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Commentary on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 John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In the beginning. </w:t>
      </w:r>
      <w:r>
        <w:rPr>
          <w:rFonts w:ascii="Trebuchet MS" w:hAnsi="Trebuchet MS" w:eastAsia="Trebuchet MS" w:cs="Trebuchet MS"/>
          <w:lang w:val="en-US" w:eastAsia="en-US" w:bidi="en-US"/>
        </w:rPr>
        <w:t xml:space="preserve">To expound the term “beginning,” of Christ, is altogether frivolous. For Moses simply intends to assert that the world was not perfected at its very commencement, in the manner in which it is now seen, but that it was created an empty chaos of heaven and earth. His language therefore may be thus explained. When God in the beginning created the heaven and the earth, the earth was empty and waste. </w:t>
      </w:r>
      <w:r>
        <w:rPr>
          <w:rFonts w:ascii="Trebuchet MS" w:hAnsi="Trebuchet MS" w:eastAsia="Trebuchet MS" w:cs="Trebuchet MS"/>
          <w:b/>
          <w:color w:val="800000"/>
          <w:position w:val="6"/>
          <w:sz w:val="18"/>
          <w:lang w:val="en-US" w:eastAsia="en-US" w:bidi="en-US"/>
        </w:rPr>
        <w:t xml:space="preserve">(35)</w:t>
      </w:r>
      <w:r>
        <w:rPr>
          <w:rFonts w:ascii="Trebuchet MS" w:hAnsi="Trebuchet MS" w:eastAsia="Trebuchet MS" w:cs="Trebuchet MS"/>
          <w:lang w:val="en-US" w:eastAsia="en-US" w:bidi="en-US"/>
        </w:rPr>
        <w:t xml:space="preserve"> He moreover teaches by the word “created,” that what before did not exist was now made; for he has not used the term </w:t>
      </w:r>
      <w:r>
        <w:rPr>
          <w:rFonts w:ascii="TITUS Cyberbit Basic" w:hAnsi="TITUS Cyberbit Basic" w:eastAsia="TITUS Cyberbit Basic" w:cs="TITUS Cyberbit Basic"/>
          <w:bCs w:val="off"/>
          <w:iCs w:val="off"/>
          <w:color w:val="0000FF"/>
          <w:szCs w:val="24"/>
          <w:rtl/>
          <w:lang w:val="he-IL" w:eastAsia="he-IL" w:bidi="he-IL"/>
        </w:rPr>
        <w:t xml:space="preserve">יצר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yatsar,</w:t>
      </w:r>
      <w:r>
        <w:rPr>
          <w:rFonts w:ascii="Trebuchet MS" w:hAnsi="Trebuchet MS" w:eastAsia="Trebuchet MS" w:cs="Trebuchet MS"/>
          <w:lang w:val="en-US" w:eastAsia="en-US" w:bidi="en-US"/>
        </w:rPr>
        <w:t xml:space="preserve">) which signifies to frame or forms but </w:t>
      </w:r>
      <w:r>
        <w:rPr>
          <w:rFonts w:ascii="TITUS Cyberbit Basic" w:hAnsi="TITUS Cyberbit Basic" w:eastAsia="TITUS Cyberbit Basic" w:cs="TITUS Cyberbit Basic"/>
          <w:bCs w:val="off"/>
          <w:iCs w:val="off"/>
          <w:color w:val="0000FF"/>
          <w:szCs w:val="24"/>
          <w:rtl/>
          <w:lang w:val="he-IL" w:eastAsia="he-IL" w:bidi="he-IL"/>
        </w:rPr>
        <w:t xml:space="preserve">ברא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bara,</w:t>
      </w:r>
      <w:r>
        <w:rPr>
          <w:rFonts w:ascii="Trebuchet MS" w:hAnsi="Trebuchet MS" w:eastAsia="Trebuchet MS" w:cs="Trebuchet MS"/>
          <w:lang w:val="en-US" w:eastAsia="en-US" w:bidi="en-US"/>
        </w:rPr>
        <w:t xml:space="preserve">) which signifies to create. </w:t>
      </w:r>
      <w:r>
        <w:rPr>
          <w:rFonts w:ascii="Trebuchet MS" w:hAnsi="Trebuchet MS" w:eastAsia="Trebuchet MS" w:cs="Trebuchet MS"/>
          <w:b/>
          <w:color w:val="800000"/>
          <w:position w:val="6"/>
          <w:sz w:val="18"/>
          <w:lang w:val="en-US" w:eastAsia="en-US" w:bidi="en-US"/>
        </w:rPr>
        <w:t xml:space="preserve">(36)</w:t>
      </w:r>
      <w:r>
        <w:rPr>
          <w:rFonts w:ascii="Trebuchet MS" w:hAnsi="Trebuchet MS" w:eastAsia="Trebuchet MS" w:cs="Trebuchet MS"/>
          <w:lang w:val="en-US" w:eastAsia="en-US" w:bidi="en-US"/>
        </w:rPr>
        <w:t xml:space="preserve"> Therefore his meaning is, that the world was made out of nothing. Hence the folly of those is refuted who imagine that unformed matter existed from eternity; and who gather nothing else from the narration of Moses than that the world was furnished with new ornaments, and received a form of which it was before destitute. This indeed was formerly a common fable among heathens, </w:t>
      </w:r>
      <w:r>
        <w:rPr>
          <w:rFonts w:ascii="Trebuchet MS" w:hAnsi="Trebuchet MS" w:eastAsia="Trebuchet MS" w:cs="Trebuchet MS"/>
          <w:b/>
          <w:color w:val="800000"/>
          <w:position w:val="6"/>
          <w:sz w:val="18"/>
          <w:lang w:val="en-US" w:eastAsia="en-US" w:bidi="en-US"/>
        </w:rPr>
        <w:t xml:space="preserve">(37)</w:t>
      </w:r>
      <w:r>
        <w:rPr>
          <w:rFonts w:ascii="Trebuchet MS" w:hAnsi="Trebuchet MS" w:eastAsia="Trebuchet MS" w:cs="Trebuchet MS"/>
          <w:lang w:val="en-US" w:eastAsia="en-US" w:bidi="en-US"/>
        </w:rPr>
        <w:t xml:space="preserve"> who had received only an obscure report of the creation, and who, according to custom, adulterated the truth of God with strange figments; but for Christian men to labor (as Steuchus does </w:t>
      </w:r>
      <w:r>
        <w:rPr>
          <w:rFonts w:ascii="Trebuchet MS" w:hAnsi="Trebuchet MS" w:eastAsia="Trebuchet MS" w:cs="Trebuchet MS"/>
          <w:b/>
          <w:color w:val="800000"/>
          <w:position w:val="6"/>
          <w:sz w:val="18"/>
          <w:lang w:val="en-US" w:eastAsia="en-US" w:bidi="en-US"/>
        </w:rPr>
        <w:t xml:space="preserve">(38)</w:t>
      </w:r>
      <w:r>
        <w:rPr>
          <w:rFonts w:ascii="Trebuchet MS" w:hAnsi="Trebuchet MS" w:eastAsia="Trebuchet MS" w:cs="Trebuchet MS"/>
          <w:lang w:val="en-US" w:eastAsia="en-US" w:bidi="en-US"/>
        </w:rPr>
        <w:t xml:space="preserve">) in maintaining this gross error is absurd and intolerable. Let this, then be maintained in the first place, </w:t>
      </w:r>
      <w:r>
        <w:rPr>
          <w:rFonts w:ascii="Trebuchet MS" w:hAnsi="Trebuchet MS" w:eastAsia="Trebuchet MS" w:cs="Trebuchet MS"/>
          <w:b/>
          <w:color w:val="800000"/>
          <w:position w:val="6"/>
          <w:sz w:val="18"/>
          <w:lang w:val="en-US" w:eastAsia="en-US" w:bidi="en-US"/>
        </w:rPr>
        <w:t xml:space="preserve">(39)</w:t>
      </w:r>
      <w:r>
        <w:rPr>
          <w:rFonts w:ascii="Trebuchet MS" w:hAnsi="Trebuchet MS" w:eastAsia="Trebuchet MS" w:cs="Trebuchet MS"/>
          <w:lang w:val="en-US" w:eastAsia="en-US" w:bidi="en-US"/>
        </w:rPr>
        <w:t xml:space="preserve"> that the world is not eternal but was created by God. There is no doubt that Moses gives the name of heaven and earth to that confused mass which he, shortly afterwards, (</w:t>
      </w:r>
      <w:r>
        <w:rPr>
          <w:rFonts w:ascii="Trebuchet MS" w:hAnsi="Trebuchet MS" w:eastAsia="Trebuchet MS" w:cs="Trebuchet MS"/>
          <w:color w:val="008000"/>
          <w:u w:val="single"/>
          <w:lang w:val="en-US" w:eastAsia="en-US" w:bidi="en-US"/>
        </w:rPr>
        <w:t xml:space="preserve">Gen 1:2</w:t>
      </w:r>
      <w:r>
        <w:rPr>
          <w:rFonts w:ascii="Trebuchet MS" w:hAnsi="Trebuchet MS" w:eastAsia="Trebuchet MS" w:cs="Trebuchet MS"/>
          <w:lang w:val="en-US" w:eastAsia="en-US" w:bidi="en-US"/>
        </w:rPr>
        <w:t xml:space="preserve">.) denominates </w:t>
      </w:r>
      <w:r>
        <w:rPr>
          <w:rFonts w:ascii="Trebuchet MS" w:hAnsi="Trebuchet MS" w:eastAsia="Trebuchet MS" w:cs="Trebuchet MS"/>
          <w:i/>
          <w:lang w:val="en-US" w:eastAsia="en-US" w:bidi="en-US"/>
        </w:rPr>
        <w:t xml:space="preserve">waters</w:t>
      </w:r>
      <w:r>
        <w:rPr>
          <w:rFonts w:ascii="Trebuchet MS" w:hAnsi="Trebuchet MS" w:eastAsia="Trebuchet MS" w:cs="Trebuchet MS"/>
          <w:lang w:val="en-US" w:eastAsia="en-US" w:bidi="en-US"/>
        </w:rPr>
        <w:t xml:space="preserve">. The reason of which is, that this matter was to be the seed of the whole world. Besides, this is the generally recognized division of the world. </w:t>
      </w:r>
      <w:r>
        <w:rPr>
          <w:rFonts w:ascii="Trebuchet MS" w:hAnsi="Trebuchet MS" w:eastAsia="Trebuchet MS" w:cs="Trebuchet MS"/>
          <w:b/>
          <w:color w:val="800000"/>
          <w:position w:val="6"/>
          <w:sz w:val="18"/>
          <w:lang w:val="en-US" w:eastAsia="en-US" w:bidi="en-US"/>
        </w:rPr>
        <w:t xml:space="preserve">(40)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w:t>
      </w:r>
      <w:r>
        <w:rPr>
          <w:rFonts w:ascii="Trebuchet MS" w:hAnsi="Trebuchet MS" w:eastAsia="Trebuchet MS" w:cs="Trebuchet MS"/>
          <w:lang w:val="en-US" w:eastAsia="en-US" w:bidi="en-US"/>
        </w:rPr>
        <w:t xml:space="preserve">Moses has it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a noun of the plural number. Whence the inference is drawn, that the three Persons of the Godhead are here noted; but since, as a proof of so great a matter, it appears to me to have little solidity, will not insist upon the word; but rather caution readers to beware of violent glosses of this, kind. </w:t>
      </w:r>
      <w:r>
        <w:rPr>
          <w:rFonts w:ascii="Trebuchet MS" w:hAnsi="Trebuchet MS" w:eastAsia="Trebuchet MS" w:cs="Trebuchet MS"/>
          <w:b/>
          <w:color w:val="800000"/>
          <w:position w:val="6"/>
          <w:sz w:val="18"/>
          <w:lang w:val="en-US" w:eastAsia="en-US" w:bidi="en-US"/>
        </w:rPr>
        <w:t xml:space="preserve">(41)</w:t>
      </w:r>
      <w:r>
        <w:rPr>
          <w:rFonts w:ascii="Trebuchet MS" w:hAnsi="Trebuchet MS" w:eastAsia="Trebuchet MS" w:cs="Trebuchet MS"/>
          <w:lang w:val="en-US" w:eastAsia="en-US" w:bidi="en-US"/>
        </w:rPr>
        <w:t xml:space="preserve"> They think that they have testimony against the Arians, to prove the Deity of the Son and of the Spirit, but in the meantime they involve themselves in the error of Sabellius, </w:t>
      </w:r>
      <w:r>
        <w:rPr>
          <w:rFonts w:ascii="Trebuchet MS" w:hAnsi="Trebuchet MS" w:eastAsia="Trebuchet MS" w:cs="Trebuchet MS"/>
          <w:b/>
          <w:color w:val="800000"/>
          <w:position w:val="6"/>
          <w:sz w:val="18"/>
          <w:lang w:val="en-US" w:eastAsia="en-US" w:bidi="en-US"/>
        </w:rPr>
        <w:t xml:space="preserve">(42)</w:t>
      </w:r>
      <w:r>
        <w:rPr>
          <w:rFonts w:ascii="Trebuchet MS" w:hAnsi="Trebuchet MS" w:eastAsia="Trebuchet MS" w:cs="Trebuchet MS"/>
          <w:lang w:val="en-US" w:eastAsia="en-US" w:bidi="en-US"/>
        </w:rPr>
        <w:t xml:space="preserve"> because Moses afterwards subjoins that the </w:t>
      </w:r>
      <w:r>
        <w:rPr>
          <w:rFonts w:ascii="Trebuchet MS" w:hAnsi="Trebuchet MS" w:eastAsia="Trebuchet MS" w:cs="Trebuchet MS"/>
          <w:i/>
          <w:lang w:val="en-US" w:eastAsia="en-US" w:bidi="en-US"/>
        </w:rPr>
        <w:t xml:space="preserve">Elohim </w:t>
      </w:r>
      <w:r>
        <w:rPr>
          <w:rFonts w:ascii="Trebuchet MS" w:hAnsi="Trebuchet MS" w:eastAsia="Trebuchet MS" w:cs="Trebuchet MS"/>
          <w:lang w:val="en-US" w:eastAsia="en-US" w:bidi="en-US"/>
        </w:rPr>
        <w:t xml:space="preserve">had spoken, and that the </w:t>
      </w:r>
      <w:r>
        <w:rPr>
          <w:rFonts w:ascii="Trebuchet MS" w:hAnsi="Trebuchet MS" w:eastAsia="Trebuchet MS" w:cs="Trebuchet MS"/>
          <w:i/>
          <w:lang w:val="en-US" w:eastAsia="en-US" w:bidi="en-US"/>
        </w:rPr>
        <w:t xml:space="preserve">Spirit of the Elohim </w:t>
      </w:r>
      <w:r>
        <w:rPr>
          <w:rFonts w:ascii="Trebuchet MS" w:hAnsi="Trebuchet MS" w:eastAsia="Trebuchet MS" w:cs="Trebuchet MS"/>
          <w:lang w:val="en-US" w:eastAsia="en-US" w:bidi="en-US"/>
        </w:rPr>
        <w:t xml:space="preserve">rested upon the waters. If we suppose three persons to be here denoted, there will be no distinction between them. For it will follow, both that the Son is begotten by himself, and that the Spirit is not of the Father, but of himself. For me it is sufficient that the plural number expresses those powers which God exercised in creating the world. Moreover I acknowledge that the Scripture, although it recites many powers of the Godhead, yet always recalls us to the Father, and his Word, and spirit, as we shall shortly see. But those absurdities, to which I have alluded, forbid us with subtlety to distort what Moses simply declares concerning God himself, by applying it to the separate Persons of the Godhead. This, however, I regard as beyond controversy, that from the peculiar circumstance of the passage itself, a title is here ascribed to God, expressive of that powers which was previously in some way included in his eternal essence. </w:t>
      </w:r>
      <w:r>
        <w:rPr>
          <w:rFonts w:ascii="Trebuchet MS" w:hAnsi="Trebuchet MS" w:eastAsia="Trebuchet MS" w:cs="Trebuchet MS"/>
          <w:b/>
          <w:color w:val="800000"/>
          <w:position w:val="6"/>
          <w:sz w:val="18"/>
          <w:lang w:val="en-US" w:eastAsia="en-US" w:bidi="en-US"/>
        </w:rPr>
        <w:t xml:space="preserve">(43)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La terre estoit vuide, et sans forme, et ne servoit a rien</w:t>
      </w:r>
      <w:r>
        <w:rPr>
          <w:rFonts w:ascii="Trebuchet MS" w:hAnsi="Trebuchet MS" w:eastAsia="Trebuchet MS" w:cs="Trebuchet MS"/>
          <w:lang w:val="en-US" w:eastAsia="en-US" w:bidi="en-US"/>
        </w:rPr>
        <w:t xml:space="preserve">.” — “The earth was empty, and without form, and was of no use.”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ברא</w:t>
      </w:r>
      <w:r>
        <w:rPr>
          <w:rFonts w:ascii="Trebuchet MS" w:hAnsi="Trebuchet MS" w:eastAsia="Trebuchet MS" w:cs="Trebuchet MS"/>
          <w:lang w:val="en-US" w:eastAsia="en-US" w:bidi="en-US"/>
        </w:rPr>
        <w:t xml:space="preserve"> It has a twofold meaning — 1. To create out of nothing, as is proved from these words, In the beginning, because nothing was made before them. 2. To produce something excellent out of pre-existent matter; as it is said afterwards, He created whales, and man. — See Fagius, Drusius, and Estius, in Poole’s Synopsis.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Inter profanos homines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w:t>
      </w:r>
      <w:r>
        <w:rPr>
          <w:rFonts w:ascii="Trebuchet MS" w:hAnsi="Trebuchet MS" w:eastAsia="Trebuchet MS" w:cs="Trebuchet MS"/>
          <w:lang w:val="en-US" w:eastAsia="en-US" w:bidi="en-US"/>
        </w:rPr>
        <w:t xml:space="preserve"> Steuchus Augustinus was the Author of a work, “</w:t>
      </w:r>
      <w:r>
        <w:rPr>
          <w:rFonts w:ascii="Trebuchet MS" w:hAnsi="Trebuchet MS" w:eastAsia="Trebuchet MS" w:cs="Trebuchet MS"/>
          <w:color w:val="0000FF"/>
          <w:lang w:val="fr-FR" w:eastAsia="fr-FR" w:bidi="fr-FR"/>
        </w:rPr>
        <w:t xml:space="preserve">De Perennie Philosophia</w:t>
      </w:r>
      <w:r>
        <w:rPr>
          <w:rFonts w:ascii="Trebuchet MS" w:hAnsi="Trebuchet MS" w:eastAsia="Trebuchet MS" w:cs="Trebuchet MS"/>
          <w:lang w:val="en-US" w:eastAsia="en-US" w:bidi="en-US"/>
        </w:rPr>
        <w:t xml:space="preserve">,” Lugd. 1540, and is most likely the writer referred to by Calvin. The work, however, is very rare, and probably of little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Sit igitur haec prima sententia</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Que ceci dont soit premierement resolu</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w:t>
      </w:r>
      <w:r>
        <w:rPr>
          <w:rFonts w:ascii="Trebuchet MS" w:hAnsi="Trebuchet MS" w:eastAsia="Trebuchet MS" w:cs="Trebuchet MS"/>
          <w:lang w:val="en-US" w:eastAsia="en-US" w:bidi="en-US"/>
        </w:rPr>
        <w:t xml:space="preserve"> Namely, into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w:t>
      </w:r>
      <w:r>
        <w:rPr>
          <w:rFonts w:ascii="Trebuchet MS" w:hAnsi="Trebuchet MS" w:eastAsia="Trebuchet MS" w:cs="Trebuchet MS"/>
          <w:lang w:val="en-US" w:eastAsia="en-US" w:bidi="en-US"/>
        </w:rPr>
        <w:t xml:space="preserve"> The reasoning of Calvin on this point is a great proof of the candor of his mind, and of his determination to adhere strictly to what he conceives to be the meaning of Holy Scripture, whatever bearing it might have on the doctrines he maintains. It may however be right to direct the reader, who wishes fully to examine the disputed meaning of the plural word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which we translate God, to some sources of information, whence he may be able to form his own judgment respecting the term. Cocceius argues that the mystery of the Trinity in Unity is contained in the word; and many other writers of reputation take the same ground. Others contend, that though no clear intimation of the Trinity in Unity is given, yet the notion of plurality of Persons is plainly implied in the term. For a full account of all the arguments in favor of this hypothesis, the work of Dr. John Pye Smith, on the Scripture testimony of the Messiah — a work full of profound learning, and distinguished by patient industry and calmly courteous criticism — may be consulted. It must however be observed, that this diligent and impartial writer has mot met the special objection adduced by Calvin in this place, namely, the danger of gliding into Sabellianism while attempting to confute Arianism.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w:t>
      </w:r>
      <w:r>
        <w:rPr>
          <w:rFonts w:ascii="Trebuchet MS" w:hAnsi="Trebuchet MS" w:eastAsia="Trebuchet MS" w:cs="Trebuchet MS"/>
          <w:lang w:val="en-US" w:eastAsia="en-US" w:bidi="en-US"/>
        </w:rPr>
        <w:t xml:space="preserve"> The error of Sabellius (according to Theodoret) consisted in his maintaining, “that the Father, Son, and Holy Ghost, are one hypostasis, and one Person under three names,” or, in the language of that eminent ecclesiastical scholar, the late Dr. Burton, “Sabellius divided the One Divinity into three, but he supposed the Son and the Holy Ghost to have no distinct personal existence, except when they were put forth for a time by the Father.” — See Burton’s Lectures on Ecclesiastical History, vol. 2, p. 365; and his Bampton Lectures, Note 103. This will perhaps assist the reader to understand the nature of Calvin’s argument which immediately follows. Supposing the word Elohim to denote the Three Persons of the Godhead in the first verse, it also denotes the same Three Persons in the second verse. But in this second verse Moses says, the Spirit of Elohim, that is, the Spirit of the Three Persons rested on the waters. Hence the distinction of Persons is lost; for the Spirit is himself one of them; consequently the Spirit is sent from himself. The same reasoning would prove that the Son was begotten by himself; because he is one of the Persons of the Elohim by whom the Son is begotten.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w:t>
      </w:r>
      <w:r>
        <w:rPr>
          <w:rFonts w:ascii="Trebuchet MS" w:hAnsi="Trebuchet MS" w:eastAsia="Trebuchet MS" w:cs="Trebuchet MS"/>
          <w:lang w:val="en-US" w:eastAsia="en-US" w:bidi="en-US"/>
        </w:rPr>
        <w:t xml:space="preserve"> The interpretation above given of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receives confirmation from the profound critical investigations of Dr. Hengstenberg, Professor of Theology in the University of Berlin, whose work, cast in a somewhat new form, and entitled “Dissertations on the Genuineness of the Pentateuch,” appears in an English dress, under the superintendence of the Continental Translation Society, while these pages are passing through the press. With other learned critics, he concludes, that the word is derived from the Arabic root Allah, which means to worship, to adore, to be seized with fear. He, therefore, regards the title more especially descriptive of the awful aspect of the Divine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 the plural form of the word he quotes from the Jewish Rabbis the assertion, that it is intended to signify ‘</w:t>
      </w:r>
      <w:r>
        <w:rPr>
          <w:rFonts w:ascii="Trebuchet MS" w:hAnsi="Trebuchet MS" w:eastAsia="Trebuchet MS" w:cs="Trebuchet MS"/>
          <w:color w:val="0000FF"/>
          <w:lang w:val="en-US" w:eastAsia="en-US" w:bidi="en-US"/>
        </w:rPr>
        <w:t xml:space="preserve">Dominus potentiarum omnium</w:t>
      </w:r>
      <w:r>
        <w:rPr>
          <w:rFonts w:ascii="Trebuchet MS" w:hAnsi="Trebuchet MS" w:eastAsia="Trebuchet MS" w:cs="Trebuchet MS"/>
          <w:lang w:val="en-US" w:eastAsia="en-US" w:bidi="en-US"/>
        </w:rPr>
        <w:t xml:space="preserve">,’ ‘The Lord of all powers’. He refers to Calvin and others as having opposed, though without immediate effect, the notion maintained by Peter Lombard, that it involved the mystery of the Trinity. He repels the profane intimation of Le Clerc, and his successors of the Noological school, that the name originated in polytheism; and then proceeds to show that “there is in the Hebrew language a widely extended use of the plural which expresses the intensity of the idea contained in the singular.” After numerous references, which prove this point, he proceeds to argue, that “if, in relation to earthly objects, all that serves to represent a whole order of beings is brought before the mind by means of the plural form, we might anticipate a more extended application of this method of distinguishing in the appellations of God, in whose being and attributes there is everywhere a unity which embraces and comprehends all multiplicity.” “The use of the plural,” he adds, “answers the same purpose which elsewhere is accomplished by an accumulation of the Divine names; as in </w:t>
      </w:r>
      <w:r>
        <w:rPr>
          <w:rFonts w:ascii="Trebuchet MS" w:hAnsi="Trebuchet MS" w:eastAsia="Trebuchet MS" w:cs="Trebuchet MS"/>
          <w:color w:val="008000"/>
          <w:u w:val="single"/>
          <w:lang w:val="en-US" w:eastAsia="en-US" w:bidi="en-US"/>
        </w:rPr>
        <w:t xml:space="preserve">Jos 22:22</w:t>
      </w:r>
      <w:r>
        <w:rPr>
          <w:rFonts w:ascii="Trebuchet MS" w:hAnsi="Trebuchet MS" w:eastAsia="Trebuchet MS" w:cs="Trebuchet MS"/>
          <w:lang w:val="en-US" w:eastAsia="en-US" w:bidi="en-US"/>
        </w:rPr>
        <w:t xml:space="preserve">; the thrice holy in </w:t>
      </w:r>
      <w:r>
        <w:rPr>
          <w:rFonts w:ascii="Trebuchet MS" w:hAnsi="Trebuchet MS" w:eastAsia="Trebuchet MS" w:cs="Trebuchet MS"/>
          <w:color w:val="008000"/>
          <w:u w:val="single"/>
          <w:lang w:val="en-US" w:eastAsia="en-US" w:bidi="en-US"/>
        </w:rPr>
        <w:t xml:space="preserve">Isa 6:3</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אדני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אדנים</w:t>
      </w:r>
      <w:r>
        <w:rPr>
          <w:rFonts w:ascii="Trebuchet MS" w:hAnsi="Trebuchet MS" w:eastAsia="Trebuchet MS" w:cs="Trebuchet MS"/>
          <w:lang w:val="en-US" w:eastAsia="en-US" w:bidi="en-US"/>
        </w:rPr>
        <w:t xml:space="preserve"> in </w:t>
      </w:r>
      <w:r>
        <w:rPr>
          <w:rFonts w:ascii="Trebuchet MS" w:hAnsi="Trebuchet MS" w:eastAsia="Trebuchet MS" w:cs="Trebuchet MS"/>
          <w:color w:val="008000"/>
          <w:u w:val="single"/>
          <w:lang w:val="en-US" w:eastAsia="en-US" w:bidi="en-US"/>
        </w:rPr>
        <w:t xml:space="preserve">Deu 10:17</w:t>
      </w:r>
      <w:r>
        <w:rPr>
          <w:rFonts w:ascii="Trebuchet MS" w:hAnsi="Trebuchet MS" w:eastAsia="Trebuchet MS" w:cs="Trebuchet MS"/>
          <w:lang w:val="en-US" w:eastAsia="en-US" w:bidi="en-US"/>
        </w:rPr>
        <w:t xml:space="preserve">. It calls the attention to the infinite riches and the inexhaustible fullness contained in the one Divine Being, so that though men may imagine innumerable gods, and invest them with perfections, yet all these are contained in the one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See Dissertations, pp.268-273.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perhaps, necessary here to state, that whatever treasures of biblical learning the writings of this celebrated author contains, and they are undoubtedly great, the reader will still require to be on his guard in studying them. For, notwithstanding the author’s general strenuous opposition to the and — supernaturalism of his own countrymen, he has not altogether escaped the contagion which he is attempting to resist. Occasions may occur in which it will be right to allude to some of his mistakes.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the earth was without form and void. </w:t>
      </w:r>
      <w:r>
        <w:rPr>
          <w:rFonts w:ascii="Trebuchet MS" w:hAnsi="Trebuchet MS" w:eastAsia="Trebuchet MS" w:cs="Trebuchet MS"/>
          <w:lang w:val="en-US" w:eastAsia="en-US" w:bidi="en-US"/>
        </w:rPr>
        <w:t xml:space="preserve">I shall not be very solicitous about the exposition of these two epithets, </w:t>
      </w:r>
      <w:r>
        <w:rPr>
          <w:rFonts w:ascii="TITUS Cyberbit Basic" w:hAnsi="TITUS Cyberbit Basic" w:eastAsia="TITUS Cyberbit Basic" w:cs="TITUS Cyberbit Basic"/>
          <w:bCs w:val="off"/>
          <w:iCs w:val="off"/>
          <w:color w:val="0000FF"/>
          <w:szCs w:val="24"/>
          <w:rtl/>
          <w:lang w:val="he-IL" w:eastAsia="he-IL" w:bidi="he-IL"/>
        </w:rPr>
        <w:t xml:space="preserve">תוהו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tohu,</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בוהו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bohu.</w:t>
      </w:r>
      <w:r>
        <w:rPr>
          <w:rFonts w:ascii="Trebuchet MS" w:hAnsi="Trebuchet MS" w:eastAsia="Trebuchet MS" w:cs="Trebuchet MS"/>
          <w:lang w:val="en-US" w:eastAsia="en-US" w:bidi="en-US"/>
        </w:rPr>
        <w:t xml:space="preserve">) The Hebrews use them when they designate anything empty and confused, or vain, and nothing worth. Undoubtedly Moses placed them both in opposition to all those created objects which pertain to the form, the ornament and the perfection of the world. Were we now to take away, I say, from the earth all that God added after the time here alluded to, then we should have this rude and unpolished, or rather shapeless chaos. </w:t>
      </w:r>
      <w:r>
        <w:rPr>
          <w:rFonts w:ascii="Trebuchet MS" w:hAnsi="Trebuchet MS" w:eastAsia="Trebuchet MS" w:cs="Trebuchet MS"/>
          <w:b/>
          <w:color w:val="800000"/>
          <w:position w:val="6"/>
          <w:sz w:val="18"/>
          <w:lang w:val="en-US" w:eastAsia="en-US" w:bidi="en-US"/>
        </w:rPr>
        <w:t xml:space="preserve">(44)</w:t>
      </w:r>
      <w:r>
        <w:rPr>
          <w:rFonts w:ascii="Trebuchet MS" w:hAnsi="Trebuchet MS" w:eastAsia="Trebuchet MS" w:cs="Trebuchet MS"/>
          <w:lang w:val="en-US" w:eastAsia="en-US" w:bidi="en-US"/>
        </w:rPr>
        <w:t xml:space="preserve"> Therefore I regard what he immediately subjoins that “darkness was upon the face of the abyss,” </w:t>
      </w:r>
      <w:r>
        <w:rPr>
          <w:rFonts w:ascii="Trebuchet MS" w:hAnsi="Trebuchet MS" w:eastAsia="Trebuchet MS" w:cs="Trebuchet MS"/>
          <w:b/>
          <w:color w:val="800000"/>
          <w:position w:val="6"/>
          <w:sz w:val="18"/>
          <w:lang w:val="en-US" w:eastAsia="en-US" w:bidi="en-US"/>
        </w:rPr>
        <w:t xml:space="preserve">(45)</w:t>
      </w:r>
      <w:r>
        <w:rPr>
          <w:rFonts w:ascii="Trebuchet MS" w:hAnsi="Trebuchet MS" w:eastAsia="Trebuchet MS" w:cs="Trebuchet MS"/>
          <w:lang w:val="en-US" w:eastAsia="en-US" w:bidi="en-US"/>
        </w:rPr>
        <w:t xml:space="preserve"> as a part of that confused emptiness: because the light began to give some external appearance to the world. For the same reason he calls it the </w:t>
      </w:r>
      <w:r>
        <w:rPr>
          <w:rFonts w:ascii="Trebuchet MS" w:hAnsi="Trebuchet MS" w:eastAsia="Trebuchet MS" w:cs="Trebuchet MS"/>
          <w:i/>
          <w:lang w:val="en-US" w:eastAsia="en-US" w:bidi="en-US"/>
        </w:rPr>
        <w:t xml:space="preserve">abyss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waters</w:t>
      </w:r>
      <w:r>
        <w:rPr>
          <w:rFonts w:ascii="Trebuchet MS" w:hAnsi="Trebuchet MS" w:eastAsia="Trebuchet MS" w:cs="Trebuchet MS"/>
          <w:lang w:val="en-US" w:eastAsia="en-US" w:bidi="en-US"/>
        </w:rPr>
        <w:t xml:space="preserve">, since in that mass of matter nothing was solid or stable, nothing distinct.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Spirit of God </w:t>
      </w:r>
      <w:r>
        <w:rPr>
          <w:rFonts w:ascii="Trebuchet MS" w:hAnsi="Trebuchet MS" w:eastAsia="Trebuchet MS" w:cs="Trebuchet MS"/>
          <w:lang w:val="en-US" w:eastAsia="en-US" w:bidi="en-US"/>
        </w:rPr>
        <w:t xml:space="preserve">Interpreters have wrested this passage in various ways. The opinion of some that it means the wind, is too frigid to require refutation. They who understand by it the Eternal Spirit of God, do rightly; yet all do not attain the meaning of Moses in the connection of his discourse; hence arise the various interpretations of the participle </w:t>
      </w:r>
      <w:r>
        <w:rPr>
          <w:rFonts w:ascii="TITUS Cyberbit Basic" w:hAnsi="TITUS Cyberbit Basic" w:eastAsia="TITUS Cyberbit Basic" w:cs="TITUS Cyberbit Basic"/>
          <w:bCs w:val="off"/>
          <w:iCs w:val="off"/>
          <w:color w:val="0000FF"/>
          <w:szCs w:val="24"/>
          <w:rtl/>
          <w:lang w:val="he-IL" w:eastAsia="he-IL" w:bidi="he-IL"/>
        </w:rPr>
        <w:t xml:space="preserve">מרחפת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merachepeth</w:t>
      </w:r>
      <w:r>
        <w:rPr>
          <w:rFonts w:ascii="Trebuchet MS" w:hAnsi="Trebuchet MS" w:eastAsia="Trebuchet MS" w:cs="Trebuchet MS"/>
          <w:lang w:val="en-US" w:eastAsia="en-US" w:bidi="en-US"/>
        </w:rPr>
        <w:t xml:space="preserve">.) I will, in the first place, state what (in my judgment) Moses intended. We have already heard that before God had perfected the world it was an undigested mass; he now teaches that the power of the Spirit was necessary in order to sustain it. For this doubt might occur to the mind, how such a disorderly heap could stand; seeing that we now behold the world preserved by government, or order. </w:t>
      </w:r>
      <w:r>
        <w:rPr>
          <w:rFonts w:ascii="Trebuchet MS" w:hAnsi="Trebuchet MS" w:eastAsia="Trebuchet MS" w:cs="Trebuchet MS"/>
          <w:b/>
          <w:color w:val="800000"/>
          <w:position w:val="6"/>
          <w:sz w:val="18"/>
          <w:lang w:val="en-US" w:eastAsia="en-US" w:bidi="en-US"/>
        </w:rPr>
        <w:t xml:space="preserve">(46)</w:t>
      </w:r>
      <w:r>
        <w:rPr>
          <w:rFonts w:ascii="Trebuchet MS" w:hAnsi="Trebuchet MS" w:eastAsia="Trebuchet MS" w:cs="Trebuchet MS"/>
          <w:lang w:val="en-US" w:eastAsia="en-US" w:bidi="en-US"/>
        </w:rPr>
        <w:t xml:space="preserve"> He therefore asserts that this mass, however confused it might be, was rendered stable, for the time, by the secret efficacy of the Spirit. Now there are two significations of the Hebrew word which suit the present place; either that the spirit moved and agitated itself over the waters, for the sake of putting forth vigor; or that He brooded over them to cherish them. </w:t>
      </w:r>
      <w:r>
        <w:rPr>
          <w:rFonts w:ascii="Trebuchet MS" w:hAnsi="Trebuchet MS" w:eastAsia="Trebuchet MS" w:cs="Trebuchet MS"/>
          <w:b/>
          <w:color w:val="800000"/>
          <w:position w:val="6"/>
          <w:sz w:val="18"/>
          <w:lang w:val="en-US" w:eastAsia="en-US" w:bidi="en-US"/>
        </w:rPr>
        <w:t xml:space="preserve">(47)</w:t>
      </w:r>
      <w:r>
        <w:rPr>
          <w:rFonts w:ascii="Trebuchet MS" w:hAnsi="Trebuchet MS" w:eastAsia="Trebuchet MS" w:cs="Trebuchet MS"/>
          <w:lang w:val="en-US" w:eastAsia="en-US" w:bidi="en-US"/>
        </w:rPr>
        <w:t xml:space="preserve"> Inasmuch as it makes little difference in the result, whichever of these explanations is preferred, let the reader’s judgment be left free. But if that chaos required the secret inspiration of God to prevent its speedy dissolution; how could this order, so fair and distinct, subsist by itself, unless it derived strength elsewhere? Therefore, that Scripture must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‘Send forth thy Spirit, and they shall be created, and thou shalt renew the face of the earth,’ (</w:t>
      </w:r>
      <w:r>
        <w:rPr>
          <w:rFonts w:ascii="Trebuchet MS" w:hAnsi="Trebuchet MS" w:eastAsia="Trebuchet MS" w:cs="Trebuchet MS"/>
          <w:color w:val="008000"/>
          <w:u w:val="single"/>
          <w:lang w:val="en-US" w:eastAsia="en-US" w:bidi="en-US"/>
        </w:rPr>
        <w:t xml:space="preserve">Psa 104:30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 on the other hand, as soon as the Lord takes away his Spirit, all things return to their dust and vanish away, (</w:t>
      </w:r>
      <w:r>
        <w:rPr>
          <w:rFonts w:ascii="Trebuchet MS" w:hAnsi="Trebuchet MS" w:eastAsia="Trebuchet MS" w:cs="Trebuchet MS"/>
          <w:color w:val="008000"/>
          <w:u w:val="single"/>
          <w:lang w:val="en-US" w:eastAsia="en-US" w:bidi="en-US"/>
        </w:rPr>
        <w:t xml:space="preserve">Psa 104:29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w:t>
      </w:r>
      <w:r>
        <w:rPr>
          <w:rFonts w:ascii="Trebuchet MS" w:hAnsi="Trebuchet MS" w:eastAsia="Trebuchet MS" w:cs="Trebuchet MS"/>
          <w:lang w:val="en-US" w:eastAsia="en-US" w:bidi="en-US"/>
        </w:rPr>
        <w:t xml:space="preserve"> The words </w:t>
      </w:r>
      <w:r>
        <w:rPr>
          <w:rFonts w:ascii="TITUS Cyberbit Basic" w:hAnsi="TITUS Cyberbit Basic" w:eastAsia="TITUS Cyberbit Basic" w:cs="TITUS Cyberbit Basic"/>
          <w:bCs w:val="off"/>
          <w:iCs w:val="off"/>
          <w:color w:val="0000FF"/>
          <w:szCs w:val="24"/>
          <w:rtl/>
          <w:lang w:val="he-IL" w:eastAsia="he-IL" w:bidi="he-IL"/>
        </w:rPr>
        <w:t xml:space="preserve">תהו</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ובהו</w:t>
      </w:r>
      <w:r>
        <w:rPr>
          <w:rFonts w:ascii="Trebuchet MS" w:hAnsi="Trebuchet MS" w:eastAsia="Trebuchet MS" w:cs="Trebuchet MS"/>
          <w:lang w:val="en-US" w:eastAsia="en-US" w:bidi="en-US"/>
        </w:rPr>
        <w:t xml:space="preserve"> are rendered in Calvin’s text </w:t>
      </w:r>
      <w:r>
        <w:rPr>
          <w:rFonts w:ascii="Trebuchet MS" w:hAnsi="Trebuchet MS" w:eastAsia="Trebuchet MS" w:cs="Trebuchet MS"/>
          <w:color w:val="0000FF"/>
          <w:lang w:val="en-US" w:eastAsia="en-US" w:bidi="en-US"/>
        </w:rPr>
        <w:t xml:space="preserve">informis et inanis</w:t>
      </w:r>
      <w:r>
        <w:rPr>
          <w:rFonts w:ascii="Trebuchet MS" w:hAnsi="Trebuchet MS" w:eastAsia="Trebuchet MS" w:cs="Trebuchet MS"/>
          <w:lang w:val="en-US" w:eastAsia="en-US" w:bidi="en-US"/>
        </w:rPr>
        <w:t xml:space="preserve">, “shapeless and empty.” They are, however, substantives, and are translated in </w:t>
      </w:r>
      <w:r>
        <w:rPr>
          <w:rFonts w:ascii="Trebuchet MS" w:hAnsi="Trebuchet MS" w:eastAsia="Trebuchet MS" w:cs="Trebuchet MS"/>
          <w:color w:val="008000"/>
          <w:u w:val="single"/>
          <w:lang w:val="en-US" w:eastAsia="en-US" w:bidi="en-US"/>
        </w:rPr>
        <w:t xml:space="preserve">Isa 34:11</w:t>
      </w:r>
      <w:r>
        <w:rPr>
          <w:rFonts w:ascii="Trebuchet MS" w:hAnsi="Trebuchet MS" w:eastAsia="Trebuchet MS" w:cs="Trebuchet MS"/>
          <w:lang w:val="en-US" w:eastAsia="en-US" w:bidi="en-US"/>
        </w:rPr>
        <w:t xml:space="preserve">, “confusion” and “emptiness.” The two words standing in connection, were used by the Hebrews to describe anything that was most dreary, waste, and desolate. The Septuagint has </w:t>
      </w:r>
      <w:r>
        <w:rPr>
          <w:rFonts w:ascii="TITUS Cyberbit Basic" w:hAnsi="TITUS Cyberbit Basic" w:eastAsia="TITUS Cyberbit Basic" w:cs="TITUS Cyberbit Basic"/>
          <w:color w:val="0000FF"/>
          <w:lang w:val="el-GR" w:eastAsia="el-GR" w:bidi="el-GR"/>
        </w:rPr>
        <w:t xml:space="preserve">κὰι ἀκατασκευάστος</w:t>
      </w:r>
      <w:r>
        <w:rPr>
          <w:rFonts w:ascii="Trebuchet MS" w:hAnsi="Trebuchet MS" w:eastAsia="Trebuchet MS" w:cs="Trebuchet MS"/>
          <w:lang w:val="en-US" w:eastAsia="en-US" w:bidi="en-US"/>
        </w:rPr>
        <w:t xml:space="preserve">, invisible and unfurnished.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w:t>
      </w:r>
      <w:r>
        <w:rPr>
          <w:rFonts w:ascii="Trebuchet MS" w:hAnsi="Trebuchet MS" w:eastAsia="Trebuchet MS" w:cs="Trebuchet MS"/>
          <w:lang w:val="en-US" w:eastAsia="en-US" w:bidi="en-US"/>
        </w:rPr>
        <w:t xml:space="preserve"> It is to be remarked, that Calvin does not in his comment always adhere to his own translation. For instance, his version here is, “</w:t>
      </w:r>
      <w:r>
        <w:rPr>
          <w:rFonts w:ascii="Trebuchet MS" w:hAnsi="Trebuchet MS" w:eastAsia="Trebuchet MS" w:cs="Trebuchet MS"/>
          <w:color w:val="0000FF"/>
          <w:lang w:val="en-US" w:eastAsia="en-US" w:bidi="en-US"/>
        </w:rPr>
        <w:t xml:space="preserve">in superficiem voraginis</w:t>
      </w:r>
      <w:r>
        <w:rPr>
          <w:rFonts w:ascii="Trebuchet MS" w:hAnsi="Trebuchet MS" w:eastAsia="Trebuchet MS" w:cs="Trebuchet MS"/>
          <w:lang w:val="en-US" w:eastAsia="en-US" w:bidi="en-US"/>
        </w:rPr>
        <w:t xml:space="preserve">;” but in his Commentary he has it, “</w:t>
      </w:r>
      <w:r>
        <w:rPr>
          <w:rFonts w:ascii="Trebuchet MS" w:hAnsi="Trebuchet MS" w:eastAsia="Trebuchet MS" w:cs="Trebuchet MS"/>
          <w:color w:val="0000FF"/>
          <w:lang w:val="en-US" w:eastAsia="en-US" w:bidi="en-US"/>
        </w:rPr>
        <w:t xml:space="preserve">super faciem abyssi</w:t>
      </w:r>
      <w:r>
        <w:rPr>
          <w:rFonts w:ascii="Trebuchet MS" w:hAnsi="Trebuchet MS" w:eastAsia="Trebuchet MS" w:cs="Trebuchet MS"/>
          <w:lang w:val="en-US" w:eastAsia="en-US" w:bidi="en-US"/>
        </w:rPr>
        <w:t xml:space="preserve">,” from the Latin Vulgate.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Temperamento servari</w:t>
      </w:r>
      <w:r>
        <w:rPr>
          <w:rFonts w:ascii="Trebuchet MS" w:hAnsi="Trebuchet MS" w:eastAsia="Trebuchet MS" w:cs="Trebuchet MS"/>
          <w:lang w:val="en-US" w:eastAsia="en-US" w:bidi="en-US"/>
        </w:rPr>
        <w:t xml:space="preserve">.” Perhaps we should say, “preserved by the laws of nature.” —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(47)</w:t>
      </w:r>
      <w:r>
        <w:rPr>
          <w:rFonts w:ascii="Trebuchet MS" w:hAnsi="Trebuchet MS" w:eastAsia="Trebuchet MS" w:cs="Trebuchet MS"/>
          <w:lang w:val="en-US" w:eastAsia="en-US" w:bidi="en-US"/>
        </w:rPr>
        <w:t xml:space="preserve"> The participle of the verb </w:t>
      </w:r>
      <w:r>
        <w:rPr>
          <w:rFonts w:ascii="TITUS Cyberbit Basic" w:hAnsi="TITUS Cyberbit Basic" w:eastAsia="TITUS Cyberbit Basic" w:cs="TITUS Cyberbit Basic"/>
          <w:bCs w:val="off"/>
          <w:iCs w:val="off"/>
          <w:color w:val="0000FF"/>
          <w:szCs w:val="24"/>
          <w:rtl/>
          <w:lang w:val="he-IL" w:eastAsia="he-IL" w:bidi="he-IL"/>
        </w:rPr>
        <w:t xml:space="preserve">רהף</w:t>
      </w:r>
      <w:r>
        <w:rPr>
          <w:rFonts w:ascii="Trebuchet MS" w:hAnsi="Trebuchet MS" w:eastAsia="Trebuchet MS" w:cs="Trebuchet MS"/>
          <w:lang w:val="en-US" w:eastAsia="en-US" w:bidi="en-US"/>
        </w:rPr>
        <w:t xml:space="preserve"> is here used instead of the regular tense. “The Spirit was moving,” instead of “the Spirit moved.” The word occurs in </w:t>
      </w:r>
      <w:r>
        <w:rPr>
          <w:rFonts w:ascii="Trebuchet MS" w:hAnsi="Trebuchet MS" w:eastAsia="Trebuchet MS" w:cs="Trebuchet MS"/>
          <w:color w:val="008000"/>
          <w:u w:val="single"/>
          <w:lang w:val="en-US" w:eastAsia="en-US" w:bidi="en-US"/>
        </w:rPr>
        <w:t xml:space="preserve">Deu 32:11</w:t>
      </w:r>
      <w:r>
        <w:rPr>
          <w:rFonts w:ascii="Trebuchet MS" w:hAnsi="Trebuchet MS" w:eastAsia="Trebuchet MS" w:cs="Trebuchet MS"/>
          <w:lang w:val="en-US" w:eastAsia="en-US" w:bidi="en-US"/>
        </w:rPr>
        <w:t xml:space="preserve">, where the eagle is represented as fluttering over her young. Vatablus, whom Calvin here probably follows, says, the Holy Spirit cherished the earth “by his secret virtue, that it might remain stable for the time.” — See Poole’s Synopsis. The word, however, is supposed further to imply a vivifying power; as that of birds brooding over and hatching their young. Gesenius says that Moses here speaks, “</w:t>
      </w:r>
      <w:r>
        <w:rPr>
          <w:rFonts w:ascii="Trebuchet MS" w:hAnsi="Trebuchet MS" w:eastAsia="Trebuchet MS" w:cs="Trebuchet MS"/>
          <w:color w:val="0000FF"/>
          <w:lang w:val="de-DE" w:eastAsia="de-DE" w:bidi="de-DE"/>
        </w:rPr>
        <w:t xml:space="preserve">Von der shaffenden und belebenden Kraft Gottes die uber der chaotischen wasserbedeckten Erde schwebt gleichsam bruetet</w:t>
      </w:r>
      <w:r>
        <w:rPr>
          <w:rFonts w:ascii="Trebuchet MS" w:hAnsi="Trebuchet MS" w:eastAsia="Trebuchet MS" w:cs="Trebuchet MS"/>
          <w:lang w:val="en-US" w:eastAsia="en-US" w:bidi="en-US"/>
        </w:rPr>
        <w:t xml:space="preserve"> ” — “of the creative and quickening power of God, which hovered over the chaotic and water — covered earth, as if brooding.” The same view is given by P. Martyr on Genesis; others, however, are opposed to this interpretation. Vide Johannes Clericus in loco.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God said </w:t>
      </w:r>
      <w:r>
        <w:rPr>
          <w:rFonts w:ascii="Trebuchet MS" w:hAnsi="Trebuchet MS" w:eastAsia="Trebuchet MS" w:cs="Trebuchet MS"/>
          <w:lang w:val="en-US" w:eastAsia="en-US" w:bidi="en-US"/>
        </w:rPr>
        <w:t xml:space="preserve">Moses now, for the first time, introduces God in the act of </w:t>
      </w:r>
      <w:r>
        <w:rPr>
          <w:rFonts w:ascii="Trebuchet MS" w:hAnsi="Trebuchet MS" w:eastAsia="Trebuchet MS" w:cs="Trebuchet MS"/>
          <w:i/>
          <w:lang w:val="en-US" w:eastAsia="en-US" w:bidi="en-US"/>
        </w:rPr>
        <w:t xml:space="preserve">speaking</w:t>
      </w:r>
      <w:r>
        <w:rPr>
          <w:rFonts w:ascii="Trebuchet MS" w:hAnsi="Trebuchet MS" w:eastAsia="Trebuchet MS" w:cs="Trebuchet MS"/>
          <w:lang w:val="en-US" w:eastAsia="en-US" w:bidi="en-US"/>
        </w:rPr>
        <w:t xml:space="preserve">, as if he had created the mass of heaven and earth without the Word. </w:t>
      </w:r>
      <w:r>
        <w:rPr>
          <w:rFonts w:ascii="Trebuchet MS" w:hAnsi="Trebuchet MS" w:eastAsia="Trebuchet MS" w:cs="Trebuchet MS"/>
          <w:b/>
          <w:color w:val="800000"/>
          <w:position w:val="6"/>
          <w:sz w:val="18"/>
          <w:lang w:val="en-US" w:eastAsia="en-US" w:bidi="en-US"/>
        </w:rPr>
        <w:t xml:space="preserve">(48)</w:t>
      </w:r>
      <w:r>
        <w:rPr>
          <w:rFonts w:ascii="Trebuchet MS" w:hAnsi="Trebuchet MS" w:eastAsia="Trebuchet MS" w:cs="Trebuchet MS"/>
          <w:lang w:val="en-US" w:eastAsia="en-US" w:bidi="en-US"/>
        </w:rPr>
        <w:t xml:space="preserve"> Yet John testifies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‘without him nothing was made of the things which were made,’ (</w:t>
      </w:r>
      <w:r>
        <w:rPr>
          <w:rFonts w:ascii="Trebuchet MS" w:hAnsi="Trebuchet MS" w:eastAsia="Trebuchet MS" w:cs="Trebuchet MS"/>
          <w:color w:val="008000"/>
          <w:u w:val="single"/>
          <w:lang w:val="en-US" w:eastAsia="en-US" w:bidi="en-US"/>
        </w:rPr>
        <w:t xml:space="preserve">Joh 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it is certain that the world had been </w:t>
      </w:r>
      <w:r>
        <w:rPr>
          <w:rFonts w:ascii="Trebuchet MS" w:hAnsi="Trebuchet MS" w:eastAsia="Trebuchet MS" w:cs="Trebuchet MS"/>
          <w:i/>
          <w:lang w:val="en-US" w:eastAsia="en-US" w:bidi="en-US"/>
        </w:rPr>
        <w:t xml:space="preserve">begun </w:t>
      </w:r>
      <w:r>
        <w:rPr>
          <w:rFonts w:ascii="Trebuchet MS" w:hAnsi="Trebuchet MS" w:eastAsia="Trebuchet MS" w:cs="Trebuchet MS"/>
          <w:lang w:val="en-US" w:eastAsia="en-US" w:bidi="en-US"/>
        </w:rPr>
        <w:t xml:space="preserve">by the same efficacy of the Word by which it was </w:t>
      </w:r>
      <w:r>
        <w:rPr>
          <w:rFonts w:ascii="Trebuchet MS" w:hAnsi="Trebuchet MS" w:eastAsia="Trebuchet MS" w:cs="Trebuchet MS"/>
          <w:i/>
          <w:lang w:val="en-US" w:eastAsia="en-US" w:bidi="en-US"/>
        </w:rPr>
        <w:t xml:space="preserve">completed</w:t>
      </w:r>
      <w:r>
        <w:rPr>
          <w:rFonts w:ascii="Trebuchet MS" w:hAnsi="Trebuchet MS" w:eastAsia="Trebuchet MS" w:cs="Trebuchet MS"/>
          <w:lang w:val="en-US" w:eastAsia="en-US" w:bidi="en-US"/>
        </w:rPr>
        <w:t xml:space="preserve">. God, however, did not put forth his Word until he proceeded to originate light; </w:t>
      </w:r>
      <w:r>
        <w:rPr>
          <w:rFonts w:ascii="Trebuchet MS" w:hAnsi="Trebuchet MS" w:eastAsia="Trebuchet MS" w:cs="Trebuchet MS"/>
          <w:b/>
          <w:color w:val="800000"/>
          <w:position w:val="6"/>
          <w:sz w:val="18"/>
          <w:lang w:val="en-US" w:eastAsia="en-US" w:bidi="en-US"/>
        </w:rPr>
        <w:t xml:space="preserve">(49)</w:t>
      </w:r>
      <w:r>
        <w:rPr>
          <w:rFonts w:ascii="Trebuchet MS" w:hAnsi="Trebuchet MS" w:eastAsia="Trebuchet MS" w:cs="Trebuchet MS"/>
          <w:lang w:val="en-US" w:eastAsia="en-US" w:bidi="en-US"/>
        </w:rPr>
        <w:t xml:space="preserve"> because in the act of distinguishing </w:t>
      </w:r>
      <w:r>
        <w:rPr>
          <w:rFonts w:ascii="Trebuchet MS" w:hAnsi="Trebuchet MS" w:eastAsia="Trebuchet MS" w:cs="Trebuchet MS"/>
          <w:b/>
          <w:color w:val="800000"/>
          <w:position w:val="6"/>
          <w:sz w:val="18"/>
          <w:lang w:val="en-US" w:eastAsia="en-US" w:bidi="en-US"/>
        </w:rPr>
        <w:t xml:space="preserve">(50)</w:t>
      </w:r>
      <w:r>
        <w:rPr>
          <w:rFonts w:ascii="Trebuchet MS" w:hAnsi="Trebuchet MS" w:eastAsia="Trebuchet MS" w:cs="Trebuchet MS"/>
          <w:lang w:val="en-US" w:eastAsia="en-US" w:bidi="en-US"/>
        </w:rPr>
        <w:t xml:space="preserve"> his wisdom begins to be conspicuous. Which thing alone is sufficient to confute the blasphemy of Servetus. This impure caviler asserts, </w:t>
      </w:r>
      <w:r>
        <w:rPr>
          <w:rFonts w:ascii="Trebuchet MS" w:hAnsi="Trebuchet MS" w:eastAsia="Trebuchet MS" w:cs="Trebuchet MS"/>
          <w:b/>
          <w:color w:val="800000"/>
          <w:position w:val="6"/>
          <w:sz w:val="18"/>
          <w:lang w:val="en-US" w:eastAsia="en-US" w:bidi="en-US"/>
        </w:rPr>
        <w:t xml:space="preserve">(51)</w:t>
      </w:r>
      <w:r>
        <w:rPr>
          <w:rFonts w:ascii="Trebuchet MS" w:hAnsi="Trebuchet MS" w:eastAsia="Trebuchet MS" w:cs="Trebuchet MS"/>
          <w:lang w:val="en-US" w:eastAsia="en-US" w:bidi="en-US"/>
        </w:rPr>
        <w:t xml:space="preserve"> that the first beginning of the Word was when God commanded the light to be; as if the cause, truly, were not prior to its effect. Since however by the Word of God things which were not came suddenly into being, we ought rather to infer the eternity of His essence. Wherefore the Apostles rightly prove the Deity of Christ from hence, that since he is the Word of God, all things have been created by him. Servetus imagines a new quality in God when he begins to speak. But far otherwise must we think concerning the Word of God, namely, that he is the Wisdom dwelling in God, </w:t>
      </w:r>
      <w:r>
        <w:rPr>
          <w:rFonts w:ascii="Trebuchet MS" w:hAnsi="Trebuchet MS" w:eastAsia="Trebuchet MS" w:cs="Trebuchet MS"/>
          <w:b/>
          <w:color w:val="800000"/>
          <w:position w:val="6"/>
          <w:sz w:val="18"/>
          <w:lang w:val="en-US" w:eastAsia="en-US" w:bidi="en-US"/>
        </w:rPr>
        <w:t xml:space="preserve">(52)</w:t>
      </w:r>
      <w:r>
        <w:rPr>
          <w:rFonts w:ascii="Trebuchet MS" w:hAnsi="Trebuchet MS" w:eastAsia="Trebuchet MS" w:cs="Trebuchet MS"/>
          <w:lang w:val="en-US" w:eastAsia="en-US" w:bidi="en-US"/>
        </w:rPr>
        <w:t xml:space="preserve"> and without which God could never be; the effect of which, however, became apparent when the light was created. </w:t>
      </w:r>
      <w:r>
        <w:rPr>
          <w:rFonts w:ascii="Trebuchet MS" w:hAnsi="Trebuchet MS" w:eastAsia="Trebuchet MS" w:cs="Trebuchet MS"/>
          <w:b/>
          <w:color w:val="800000"/>
          <w:position w:val="6"/>
          <w:sz w:val="18"/>
          <w:lang w:val="en-US" w:eastAsia="en-US" w:bidi="en-US"/>
        </w:rPr>
        <w:t xml:space="preserve">(53)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Let there be light </w:t>
      </w:r>
      <w:r>
        <w:rPr>
          <w:rFonts w:ascii="Trebuchet MS" w:hAnsi="Trebuchet MS" w:eastAsia="Trebuchet MS" w:cs="Trebuchet MS"/>
          <w:lang w:val="en-US" w:eastAsia="en-US" w:bidi="en-US"/>
        </w:rPr>
        <w:t xml:space="preserve">It we proper that the light, by means of which the world was to be adorned with such excellent beauty, should be first created; and this also was the commencement of the distinction, (among the creatures. </w:t>
      </w:r>
      <w:r>
        <w:rPr>
          <w:rFonts w:ascii="Trebuchet MS" w:hAnsi="Trebuchet MS" w:eastAsia="Trebuchet MS" w:cs="Trebuchet MS"/>
          <w:b/>
          <w:color w:val="800000"/>
          <w:position w:val="6"/>
          <w:sz w:val="18"/>
          <w:lang w:val="en-US" w:eastAsia="en-US" w:bidi="en-US"/>
        </w:rPr>
        <w:t xml:space="preserve">(54)</w:t>
      </w:r>
      <w:r>
        <w:rPr>
          <w:rFonts w:ascii="Trebuchet MS" w:hAnsi="Trebuchet MS" w:eastAsia="Trebuchet MS" w:cs="Trebuchet MS"/>
          <w:lang w:val="en-US" w:eastAsia="en-US" w:bidi="en-US"/>
        </w:rPr>
        <w:t xml:space="preserve">) It did not, however, happen from inconsideration or by accident, that the light preceded the sun and the moon. To nothing are we more prone than to tie down the power of God to those instruments the agency of which he employs. The sun an moon supply us with light: And, according to our notions we so include this power to give light in them, that if they were taken away from the world, it would seem impossible for any light to remain. Therefore the Lord, by the very order of the creation, bears witness that he holds in his hand the light, which he is able to impart to us without the sun and moon. Further, it is certain from the context, that the light was so created as to be interchanged with darkness. But it may be asked, whether light and darkness succeeded each other in turn through the whole circuit of the world; or whether the darkness occupied one half of the circle, while light shone in the other. There is, however, no doubt that the order of their succession was alternate, but whether it was everywhere day at the same time, and everywhere night also, I would rather leave undecided; nor is it very necessary to be known. </w:t>
      </w:r>
      <w:r>
        <w:rPr>
          <w:rFonts w:ascii="Trebuchet MS" w:hAnsi="Trebuchet MS" w:eastAsia="Trebuchet MS" w:cs="Trebuchet MS"/>
          <w:b/>
          <w:color w:val="800000"/>
          <w:position w:val="6"/>
          <w:sz w:val="18"/>
          <w:lang w:val="en-US" w:eastAsia="en-US" w:bidi="en-US"/>
        </w:rPr>
        <w:t xml:space="preserve">(55)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Sans sa Parole</w:t>
      </w:r>
      <w:r>
        <w:rPr>
          <w:rFonts w:ascii="Trebuchet MS" w:hAnsi="Trebuchet MS" w:eastAsia="Trebuchet MS" w:cs="Trebuchet MS"/>
          <w:lang w:val="en-US" w:eastAsia="en-US" w:bidi="en-US"/>
        </w:rPr>
        <w:t xml:space="preserve"> ” — “without his Word.”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Sed Deus Verbum suum nonnisi in lucis origine, protulit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Mais Dieu n’a point mis sa Parole en avant, sinon en la creation de la lumiere</w:t>
      </w:r>
      <w:r>
        <w:rPr>
          <w:rFonts w:ascii="Trebuchet MS" w:hAnsi="Trebuchet MS" w:eastAsia="Trebuchet MS" w:cs="Trebuchet MS"/>
          <w:lang w:val="en-US" w:eastAsia="en-US" w:bidi="en-US"/>
        </w:rPr>
        <w:t xml:space="preserve">.” — “But God did not put his Word forward except in the creation of the light.”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distinctione</w:t>
      </w:r>
      <w:r>
        <w:rPr>
          <w:rFonts w:ascii="Trebuchet MS" w:hAnsi="Trebuchet MS" w:eastAsia="Trebuchet MS" w:cs="Trebuchet MS"/>
          <w:lang w:val="en-US" w:eastAsia="en-US" w:bidi="en-US"/>
        </w:rPr>
        <w:t xml:space="preserve">.” The French is somewhat different: “</w:t>
      </w:r>
      <w:r>
        <w:rPr>
          <w:rFonts w:ascii="Trebuchet MS" w:hAnsi="Trebuchet MS" w:eastAsia="Trebuchet MS" w:cs="Trebuchet MS"/>
          <w:color w:val="0000FF"/>
          <w:lang w:val="fr-FR" w:eastAsia="fr-FR" w:bidi="fr-FR"/>
        </w:rPr>
        <w:t xml:space="preserve">Pource que la distinction de sa Sagesse commenca lors a apparoir evidemment</w:t>
      </w:r>
      <w:r>
        <w:rPr>
          <w:rFonts w:ascii="Trebuchet MS" w:hAnsi="Trebuchet MS" w:eastAsia="Trebuchet MS" w:cs="Trebuchet MS"/>
          <w:lang w:val="en-US" w:eastAsia="en-US" w:bidi="en-US"/>
        </w:rPr>
        <w:t xml:space="preserve">.” — “Because that the distinction of his Wisdom began then to appear evidently.” The printing of the word Wisdom with a capital, renders it probable that by it Calvin means the Son of God, who is styled Wisdom in the eighth chapter of Proverbs and elsewhere. Whence it would seem that he intends the whole of what he here says as an argument in favor of the Deity of Christ.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Latrat hic obscoenus canis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Mais il faut bien autrement sentir de la Parole de Dieu, assavoir que c’est la Sapience residente en luy</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(53)</w:t>
      </w:r>
      <w:r>
        <w:rPr>
          <w:rFonts w:ascii="Trebuchet MS" w:hAnsi="Trebuchet MS" w:eastAsia="Trebuchet MS" w:cs="Trebuchet MS"/>
          <w:lang w:val="en-US" w:eastAsia="en-US" w:bidi="en-US"/>
        </w:rPr>
        <w:t xml:space="preserve"> To understand this difficult and obscure passage, it will be necessary to know something of the ground taken by Servetus in his attempt to subvert the doctrine of the Trinity. He maintained that Christ was not the Son of God as to his divine nature, but only as to his human, and that this title belonged to him solely in consequence of His incarnation. Yet he professed to believe in the Word, as an emanation of some kind from the Deity; compounded — as he explains it — of the essence of God, of spirit, of flesh, and of three uncreated elements. These three elements appeared, as he supposes, in the first light of the world, in the cloud, and in the pillar of fire. (See Calvin’s Institutes, Book II. c. xiv.) This illustrates what Calvin means when he says, that Servetus imagines a new quality in God when he begins to speak. The distinct personality of the Word being denied, qualities or attributes of Deity are put in his place. Against this Calvin contends. His argument seems to be to the following effect: — The creation of the indigested mass called heaven and earth, in the first verse, was apparently — though not really — without the Word, inasmuch as the Word is not mentioned. But when there began to be a distinction, (such as light developed,) then the Word existed before he acted — the cause was prior to its effect. We ought, therefore, to infer the eternal existence of the Word, as he contends the Apostles do, from the fact that all things were created by Him. Whatever quality God possessed when he began to speak, he must have possessed before. His Word, or his Wisdom, or his only-begotten Son, dwelt in Him, and was one with him from eternity; the same Word, or Wisdom, acted really in the creation of the chaotic mass, though not apparently. But in the creation of light, the very commencement of distinguishing, (exordium distinctionis,) this divine Word or Wisdom was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Having given, to the best of my judgment, an explanation of Calvin’s reasoning, truth obliges me to add, that it seems to be an involved and unsatisfactory argument to prove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b/>
          <w:position w:val="6"/>
          <w:sz w:val="18"/>
          <w:lang w:val="en-US" w:eastAsia="en-US" w:bidi="en-US"/>
        </w:rPr>
        <w:t xml:space="preserve">st</w:t>
      </w:r>
      <w:r>
        <w:rPr>
          <w:rFonts w:ascii="Trebuchet MS" w:hAnsi="Trebuchet MS" w:eastAsia="Trebuchet MS" w:cs="Trebuchet MS"/>
          <w:lang w:val="en-US" w:eastAsia="en-US" w:bidi="en-US"/>
        </w:rPr>
        <w:t xml:space="preserve">, That the Second Person of the Trinity is distinctly referred to in the second verse of this chapter;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b/>
          <w:position w:val="6"/>
          <w:sz w:val="18"/>
          <w:lang w:val="en-US" w:eastAsia="en-US" w:bidi="en-US"/>
        </w:rPr>
        <w:t xml:space="preserve">nd</w:t>
      </w:r>
      <w:r>
        <w:rPr>
          <w:rFonts w:ascii="Trebuchet MS" w:hAnsi="Trebuchet MS" w:eastAsia="Trebuchet MS" w:cs="Trebuchet MS"/>
          <w:lang w:val="en-US" w:eastAsia="en-US" w:bidi="en-US"/>
        </w:rPr>
        <w:t xml:space="preserve">, That He is truly though not obviously the Creator of heaven and earth mentioned in the first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furnishes occasion rather for regret than for surprise, that the most powerful minds are sometimes found attempting to sustain a good cause by inconclusive reasoning.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De la distinction des les creatures</w:t>
      </w:r>
      <w:r>
        <w:rPr>
          <w:rFonts w:ascii="Trebuchet MS" w:hAnsi="Trebuchet MS" w:eastAsia="Trebuchet MS" w:cs="Trebuchet MS"/>
          <w:lang w:val="en-US" w:eastAsia="en-US" w:bidi="en-US"/>
        </w:rPr>
        <w:t xml:space="preserve">.” — French Tr. That is, the beauties of nature could not be perceived, nor the distinction between different objects discerned without the light.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(55)</w:t>
      </w:r>
      <w:r>
        <w:rPr>
          <w:rFonts w:ascii="Trebuchet MS" w:hAnsi="Trebuchet MS" w:eastAsia="Trebuchet MS" w:cs="Trebuchet MS"/>
          <w:lang w:val="en-US" w:eastAsia="en-US" w:bidi="en-US"/>
        </w:rPr>
        <w:t xml:space="preserve"> See Note at p.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God saw the light </w:t>
      </w:r>
      <w:r>
        <w:rPr>
          <w:rFonts w:ascii="Trebuchet MS" w:hAnsi="Trebuchet MS" w:eastAsia="Trebuchet MS" w:cs="Trebuchet MS"/>
          <w:lang w:val="en-US" w:eastAsia="en-US" w:bidi="en-US"/>
        </w:rPr>
        <w:t xml:space="preserve">Here God is introduced by Moses as surveying his work, that he might take pleasure in it. But he does it for our sake, to teach us that God has made nothing without a certain reason and design. And we ought not so to understand the words of Moses as if God did not know that his work was good, till it was finished. But the meaning of the passage is, that the work, such as we now see it, was approved by God. Therefore nothing remains for us, but to acquiesce in this judgment of God. And this admonition is very useful. For whereas man ought to apply all his senses to the admiring contemplation of the works of God, </w:t>
      </w:r>
      <w:r>
        <w:rPr>
          <w:rFonts w:ascii="Trebuchet MS" w:hAnsi="Trebuchet MS" w:eastAsia="Trebuchet MS" w:cs="Trebuchet MS"/>
          <w:b/>
          <w:color w:val="800000"/>
          <w:position w:val="6"/>
          <w:sz w:val="18"/>
          <w:lang w:val="en-US" w:eastAsia="en-US" w:bidi="en-US"/>
        </w:rPr>
        <w:t xml:space="preserve">(56)</w:t>
      </w:r>
      <w:r>
        <w:rPr>
          <w:rFonts w:ascii="Trebuchet MS" w:hAnsi="Trebuchet MS" w:eastAsia="Trebuchet MS" w:cs="Trebuchet MS"/>
          <w:lang w:val="en-US" w:eastAsia="en-US" w:bidi="en-US"/>
        </w:rPr>
        <w:t xml:space="preserve"> we see what license he really allows himself in detracting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L’homme devroit estendere tous ses sens a considerer, et avoir en admiration les oeuvres de Dieu</w:t>
      </w:r>
      <w:r>
        <w:rPr>
          <w:rFonts w:ascii="Trebuchet MS" w:hAnsi="Trebuchet MS" w:eastAsia="Trebuchet MS" w:cs="Trebuchet MS"/>
          <w:lang w:val="en-US" w:eastAsia="en-US" w:bidi="en-US"/>
        </w:rPr>
        <w:t xml:space="preserve">.” — “Man ought to apply all his senses in considering and having in admiration the works of God.”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God called the light </w:t>
      </w:r>
      <w:r>
        <w:rPr>
          <w:rFonts w:ascii="Trebuchet MS" w:hAnsi="Trebuchet MS" w:eastAsia="Trebuchet MS" w:cs="Trebuchet MS"/>
          <w:lang w:val="en-US" w:eastAsia="en-US" w:bidi="en-US"/>
        </w:rPr>
        <w:t xml:space="preserve">That is, God willed that there should be a regular vicissitude of days and nights; which also followed immediately when the first day was ended. For God removed the light from view, that night might be the commencement of another day. What Moses says however, admits a double interpretation; either that this was the evening and morning belonging to the first day, or that the first day consisted of the evening and the morning. Whichever interpretation be chosen, it makes no difference in the sense, for he simply understands the day to have been made up of two parts. Further, he begins the day, according to the custom of his nation, with the evening. It is to no purpose to dispute whether this be the best and the legitimate order or not. We know that darkness preceded time itself; when God withdrew the light, he closed the day. I do not doubt that the most ancient fathers, to whom the coming night was the end of one day and the beginning of another, followed this mode of reckoning. Although Moses did not intend here to prescribe a rule which it would be criminal to violate; yet (as we have now said) he accommodated his discourse to the received custom. Wherefore, as the Jews foolishly condemn all the reckonings of other people, as if God had sanctioned this alone; so again are they equally foolish who contend that this modest reckoning, which Moses approves, is preposterous.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first day </w:t>
      </w:r>
      <w:r>
        <w:rPr>
          <w:rFonts w:ascii="Trebuchet MS" w:hAnsi="Trebuchet MS" w:eastAsia="Trebuchet MS" w:cs="Trebuchet MS"/>
          <w:lang w:val="en-US" w:eastAsia="en-US" w:bidi="en-US"/>
        </w:rPr>
        <w:t xml:space="preserve">Here the error of those is manifestly refuted, who maintain that the world was made in a moment. For it is too violent a cavil to contend that Moses distributes the work which God perfected at once into six days, for the mere purpose of conveying instruction. Let us rather conclude that God himself took the space of six days, for the purpose of accommodating his works to the capacity of men. We slightingly pass over the infinite glory of God, which here shines forth; whence arises this but from our excessive dullness in considering his greatness? In the meantime, the vanity of our minds carries us away elsewhere. For the correction of this fault, God applied the most suitable remedy when he distributed the creation of the world into successive portions, that he might fix our attention, and compel us, as if he had laid his hand upon us, to pause and to reflect. For the confirmation of the gloss above alluded to, a passage from Ecclesiasticus is unskilfully cited. ‘He who liveth for ever created all things at once,’ (</w:t>
      </w:r>
      <w:r>
        <w:rPr>
          <w:rFonts w:ascii="Trebuchet MS" w:hAnsi="Trebuchet MS" w:eastAsia="Trebuchet MS" w:cs="Trebuchet MS"/>
          <w:color w:val="008000"/>
          <w:u w:val="single"/>
          <w:lang w:val="en-US" w:eastAsia="en-US" w:bidi="en-US"/>
        </w:rPr>
        <w:t xml:space="preserve">Sir 18:1</w:t>
      </w:r>
      <w:r>
        <w:rPr>
          <w:rFonts w:ascii="Trebuchet MS" w:hAnsi="Trebuchet MS" w:eastAsia="Trebuchet MS" w:cs="Trebuchet MS"/>
          <w:lang w:val="en-US" w:eastAsia="en-US" w:bidi="en-US"/>
        </w:rPr>
        <w:t xml:space="preserve">.) For the Greek adverb </w:t>
      </w:r>
      <w:r>
        <w:rPr>
          <w:rFonts w:ascii="TITUS Cyberbit Basic" w:hAnsi="TITUS Cyberbit Basic" w:eastAsia="TITUS Cyberbit Basic" w:cs="TITUS Cyberbit Basic"/>
          <w:color w:val="0000FF"/>
          <w:lang w:val="el-GR" w:eastAsia="el-GR" w:bidi="el-GR"/>
        </w:rPr>
        <w:t xml:space="preserve">κοινὣ</w:t>
      </w:r>
      <w:r>
        <w:rPr>
          <w:rFonts w:ascii="Trebuchet MS" w:hAnsi="Trebuchet MS" w:eastAsia="Trebuchet MS" w:cs="Trebuchet MS"/>
          <w:lang w:val="en-US" w:eastAsia="en-US" w:bidi="en-US"/>
        </w:rPr>
        <w:t xml:space="preserve"> which the writer uses, means no such thing, nor does it refer to time, but to all things universally. </w:t>
      </w:r>
      <w:r>
        <w:rPr>
          <w:rFonts w:ascii="Trebuchet MS" w:hAnsi="Trebuchet MS" w:eastAsia="Trebuchet MS" w:cs="Trebuchet MS"/>
          <w:b/>
          <w:color w:val="800000"/>
          <w:position w:val="6"/>
          <w:sz w:val="18"/>
          <w:lang w:val="en-US" w:eastAsia="en-US" w:bidi="en-US"/>
        </w:rPr>
        <w:t xml:space="preserve">(57)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(57)</w:t>
      </w:r>
      <w:r>
        <w:rPr>
          <w:rFonts w:ascii="Trebuchet MS" w:hAnsi="Trebuchet MS" w:eastAsia="Trebuchet MS" w:cs="Trebuchet MS"/>
          <w:lang w:val="en-US" w:eastAsia="en-US" w:bidi="en-US"/>
        </w:rPr>
        <w:t xml:space="preserve"> So the English translation: “He that liveth forever made all things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Let there be a firmament </w:t>
      </w:r>
      <w:r>
        <w:rPr>
          <w:rFonts w:ascii="Trebuchet MS" w:hAnsi="Trebuchet MS" w:eastAsia="Trebuchet MS" w:cs="Trebuchet MS"/>
          <w:b/>
          <w:color w:val="800000"/>
          <w:position w:val="6"/>
          <w:sz w:val="18"/>
          <w:lang w:val="en-US" w:eastAsia="en-US" w:bidi="en-US"/>
        </w:rPr>
        <w:t xml:space="preserve">(58)</w:t>
      </w:r>
      <w:r>
        <w:rPr>
          <w:rFonts w:ascii="Trebuchet MS" w:hAnsi="Trebuchet MS" w:eastAsia="Trebuchet MS" w:cs="Trebuchet MS"/>
          <w:lang w:val="en-US" w:eastAsia="en-US" w:bidi="en-US"/>
        </w:rPr>
        <w:t xml:space="preserve"> The work of the second day is to provide an empty space around the circumference of the earth, that heaven and earth may not be mixed together. For since the proverb, ‘to mingle heaven and earth,’ denotes the extreme of disorder, this distinction ought to be regarded as of great importance. Moreover, the word </w:t>
      </w:r>
      <w:r>
        <w:rPr>
          <w:rFonts w:ascii="TITUS Cyberbit Basic" w:hAnsi="TITUS Cyberbit Basic" w:eastAsia="TITUS Cyberbit Basic" w:cs="TITUS Cyberbit Basic"/>
          <w:bCs w:val="off"/>
          <w:iCs w:val="off"/>
          <w:color w:val="0000FF"/>
          <w:szCs w:val="24"/>
          <w:rtl/>
          <w:lang w:val="he-IL" w:eastAsia="he-IL" w:bidi="he-IL"/>
        </w:rPr>
        <w:t xml:space="preserve">רקיע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rakia</w:t>
      </w:r>
      <w:r>
        <w:rPr>
          <w:rFonts w:ascii="Trebuchet MS" w:hAnsi="Trebuchet MS" w:eastAsia="Trebuchet MS" w:cs="Trebuchet MS"/>
          <w:lang w:val="en-US" w:eastAsia="en-US" w:bidi="en-US"/>
        </w:rPr>
        <w:t xml:space="preserve">) comprehends not only the whole region of the air, but whatever is open above us: as the word heaven is sometimes understood by the Latins. Thus the arrangement, as well of the heavens as of the lower atmosphere, is called </w:t>
      </w:r>
      <w:r>
        <w:rPr>
          <w:rFonts w:ascii="TITUS Cyberbit Basic" w:hAnsi="TITUS Cyberbit Basic" w:eastAsia="TITUS Cyberbit Basic" w:cs="TITUS Cyberbit Basic"/>
          <w:bCs w:val="off"/>
          <w:iCs w:val="off"/>
          <w:color w:val="0000FF"/>
          <w:szCs w:val="24"/>
          <w:rtl/>
          <w:lang w:val="he-IL" w:eastAsia="he-IL" w:bidi="he-IL"/>
        </w:rPr>
        <w:t xml:space="preserve">רקיע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rakia</w:t>
      </w:r>
      <w:r>
        <w:rPr>
          <w:rFonts w:ascii="Trebuchet MS" w:hAnsi="Trebuchet MS" w:eastAsia="Trebuchet MS" w:cs="Trebuchet MS"/>
          <w:lang w:val="en-US" w:eastAsia="en-US" w:bidi="en-US"/>
        </w:rPr>
        <w:t xml:space="preserve">) without discrimination between them, but sometimes the word signifies both together sometimes one part only, as will appear more plainly in our progress. I know not why the Greeks have chosen to render the word </w:t>
      </w:r>
      <w:r>
        <w:rPr>
          <w:rFonts w:ascii="TITUS Cyberbit Basic" w:hAnsi="TITUS Cyberbit Basic" w:eastAsia="TITUS Cyberbit Basic" w:cs="TITUS Cyberbit Basic"/>
          <w:color w:val="0000FF"/>
          <w:lang w:val="el-GR" w:eastAsia="el-GR" w:bidi="el-GR"/>
        </w:rPr>
        <w:t xml:space="preserve">ςτερέωμα</w:t>
      </w:r>
      <w:r>
        <w:rPr>
          <w:rFonts w:ascii="Trebuchet MS" w:hAnsi="Trebuchet MS" w:eastAsia="Trebuchet MS" w:cs="Trebuchet MS"/>
          <w:lang w:val="en-US" w:eastAsia="en-US" w:bidi="en-US"/>
        </w:rPr>
        <w:t xml:space="preserve">, which the Latins have imitated in the term, </w:t>
      </w:r>
      <w:r>
        <w:rPr>
          <w:rFonts w:ascii="Trebuchet MS" w:hAnsi="Trebuchet MS" w:eastAsia="Trebuchet MS" w:cs="Trebuchet MS"/>
          <w:i/>
          <w:color w:val="0000FF"/>
          <w:lang w:val="en-US" w:eastAsia="en-US" w:bidi="en-US"/>
        </w:rPr>
        <w:t xml:space="preserve">firmamentum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(59)</w:t>
      </w:r>
      <w:r>
        <w:rPr>
          <w:rFonts w:ascii="Trebuchet MS" w:hAnsi="Trebuchet MS" w:eastAsia="Trebuchet MS" w:cs="Trebuchet MS"/>
          <w:lang w:val="en-US" w:eastAsia="en-US" w:bidi="en-US"/>
        </w:rPr>
        <w:t xml:space="preserve"> for literally it means </w:t>
      </w:r>
      <w:r>
        <w:rPr>
          <w:rFonts w:ascii="Trebuchet MS" w:hAnsi="Trebuchet MS" w:eastAsia="Trebuchet MS" w:cs="Trebuchet MS"/>
          <w:i/>
          <w:lang w:val="en-US" w:eastAsia="en-US" w:bidi="en-US"/>
        </w:rPr>
        <w:t xml:space="preserve">expanse</w:t>
      </w:r>
      <w:r>
        <w:rPr>
          <w:rFonts w:ascii="Trebuchet MS" w:hAnsi="Trebuchet MS" w:eastAsia="Trebuchet MS" w:cs="Trebuchet MS"/>
          <w:lang w:val="en-US" w:eastAsia="en-US" w:bidi="en-US"/>
        </w:rPr>
        <w:t xml:space="preserve">. And to this David alludes when he says that ‘the heavens are stretched out by God like a curtain,’ (</w:t>
      </w:r>
      <w:r>
        <w:rPr>
          <w:rFonts w:ascii="Trebuchet MS" w:hAnsi="Trebuchet MS" w:eastAsia="Trebuchet MS" w:cs="Trebuchet MS"/>
          <w:color w:val="008000"/>
          <w:u w:val="single"/>
          <w:lang w:val="en-US" w:eastAsia="en-US" w:bidi="en-US"/>
        </w:rPr>
        <w:t xml:space="preserve">Psa 104:2</w:t>
      </w:r>
      <w:r>
        <w:rPr>
          <w:rFonts w:ascii="Trebuchet MS" w:hAnsi="Trebuchet MS" w:eastAsia="Trebuchet MS" w:cs="Trebuchet MS"/>
          <w:lang w:val="en-US" w:eastAsia="en-US" w:bidi="en-US"/>
        </w:rPr>
        <w:t xml:space="preserve">.) If any one should inquire whether this vacuity did not previously exist, I answer, however true it may be that all parts of the earth were not overflowed by the waters; yet now, for the first time, a separation was ordained, whereas a confused admixture had previously existed. Moses describes the special use of this expanse, to divide the waters from the waters from which word arises a great difficulty. For it appears opposed to common sense, and quite incredible, that there should be waters above the heaven. Hence some resort to allegory, and philosophize concerning angels; but quite beside the purpose. For, to my mind, this is a certain principle, that nothing is here treated of but the visible form of the world. He who would learn astronomy, </w:t>
      </w:r>
      <w:r>
        <w:rPr>
          <w:rFonts w:ascii="Trebuchet MS" w:hAnsi="Trebuchet MS" w:eastAsia="Trebuchet MS" w:cs="Trebuchet MS"/>
          <w:b/>
          <w:color w:val="800000"/>
          <w:position w:val="6"/>
          <w:sz w:val="18"/>
          <w:lang w:val="en-US" w:eastAsia="en-US" w:bidi="en-US"/>
        </w:rPr>
        <w:t xml:space="preserve">(60)</w:t>
      </w:r>
      <w:r>
        <w:rPr>
          <w:rFonts w:ascii="Trebuchet MS" w:hAnsi="Trebuchet MS" w:eastAsia="Trebuchet MS" w:cs="Trebuchet MS"/>
          <w:lang w:val="en-US" w:eastAsia="en-US" w:bidi="en-US"/>
        </w:rPr>
        <w:t xml:space="preserve"> and other recondite arts, let him go elsewhere. Here the Spirit of God would teach all men without exception; and therefore what Gregory declares falsely and in vain respecting statues and pictures is truly applicable to the history of the creation, namely, that it is the book of the unlearned. </w:t>
      </w:r>
      <w:r>
        <w:rPr>
          <w:rFonts w:ascii="Trebuchet MS" w:hAnsi="Trebuchet MS" w:eastAsia="Trebuchet MS" w:cs="Trebuchet MS"/>
          <w:b/>
          <w:color w:val="800000"/>
          <w:position w:val="6"/>
          <w:sz w:val="18"/>
          <w:lang w:val="en-US" w:eastAsia="en-US" w:bidi="en-US"/>
        </w:rPr>
        <w:t xml:space="preserve">(61)</w:t>
      </w:r>
      <w:r>
        <w:rPr>
          <w:rFonts w:ascii="Trebuchet MS" w:hAnsi="Trebuchet MS" w:eastAsia="Trebuchet MS" w:cs="Trebuchet MS"/>
          <w:lang w:val="en-US" w:eastAsia="en-US" w:bidi="en-US"/>
        </w:rPr>
        <w:t xml:space="preserve"> The things, therefore, which he relates, serve as the garniture of that theater which he places before our eyes. Whence I conclude, that the waters here meant are such as the rude and unlearned may perceive. The assertion of some, that they embrace by faith what they have read concerning the waters above the heavens, notwithstanding their ignorance respecting them, is not in accordance with the design of Moses. And truly a longer inquiry into a matter open and manifest is superfluous. We see that the clouds suspended in the air, which threaten to fall upon our heads, yet leave us space to breathe. </w:t>
      </w:r>
      <w:r>
        <w:rPr>
          <w:rFonts w:ascii="Trebuchet MS" w:hAnsi="Trebuchet MS" w:eastAsia="Trebuchet MS" w:cs="Trebuchet MS"/>
          <w:b/>
          <w:color w:val="800000"/>
          <w:position w:val="6"/>
          <w:sz w:val="18"/>
          <w:lang w:val="en-US" w:eastAsia="en-US" w:bidi="en-US"/>
        </w:rPr>
        <w:t xml:space="preserve">(62)</w:t>
      </w:r>
      <w:r>
        <w:rPr>
          <w:rFonts w:ascii="Trebuchet MS" w:hAnsi="Trebuchet MS" w:eastAsia="Trebuchet MS" w:cs="Trebuchet MS"/>
          <w:lang w:val="en-US" w:eastAsia="en-US" w:bidi="en-US"/>
        </w:rPr>
        <w:t xml:space="preserve"> They who deny that this is effected by the wonderful providence of God, are vainly inflated with the folly of their own minds. We know, indeed that the rain is naturally produced; but the deluge sufficiently shows how speedily we might be overwhelmed by the bursting of the clouds, unless the cataracts of heaven were closed by the hand of God. Nor does David rashly recount this among His miracles, that God layeth the beams of his chambers in the waters, (</w:t>
      </w:r>
      <w:r>
        <w:rPr>
          <w:rFonts w:ascii="Trebuchet MS" w:hAnsi="Trebuchet MS" w:eastAsia="Trebuchet MS" w:cs="Trebuchet MS"/>
          <w:color w:val="008000"/>
          <w:u w:val="single"/>
          <w:lang w:val="en-US" w:eastAsia="en-US" w:bidi="en-US"/>
        </w:rPr>
        <w:t xml:space="preserve">Psa 104:31</w:t>
      </w:r>
      <w:r>
        <w:rPr>
          <w:rFonts w:ascii="Trebuchet MS" w:hAnsi="Trebuchet MS" w:eastAsia="Trebuchet MS" w:cs="Trebuchet MS"/>
          <w:lang w:val="en-US" w:eastAsia="en-US" w:bidi="en-US"/>
        </w:rPr>
        <w:t xml:space="preserve">;) and he elsewhere calls upon the celestial waters to praise God, (</w:t>
      </w:r>
      <w:r>
        <w:rPr>
          <w:rFonts w:ascii="Trebuchet MS" w:hAnsi="Trebuchet MS" w:eastAsia="Trebuchet MS" w:cs="Trebuchet MS"/>
          <w:color w:val="008000"/>
          <w:u w:val="single"/>
          <w:lang w:val="en-US" w:eastAsia="en-US" w:bidi="en-US"/>
        </w:rPr>
        <w:t xml:space="preserve">Psa 148:4</w:t>
      </w:r>
      <w:r>
        <w:rPr>
          <w:rFonts w:ascii="Trebuchet MS" w:hAnsi="Trebuchet MS" w:eastAsia="Trebuchet MS" w:cs="Trebuchet MS"/>
          <w:lang w:val="en-US" w:eastAsia="en-US" w:bidi="en-US"/>
        </w:rPr>
        <w:t xml:space="preserve">.) Since, therefore, God has created the clouds, and assigned them a region above us, it ought not to be forgotten that they are restrained by the power of God, lest, gushing forth with sudden violence, they should swallow us up: and especially since no other barrier is opposed to them than the liquid and yielding, air, which would easily give way unless this word prevailed, ‘Let there be an expanse between the waters.’ Yet Moses has not affixed to the work of this day the note that God saw that it was good: perhaps because there was no advantage from it till the terrestrial waters were gathered into their proper place, which was done on the next day, and therefore it is there twice repeated. </w:t>
      </w:r>
      <w:r>
        <w:rPr>
          <w:rFonts w:ascii="Trebuchet MS" w:hAnsi="Trebuchet MS" w:eastAsia="Trebuchet MS" w:cs="Trebuchet MS"/>
          <w:b/>
          <w:color w:val="800000"/>
          <w:position w:val="6"/>
          <w:sz w:val="18"/>
          <w:lang w:val="en-US" w:eastAsia="en-US" w:bidi="en-US"/>
        </w:rPr>
        <w:t xml:space="preserve">(63)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Sit extensio</w:t>
      </w:r>
      <w:r>
        <w:rPr>
          <w:rFonts w:ascii="Trebuchet MS" w:hAnsi="Trebuchet MS" w:eastAsia="Trebuchet MS" w:cs="Trebuchet MS"/>
          <w:lang w:val="en-US" w:eastAsia="en-US" w:bidi="en-US"/>
        </w:rPr>
        <w:t xml:space="preserve">.” In the next verse he changes the word to “</w:t>
      </w:r>
      <w:r>
        <w:rPr>
          <w:rFonts w:ascii="Trebuchet MS" w:hAnsi="Trebuchet MS" w:eastAsia="Trebuchet MS" w:cs="Trebuchet MS"/>
          <w:color w:val="0000FF"/>
          <w:lang w:val="en-US" w:eastAsia="en-US" w:bidi="en-US"/>
        </w:rPr>
        <w:t xml:space="preserve">expansio</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Fecit expansionem</w:t>
      </w:r>
      <w:r>
        <w:rPr>
          <w:rFonts w:ascii="Trebuchet MS" w:hAnsi="Trebuchet MS" w:eastAsia="Trebuchet MS" w:cs="Trebuchet MS"/>
          <w:lang w:val="en-US" w:eastAsia="en-US" w:bidi="en-US"/>
        </w:rPr>
        <w:t xml:space="preserve">.” — “He made an expanse.”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(59)</w:t>
      </w:r>
      <w:r>
        <w:rPr>
          <w:rFonts w:ascii="Trebuchet MS" w:hAnsi="Trebuchet MS" w:eastAsia="Trebuchet MS" w:cs="Trebuchet MS"/>
          <w:lang w:val="en-US" w:eastAsia="en-US" w:bidi="en-US"/>
        </w:rPr>
        <w:t xml:space="preserve"> See the Septuagint and Vulgate, which have both been followed by our English translators. Doubtless Calvin is correct in supposing the true meaning of the Hebrew word to be expanse; but the translators of the Septuagint, the Vulgate, and our own version, were not without reasons for the manner in which they rendered the word. The root, </w:t>
      </w:r>
      <w:r>
        <w:rPr>
          <w:rFonts w:ascii="TITUS Cyberbit Basic" w:hAnsi="TITUS Cyberbit Basic" w:eastAsia="TITUS Cyberbit Basic" w:cs="TITUS Cyberbit Basic"/>
          <w:bCs w:val="off"/>
          <w:iCs w:val="off"/>
          <w:color w:val="0000FF"/>
          <w:szCs w:val="24"/>
          <w:rtl/>
          <w:lang w:val="he-IL" w:eastAsia="he-IL" w:bidi="he-IL"/>
        </w:rPr>
        <w:t xml:space="preserve">רקע</w:t>
      </w:r>
      <w:r>
        <w:rPr>
          <w:rFonts w:ascii="Trebuchet MS" w:hAnsi="Trebuchet MS" w:eastAsia="Trebuchet MS" w:cs="Trebuchet MS"/>
          <w:lang w:val="en-US" w:eastAsia="en-US" w:bidi="en-US"/>
        </w:rPr>
        <w:t xml:space="preserve">, signifies, according to Gesenius, Lee, Cocceius, etc., to stamp with the foot, to beat or hammer out any malleable substance; and the derivative, </w:t>
      </w:r>
      <w:r>
        <w:rPr>
          <w:rFonts w:ascii="TITUS Cyberbit Basic" w:hAnsi="TITUS Cyberbit Basic" w:eastAsia="TITUS Cyberbit Basic" w:cs="TITUS Cyberbit Basic"/>
          <w:bCs w:val="off"/>
          <w:iCs w:val="off"/>
          <w:color w:val="0000FF"/>
          <w:szCs w:val="24"/>
          <w:rtl/>
          <w:lang w:val="he-IL" w:eastAsia="he-IL" w:bidi="he-IL"/>
        </w:rPr>
        <w:t xml:space="preserve">רקיע</w:t>
      </w:r>
      <w:r>
        <w:rPr>
          <w:rFonts w:ascii="Trebuchet MS" w:hAnsi="Trebuchet MS" w:eastAsia="Trebuchet MS" w:cs="Trebuchet MS"/>
          <w:lang w:val="en-US" w:eastAsia="en-US" w:bidi="en-US"/>
        </w:rPr>
        <w:t xml:space="preserve">, is the outspreading of the heavens, which, “according to ordinary observation, rests like the half of a hollow sphere over the earth.” To the Hebrews, as Gesenius observes, it presented a crystal or sapphire-like appearance. Hence it was thought to be something firm as well as expanded — a roof of crystal or of sapphire. The reader may also refer to the note of Johannes Clericus, in his commentary on Genesis, who retains the word firmament, and argues at length in vindication of the term.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Astrologia</w:t>
      </w:r>
      <w:r>
        <w:rPr>
          <w:rFonts w:ascii="Trebuchet MS" w:hAnsi="Trebuchet MS" w:eastAsia="Trebuchet MS" w:cs="Trebuchet MS"/>
          <w:lang w:val="en-US" w:eastAsia="en-US" w:bidi="en-US"/>
        </w:rPr>
        <w:t xml:space="preserve">. This word includes, but is not necessarily confined to that empirical and presumptuous science, (falsely so-called,) which we now generally designate by the term astrology. As the word originally means nothing but the science of the stars, so it was among our own earlier writers applied in the same manner. Consequently, it comprehended the sublime and useful science of astronomy. From the double meaning of the word, Calvin sometimes speaks of it with approbation, and sometimes with censure. But attention to his reasoning will show, that what he commends is astronomy, and what he censures is astrology in the present acceptation of the word.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(61)</w:t>
      </w:r>
      <w:r>
        <w:rPr>
          <w:rFonts w:ascii="Trebuchet MS" w:hAnsi="Trebuchet MS" w:eastAsia="Trebuchet MS" w:cs="Trebuchet MS"/>
          <w:lang w:val="en-US" w:eastAsia="en-US" w:bidi="en-US"/>
        </w:rPr>
        <w:t xml:space="preserve"> The following are the words of Pope Gregory I: </w:t>
      </w:r>
      <w:r>
        <w:rPr>
          <w:rFonts w:ascii="Trebuchet MS" w:hAnsi="Trebuchet MS" w:eastAsia="Trebuchet MS" w:cs="Trebuchet MS"/>
          <w:color w:val="0000FF"/>
          <w:lang w:val="en-US" w:eastAsia="en-US" w:bidi="en-US"/>
        </w:rPr>
        <w:t xml:space="preserve">“Idcirco enim pictura in ecclesiis adhibeter, ut hi qui literas nesciunt, saltem in parietibu videndo legant quae legere in codicibus non valent.” Epis. cix. ad Lerenum.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Capitibus nostris sic minari, ut spirandi locus nobis relinquant</w:t>
      </w:r>
      <w:r>
        <w:rPr>
          <w:rFonts w:ascii="Trebuchet MS" w:hAnsi="Trebuchet MS" w:eastAsia="Trebuchet MS" w:cs="Trebuchet MS"/>
          <w:lang w:val="en-US" w:eastAsia="en-US" w:bidi="en-US"/>
        </w:rPr>
        <w:t xml:space="preserve">.” The French is more diffuse: “</w:t>
      </w:r>
      <w:r>
        <w:rPr>
          <w:rFonts w:ascii="Trebuchet MS" w:hAnsi="Trebuchet MS" w:eastAsia="Trebuchet MS" w:cs="Trebuchet MS"/>
          <w:color w:val="0000FF"/>
          <w:lang w:val="fr-FR" w:eastAsia="fr-FR" w:bidi="fr-FR"/>
        </w:rPr>
        <w:t xml:space="preserve">Nous menacent, comme si elles devoyent tomber sur nos testes; et toutesfois elle nous laissent ici lieu our respirer</w:t>
      </w:r>
      <w:r>
        <w:rPr>
          <w:rFonts w:ascii="Trebuchet MS" w:hAnsi="Trebuchet MS" w:eastAsia="Trebuchet MS" w:cs="Trebuchet MS"/>
          <w:lang w:val="en-US" w:eastAsia="en-US" w:bidi="en-US"/>
        </w:rPr>
        <w:t xml:space="preserve">.” “They threaten us, as if they would fall upon our heads; and, nevertheless, they leave us here space to breathe.”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(63)</w:t>
      </w:r>
      <w:r>
        <w:rPr>
          <w:rFonts w:ascii="Trebuchet MS" w:hAnsi="Trebuchet MS" w:eastAsia="Trebuchet MS" w:cs="Trebuchet MS"/>
          <w:lang w:val="en-US" w:eastAsia="en-US" w:bidi="en-US"/>
        </w:rPr>
        <w:t xml:space="preserve"> The Septuagint here inserts the clause, “God saw that it was good;” but, as it is found neither in the Hebrew nor in any other ancient version, it must be abandoned. The Rabbis say that the clause was omitted, because the angels fell on that day; but this is to cut the knot rather than to untie it. There is more probability in the conjecture of Picherellus, who supposes that what follows in the ninth and tenth verses all belonged to the work of the second day, though mentioned after it; and, in the same way, he contends that the formation of the beasts, recorded in the 24</w:t>
      </w:r>
      <w:r>
        <w:rPr>
          <w:rFonts w:ascii="Trebuchet MS" w:hAnsi="Trebuchet MS" w:eastAsia="Trebuchet MS" w:cs="Trebuchet MS"/>
          <w:position w:val="6"/>
          <w:sz w:val="18"/>
          <w:lang w:val="en-US" w:eastAsia="en-US" w:bidi="en-US"/>
        </w:rPr>
        <w:t xml:space="preserve">th</w:t>
      </w:r>
      <w:r>
        <w:rPr>
          <w:rFonts w:ascii="Trebuchet MS" w:hAnsi="Trebuchet MS" w:eastAsia="Trebuchet MS" w:cs="Trebuchet MS"/>
          <w:lang w:val="en-US" w:eastAsia="en-US" w:bidi="en-US"/>
        </w:rPr>
        <w:t xml:space="preserve"> verse, belonged to the fifth day, though mentioned after it. Examples of this kind, of Hysteron proteron, are adduced in confirmation of this interpretation. See Poole’s Synopsis in loco.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Let the waters... be gathered together </w:t>
      </w:r>
      <w:r>
        <w:rPr>
          <w:rFonts w:ascii="Trebuchet MS" w:hAnsi="Trebuchet MS" w:eastAsia="Trebuchet MS" w:cs="Trebuchet MS"/>
          <w:lang w:val="en-US" w:eastAsia="en-US" w:bidi="en-US"/>
        </w:rPr>
        <w:t xml:space="preserve">This also is an illustrious miracle, that the waters by their departure have given a dwelling-place to men. For even philosophers allow that the natural position of the waters was to cover the whole earth, as Moses declares they did in the beginning; first, because being an element, it must be circular, and because this element is heavier than the air, and lighter than the earth, it ought cover the latter in its whole circumference. </w:t>
      </w:r>
      <w:r>
        <w:rPr>
          <w:rFonts w:ascii="Trebuchet MS" w:hAnsi="Trebuchet MS" w:eastAsia="Trebuchet MS" w:cs="Trebuchet MS"/>
          <w:b/>
          <w:color w:val="800000"/>
          <w:position w:val="6"/>
          <w:sz w:val="18"/>
          <w:lang w:val="en-US" w:eastAsia="en-US" w:bidi="en-US"/>
        </w:rPr>
        <w:t xml:space="preserve">(64)</w:t>
      </w:r>
      <w:r>
        <w:rPr>
          <w:rFonts w:ascii="Trebuchet MS" w:hAnsi="Trebuchet MS" w:eastAsia="Trebuchet MS" w:cs="Trebuchet MS"/>
          <w:lang w:val="en-US" w:eastAsia="en-US" w:bidi="en-US"/>
        </w:rPr>
        <w:t xml:space="preserve"> But that the seas, being gathered together as on heaps, should give place for man, is seemingly preternatural; and therefore Scripture often extols the goodness of God in this particular. See </w:t>
      </w:r>
      <w:r>
        <w:rPr>
          <w:rFonts w:ascii="Trebuchet MS" w:hAnsi="Trebuchet MS" w:eastAsia="Trebuchet MS" w:cs="Trebuchet MS"/>
          <w:color w:val="008000"/>
          <w:u w:val="single"/>
          <w:lang w:val="en-US" w:eastAsia="en-US" w:bidi="en-US"/>
        </w:rPr>
        <w:t xml:space="preserve">Psa 33:7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has gathered the waters together on a heap, </w:t>
        <w:br w:type="textWrapping"/>
      </w:r>
      <w:r>
        <w:rPr>
          <w:rFonts w:ascii="Trebuchet MS" w:hAnsi="Trebuchet MS" w:eastAsia="Trebuchet MS" w:cs="Trebuchet MS"/>
          <w:lang w:val="en-US" w:eastAsia="en-US" w:bidi="en-US"/>
        </w:rPr>
        <w:t xml:space="preserve">and has laid them up in his treasures.’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Also </w:t>
      </w:r>
      <w:r>
        <w:rPr>
          <w:rFonts w:ascii="Trebuchet MS" w:hAnsi="Trebuchet MS" w:eastAsia="Trebuchet MS" w:cs="Trebuchet MS"/>
          <w:color w:val="008000"/>
          <w:u w:val="single"/>
          <w:lang w:val="en-US" w:eastAsia="en-US" w:bidi="en-US"/>
        </w:rPr>
        <w:t xml:space="preserve">Psa 78:13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has collected the waters as into a bottle.’ </w:t>
      </w:r>
      <w:r>
        <w:rPr>
          <w:rFonts w:ascii="Trebuchet MS" w:hAnsi="Trebuchet MS" w:eastAsia="Trebuchet MS" w:cs="Trebuchet MS"/>
          <w:b/>
          <w:color w:val="800000"/>
          <w:position w:val="6"/>
          <w:sz w:val="18"/>
          <w:lang w:val="en-US" w:eastAsia="en-US" w:bidi="en-US"/>
        </w:rPr>
        <w:t xml:space="preserve">(65)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color w:val="008000"/>
          <w:u w:val="single"/>
          <w:lang w:val="en-US" w:eastAsia="en-US" w:bidi="en-US"/>
        </w:rPr>
        <w:t xml:space="preserve">Jer 5:22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‘Will ye not fear me? will ye not tremble at my presence, </w:t>
        <w:br w:type="textWrapping"/>
      </w:r>
      <w:r>
        <w:rPr>
          <w:rFonts w:ascii="Trebuchet MS" w:hAnsi="Trebuchet MS" w:eastAsia="Trebuchet MS" w:cs="Trebuchet MS"/>
          <w:lang w:val="en-US" w:eastAsia="en-US" w:bidi="en-US"/>
        </w:rPr>
        <w:t xml:space="preserve">who have placed the sand as the boundary of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color w:val="008000"/>
          <w:u w:val="single"/>
          <w:lang w:val="en-US" w:eastAsia="en-US" w:bidi="en-US"/>
        </w:rPr>
        <w:t xml:space="preserve">Job 38:8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‘Who has shut up the sea with doors? Have not I surrounded it with gates and bars? </w:t>
        <w:br w:type="textWrapping"/>
      </w:r>
      <w:r>
        <w:rPr>
          <w:rFonts w:ascii="Trebuchet MS" w:hAnsi="Trebuchet MS" w:eastAsia="Trebuchet MS" w:cs="Trebuchet MS"/>
          <w:lang w:val="en-US" w:eastAsia="en-US" w:bidi="en-US"/>
        </w:rPr>
        <w:t xml:space="preserve">I have said, </w:t>
        <w:br w:type="textWrapping"/>
      </w:r>
      <w:r>
        <w:rPr>
          <w:rFonts w:ascii="Trebuchet MS" w:hAnsi="Trebuchet MS" w:eastAsia="Trebuchet MS" w:cs="Trebuchet MS"/>
          <w:lang w:val="en-US" w:eastAsia="en-US" w:bidi="en-US"/>
        </w:rPr>
        <w:t xml:space="preserve">Hitherto shalt thou proceed; here shall thy swelling waves be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therefore, know that we are dwelling on dry ground, because God, by his command, has removed the waters that they should not overflow the whole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(64)</w:t>
      </w:r>
      <w:r>
        <w:rPr>
          <w:rFonts w:ascii="Trebuchet MS" w:hAnsi="Trebuchet MS" w:eastAsia="Trebuchet MS" w:cs="Trebuchet MS"/>
          <w:lang w:val="en-US" w:eastAsia="en-US" w:bidi="en-US"/>
        </w:rPr>
        <w:t xml:space="preserve"> This reasoning is to be explained by reference to the philosophical theories of the age.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Velut in utrem</w:t>
      </w:r>
      <w:r>
        <w:rPr>
          <w:rFonts w:ascii="Trebuchet MS" w:hAnsi="Trebuchet MS" w:eastAsia="Trebuchet MS" w:cs="Trebuchet MS"/>
          <w:lang w:val="en-US" w:eastAsia="en-US" w:bidi="en-US"/>
        </w:rPr>
        <w:t xml:space="preserve">;” “from the Vulgate.” The English version is, “He made the waters to stand as an heap.”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Let the earth bring forth grass </w:t>
      </w:r>
      <w:r>
        <w:rPr>
          <w:rFonts w:ascii="Trebuchet MS" w:hAnsi="Trebuchet MS" w:eastAsia="Trebuchet MS" w:cs="Trebuchet MS"/>
          <w:lang w:val="en-US" w:eastAsia="en-US" w:bidi="en-US"/>
        </w:rPr>
        <w:t xml:space="preserve">Hitherto the earth was naked and barren, now the Lord fructifies it by his word. For though it was already destined to bring forth fruit, yet till new virtue proceeded from the mouth of God, it must remain dry and empty. For neither was it naturally fit to produce anything, nor had it a germinating principle from any other source, till the mouth of the Lord was opened. For what David declares concerning the heavens, ought also to be extended to the earth; that it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‘made by the word of the Lord, and was adorned and furnished by the breath of his mouth,’ (</w:t>
      </w:r>
      <w:r>
        <w:rPr>
          <w:rFonts w:ascii="Trebuchet MS" w:hAnsi="Trebuchet MS" w:eastAsia="Trebuchet MS" w:cs="Trebuchet MS"/>
          <w:color w:val="008000"/>
          <w:u w:val="single"/>
          <w:lang w:val="en-US" w:eastAsia="en-US" w:bidi="en-US"/>
        </w:rPr>
        <w:t xml:space="preserve">Psa 33:6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it did not happen fortuitously, that herbs and trees were created before the sun and moon. We now see, indeed, that the earth is quickened by the sun to cause it to bring forth its fruits; nor was God ignorant of this law of nature, which he has since ordained: but in order that we might learn to refer all things to him he did not then make use of the sun or moon. </w:t>
      </w:r>
      <w:r>
        <w:rPr>
          <w:rFonts w:ascii="Trebuchet MS" w:hAnsi="Trebuchet MS" w:eastAsia="Trebuchet MS" w:cs="Trebuchet MS"/>
          <w:b/>
          <w:color w:val="800000"/>
          <w:position w:val="6"/>
          <w:sz w:val="18"/>
          <w:lang w:val="en-US" w:eastAsia="en-US" w:bidi="en-US"/>
        </w:rPr>
        <w:t xml:space="preserve">(66)</w:t>
      </w:r>
      <w:r>
        <w:rPr>
          <w:rFonts w:ascii="Trebuchet MS" w:hAnsi="Trebuchet MS" w:eastAsia="Trebuchet MS" w:cs="Trebuchet MS"/>
          <w:lang w:val="en-US" w:eastAsia="en-US" w:bidi="en-US"/>
        </w:rPr>
        <w:t xml:space="preserve"> He permits us to perceive the efficacy which he infuses into them, so far as he uses their instrumentality; but because we are wont to regard as part of their nature properties which they derive elsewhere, it was necessary that the vigor which they now seem to impart to the earth should be manifest before they were created. We acknowledge, it is true, in words, that the First Cause is self-sufficient, and that intermediate and secondary causes have only what they borrow from this First Cause; but, in reality, we picture God to ourselves as poor or imperfect, unless he is assisted by second causes. How few, indeed, are there who ascend higher than the sun when they treat of the fecundity of the earth? What therefore we declare God to have done designedly, was indispensably necessary; that we may learn from the order of the creation itself, that God acts through the creatures, not as if he needed external help, but because it was his pleasure. When he says, ‘Let the earth bring forth the herb which may produce seed, the tree whose seed is in itself,’ he signifies not only that herbs and trees were then created, but that, at the same time, both were endued with the power of propagation, in order that their several species might be perpetuated. Since, therefore, we daily see the earth pouring forth to us such riches from its lap, since we see the herbs producing seed, and this seed received and cherished in the bosom of the earth till it springs forth, and since we see trees shooting from other trees; all this flows from the same Word. If therefore we inquire, how it happens that the earth is fruitful, that the germ is produced from the seed, that fruits come to maturity, and their various kinds are annually reproduced; no other cause will be found, but that God has once spoken, that is, has issued his eternal decree; and that the earth, and all things proceeding from it, yield obedience to the command of God, which they always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Nullas tunc soli et lunae partes concessit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Il ne s’est point servi en cest endroit du soleil ni de la lune</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Let there be lights </w:t>
      </w:r>
      <w:r>
        <w:rPr>
          <w:rFonts w:ascii="Trebuchet MS" w:hAnsi="Trebuchet MS" w:eastAsia="Trebuchet MS" w:cs="Trebuchet MS"/>
          <w:b/>
          <w:color w:val="800000"/>
          <w:position w:val="6"/>
          <w:sz w:val="18"/>
          <w:lang w:val="en-US" w:eastAsia="en-US" w:bidi="en-US"/>
        </w:rPr>
        <w:t xml:space="preserve">(67)</w:t>
      </w:r>
      <w:r>
        <w:rPr>
          <w:rFonts w:ascii="Trebuchet MS" w:hAnsi="Trebuchet MS" w:eastAsia="Trebuchet MS" w:cs="Trebuchet MS"/>
          <w:lang w:val="en-US" w:eastAsia="en-US" w:bidi="en-US"/>
        </w:rPr>
        <w:t xml:space="preserve"> Moses passes onwards to the fourth day, on which the stars were made. God had before created the light, but he now institutes a new order in nature, that the sun should be the dispenser of diurnal light, and the moon and stars should shine by night. And He assigns them this office, to teach us that all creatures are subject to his will, and execute what he enjoins upon them. For Moses relates nothing else than that God ordained certain instruments to diffuse through the earth, by reciprocal changes, that light which had been previously created. The only difference is this, that the light was before dispersed, but now proceeds from lucid bodies; which in serving this purpose, obey the command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divide the day from the night </w:t>
      </w:r>
      <w:r>
        <w:rPr>
          <w:rFonts w:ascii="Trebuchet MS" w:hAnsi="Trebuchet MS" w:eastAsia="Trebuchet MS" w:cs="Trebuchet MS"/>
          <w:lang w:val="en-US" w:eastAsia="en-US" w:bidi="en-US"/>
        </w:rPr>
        <w:t xml:space="preserve">He means the artificial day, which begins at the rising of the sun and ends at its setting. For the natural day (which he mentions above) includes in itself the night. Hence infer, that the interchange of days and nights shall be continual: because the word of God, who determined that the days should be distinct from the nights, directs the course of the sun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Let them be for signs </w:t>
      </w:r>
      <w:r>
        <w:rPr>
          <w:rFonts w:ascii="Trebuchet MS" w:hAnsi="Trebuchet MS" w:eastAsia="Trebuchet MS" w:cs="Trebuchet MS"/>
          <w:lang w:val="en-US" w:eastAsia="en-US" w:bidi="en-US"/>
        </w:rPr>
        <w:t xml:space="preserve">It must be remembered, that Moses does not speak with philosophical acuteness on occult mysteries, but relates those things which are everywhere observed, even by the uncultivated, and which are in common use. A twofold advantage is chiefly perceived from the course of the sun and moon; the one is natural, the other applies to civil institutions. </w:t>
      </w:r>
      <w:r>
        <w:rPr>
          <w:rFonts w:ascii="Trebuchet MS" w:hAnsi="Trebuchet MS" w:eastAsia="Trebuchet MS" w:cs="Trebuchet MS"/>
          <w:b/>
          <w:color w:val="800000"/>
          <w:position w:val="6"/>
          <w:sz w:val="18"/>
          <w:lang w:val="en-US" w:eastAsia="en-US" w:bidi="en-US"/>
        </w:rPr>
        <w:t xml:space="preserve">(68)</w:t>
      </w:r>
      <w:r>
        <w:rPr>
          <w:rFonts w:ascii="Trebuchet MS" w:hAnsi="Trebuchet MS" w:eastAsia="Trebuchet MS" w:cs="Trebuchet MS"/>
          <w:lang w:val="en-US" w:eastAsia="en-US" w:bidi="en-US"/>
        </w:rPr>
        <w:t xml:space="preserve"> Under the term nature, I also comprise agriculture. For although sowing and reaping require human art and industry; this, nevertheless, is natural, that the sun, by its nearer approach, warms our earth, that he introduces the vernal season, that he is the cause of summer and autumn. But that, for the sake of assisting their memory, men number among themselves years and months; that of these, they form </w:t>
      </w:r>
      <w:r>
        <w:rPr>
          <w:rFonts w:ascii="Trebuchet MS" w:hAnsi="Trebuchet MS" w:eastAsia="Trebuchet MS" w:cs="Trebuchet MS"/>
          <w:i/>
          <w:lang w:val="en-US" w:eastAsia="en-US" w:bidi="en-US"/>
        </w:rPr>
        <w:t xml:space="preserve">lustra </w:t>
      </w:r>
      <w:r>
        <w:rPr>
          <w:rFonts w:ascii="Trebuchet MS" w:hAnsi="Trebuchet MS" w:eastAsia="Trebuchet MS" w:cs="Trebuchet MS"/>
          <w:lang w:val="en-US" w:eastAsia="en-US" w:bidi="en-US"/>
        </w:rPr>
        <w:t xml:space="preserve">and olympiads; that they keep stated days; this I say, is peculiar to civil polity. Of each of these mention is here made. I must, however, in a few words, state the reason why Moses calls them signs; because certain inquisitive persons abuse this passages to give color to their frivolous predictions: I call those men Chaldeans and fanatics, who divine everything from the aspects of the stars. </w:t>
      </w:r>
      <w:r>
        <w:rPr>
          <w:rFonts w:ascii="Trebuchet MS" w:hAnsi="Trebuchet MS" w:eastAsia="Trebuchet MS" w:cs="Trebuchet MS"/>
          <w:b/>
          <w:color w:val="800000"/>
          <w:position w:val="6"/>
          <w:sz w:val="18"/>
          <w:lang w:val="en-US" w:eastAsia="en-US" w:bidi="en-US"/>
        </w:rPr>
        <w:t xml:space="preserve">(69)</w:t>
      </w:r>
      <w:r>
        <w:rPr>
          <w:rFonts w:ascii="Trebuchet MS" w:hAnsi="Trebuchet MS" w:eastAsia="Trebuchet MS" w:cs="Trebuchet MS"/>
          <w:lang w:val="en-US" w:eastAsia="en-US" w:bidi="en-US"/>
        </w:rPr>
        <w:t xml:space="preserve"> Because Moses declares that the sun and moon were appointed for </w:t>
      </w:r>
      <w:r>
        <w:rPr>
          <w:rFonts w:ascii="Trebuchet MS" w:hAnsi="Trebuchet MS" w:eastAsia="Trebuchet MS" w:cs="Trebuchet MS"/>
          <w:i/>
          <w:lang w:val="en-US" w:eastAsia="en-US" w:bidi="en-US"/>
        </w:rPr>
        <w:t xml:space="preserve">signs</w:t>
      </w:r>
      <w:r>
        <w:rPr>
          <w:rFonts w:ascii="Trebuchet MS" w:hAnsi="Trebuchet MS" w:eastAsia="Trebuchet MS" w:cs="Trebuchet MS"/>
          <w:lang w:val="en-US" w:eastAsia="en-US" w:bidi="en-US"/>
        </w:rPr>
        <w:t xml:space="preserve">, they think themselves entitled to elicit from them anything they please. But confutation is easy: for they are called signs of certain things, not signs to denote whatever is according to our fancy. What indeed does Moses assert to be signified by them, except things belonging to the order of nature? For the same God who here ordains signs testifies by Isaiah that he ‘will dissipate the signs of the diviners,’ (</w:t>
      </w:r>
      <w:r>
        <w:rPr>
          <w:rFonts w:ascii="Trebuchet MS" w:hAnsi="Trebuchet MS" w:eastAsia="Trebuchet MS" w:cs="Trebuchet MS"/>
          <w:color w:val="008000"/>
          <w:u w:val="single"/>
          <w:lang w:val="en-US" w:eastAsia="en-US" w:bidi="en-US"/>
        </w:rPr>
        <w:t xml:space="preserve">Isa 44:25</w:t>
      </w:r>
      <w:r>
        <w:rPr>
          <w:rFonts w:ascii="Trebuchet MS" w:hAnsi="Trebuchet MS" w:eastAsia="Trebuchet MS" w:cs="Trebuchet MS"/>
          <w:lang w:val="en-US" w:eastAsia="en-US" w:bidi="en-US"/>
        </w:rPr>
        <w:t xml:space="preserve">;) and forbids us to be ‘dismayed at the signs of heaven,’ (</w:t>
      </w:r>
      <w:r>
        <w:rPr>
          <w:rFonts w:ascii="Trebuchet MS" w:hAnsi="Trebuchet MS" w:eastAsia="Trebuchet MS" w:cs="Trebuchet MS"/>
          <w:color w:val="008000"/>
          <w:u w:val="single"/>
          <w:lang w:val="en-US" w:eastAsia="en-US" w:bidi="en-US"/>
        </w:rPr>
        <w:t xml:space="preserve">Jer 10:2</w:t>
      </w:r>
      <w:r>
        <w:rPr>
          <w:rFonts w:ascii="Trebuchet MS" w:hAnsi="Trebuchet MS" w:eastAsia="Trebuchet MS" w:cs="Trebuchet MS"/>
          <w:lang w:val="en-US" w:eastAsia="en-US" w:bidi="en-US"/>
        </w:rPr>
        <w:t xml:space="preserve">.) But since it is manifest that Moses does not depart from the ordinary custom of men, I desist from a longer discussion. The word </w:t>
      </w:r>
      <w:r>
        <w:rPr>
          <w:rFonts w:ascii="TITUS Cyberbit Basic" w:hAnsi="TITUS Cyberbit Basic" w:eastAsia="TITUS Cyberbit Basic" w:cs="TITUS Cyberbit Basic"/>
          <w:bCs w:val="off"/>
          <w:iCs w:val="off"/>
          <w:color w:val="0000FF"/>
          <w:szCs w:val="24"/>
          <w:rtl/>
          <w:lang w:val="he-IL" w:eastAsia="he-IL" w:bidi="he-IL"/>
        </w:rPr>
        <w:t xml:space="preserve">מועדים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moadim,) </w:t>
      </w:r>
      <w:r>
        <w:rPr>
          <w:rFonts w:ascii="Trebuchet MS" w:hAnsi="Trebuchet MS" w:eastAsia="Trebuchet MS" w:cs="Trebuchet MS"/>
          <w:lang w:val="en-US" w:eastAsia="en-US" w:bidi="en-US"/>
        </w:rPr>
        <w:t xml:space="preserve">which they translate ‘certain times’, is variously understood among the Hebrews: for it signifies both time and place, and also assemblies of persons. The Rabbis commonly explain the passage as referring to their festivals. But I extend it further to mean, in the first place, the opportunities of time, which in French are called saisons, (seasons;) and then all fairs and forensic assemblies. </w:t>
      </w:r>
      <w:r>
        <w:rPr>
          <w:rFonts w:ascii="Trebuchet MS" w:hAnsi="Trebuchet MS" w:eastAsia="Trebuchet MS" w:cs="Trebuchet MS"/>
          <w:b/>
          <w:color w:val="800000"/>
          <w:position w:val="6"/>
          <w:sz w:val="18"/>
          <w:lang w:val="en-US" w:eastAsia="en-US" w:bidi="en-US"/>
        </w:rPr>
        <w:t xml:space="preserve">(70)</w:t>
      </w:r>
      <w:r>
        <w:rPr>
          <w:rFonts w:ascii="Trebuchet MS" w:hAnsi="Trebuchet MS" w:eastAsia="Trebuchet MS" w:cs="Trebuchet MS"/>
          <w:lang w:val="en-US" w:eastAsia="en-US" w:bidi="en-US"/>
        </w:rPr>
        <w:t xml:space="preserve"> Finally, Moses commemorates the unbounded goodness of God in causing the sun and moon not only to enlighten us, but to afford us various other advantages for the daily use of life. It remains that we, purely enjoying the multiplied bounties of God, should learn not to profane such excellent gifts by our preposterous abuse of them. In the meantime, let us admire this wonderful Artificer, who has so beautifully arranged all things above and beneath, that they may respond to each other in most harmonious concert.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Luminaria</w:t>
      </w:r>
      <w:r>
        <w:rPr>
          <w:rFonts w:ascii="Trebuchet MS" w:hAnsi="Trebuchet MS" w:eastAsia="Trebuchet MS" w:cs="Trebuchet MS"/>
          <w:lang w:val="en-US" w:eastAsia="en-US" w:bidi="en-US"/>
        </w:rPr>
        <w:t xml:space="preserve"> ” — “Luminaries.” Hebrew </w:t>
      </w:r>
      <w:r>
        <w:rPr>
          <w:rFonts w:ascii="TITUS Cyberbit Basic" w:hAnsi="TITUS Cyberbit Basic" w:eastAsia="TITUS Cyberbit Basic" w:cs="TITUS Cyberbit Basic"/>
          <w:bCs w:val="off"/>
          <w:iCs w:val="off"/>
          <w:color w:val="0000FF"/>
          <w:szCs w:val="24"/>
          <w:rtl/>
          <w:lang w:val="he-IL" w:eastAsia="he-IL" w:bidi="he-IL"/>
        </w:rPr>
        <w:t xml:space="preserve">מארות</w:t>
      </w:r>
      <w:r>
        <w:rPr>
          <w:rFonts w:ascii="Trebuchet MS" w:hAnsi="Trebuchet MS" w:eastAsia="Trebuchet MS" w:cs="Trebuchet MS"/>
          <w:lang w:val="en-US" w:eastAsia="en-US" w:bidi="en-US"/>
        </w:rPr>
        <w:t xml:space="preserve">. Instruments of light, from </w:t>
      </w:r>
      <w:r>
        <w:rPr>
          <w:rFonts w:ascii="TITUS Cyberbit Basic" w:hAnsi="TITUS Cyberbit Basic" w:eastAsia="TITUS Cyberbit Basic" w:cs="TITUS Cyberbit Basic"/>
          <w:bCs w:val="off"/>
          <w:iCs w:val="off"/>
          <w:color w:val="0000FF"/>
          <w:szCs w:val="24"/>
          <w:rtl/>
          <w:lang w:val="he-IL" w:eastAsia="he-IL" w:bidi="he-IL"/>
        </w:rPr>
        <w:t xml:space="preserve">אור</w:t>
      </w:r>
      <w:r>
        <w:rPr>
          <w:rFonts w:ascii="Trebuchet MS" w:hAnsi="Trebuchet MS" w:eastAsia="Trebuchet MS" w:cs="Trebuchet MS"/>
          <w:lang w:val="en-US" w:eastAsia="en-US" w:bidi="en-US"/>
        </w:rPr>
        <w:t xml:space="preserve">, light, in verse 3. “Lighters; that is lightsome bodies, or instruments that show light.” — </w:t>
      </w:r>
      <w:r>
        <w:rPr>
          <w:rFonts w:ascii="Trebuchet MS" w:hAnsi="Trebuchet MS" w:eastAsia="Trebuchet MS" w:cs="Trebuchet MS"/>
          <w:i/>
          <w:lang w:val="en-US" w:eastAsia="en-US" w:bidi="en-US"/>
        </w:rPr>
        <w:t xml:space="preserve">Ainsworth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Altera ad ordinaem politicum spectat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siderum praesagiis nihil non divinant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(70)</w:t>
      </w:r>
      <w:r>
        <w:rPr>
          <w:rFonts w:ascii="Trebuchet MS" w:hAnsi="Trebuchet MS" w:eastAsia="Trebuchet MS" w:cs="Trebuchet MS"/>
          <w:lang w:val="en-US" w:eastAsia="en-US" w:bidi="en-US"/>
        </w:rPr>
        <w:t xml:space="preserve"> See the Lexicons of Schindler, Lee, and Gesenius, and Dathe’s Commentary on the Pentateuch. The two latter writers explain the terms “signs and seasons” by the Figure Hendiadys, for “signs of seasons.” “</w:t>
      </w:r>
      <w:r>
        <w:rPr>
          <w:rFonts w:ascii="Trebuchet MS" w:hAnsi="Trebuchet MS" w:eastAsia="Trebuchet MS" w:cs="Trebuchet MS"/>
          <w:color w:val="0000FF"/>
          <w:lang w:val="de-DE" w:eastAsia="de-DE" w:bidi="de-DE"/>
        </w:rPr>
        <w:t xml:space="preserve">Zu Zeichen der Zeiten</w:t>
      </w:r>
      <w:r>
        <w:rPr>
          <w:rFonts w:ascii="Trebuchet MS" w:hAnsi="Trebuchet MS" w:eastAsia="Trebuchet MS" w:cs="Trebuchet MS"/>
          <w:lang w:val="en-US" w:eastAsia="en-US" w:bidi="en-US"/>
        </w:rPr>
        <w:t xml:space="preserve">.” The word stands — </w:t>
      </w:r>
      <w:r>
        <w:rPr>
          <w:rFonts w:ascii="Trebuchet MS" w:hAnsi="Trebuchet MS" w:eastAsia="Trebuchet MS" w:cs="Trebuchet MS"/>
          <w:b/>
          <w:lang w:val="en-US" w:eastAsia="en-US" w:bidi="en-US"/>
        </w:rPr>
        <w:t xml:space="preserve">1</w:t>
      </w:r>
      <w:r>
        <w:rPr>
          <w:rFonts w:ascii="Trebuchet MS" w:hAnsi="Trebuchet MS" w:eastAsia="Trebuchet MS" w:cs="Trebuchet MS"/>
          <w:lang w:val="en-US" w:eastAsia="en-US" w:bidi="en-US"/>
        </w:rPr>
        <w:t xml:space="preserve">. For the year. </w:t>
      </w:r>
      <w:r>
        <w:rPr>
          <w:rFonts w:ascii="Trebuchet MS" w:hAnsi="Trebuchet MS" w:eastAsia="Trebuchet MS" w:cs="Trebuchet MS"/>
          <w:b/>
          <w:lang w:val="en-US" w:eastAsia="en-US" w:bidi="en-US"/>
        </w:rPr>
        <w:t xml:space="preserve">2</w:t>
      </w:r>
      <w:r>
        <w:rPr>
          <w:rFonts w:ascii="Trebuchet MS" w:hAnsi="Trebuchet MS" w:eastAsia="Trebuchet MS" w:cs="Trebuchet MS"/>
          <w:lang w:val="en-US" w:eastAsia="en-US" w:bidi="en-US"/>
        </w:rPr>
        <w:t xml:space="preserve">. For an assembly. </w:t>
      </w:r>
      <w:r>
        <w:rPr>
          <w:rFonts w:ascii="Trebuchet MS" w:hAnsi="Trebuchet MS" w:eastAsia="Trebuchet MS" w:cs="Trebuchet MS"/>
          <w:b/>
          <w:lang w:val="en-US" w:eastAsia="en-US" w:bidi="en-US"/>
        </w:rPr>
        <w:t xml:space="preserve">3</w:t>
      </w:r>
      <w:r>
        <w:rPr>
          <w:rFonts w:ascii="Trebuchet MS" w:hAnsi="Trebuchet MS" w:eastAsia="Trebuchet MS" w:cs="Trebuchet MS"/>
          <w:lang w:val="en-US" w:eastAsia="en-US" w:bidi="en-US"/>
        </w:rPr>
        <w:t xml:space="preserve">. For the place of assembling. </w:t>
      </w:r>
      <w:r>
        <w:rPr>
          <w:rFonts w:ascii="Trebuchet MS" w:hAnsi="Trebuchet MS" w:eastAsia="Trebuchet MS" w:cs="Trebuchet MS"/>
          <w:b/>
          <w:lang w:val="en-US" w:eastAsia="en-US" w:bidi="en-US"/>
        </w:rPr>
        <w:t xml:space="preserve">4</w:t>
      </w:r>
      <w:r>
        <w:rPr>
          <w:rFonts w:ascii="Trebuchet MS" w:hAnsi="Trebuchet MS" w:eastAsia="Trebuchet MS" w:cs="Trebuchet MS"/>
          <w:lang w:val="en-US" w:eastAsia="en-US" w:bidi="en-US"/>
        </w:rPr>
        <w:t xml:space="preserve">. For a signal.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Let them be for lights </w:t>
      </w:r>
      <w:r>
        <w:rPr>
          <w:rFonts w:ascii="Trebuchet MS" w:hAnsi="Trebuchet MS" w:eastAsia="Trebuchet MS" w:cs="Trebuchet MS"/>
          <w:lang w:val="en-US" w:eastAsia="en-US" w:bidi="en-US"/>
        </w:rPr>
        <w:t xml:space="preserve">It is well again to repeat what I have said before, that it is not here philosophically discussed, how great the sun is in the heaven, and how great, or how little, is the moon; but how much light comes to us from them. </w:t>
      </w:r>
      <w:r>
        <w:rPr>
          <w:rFonts w:ascii="Trebuchet MS" w:hAnsi="Trebuchet MS" w:eastAsia="Trebuchet MS" w:cs="Trebuchet MS"/>
          <w:b/>
          <w:color w:val="800000"/>
          <w:position w:val="6"/>
          <w:sz w:val="18"/>
          <w:lang w:val="en-US" w:eastAsia="en-US" w:bidi="en-US"/>
        </w:rPr>
        <w:t xml:space="preserve">(71)</w:t>
      </w:r>
      <w:r>
        <w:rPr>
          <w:rFonts w:ascii="Trebuchet MS" w:hAnsi="Trebuchet MS" w:eastAsia="Trebuchet MS" w:cs="Trebuchet MS"/>
          <w:lang w:val="en-US" w:eastAsia="en-US" w:bidi="en-US"/>
        </w:rPr>
        <w:t xml:space="preserve"> For Moses here addresses himself to our senses, that the knowledge of the gifts of God which we enjoy may not glide away. Therefore, in order to apprehend the meaning of Moses, it is to no purpose to soar above the heavens; let us only open our eyes to behold this light which God enkindles for us in the earth. By this method (as I have before observed) the dishonesty of those men is sufficiently rebuked, who censure Moses for not speaking with greater exactness. For as it became a theologian, he had respect to us rather than to the stars. Nor, in truth, was he ignorant of the fact, that the moon had not sufficient brightness to enlighten the earth, unless it borrowed from the sun; but he deemed it enough to declare what we all may plainly perceive, that the moon is a dispenser of light to us. That it is, as the astronomers assert, an </w:t>
      </w:r>
      <w:r>
        <w:rPr>
          <w:rFonts w:ascii="Trebuchet MS" w:hAnsi="Trebuchet MS" w:eastAsia="Trebuchet MS" w:cs="Trebuchet MS"/>
          <w:i/>
          <w:lang w:val="en-US" w:eastAsia="en-US" w:bidi="en-US"/>
        </w:rPr>
        <w:t xml:space="preserve">opaque </w:t>
      </w:r>
      <w:r>
        <w:rPr>
          <w:rFonts w:ascii="Trebuchet MS" w:hAnsi="Trebuchet MS" w:eastAsia="Trebuchet MS" w:cs="Trebuchet MS"/>
          <w:lang w:val="en-US" w:eastAsia="en-US" w:bidi="en-US"/>
        </w:rPr>
        <w:t xml:space="preserve">body, I allow to be true, while I deny it to be a </w:t>
      </w:r>
      <w:r>
        <w:rPr>
          <w:rFonts w:ascii="Trebuchet MS" w:hAnsi="Trebuchet MS" w:eastAsia="Trebuchet MS" w:cs="Trebuchet MS"/>
          <w:i/>
          <w:lang w:val="en-US" w:eastAsia="en-US" w:bidi="en-US"/>
        </w:rPr>
        <w:t xml:space="preserve">dark </w:t>
      </w:r>
      <w:r>
        <w:rPr>
          <w:rFonts w:ascii="Trebuchet MS" w:hAnsi="Trebuchet MS" w:eastAsia="Trebuchet MS" w:cs="Trebuchet MS"/>
          <w:lang w:val="en-US" w:eastAsia="en-US" w:bidi="en-US"/>
        </w:rPr>
        <w:t xml:space="preserve">body. For, first, since it is placed above the element of fire, it must of necessity be a fiery body. Hence it follows, that it is also luminous; but seeing that it has not light sufficient to penetrate to us, it borrows what is wanting from the sun. He calls it a lesser light by comparison; because the portion of light which it emits to us is small compared with the infinite splendor of the sun. </w:t>
      </w:r>
      <w:r>
        <w:rPr>
          <w:rFonts w:ascii="Trebuchet MS" w:hAnsi="Trebuchet MS" w:eastAsia="Trebuchet MS" w:cs="Trebuchet MS"/>
          <w:b/>
          <w:color w:val="800000"/>
          <w:position w:val="6"/>
          <w:sz w:val="18"/>
          <w:lang w:val="en-US" w:eastAsia="en-US" w:bidi="en-US"/>
        </w:rPr>
        <w:t xml:space="preserve">(72)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(71)</w:t>
      </w:r>
      <w:r>
        <w:rPr>
          <w:rFonts w:ascii="Trebuchet MS" w:hAnsi="Trebuchet MS" w:eastAsia="Trebuchet MS" w:cs="Trebuchet MS"/>
          <w:lang w:val="en-US" w:eastAsia="en-US" w:bidi="en-US"/>
        </w:rPr>
        <w:t xml:space="preserve"> “Great lights;” that is, in our eyes, “to which the sun and moon are nearer than the fixed stars and the greater planets.” — Johannes Clericus in Genesin, p.10.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(72)</w:t>
      </w:r>
      <w:r>
        <w:rPr>
          <w:rFonts w:ascii="Trebuchet MS" w:hAnsi="Trebuchet MS" w:eastAsia="Trebuchet MS" w:cs="Trebuchet MS"/>
          <w:lang w:val="en-US" w:eastAsia="en-US" w:bidi="en-US"/>
        </w:rPr>
        <w:t xml:space="preserve"> The reader will be in no danger of being misled by the defective natural philosophy of the age in which this was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The greater light </w:t>
      </w:r>
      <w:r>
        <w:rPr>
          <w:rFonts w:ascii="Trebuchet MS" w:hAnsi="Trebuchet MS" w:eastAsia="Trebuchet MS" w:cs="Trebuchet MS"/>
          <w:lang w:val="en-US" w:eastAsia="en-US" w:bidi="en-US"/>
        </w:rPr>
        <w:t xml:space="preserve">I have said, that Moses does not here subtilely descant, as a philosopher, on the secrets of nature, as may be seen in these words. First, he assigns a place in the expanse of heaven to the planets and stars; but astronomers make a distinction of spheres, and, at the same time, teach that the fixed stars have their proper place in the firmament. Moses makes two great luminaries; but astronomers prove, by conclusive reasons that the star of Saturn, which on account of its great distance, appears the least of all, is greater than the moon. Here lies the difference; Moses wrote in a popular style things which without instruction, all ordinary persons, endued with common sense, are able to understand; but astronomers investigate with great labor whatever the sagacity of the human mind can comprehend. Nevertheless, this study is not to be reprobated, nor this science to be condemned, because some frantic persons are wont boldly to reject whatever is unknown to them. For astronomy is not only pleasant, but also very useful to be known: it cannot be denied that this art unfolds the admirable wisdom of God. Wherefore, as ingenious men are to be honored who have expended useful labor on this subject, so they who have leisure and capacity ought not to neglect this kind of exercise. Nor did Moses truly wish to withdraw us from this pursuit in omitting such things as are peculiar to the art; but because he was ordained a teacher as well of the unlearned and rude as of the learned, he could not otherwise fulfill his office than by descending to this grosser method of instruction. Had he spoken of things generally unknown, the uneducated might have pleaded in excuse that such subjects were beyond their capacity. Lastly since the Spirit of God here opens a common school for all, it is not surprising that he should chiefly choose those subjects which would be intelligible to all. If the astronomer inquires respecting the actual dimensions of the stars, he will find the moon to be less than Saturn; but this is something abstruse, for to the sight it appears differently. Moses, therefore, rather adapts his discourse to common usage. For since the Lord stretches forth, as it were, his hand to us in causing us to enjoy the brightness of the sun and moon, how great would be our ingratitude were we to close our eyes against our own experience? There is therefore no reason why janglers should deride the unskilfulness of Moses in making the moon the second luminary; for he does not call us up into heaven, he only proposes things which lie open before our eyes. Let the astronomers possess their more exalted knowledge; but, in the meantime, they who perceive by the moon the splendor of night, are convicted by its use of perverse ingratitude unless they acknowledge the beneficence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rule </w:t>
      </w:r>
      <w:r>
        <w:rPr>
          <w:rFonts w:ascii="Trebuchet MS" w:hAnsi="Trebuchet MS" w:eastAsia="Trebuchet MS" w:cs="Trebuchet MS"/>
          <w:b/>
          <w:color w:val="800000"/>
          <w:position w:val="6"/>
          <w:sz w:val="18"/>
          <w:lang w:val="en-US" w:eastAsia="en-US" w:bidi="en-US"/>
        </w:rPr>
        <w:t xml:space="preserve">(73)</w:t>
      </w:r>
      <w:r>
        <w:rPr>
          <w:rFonts w:ascii="Trebuchet MS" w:hAnsi="Trebuchet MS" w:eastAsia="Trebuchet MS" w:cs="Trebuchet MS"/>
          <w:lang w:val="en-US" w:eastAsia="en-US" w:bidi="en-US"/>
        </w:rPr>
        <w:t xml:space="preserve"> He does not ascribe such dominion to the sun and moon as shall, in the least degree, diminish the power of God; but because the sun, in half the circuit of heaven, governs the day, and the moon the night, by turns; he therefore assigns to them a kind of government. Yet let us remember, that it is such a government as implies that the sun is still a servant, and the moon a handmaid. In the meantime, we dismiss the reverie of Plato who ascribes reason and intelligence to the stars. Let us be content with this simple exposition, that God governs the days and nights by the ministry of the sun and moon, because he has them as his charioteers to convey light suited to the season.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dominum</w:t>
      </w:r>
      <w:r>
        <w:rPr>
          <w:rFonts w:ascii="Trebuchet MS" w:hAnsi="Trebuchet MS" w:eastAsia="Trebuchet MS" w:cs="Trebuchet MS"/>
          <w:lang w:val="en-US" w:eastAsia="en-US" w:bidi="en-US"/>
        </w:rPr>
        <w:t xml:space="preserve">.” For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Let the waters bring forth... the moving creature </w:t>
      </w:r>
      <w:r>
        <w:rPr>
          <w:rFonts w:ascii="Trebuchet MS" w:hAnsi="Trebuchet MS" w:eastAsia="Trebuchet MS" w:cs="Trebuchet MS"/>
          <w:b/>
          <w:color w:val="800000"/>
          <w:position w:val="6"/>
          <w:sz w:val="18"/>
          <w:lang w:val="en-US" w:eastAsia="en-US" w:bidi="en-US"/>
        </w:rPr>
        <w:t xml:space="preserve">(74)</w:t>
      </w:r>
      <w:r>
        <w:rPr>
          <w:rFonts w:ascii="Trebuchet MS" w:hAnsi="Trebuchet MS" w:eastAsia="Trebuchet MS" w:cs="Trebuchet MS"/>
          <w:lang w:val="en-US" w:eastAsia="en-US" w:bidi="en-US"/>
        </w:rPr>
        <w:t xml:space="preserve"> On the fifth day the birds and fishes are created. The blessing of God is added, that they may of themselves produce offspring. Here is a different kind of propagation from that in herbs and trees: for there the power of fructifying is in the plants, and that of germinating is in the seed; but here generation takes place. It seems, however, but little consonant with reason, that he declares birds to have proceeded from the waters; and, therefore this is seized upon by captious men as an occasion of calumny. But although there should appear no other reason but that it so pleased God, would it not be becoming in us to acquiesce in his judgment? Why should it not be lawful for him, who created the world out of nothing, to bring forth the birds out of water? And what greater absurdity, I pray, has the origin of birds from the water, than that of the light from darkness? Therefore, let those who so arrogantly assail their Creator, look for the Judge who shall reduce them to nothing. Nevertheless if we must use physical reasoning in the contest, we know that the water has greater affinity with the air than the earth has. But Moses ought rather to be listened to as our teacher, who would transport us with admiration of God through the consideration of his works. </w:t>
      </w:r>
      <w:r>
        <w:rPr>
          <w:rFonts w:ascii="Trebuchet MS" w:hAnsi="Trebuchet MS" w:eastAsia="Trebuchet MS" w:cs="Trebuchet MS"/>
          <w:b/>
          <w:color w:val="800000"/>
          <w:position w:val="6"/>
          <w:sz w:val="18"/>
          <w:lang w:val="en-US" w:eastAsia="en-US" w:bidi="en-US"/>
        </w:rPr>
        <w:t xml:space="preserve">(75)</w:t>
      </w:r>
      <w:r>
        <w:rPr>
          <w:rFonts w:ascii="Trebuchet MS" w:hAnsi="Trebuchet MS" w:eastAsia="Trebuchet MS" w:cs="Trebuchet MS"/>
          <w:lang w:val="en-US" w:eastAsia="en-US" w:bidi="en-US"/>
        </w:rPr>
        <w:t xml:space="preserve"> And, truly, the Lord, although he is the Author of nature, yet by no means has followed nature as his guide in the creation of the world, but has rather chosen to put forth such demonstrations of his power as should constrain us to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Repere faciant aquae reptile animae viventis</w:t>
      </w:r>
      <w:r>
        <w:rPr>
          <w:rFonts w:ascii="Trebuchet MS" w:hAnsi="Trebuchet MS" w:eastAsia="Trebuchet MS" w:cs="Trebuchet MS"/>
          <w:lang w:val="en-US" w:eastAsia="en-US" w:bidi="en-US"/>
        </w:rPr>
        <w:t xml:space="preserve">.” — “Let the waters cause to creep forth the reptile, (or creeping thing,) having a living soul.” This is a more literal translation of the original than that of the English version; yet it does not express more accurately the sense. The word </w:t>
      </w:r>
      <w:r>
        <w:rPr>
          <w:rFonts w:ascii="TITUS Cyberbit Basic" w:hAnsi="TITUS Cyberbit Basic" w:eastAsia="TITUS Cyberbit Basic" w:cs="TITUS Cyberbit Basic"/>
          <w:bCs w:val="off"/>
          <w:iCs w:val="off"/>
          <w:color w:val="0000FF"/>
          <w:szCs w:val="24"/>
          <w:rtl/>
          <w:lang w:val="he-IL" w:eastAsia="he-IL" w:bidi="he-IL"/>
        </w:rPr>
        <w:t xml:space="preserve">שרף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sheretz</w:t>
      </w:r>
      <w:r>
        <w:rPr>
          <w:rFonts w:ascii="Trebuchet MS" w:hAnsi="Trebuchet MS" w:eastAsia="Trebuchet MS" w:cs="Trebuchet MS"/>
          <w:lang w:val="en-US" w:eastAsia="en-US" w:bidi="en-US"/>
        </w:rPr>
        <w:t xml:space="preserve">,) as a substantaive, signifies any worm or reptile, generally of the smaller kind, either in land or water; and the corresponding verb rendered “to creep forthe” signifies also “to multiply.” It is well known that this class of animals multiply more abundantly than any other. The expression </w:t>
      </w:r>
      <w:r>
        <w:rPr>
          <w:rFonts w:ascii="TITUS Cyberbit Basic" w:hAnsi="TITUS Cyberbit Basic" w:eastAsia="TITUS Cyberbit Basic" w:cs="TITUS Cyberbit Basic"/>
          <w:bCs w:val="off"/>
          <w:iCs w:val="off"/>
          <w:color w:val="0000FF"/>
          <w:szCs w:val="24"/>
          <w:rtl/>
          <w:lang w:val="he-IL" w:eastAsia="he-IL" w:bidi="he-IL"/>
        </w:rPr>
        <w:t xml:space="preserve">נפש</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חיה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nepesh chayah</w:t>
      </w:r>
      <w:r>
        <w:rPr>
          <w:rFonts w:ascii="Trebuchet MS" w:hAnsi="Trebuchet MS" w:eastAsia="Trebuchet MS" w:cs="Trebuchet MS"/>
          <w:lang w:val="en-US" w:eastAsia="en-US" w:bidi="en-US"/>
        </w:rPr>
        <w:t xml:space="preserve">,) “a living soul,” does not refer (as the word soul in English often does) to the immortal principle, but to the animal life or breath, and the words might here be rendered “the breath of life.”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(75)</w:t>
      </w:r>
      <w:r>
        <w:rPr>
          <w:rFonts w:ascii="Trebuchet MS" w:hAnsi="Trebuchet MS" w:eastAsia="Trebuchet MS" w:cs="Trebuchet MS"/>
          <w:lang w:val="en-US" w:eastAsia="en-US" w:bidi="en-US"/>
        </w:rPr>
        <w:t xml:space="preserve"> For other opinions respecting the origin of birds, see Poole’s Synopsis. Some argue from </w:t>
      </w:r>
      <w:r>
        <w:rPr>
          <w:rFonts w:ascii="Trebuchet MS" w:hAnsi="Trebuchet MS" w:eastAsia="Trebuchet MS" w:cs="Trebuchet MS"/>
          <w:color w:val="008000"/>
          <w:u w:val="single"/>
          <w:lang w:val="en-US" w:eastAsia="en-US" w:bidi="en-US"/>
        </w:rPr>
        <w:t xml:space="preserve">Gen 2:19</w:t>
      </w:r>
      <w:r>
        <w:rPr>
          <w:rFonts w:ascii="Trebuchet MS" w:hAnsi="Trebuchet MS" w:eastAsia="Trebuchet MS" w:cs="Trebuchet MS"/>
          <w:lang w:val="en-US" w:eastAsia="en-US" w:bidi="en-US"/>
        </w:rPr>
        <w:t xml:space="preserve">, that fowls were made of the earth; and would propose an alteration in the translation of the verse before us to the following effect, — “and let the fowl fly above the heaven.” — See Notes on Genesis, etc., by Professor Bush, </w:t>
      </w:r>
      <w:r>
        <w:rPr>
          <w:rFonts w:ascii="Trebuchet MS" w:hAnsi="Trebuchet MS" w:eastAsia="Trebuchet MS" w:cs="Trebuchet MS"/>
          <w:i/>
          <w:lang w:val="en-US" w:eastAsia="en-US" w:bidi="en-US"/>
        </w:rPr>
        <w:t xml:space="preserve">in loco</w:t>
      </w:r>
      <w:r>
        <w:rPr>
          <w:rFonts w:ascii="Trebuchet MS" w:hAnsi="Trebuchet MS" w:eastAsia="Trebuchet MS" w:cs="Trebuchet MS"/>
          <w:lang w:val="en-US" w:eastAsia="en-US" w:bidi="en-US"/>
        </w:rPr>
        <w:t xml:space="preserve">. But Calvin’s view is more generally approved. “</w:t>
      </w:r>
      <w:r>
        <w:rPr>
          <w:rFonts w:ascii="Trebuchet MS" w:hAnsi="Trebuchet MS" w:eastAsia="Trebuchet MS" w:cs="Trebuchet MS"/>
          <w:color w:val="0000FF"/>
          <w:lang w:val="en-US" w:eastAsia="en-US" w:bidi="en-US"/>
        </w:rPr>
        <w:t xml:space="preserve">Natantium et volatilium unam originem ponit Moses. 1. Quia aer, (locus avium,) et aqua, (locus piscium,) elementa cognata sunt</w:t>
      </w:r>
      <w:r>
        <w:rPr>
          <w:rFonts w:ascii="Trebuchet MS" w:hAnsi="Trebuchet MS" w:eastAsia="Trebuchet MS" w:cs="Trebuchet MS"/>
          <w:lang w:val="en-US" w:eastAsia="en-US" w:bidi="en-US"/>
        </w:rPr>
        <w:t xml:space="preserve">,” etc. — Castalio, Lyra, Menochius, and others, in Poole.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God created </w:t>
      </w:r>
      <w:r>
        <w:rPr>
          <w:rFonts w:ascii="Trebuchet MS" w:hAnsi="Trebuchet MS" w:eastAsia="Trebuchet MS" w:cs="Trebuchet MS"/>
          <w:lang w:val="en-US" w:eastAsia="en-US" w:bidi="en-US"/>
        </w:rPr>
        <w:t xml:space="preserve">A question here arises out of the word </w:t>
      </w:r>
      <w:r>
        <w:rPr>
          <w:rFonts w:ascii="Trebuchet MS" w:hAnsi="Trebuchet MS" w:eastAsia="Trebuchet MS" w:cs="Trebuchet MS"/>
          <w:i/>
          <w:lang w:val="en-US" w:eastAsia="en-US" w:bidi="en-US"/>
        </w:rPr>
        <w:t xml:space="preserve">created</w:t>
      </w:r>
      <w:r>
        <w:rPr>
          <w:rFonts w:ascii="Trebuchet MS" w:hAnsi="Trebuchet MS" w:eastAsia="Trebuchet MS" w:cs="Trebuchet MS"/>
          <w:lang w:val="en-US" w:eastAsia="en-US" w:bidi="en-US"/>
        </w:rPr>
        <w:t xml:space="preserve">. For we have before contended, that because the world was created, it was made out of nothing; but now Moses says that things formed from other matter were created. They who truly and properly assert that the fishes were created because the waters were in no way sufficient or suitable for their production, only resort to a subterfuge: for, in the meantime, the fact would remain that the material of which they were made existed before; which, in strict propriety, the word created does not admit. I therefore do not restrict the creation here spoken of to the work of the fifth day, but rather suppose it to refer to that shapeless and confused mass, which was as the fountain of the whole world. </w:t>
      </w:r>
      <w:r>
        <w:rPr>
          <w:rFonts w:ascii="Trebuchet MS" w:hAnsi="Trebuchet MS" w:eastAsia="Trebuchet MS" w:cs="Trebuchet MS"/>
          <w:b/>
          <w:color w:val="800000"/>
          <w:position w:val="6"/>
          <w:sz w:val="18"/>
          <w:lang w:val="en-US" w:eastAsia="en-US" w:bidi="en-US"/>
        </w:rPr>
        <w:t xml:space="preserve">(76)</w:t>
      </w:r>
      <w:r>
        <w:rPr>
          <w:rFonts w:ascii="Trebuchet MS" w:hAnsi="Trebuchet MS" w:eastAsia="Trebuchet MS" w:cs="Trebuchet MS"/>
          <w:lang w:val="en-US" w:eastAsia="en-US" w:bidi="en-US"/>
        </w:rPr>
        <w:t xml:space="preserve"> God then, it is said, created </w:t>
      </w:r>
      <w:r>
        <w:rPr>
          <w:rFonts w:ascii="Trebuchet MS" w:hAnsi="Trebuchet MS" w:eastAsia="Trebuchet MS" w:cs="Trebuchet MS"/>
          <w:i/>
          <w:lang w:val="en-US" w:eastAsia="en-US" w:bidi="en-US"/>
        </w:rPr>
        <w:t xml:space="preserve">whales </w:t>
      </w:r>
      <w:r>
        <w:rPr>
          <w:rFonts w:ascii="Trebuchet MS" w:hAnsi="Trebuchet MS" w:eastAsia="Trebuchet MS" w:cs="Trebuchet MS"/>
          <w:lang w:val="en-US" w:eastAsia="en-US" w:bidi="en-US"/>
        </w:rPr>
        <w:t xml:space="preserve">(balaenas) and other fishes, not that the beginning of their creation is to be reckoned from the moment in which they receive their form; but because they are comprehended in the universal matter which was made out of nothing. So that, with respect to species, form only was then added to them; but creation is nevertheless a term truly used respecting both the whole and the parts. The word commonly rendered whales (</w:t>
      </w:r>
      <w:r>
        <w:rPr>
          <w:rFonts w:ascii="Trebuchet MS" w:hAnsi="Trebuchet MS" w:eastAsia="Trebuchet MS" w:cs="Trebuchet MS"/>
          <w:i/>
          <w:lang w:val="en-US" w:eastAsia="en-US" w:bidi="en-US"/>
        </w:rPr>
        <w:t xml:space="preserve">cetos vel cete</w:t>
      </w:r>
      <w:r>
        <w:rPr>
          <w:rFonts w:ascii="Trebuchet MS" w:hAnsi="Trebuchet MS" w:eastAsia="Trebuchet MS" w:cs="Trebuchet MS"/>
          <w:lang w:val="en-US" w:eastAsia="en-US" w:bidi="en-US"/>
        </w:rPr>
        <w:t xml:space="preserve">) might in my judgment be not improperly translated </w:t>
      </w:r>
      <w:r>
        <w:rPr>
          <w:rFonts w:ascii="Trebuchet MS" w:hAnsi="Trebuchet MS" w:eastAsia="Trebuchet MS" w:cs="Trebuchet MS"/>
          <w:i/>
          <w:lang w:val="en-US" w:eastAsia="en-US" w:bidi="en-US"/>
        </w:rPr>
        <w:t xml:space="preserve">thynnus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tunny fish</w:t>
      </w:r>
      <w:r>
        <w:rPr>
          <w:rFonts w:ascii="Trebuchet MS" w:hAnsi="Trebuchet MS" w:eastAsia="Trebuchet MS" w:cs="Trebuchet MS"/>
          <w:lang w:val="en-US" w:eastAsia="en-US" w:bidi="en-US"/>
        </w:rPr>
        <w:t xml:space="preserve">, as corresponding with the Hebrew word </w:t>
      </w:r>
      <w:r>
        <w:rPr>
          <w:rFonts w:ascii="Trebuchet MS" w:hAnsi="Trebuchet MS" w:eastAsia="Trebuchet MS" w:cs="Trebuchet MS"/>
          <w:i/>
          <w:lang w:val="en-US" w:eastAsia="en-US" w:bidi="en-US"/>
        </w:rPr>
        <w:t xml:space="preserve">thaninim. </w:t>
      </w:r>
      <w:r>
        <w:rPr>
          <w:rFonts w:ascii="Trebuchet MS" w:hAnsi="Trebuchet MS" w:eastAsia="Trebuchet MS" w:cs="Trebuchet MS"/>
          <w:b/>
          <w:color w:val="800000"/>
          <w:position w:val="6"/>
          <w:sz w:val="18"/>
          <w:lang w:val="en-US" w:eastAsia="en-US" w:bidi="en-US"/>
        </w:rPr>
        <w:t xml:space="preserve">(77)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he says that “the waters brought forth,” </w:t>
      </w:r>
      <w:r>
        <w:rPr>
          <w:rFonts w:ascii="Trebuchet MS" w:hAnsi="Trebuchet MS" w:eastAsia="Trebuchet MS" w:cs="Trebuchet MS"/>
          <w:b/>
          <w:color w:val="800000"/>
          <w:position w:val="6"/>
          <w:sz w:val="18"/>
          <w:lang w:val="en-US" w:eastAsia="en-US" w:bidi="en-US"/>
        </w:rPr>
        <w:t xml:space="preserve">(78)</w:t>
      </w:r>
      <w:r>
        <w:rPr>
          <w:rFonts w:ascii="Trebuchet MS" w:hAnsi="Trebuchet MS" w:eastAsia="Trebuchet MS" w:cs="Trebuchet MS"/>
          <w:lang w:val="en-US" w:eastAsia="en-US" w:bidi="en-US"/>
        </w:rPr>
        <w:t xml:space="preserve"> he proceeds to commend the efficacy of the word, which the waters hear so promptly, that, though lifeless in themselves, they suddenly teem with a living offspring, yet the language of Moses expresses more; namely, that fishes innumerable are daily produced from the waters, because that word of God, by which he once commanded it, is continually in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Ego vero ad opus diei quinti non restringo creationem; sed potius ex illa infermi et confusa massa pendere dico, quae fuit veluti scaturigo totius mundi</w:t>
      </w:r>
      <w:r>
        <w:rPr>
          <w:rFonts w:ascii="Trebuchet MS" w:hAnsi="Trebuchet MS" w:eastAsia="Trebuchet MS" w:cs="Trebuchet MS"/>
          <w:lang w:val="en-US" w:eastAsia="en-US" w:bidi="en-US"/>
        </w:rPr>
        <w:t xml:space="preserve">.” The passage seems to be obscure; and if the translation above given is correct, the Old English version by Tymme has not hit the true meaning. The French version is as follows: — “</w:t>
      </w:r>
      <w:r>
        <w:rPr>
          <w:rFonts w:ascii="Trebuchet MS" w:hAnsi="Trebuchet MS" w:eastAsia="Trebuchet MS" w:cs="Trebuchet MS"/>
          <w:color w:val="0000FF"/>
          <w:lang w:val="fr-FR" w:eastAsia="fr-FR" w:bidi="fr-FR"/>
        </w:rPr>
        <w:t xml:space="preserve">Je ne restrain point la creation a l’ouvrage du cinquieme jour; plustost je di qu’elle depend de cette masse confuse qui a este comme la source de tout le monde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תנינם</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Significat omnia ingentia animalia tam terrestria ut dracones, quam aquatica ut balaenas</w:t>
      </w:r>
      <w:r>
        <w:rPr>
          <w:rFonts w:ascii="Trebuchet MS" w:hAnsi="Trebuchet MS" w:eastAsia="Trebuchet MS" w:cs="Trebuchet MS"/>
          <w:lang w:val="en-US" w:eastAsia="en-US" w:bidi="en-US"/>
        </w:rPr>
        <w:t xml:space="preserve">.” “It signifies all large animals, both terrestrial, as dragons, and aquatic, as whales.” — Poole’s Synopsis. Sometimes it refers to the crocodile, and seems obviously of kindred signfication with the word Leviathan. Schindler gives this meaning among others, — serpents, dragons, great fishes, whales, thinni. — See also Patrick’s Commentary, who takes it for the crocodile.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Aquas fecisse reptare</w:t>
      </w:r>
      <w:r>
        <w:rPr>
          <w:rFonts w:ascii="Trebuchet MS" w:hAnsi="Trebuchet MS" w:eastAsia="Trebuchet MS" w:cs="Trebuchet MS"/>
          <w:lang w:val="en-US" w:eastAsia="en-US" w:bidi="en-US"/>
        </w:rPr>
        <w:t xml:space="preserve">,” that “the waters caused to creep forth.”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God blessed them </w:t>
      </w:r>
      <w:r>
        <w:rPr>
          <w:rFonts w:ascii="Trebuchet MS" w:hAnsi="Trebuchet MS" w:eastAsia="Trebuchet MS" w:cs="Trebuchet MS"/>
          <w:lang w:val="en-US" w:eastAsia="en-US" w:bidi="en-US"/>
        </w:rPr>
        <w:t xml:space="preserve">What is the force of this benediction he soon declares. For God does not, after the manner of men, pray that we may be blessed; but, by the bare intimation of his purpose, effects what men seek by earnest entreaty. He therefore blesses his creatures when he commands them to increase and grow; that is, he infuses into them fecundity by his word. But it seems futile for God to address fishes and reptiles. I answer, this mode of speaking was no other than that which might be easily understood. For the experiment itself teaches, that the force of the word which was addressed to the fishes was not transient, but rather, being infused into their nature, has taken root, and constantly bears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Let the earth bring forth </w:t>
      </w:r>
      <w:r>
        <w:rPr>
          <w:rFonts w:ascii="Trebuchet MS" w:hAnsi="Trebuchet MS" w:eastAsia="Trebuchet MS" w:cs="Trebuchet MS"/>
          <w:lang w:val="en-US" w:eastAsia="en-US" w:bidi="en-US"/>
        </w:rPr>
        <w:t xml:space="preserve">He descends to the sixth day, on which the animals were created, and then man. ‘Let the earth,’ he says, ‘bring forth living creatures.’ But whence has a dead element life? Therefore, there is in this respect a miracle as great as if God had begun to create out of nothing those things which he commanded to proceed from the earth. And he does not take his material from the earth, because he needed it, but that he might the better combine the separate parts of the world with the universe itself. Yet it may be inquired, why He does not here also add his benediction? I answer, that what Moses before expressed on a similar occasion is here also to be understood, although he does not repeat it word for word. I say, moreover, it is sufficient for the purpose of signifying the same thing, </w:t>
      </w:r>
      <w:r>
        <w:rPr>
          <w:rFonts w:ascii="Trebuchet MS" w:hAnsi="Trebuchet MS" w:eastAsia="Trebuchet MS" w:cs="Trebuchet MS"/>
          <w:b/>
          <w:color w:val="800000"/>
          <w:position w:val="6"/>
          <w:sz w:val="18"/>
          <w:lang w:val="en-US" w:eastAsia="en-US" w:bidi="en-US"/>
        </w:rPr>
        <w:t xml:space="preserve">(79)</w:t>
      </w:r>
      <w:r>
        <w:rPr>
          <w:rFonts w:ascii="Trebuchet MS" w:hAnsi="Trebuchet MS" w:eastAsia="Trebuchet MS" w:cs="Trebuchet MS"/>
          <w:lang w:val="en-US" w:eastAsia="en-US" w:bidi="en-US"/>
        </w:rPr>
        <w:t xml:space="preserve"> that Moses declares animals were created ‘according to their species:’ for this distribution carried with it something stable. It may even hence be inferred, that the offspring of animals was included. For to what purpose do distinct species exist, unless that individuals, by their several kinds, may be multiplied? </w:t>
      </w:r>
      <w:r>
        <w:rPr>
          <w:rFonts w:ascii="Trebuchet MS" w:hAnsi="Trebuchet MS" w:eastAsia="Trebuchet MS" w:cs="Trebuchet MS"/>
          <w:b/>
          <w:color w:val="800000"/>
          <w:position w:val="6"/>
          <w:sz w:val="18"/>
          <w:lang w:val="en-US" w:eastAsia="en-US" w:bidi="en-US"/>
        </w:rPr>
        <w:t xml:space="preserve">(80)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Cattle </w:t>
      </w:r>
      <w:r>
        <w:rPr>
          <w:rFonts w:ascii="Trebuchet MS" w:hAnsi="Trebuchet MS" w:eastAsia="Trebuchet MS" w:cs="Trebuchet MS"/>
          <w:b/>
          <w:color w:val="800000"/>
          <w:position w:val="6"/>
          <w:sz w:val="18"/>
          <w:lang w:val="en-US" w:eastAsia="en-US" w:bidi="en-US"/>
        </w:rPr>
        <w:t xml:space="preserve">(81)</w:t>
      </w:r>
      <w:r>
        <w:rPr>
          <w:rFonts w:ascii="Trebuchet MS" w:hAnsi="Trebuchet MS" w:eastAsia="Trebuchet MS" w:cs="Trebuchet MS"/>
          <w:lang w:val="en-US" w:eastAsia="en-US" w:bidi="en-US"/>
        </w:rPr>
        <w:t xml:space="preserve"> Some of the Hebrews thus distinguish between “cattle” and “beasts of the earth,” that the cattle feed on herbage, but that the beasts of the earth are they which eat flesh. But the Lord, a little while after, assigns herbs to both as their common food; and it may be observed, that in several parts of Scripture these two words are used indiscriminately. Indeed, I do not doubt that Moses, after he had named </w:t>
      </w:r>
      <w:r>
        <w:rPr>
          <w:rFonts w:ascii="Trebuchet MS" w:hAnsi="Trebuchet MS" w:eastAsia="Trebuchet MS" w:cs="Trebuchet MS"/>
          <w:i/>
          <w:lang w:val="en-US" w:eastAsia="en-US" w:bidi="en-US"/>
        </w:rPr>
        <w:t xml:space="preserve">Behemoth</w:t>
      </w:r>
      <w:r>
        <w:rPr>
          <w:rFonts w:ascii="Trebuchet MS" w:hAnsi="Trebuchet MS" w:eastAsia="Trebuchet MS" w:cs="Trebuchet MS"/>
          <w:lang w:val="en-US" w:eastAsia="en-US" w:bidi="en-US"/>
        </w:rPr>
        <w:t xml:space="preserve">, (cattle,) added the other, for the sake of fuller explanation. By ‘reptiles,’ </w:t>
      </w:r>
      <w:r>
        <w:rPr>
          <w:rFonts w:ascii="Trebuchet MS" w:hAnsi="Trebuchet MS" w:eastAsia="Trebuchet MS" w:cs="Trebuchet MS"/>
          <w:b/>
          <w:color w:val="800000"/>
          <w:position w:val="6"/>
          <w:sz w:val="18"/>
          <w:lang w:val="en-US" w:eastAsia="en-US" w:bidi="en-US"/>
        </w:rPr>
        <w:t xml:space="preserve">(82)</w:t>
      </w:r>
      <w:r>
        <w:rPr>
          <w:rFonts w:ascii="Trebuchet MS" w:hAnsi="Trebuchet MS" w:eastAsia="Trebuchet MS" w:cs="Trebuchet MS"/>
          <w:lang w:val="en-US" w:eastAsia="en-US" w:bidi="en-US"/>
        </w:rPr>
        <w:t xml:space="preserve"> in this place, understand those which are of an earthly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(79)</w:t>
      </w:r>
      <w:r>
        <w:rPr>
          <w:rFonts w:ascii="Trebuchet MS" w:hAnsi="Trebuchet MS" w:eastAsia="Trebuchet MS" w:cs="Trebuchet MS"/>
          <w:lang w:val="en-US" w:eastAsia="en-US" w:bidi="en-US"/>
        </w:rPr>
        <w:t xml:space="preserve"> Namely, that God’s benediction was virtually added, though no expressed in terms. See verse 22.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(80)</w:t>
      </w:r>
      <w:r>
        <w:rPr>
          <w:rFonts w:ascii="Trebuchet MS" w:hAnsi="Trebuchet MS" w:eastAsia="Trebuchet MS" w:cs="Trebuchet MS"/>
          <w:lang w:val="en-US" w:eastAsia="en-US" w:bidi="en-US"/>
        </w:rPr>
        <w:t xml:space="preserve"> The reader is referred to Note 1, p. 81, for another mode of interpreting these verses; and also to Poole’s Synopsis on verse 24, where the opinion of Pichrellus is fully stated, namely, that verses 24, 25, contain part of the work of the fifth day.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(81)</w:t>
      </w:r>
      <w:r>
        <w:rPr>
          <w:rFonts w:ascii="Trebuchet MS" w:hAnsi="Trebuchet MS" w:eastAsia="Trebuchet MS" w:cs="Trebuchet MS"/>
          <w:lang w:val="en-US" w:eastAsia="en-US" w:bidi="en-US"/>
        </w:rPr>
        <w:t xml:space="preserve"> Cattle, </w:t>
      </w:r>
      <w:r>
        <w:rPr>
          <w:rFonts w:ascii="TITUS Cyberbit Basic" w:hAnsi="TITUS Cyberbit Basic" w:eastAsia="TITUS Cyberbit Basic" w:cs="TITUS Cyberbit Basic"/>
          <w:bCs w:val="off"/>
          <w:iCs w:val="off"/>
          <w:color w:val="0000FF"/>
          <w:szCs w:val="24"/>
          <w:rtl/>
          <w:lang w:val="he-IL" w:eastAsia="he-IL" w:bidi="he-IL"/>
        </w:rPr>
        <w:t xml:space="preserve">בהמה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Behemah</w:t>
      </w:r>
      <w:r>
        <w:rPr>
          <w:rFonts w:ascii="Trebuchet MS" w:hAnsi="Trebuchet MS" w:eastAsia="Trebuchet MS" w:cs="Trebuchet MS"/>
          <w:lang w:val="en-US" w:eastAsia="en-US" w:bidi="en-US"/>
        </w:rPr>
        <w:t xml:space="preserve">); plural, </w:t>
      </w:r>
      <w:r>
        <w:rPr>
          <w:rFonts w:ascii="TITUS Cyberbit Basic" w:hAnsi="TITUS Cyberbit Basic" w:eastAsia="TITUS Cyberbit Basic" w:cs="TITUS Cyberbit Basic"/>
          <w:bCs w:val="off"/>
          <w:iCs w:val="off"/>
          <w:color w:val="0000FF"/>
          <w:szCs w:val="24"/>
          <w:rtl/>
          <w:lang w:val="he-IL" w:eastAsia="he-IL" w:bidi="he-IL"/>
        </w:rPr>
        <w:t xml:space="preserve">בהמות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Behemoth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(82)</w:t>
      </w:r>
      <w:r>
        <w:rPr>
          <w:rFonts w:ascii="Trebuchet MS" w:hAnsi="Trebuchet MS" w:eastAsia="Trebuchet MS" w:cs="Trebuchet MS"/>
          <w:lang w:val="en-US" w:eastAsia="en-US" w:bidi="en-US"/>
        </w:rPr>
        <w:t xml:space="preserve"> “Reptiles.” In the English version, “creeping things,” the same expression which occurs in verse 20. But the Hebrew word is different. In the twentieth verrse it is </w:t>
      </w:r>
      <w:r>
        <w:rPr>
          <w:rFonts w:ascii="TITUS Cyberbit Basic" w:hAnsi="TITUS Cyberbit Basic" w:eastAsia="TITUS Cyberbit Basic" w:cs="TITUS Cyberbit Basic"/>
          <w:bCs w:val="off"/>
          <w:iCs w:val="off"/>
          <w:color w:val="0000FF"/>
          <w:szCs w:val="24"/>
          <w:rtl/>
          <w:lang w:val="he-IL" w:eastAsia="he-IL" w:bidi="he-IL"/>
        </w:rPr>
        <w:t xml:space="preserve">שרף</w:t>
      </w:r>
      <w:r>
        <w:rPr>
          <w:rFonts w:ascii="Trebuchet MS" w:hAnsi="Trebuchet MS" w:eastAsia="Trebuchet MS" w:cs="Trebuchet MS"/>
          <w:lang w:val="en-US" w:eastAsia="en-US" w:bidi="en-US"/>
        </w:rPr>
        <w:t xml:space="preserve">, (sharetz,) in the twenty-fourth it is </w:t>
      </w:r>
      <w:r>
        <w:rPr>
          <w:rFonts w:ascii="TITUS Cyberbit Basic" w:hAnsi="TITUS Cyberbit Basic" w:eastAsia="TITUS Cyberbit Basic" w:cs="TITUS Cyberbit Basic"/>
          <w:bCs w:val="off"/>
          <w:iCs w:val="off"/>
          <w:color w:val="0000FF"/>
          <w:szCs w:val="24"/>
          <w:rtl/>
          <w:lang w:val="he-IL" w:eastAsia="he-IL" w:bidi="he-IL"/>
        </w:rPr>
        <w:t xml:space="preserve">רמש</w:t>
      </w:r>
      <w:r>
        <w:rPr>
          <w:rFonts w:ascii="Trebuchet MS" w:hAnsi="Trebuchet MS" w:eastAsia="Trebuchet MS" w:cs="Trebuchet MS"/>
          <w:lang w:val="en-US" w:eastAsia="en-US" w:bidi="en-US"/>
        </w:rPr>
        <w:t xml:space="preserve">, (remes). The latter word is generally, (though not always,) as here, referred to land animals.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Let us make man </w:t>
      </w:r>
      <w:r>
        <w:rPr>
          <w:rFonts w:ascii="Trebuchet MS" w:hAnsi="Trebuchet MS" w:eastAsia="Trebuchet MS" w:cs="Trebuchet MS"/>
          <w:b/>
          <w:color w:val="800000"/>
          <w:position w:val="6"/>
          <w:sz w:val="18"/>
          <w:lang w:val="en-US" w:eastAsia="en-US" w:bidi="en-US"/>
        </w:rPr>
        <w:t xml:space="preserve">(83)</w:t>
      </w:r>
      <w:r>
        <w:rPr>
          <w:rFonts w:ascii="Trebuchet MS" w:hAnsi="Trebuchet MS" w:eastAsia="Trebuchet MS" w:cs="Trebuchet MS"/>
          <w:lang w:val="en-US" w:eastAsia="en-US" w:bidi="en-US"/>
        </w:rPr>
        <w:t xml:space="preserve"> Although the tense here used is the future, all must acknowledge that this is the language of one apparently deliberating. Hitherto God has been introduced simply as </w:t>
      </w:r>
      <w:r>
        <w:rPr>
          <w:rFonts w:ascii="Trebuchet MS" w:hAnsi="Trebuchet MS" w:eastAsia="Trebuchet MS" w:cs="Trebuchet MS"/>
          <w:i/>
          <w:lang w:val="en-US" w:eastAsia="en-US" w:bidi="en-US"/>
        </w:rPr>
        <w:t xml:space="preserve">commanding</w:t>
      </w:r>
      <w:r>
        <w:rPr>
          <w:rFonts w:ascii="Trebuchet MS" w:hAnsi="Trebuchet MS" w:eastAsia="Trebuchet MS" w:cs="Trebuchet MS"/>
          <w:lang w:val="en-US" w:eastAsia="en-US" w:bidi="en-US"/>
        </w:rPr>
        <w:t xml:space="preserve">; now, when he approaches the most excellent of all his works, he enters into </w:t>
      </w:r>
      <w:r>
        <w:rPr>
          <w:rFonts w:ascii="Trebuchet MS" w:hAnsi="Trebuchet MS" w:eastAsia="Trebuchet MS" w:cs="Trebuchet MS"/>
          <w:i/>
          <w:lang w:val="en-US" w:eastAsia="en-US" w:bidi="en-US"/>
        </w:rPr>
        <w:t xml:space="preserve">consultation</w:t>
      </w:r>
      <w:r>
        <w:rPr>
          <w:rFonts w:ascii="Trebuchet MS" w:hAnsi="Trebuchet MS" w:eastAsia="Trebuchet MS" w:cs="Trebuchet MS"/>
          <w:lang w:val="en-US" w:eastAsia="en-US" w:bidi="en-US"/>
        </w:rPr>
        <w:t xml:space="preserve">. God certainly might here command by his bare word what he wished to be done: but he chose to give this tribute to the excellency of man, that he would, in a manner, enter into consultation concerning his creation. This is the highest honor with which he has dignified us; to a due regard for which, Moses, by this mode of speaking would excite our minds. For God is not now first beginning to consider what form he will give to man, and with what endowments it would be fitting to adorn him, nor is he pausing as over a work of difficulty: but, just as we have before observed, that the creation of the world was distributed over six days, for our sake, to the end that our minds might the more easily be retained in the meditation of God’s works: so now, for the purpose of commending to our attention the dignity of our nature, he, in taking counsel concerning the creation of man, testifies that he is about to undertake something great and wonderful. Truly there are many things in this corrupted nature which may induce contempt; but if you rightly weigh all circumstances, man is, among other creatures a certain preeminent specimen of Divine wisdom, justice, and goodness, so that he is deservedly called by the ancients </w:t>
      </w:r>
      <w:r>
        <w:rPr>
          <w:rFonts w:ascii="TITUS Cyberbit Basic" w:hAnsi="TITUS Cyberbit Basic" w:eastAsia="TITUS Cyberbit Basic" w:cs="TITUS Cyberbit Basic"/>
          <w:color w:val="0000FF"/>
          <w:lang w:val="el-GR" w:eastAsia="el-GR" w:bidi="el-GR"/>
        </w:rPr>
        <w:t xml:space="preserve">μικρίκοσμος</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 </w:t>
      </w:r>
      <w:r>
        <w:rPr>
          <w:rFonts w:ascii="Trebuchet MS" w:hAnsi="Trebuchet MS" w:eastAsia="Trebuchet MS" w:cs="Trebuchet MS"/>
          <w:lang w:val="en-US" w:eastAsia="en-US" w:bidi="en-US"/>
        </w:rPr>
        <w:t xml:space="preserve">“a world in miniature.” But since the Lord needs no other counsellor, there can be no doubt that he consulted with himself. The Jews make themselves altogether ridiculous, in pretending that God held communication with the earth or with angels. </w:t>
      </w:r>
      <w:r>
        <w:rPr>
          <w:rFonts w:ascii="Trebuchet MS" w:hAnsi="Trebuchet MS" w:eastAsia="Trebuchet MS" w:cs="Trebuchet MS"/>
          <w:b/>
          <w:color w:val="800000"/>
          <w:position w:val="6"/>
          <w:sz w:val="18"/>
          <w:lang w:val="en-US" w:eastAsia="en-US" w:bidi="en-US"/>
        </w:rPr>
        <w:t xml:space="preserve">(84)</w:t>
      </w:r>
      <w:r>
        <w:rPr>
          <w:rFonts w:ascii="Trebuchet MS" w:hAnsi="Trebuchet MS" w:eastAsia="Trebuchet MS" w:cs="Trebuchet MS"/>
          <w:lang w:val="en-US" w:eastAsia="en-US" w:bidi="en-US"/>
        </w:rPr>
        <w:t xml:space="preserve"> The earth, forsooth, was a most excellent adviser! And to ascribe the least portion of a work so exquisite to angels, is a sacrilege to be held in abhorrence. Where, indeed, will they find that we were created after the image of the earth, or of angels? Does not Moses directly exclude all creatures in express terms, when he declares that Adam was created after the image of God? Others who deem themselves more acute, but are doubly infatuated, say that God spoke of himself in the plural number, according to the custom of princes. As if, in truth, that barbarous style of speaking, which has grown into use within a few past centuries, had, even then, prevailed in the world. But it is well that their canine wickedness has been joined with a stupidity so great, that they betray their folly to children. Christians, therefore, properly contend, from this testimony, that there exists a plurality of Persons in the Godhead. God summons no foreign counsellor; hence we infer that he finds within himself something distinct; as, in truth, his eternal wisdom and power reside within him. </w:t>
      </w:r>
      <w:r>
        <w:rPr>
          <w:rFonts w:ascii="Trebuchet MS" w:hAnsi="Trebuchet MS" w:eastAsia="Trebuchet MS" w:cs="Trebuchet MS"/>
          <w:b/>
          <w:color w:val="800000"/>
          <w:position w:val="6"/>
          <w:sz w:val="18"/>
          <w:lang w:val="en-US" w:eastAsia="en-US" w:bidi="en-US"/>
        </w:rPr>
        <w:t xml:space="preserve">(85)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our image, etc </w:t>
      </w:r>
      <w:r>
        <w:rPr>
          <w:rFonts w:ascii="Trebuchet MS" w:hAnsi="Trebuchet MS" w:eastAsia="Trebuchet MS" w:cs="Trebuchet MS"/>
          <w:lang w:val="en-US" w:eastAsia="en-US" w:bidi="en-US"/>
        </w:rPr>
        <w:t xml:space="preserve">Interpreters do not agree concerning the meaning of these words. The greater part, and nearly all, conceive that the word </w:t>
      </w:r>
      <w:r>
        <w:rPr>
          <w:rFonts w:ascii="Trebuchet MS" w:hAnsi="Trebuchet MS" w:eastAsia="Trebuchet MS" w:cs="Trebuchet MS"/>
          <w:i/>
          <w:lang w:val="en-US" w:eastAsia="en-US" w:bidi="en-US"/>
        </w:rPr>
        <w:t xml:space="preserve">image </w:t>
      </w:r>
      <w:r>
        <w:rPr>
          <w:rFonts w:ascii="Trebuchet MS" w:hAnsi="Trebuchet MS" w:eastAsia="Trebuchet MS" w:cs="Trebuchet MS"/>
          <w:lang w:val="en-US" w:eastAsia="en-US" w:bidi="en-US"/>
        </w:rPr>
        <w:t xml:space="preserve">is to be distinguished from likeness. And the common distinction is, that image exists in the substance, </w:t>
      </w:r>
      <w:r>
        <w:rPr>
          <w:rFonts w:ascii="Trebuchet MS" w:hAnsi="Trebuchet MS" w:eastAsia="Trebuchet MS" w:cs="Trebuchet MS"/>
          <w:i/>
          <w:lang w:val="en-US" w:eastAsia="en-US" w:bidi="en-US"/>
        </w:rPr>
        <w:t xml:space="preserve">likeness </w:t>
      </w:r>
      <w:r>
        <w:rPr>
          <w:rFonts w:ascii="Trebuchet MS" w:hAnsi="Trebuchet MS" w:eastAsia="Trebuchet MS" w:cs="Trebuchet MS"/>
          <w:lang w:val="en-US" w:eastAsia="en-US" w:bidi="en-US"/>
        </w:rPr>
        <w:t xml:space="preserve">in the accidents of anything. They who would define the subject briefly, say that in the image are contained those endowments which God has conferred on human nature at large, while they expound likeness to mean gratuitous gifts. </w:t>
      </w:r>
      <w:r>
        <w:rPr>
          <w:rFonts w:ascii="Trebuchet MS" w:hAnsi="Trebuchet MS" w:eastAsia="Trebuchet MS" w:cs="Trebuchet MS"/>
          <w:b/>
          <w:color w:val="800000"/>
          <w:position w:val="6"/>
          <w:sz w:val="18"/>
          <w:lang w:val="en-US" w:eastAsia="en-US" w:bidi="en-US"/>
        </w:rPr>
        <w:t xml:space="preserve">(86)</w:t>
      </w:r>
      <w:r>
        <w:rPr>
          <w:rFonts w:ascii="Trebuchet MS" w:hAnsi="Trebuchet MS" w:eastAsia="Trebuchet MS" w:cs="Trebuchet MS"/>
          <w:lang w:val="en-US" w:eastAsia="en-US" w:bidi="en-US"/>
        </w:rPr>
        <w:t xml:space="preserve"> But Augustine, beyond all others, speculates with excessive refinement, for the purpose of fabricating a Trinity in man. For in laying hold of the three faculties of the soul enumerated by Aristotle, the intellect, the memory, and the will, he afterwards out of one Trinity derives many. If any reader, having leisure, wishes to enjoy such speculations, let him read the tenth and fourteenth books on the Trinity, also the eleventh book of the “City of God.” I acknowledge, indeed, that there is something in man which refers to the Fathers and the Son, and the Spirit: and I have no difficulty in admitting the above distinction of the faculties of the soul: although the simpler division into two parts, which is more used in Scripture, is better adapted to the sound doctrine of piety; but a definition of the image of God ought to rest on a firmer basis than such subtleties. As for myself, before I define the image of God, I would deny that it differs from his likeness. For when Moses afterwards repeats the same things he passes over the </w:t>
      </w:r>
      <w:r>
        <w:rPr>
          <w:rFonts w:ascii="Trebuchet MS" w:hAnsi="Trebuchet MS" w:eastAsia="Trebuchet MS" w:cs="Trebuchet MS"/>
          <w:i/>
          <w:lang w:val="en-US" w:eastAsia="en-US" w:bidi="en-US"/>
        </w:rPr>
        <w:t xml:space="preserve">likeness</w:t>
      </w:r>
      <w:r>
        <w:rPr>
          <w:rFonts w:ascii="Trebuchet MS" w:hAnsi="Trebuchet MS" w:eastAsia="Trebuchet MS" w:cs="Trebuchet MS"/>
          <w:lang w:val="en-US" w:eastAsia="en-US" w:bidi="en-US"/>
        </w:rPr>
        <w:t xml:space="preserve">, and contents himself with mentioning the image. Should any one take the exception, that he was merely studying brevity; I answer, </w:t>
      </w:r>
      <w:r>
        <w:rPr>
          <w:rFonts w:ascii="Trebuchet MS" w:hAnsi="Trebuchet MS" w:eastAsia="Trebuchet MS" w:cs="Trebuchet MS"/>
          <w:b/>
          <w:color w:val="800000"/>
          <w:position w:val="6"/>
          <w:sz w:val="18"/>
          <w:lang w:val="en-US" w:eastAsia="en-US" w:bidi="en-US"/>
        </w:rPr>
        <w:t xml:space="preserve">(87)</w:t>
      </w:r>
      <w:r>
        <w:rPr>
          <w:rFonts w:ascii="Trebuchet MS" w:hAnsi="Trebuchet MS" w:eastAsia="Trebuchet MS" w:cs="Trebuchet MS"/>
          <w:lang w:val="en-US" w:eastAsia="en-US" w:bidi="en-US"/>
        </w:rPr>
        <w:t xml:space="preserve"> that where he twice uses the word image, he makes no mention of the likeness. We also know that it was customary with the Hebrews to repeat the same thing in different words. besides, the phrase itself shows that the second term was added for the sake of explanation, ‘Let us make,’ he says, ‘man in our image, according to our likeness,’ that is, that he may be like God, or may represent the image of God. Lastly, in the fifth chapter, without making any mention of </w:t>
      </w:r>
      <w:r>
        <w:rPr>
          <w:rFonts w:ascii="Trebuchet MS" w:hAnsi="Trebuchet MS" w:eastAsia="Trebuchet MS" w:cs="Trebuchet MS"/>
          <w:i/>
          <w:lang w:val="en-US" w:eastAsia="en-US" w:bidi="en-US"/>
        </w:rPr>
        <w:t xml:space="preserve">image</w:t>
      </w:r>
      <w:r>
        <w:rPr>
          <w:rFonts w:ascii="Trebuchet MS" w:hAnsi="Trebuchet MS" w:eastAsia="Trebuchet MS" w:cs="Trebuchet MS"/>
          <w:lang w:val="en-US" w:eastAsia="en-US" w:bidi="en-US"/>
        </w:rPr>
        <w:t xml:space="preserve">, he puts likeness in its place, (</w:t>
      </w:r>
      <w:r>
        <w:rPr>
          <w:rFonts w:ascii="Trebuchet MS" w:hAnsi="Trebuchet MS" w:eastAsia="Trebuchet MS" w:cs="Trebuchet MS"/>
          <w:color w:val="008000"/>
          <w:u w:val="single"/>
          <w:lang w:val="en-US" w:eastAsia="en-US" w:bidi="en-US"/>
        </w:rPr>
        <w:t xml:space="preserve">Gen 5:1</w:t>
      </w:r>
      <w:r>
        <w:rPr>
          <w:rFonts w:ascii="Trebuchet MS" w:hAnsi="Trebuchet MS" w:eastAsia="Trebuchet MS" w:cs="Trebuchet MS"/>
          <w:lang w:val="en-US" w:eastAsia="en-US" w:bidi="en-US"/>
        </w:rPr>
        <w:t xml:space="preserve">.) Although we have set aside all difference between the two words we have not yet ascertained what this image or likeness is. The </w:t>
      </w:r>
      <w:r>
        <w:rPr>
          <w:rFonts w:ascii="Trebuchet MS" w:hAnsi="Trebuchet MS" w:eastAsia="Trebuchet MS" w:cs="Trebuchet MS"/>
          <w:i/>
          <w:lang w:val="en-US" w:eastAsia="en-US" w:bidi="en-US"/>
        </w:rPr>
        <w:t xml:space="preserve">Anthropomorphites </w:t>
      </w:r>
      <w:r>
        <w:rPr>
          <w:rFonts w:ascii="Trebuchet MS" w:hAnsi="Trebuchet MS" w:eastAsia="Trebuchet MS" w:cs="Trebuchet MS"/>
          <w:lang w:val="en-US" w:eastAsia="en-US" w:bidi="en-US"/>
        </w:rPr>
        <w:t xml:space="preserve">were too gross in seeking this resemblance in the human body; let that reverie therefore remain entombed. Others proceed with a little more subtlety, who, though they do not imagine God to be corporeal, yet maintain that the image of God is in the body of man, because his admirable workmanship there shines brightly; but this opinion, as we shall see, is by no means consonant with Scripture. The exposition of Chrysostom is not more correct, who refers to the dominion which was given to man in order that he might, in a certain sense, act as God’s vicegerent in the government of the world. This truly is some portion, though very small, of the image of God. Since the image of God had been destroyed in us by the fall, we may judge from its restoration what it originally had been. Paul says that we are transformed into the image of God by the gospel. And, according to him, spiritual regeneration is nothing else than the restoration of the same image. (</w:t>
      </w:r>
      <w:r>
        <w:rPr>
          <w:rFonts w:ascii="Trebuchet MS" w:hAnsi="Trebuchet MS" w:eastAsia="Trebuchet MS" w:cs="Trebuchet MS"/>
          <w:color w:val="008000"/>
          <w:u w:val="single"/>
          <w:lang w:val="en-US" w:eastAsia="en-US" w:bidi="en-US"/>
        </w:rPr>
        <w:t xml:space="preserve">Col 3:10</w:t>
      </w:r>
      <w:r>
        <w:rPr>
          <w:rFonts w:ascii="Trebuchet MS" w:hAnsi="Trebuchet MS" w:eastAsia="Trebuchet MS" w:cs="Trebuchet MS"/>
          <w:lang w:val="en-US" w:eastAsia="en-US" w:bidi="en-US"/>
        </w:rPr>
        <w:t xml:space="preserve">, and </w:t>
      </w:r>
      <w:r>
        <w:rPr>
          <w:rFonts w:ascii="Trebuchet MS" w:hAnsi="Trebuchet MS" w:eastAsia="Trebuchet MS" w:cs="Trebuchet MS"/>
          <w:color w:val="008000"/>
          <w:u w:val="single"/>
          <w:lang w:val="en-US" w:eastAsia="en-US" w:bidi="en-US"/>
        </w:rPr>
        <w:t xml:space="preserve">Eph 4:23</w:t>
      </w:r>
      <w:r>
        <w:rPr>
          <w:rFonts w:ascii="Trebuchet MS" w:hAnsi="Trebuchet MS" w:eastAsia="Trebuchet MS" w:cs="Trebuchet MS"/>
          <w:lang w:val="en-US" w:eastAsia="en-US" w:bidi="en-US"/>
        </w:rPr>
        <w:t xml:space="preserve">.) That he made this image to consist in righteousness and true holiness, is by the figure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(88)</w:t>
      </w:r>
      <w:r>
        <w:rPr>
          <w:rFonts w:ascii="Trebuchet MS" w:hAnsi="Trebuchet MS" w:eastAsia="Trebuchet MS" w:cs="Trebuchet MS"/>
          <w:lang w:val="en-US" w:eastAsia="en-US" w:bidi="en-US"/>
        </w:rPr>
        <w:t xml:space="preserve"> for though this is the chief part, it is not the whole of God’s image. Therefore by this word the perfection of our whole nature is designated, as it appeared when Adam was endued with a right judgment, had affections in harmony with reason, had all his senses sound and well-regulated, and truly excelled in everything good. Thus the chief seat of the Divine image was in his mind and heart, where it was eminent: yet was there no part of him in which some scintillations of it did not shine forth. For there was an attempering in the several parts of the soul, which corresponded with their various offices. </w:t>
      </w:r>
      <w:r>
        <w:rPr>
          <w:rFonts w:ascii="Trebuchet MS" w:hAnsi="Trebuchet MS" w:eastAsia="Trebuchet MS" w:cs="Trebuchet MS"/>
          <w:b/>
          <w:color w:val="800000"/>
          <w:position w:val="6"/>
          <w:sz w:val="18"/>
          <w:lang w:val="en-US" w:eastAsia="en-US" w:bidi="en-US"/>
        </w:rPr>
        <w:t xml:space="preserve">(89)</w:t>
      </w:r>
      <w:r>
        <w:rPr>
          <w:rFonts w:ascii="Trebuchet MS" w:hAnsi="Trebuchet MS" w:eastAsia="Trebuchet MS" w:cs="Trebuchet MS"/>
          <w:lang w:val="en-US" w:eastAsia="en-US" w:bidi="en-US"/>
        </w:rPr>
        <w:t xml:space="preserve"> In the mind perfect intelligence flourished and reigned, uprightness attended as its companion, and all the senses were prepared and moulded for due obedience to reason; and in the body there was a suitable correspondence with this internal order. But now, although some obscure lineaments of that image are found remaining in us; yet are they so vitiated and maimed, that they may truly be said to be destroyed. For besides the deformity which everywhere appears unsightly, this evil also is added, that no part is free from the infection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our image, after our likeness </w:t>
      </w:r>
      <w:r>
        <w:rPr>
          <w:rFonts w:ascii="Trebuchet MS" w:hAnsi="Trebuchet MS" w:eastAsia="Trebuchet MS" w:cs="Trebuchet MS"/>
          <w:lang w:val="en-US" w:eastAsia="en-US" w:bidi="en-US"/>
        </w:rPr>
        <w:t xml:space="preserve">I do not scrupulously insist upon the particles </w:t>
      </w:r>
      <w:r>
        <w:rPr>
          <w:rFonts w:ascii="TITUS Cyberbit Basic" w:hAnsi="TITUS Cyberbit Basic" w:eastAsia="TITUS Cyberbit Basic" w:cs="TITUS Cyberbit Basic"/>
          <w:bCs w:val="off"/>
          <w:iCs w:val="off"/>
          <w:color w:val="0000FF"/>
          <w:szCs w:val="24"/>
          <w:rtl/>
          <w:lang w:val="he-IL" w:eastAsia="he-IL" w:bidi="he-IL"/>
        </w:rPr>
        <w:t xml:space="preserve">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beth,</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caph </w:t>
      </w:r>
      <w:r>
        <w:rPr>
          <w:rFonts w:ascii="Trebuchet MS" w:hAnsi="Trebuchet MS" w:eastAsia="Trebuchet MS" w:cs="Trebuchet MS"/>
          <w:b/>
          <w:color w:val="800000"/>
          <w:position w:val="6"/>
          <w:sz w:val="18"/>
          <w:lang w:val="en-US" w:eastAsia="en-US" w:bidi="en-US"/>
        </w:rPr>
        <w:t xml:space="preserve">(90)</w:t>
      </w:r>
      <w:r>
        <w:rPr>
          <w:rFonts w:ascii="Trebuchet MS" w:hAnsi="Trebuchet MS" w:eastAsia="Trebuchet MS" w:cs="Trebuchet MS"/>
          <w:lang w:val="en-US" w:eastAsia="en-US" w:bidi="en-US"/>
        </w:rPr>
        <w:t xml:space="preserve">) I know not whether there is anything solid in the opinion of some who hold that this is said, because the image of God was only shadowed forth in man till he should arrive at his perfection. The thing indeed is true; but I do not think that anything of the kind entered the mind of Moses. </w:t>
      </w:r>
      <w:r>
        <w:rPr>
          <w:rFonts w:ascii="Trebuchet MS" w:hAnsi="Trebuchet MS" w:eastAsia="Trebuchet MS" w:cs="Trebuchet MS"/>
          <w:b/>
          <w:color w:val="800000"/>
          <w:position w:val="6"/>
          <w:sz w:val="18"/>
          <w:lang w:val="en-US" w:eastAsia="en-US" w:bidi="en-US"/>
        </w:rPr>
        <w:t xml:space="preserve">(91)</w:t>
      </w:r>
      <w:r>
        <w:rPr>
          <w:rFonts w:ascii="Trebuchet MS" w:hAnsi="Trebuchet MS" w:eastAsia="Trebuchet MS" w:cs="Trebuchet MS"/>
          <w:lang w:val="en-US" w:eastAsia="en-US" w:bidi="en-US"/>
        </w:rPr>
        <w:t xml:space="preserve"> It is also truly said that Christ is the only image of the Fathers but yet the words of Moses do not bear the interpretation that “in the image” means “in Christ.” It may also be added, that even man, though in a different respects is called the image of God. In which thing some of the Fathers are deceived who thought that they could defeat the Asians with this weapon that Christ alone is God’s, image. This further difficulty is also to be encountered, namely, why Paul should deny the </w:t>
      </w:r>
      <w:r>
        <w:rPr>
          <w:rFonts w:ascii="Trebuchet MS" w:hAnsi="Trebuchet MS" w:eastAsia="Trebuchet MS" w:cs="Trebuchet MS"/>
          <w:i/>
          <w:lang w:val="en-US" w:eastAsia="en-US" w:bidi="en-US"/>
        </w:rPr>
        <w:t xml:space="preserve">woman </w:t>
      </w:r>
      <w:r>
        <w:rPr>
          <w:rFonts w:ascii="Trebuchet MS" w:hAnsi="Trebuchet MS" w:eastAsia="Trebuchet MS" w:cs="Trebuchet MS"/>
          <w:lang w:val="en-US" w:eastAsia="en-US" w:bidi="en-US"/>
        </w:rPr>
        <w:t xml:space="preserve">to be the image of God, when Moses honors both, indiscriminately, with this title. The solution is short; Paul there alludes only to the domestic relation. He therefore restricts the image of God to </w:t>
      </w:r>
      <w:r>
        <w:rPr>
          <w:rFonts w:ascii="Trebuchet MS" w:hAnsi="Trebuchet MS" w:eastAsia="Trebuchet MS" w:cs="Trebuchet MS"/>
          <w:i/>
          <w:lang w:val="en-US" w:eastAsia="en-US" w:bidi="en-US"/>
        </w:rPr>
        <w:t xml:space="preserve">government</w:t>
      </w:r>
      <w:r>
        <w:rPr>
          <w:rFonts w:ascii="Trebuchet MS" w:hAnsi="Trebuchet MS" w:eastAsia="Trebuchet MS" w:cs="Trebuchet MS"/>
          <w:lang w:val="en-US" w:eastAsia="en-US" w:bidi="en-US"/>
        </w:rPr>
        <w:t xml:space="preserve">, in which the man has superiority over the wife and certainly he meant nothing more than that man is superior in the degree of honor. But here the question is respecting that glory of God which peculiarly shines forth in human nature, where the mind, the will, and all the senses, represent the Divine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let them have dominion </w:t>
      </w:r>
      <w:r>
        <w:rPr>
          <w:rFonts w:ascii="Trebuchet MS" w:hAnsi="Trebuchet MS" w:eastAsia="Trebuchet MS" w:cs="Trebuchet MS"/>
          <w:b/>
          <w:color w:val="800000"/>
          <w:position w:val="6"/>
          <w:sz w:val="18"/>
          <w:lang w:val="en-US" w:eastAsia="en-US" w:bidi="en-US"/>
        </w:rPr>
        <w:t xml:space="preserve">(92)</w:t>
      </w:r>
      <w:r>
        <w:rPr>
          <w:rFonts w:ascii="Trebuchet MS" w:hAnsi="Trebuchet MS" w:eastAsia="Trebuchet MS" w:cs="Trebuchet MS"/>
          <w:lang w:val="en-US" w:eastAsia="en-US" w:bidi="en-US"/>
        </w:rPr>
        <w:t xml:space="preserve"> Here he commemorates that part of dignity with which he decreed to honor man, namely, that he should have authority over all living creatures. He appointed man, it is true, lord of the world; but he expressly subjects the animals to him, because they having an inclination or instinct of their own, </w:t>
      </w:r>
      <w:r>
        <w:rPr>
          <w:rFonts w:ascii="Trebuchet MS" w:hAnsi="Trebuchet MS" w:eastAsia="Trebuchet MS" w:cs="Trebuchet MS"/>
          <w:b/>
          <w:color w:val="800000"/>
          <w:position w:val="6"/>
          <w:sz w:val="18"/>
          <w:lang w:val="en-US" w:eastAsia="en-US" w:bidi="en-US"/>
        </w:rPr>
        <w:t xml:space="preserve">(93)</w:t>
      </w:r>
      <w:r>
        <w:rPr>
          <w:rFonts w:ascii="Trebuchet MS" w:hAnsi="Trebuchet MS" w:eastAsia="Trebuchet MS" w:cs="Trebuchet MS"/>
          <w:lang w:val="en-US" w:eastAsia="en-US" w:bidi="en-US"/>
        </w:rPr>
        <w:t xml:space="preserve"> seem to be less under authority from without. The use of the plural number intimates that this authority was not given to Adam only, but to all his posterity as well as to him. And hence we infer what was the end for which all things were created; namely, that none of the conveniences and necessaries of life might be wanting to men. In the very order of the creation the paternal solicitude of God for man is conspicuous, because he furnished the world with all things needful, and even with an immense profusion of wealth, before he formed man. Thus man was rich before he was born. But if God had such care for us before we existed, he will by no means leave us destitute of food and of other necessaries of life, now that we are placed in the world. Yet, that he often keeps his hand as if closed is to be imputed to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Faciamus hominem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(84)</w:t>
      </w:r>
      <w:r>
        <w:rPr>
          <w:rFonts w:ascii="Trebuchet MS" w:hAnsi="Trebuchet MS" w:eastAsia="Trebuchet MS" w:cs="Trebuchet MS"/>
          <w:lang w:val="en-US" w:eastAsia="en-US" w:bidi="en-US"/>
        </w:rPr>
        <w:t xml:space="preserve"> For the various opinions of Jewish writers on this subject, see Poole’s Synopsis in loco. See also Bishop Patrick’s Commentary on this verse.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Ut certe aeterna ejus sapientia et virtus in ipso resident</w:t>
      </w:r>
      <w:r>
        <w:rPr>
          <w:rFonts w:ascii="Trebuchet MS" w:hAnsi="Trebuchet MS" w:eastAsia="Trebuchet MS" w:cs="Trebuchet MS"/>
          <w:lang w:val="en-US" w:eastAsia="en-US" w:bidi="en-US"/>
        </w:rPr>
        <w:t xml:space="preserve">.” The expression is ambiguous; but the French translation renders it, “</w:t>
      </w:r>
      <w:r>
        <w:rPr>
          <w:rFonts w:ascii="Trebuchet MS" w:hAnsi="Trebuchet MS" w:eastAsia="Trebuchet MS" w:cs="Trebuchet MS"/>
          <w:color w:val="0000FF"/>
          <w:lang w:val="fr-FR" w:eastAsia="fr-FR" w:bidi="fr-FR"/>
        </w:rPr>
        <w:t xml:space="preserve">Comme a la verite, sa Sapience eternelle, et Vertu reside en luy</w:t>
      </w:r>
      <w:r>
        <w:rPr>
          <w:rFonts w:ascii="Trebuchet MS" w:hAnsi="Trebuchet MS" w:eastAsia="Trebuchet MS" w:cs="Trebuchet MS"/>
          <w:lang w:val="en-US" w:eastAsia="en-US" w:bidi="en-US"/>
        </w:rPr>
        <w:t xml:space="preserve">;” which translation is here followed. By beginning the words rendered Wisdom and Power with capitals, it would appear that the second and third Persons of the Trinity were in the mind of the writer when the passage was written. And perhaps this is the only view of it which renders the reasoning of Calvin intelligible. See Notes 2 and 5, at page 75.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(86)</w:t>
      </w:r>
      <w:r>
        <w:rPr>
          <w:rFonts w:ascii="Trebuchet MS" w:hAnsi="Trebuchet MS" w:eastAsia="Trebuchet MS" w:cs="Trebuchet MS"/>
          <w:lang w:val="en-US" w:eastAsia="en-US" w:bidi="en-US"/>
        </w:rPr>
        <w:t xml:space="preserve"> Some here distinguish, and say the image is in what is natural, the likeness in what is gratuitous. — </w:t>
      </w:r>
      <w:r>
        <w:rPr>
          <w:rFonts w:ascii="Trebuchet MS" w:hAnsi="Trebuchet MS" w:eastAsia="Trebuchet MS" w:cs="Trebuchet MS"/>
          <w:i/>
          <w:lang w:val="en-US" w:eastAsia="en-US" w:bidi="en-US"/>
        </w:rPr>
        <w:t xml:space="preserve">Lyra</w:t>
      </w:r>
      <w:r>
        <w:rPr>
          <w:rFonts w:ascii="Trebuchet MS" w:hAnsi="Trebuchet MS" w:eastAsia="Trebuchet MS" w:cs="Trebuchet MS"/>
          <w:lang w:val="en-US" w:eastAsia="en-US" w:bidi="en-US"/>
        </w:rPr>
        <w:t xml:space="preserve">. Others blend them together, and say there is an Hendiadys, that is, according to the image most like us. — </w:t>
      </w:r>
      <w:r>
        <w:rPr>
          <w:rFonts w:ascii="Trebuchet MS" w:hAnsi="Trebuchet MS" w:eastAsia="Trebuchet MS" w:cs="Trebuchet MS"/>
          <w:i/>
          <w:lang w:val="en-US" w:eastAsia="en-US" w:bidi="en-US"/>
        </w:rPr>
        <w:t xml:space="preserve">Tirinus</w:t>
      </w:r>
      <w:r>
        <w:rPr>
          <w:rFonts w:ascii="Trebuchet MS" w:hAnsi="Trebuchet MS" w:eastAsia="Trebuchet MS" w:cs="Trebuchet MS"/>
          <w:lang w:val="en-US" w:eastAsia="en-US" w:bidi="en-US"/>
        </w:rPr>
        <w:t xml:space="preserve">. — See Poole’s Synopsis.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(87)</w:t>
      </w:r>
      <w:r>
        <w:rPr>
          <w:rFonts w:ascii="Trebuchet MS" w:hAnsi="Trebuchet MS" w:eastAsia="Trebuchet MS" w:cs="Trebuchet MS"/>
          <w:lang w:val="en-US" w:eastAsia="en-US" w:bidi="en-US"/>
        </w:rPr>
        <w:t xml:space="preserve"> “I answer,” is not in the original, but is taken from the French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(88)</w:t>
      </w:r>
      <w:r>
        <w:rPr>
          <w:rFonts w:ascii="Trebuchet MS" w:hAnsi="Trebuchet MS" w:eastAsia="Trebuchet MS" w:cs="Trebuchet MS"/>
          <w:lang w:val="en-US" w:eastAsia="en-US" w:bidi="en-US"/>
        </w:rPr>
        <w:t xml:space="preserve"> Synecdoche is the figure which puts a part for the whole, or the whole for a part.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Erat erim in singulis animae partibus temperatura quae suis numeris constabat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(90)</w:t>
      </w:r>
      <w:r>
        <w:rPr>
          <w:rFonts w:ascii="Trebuchet MS" w:hAnsi="Trebuchet MS" w:eastAsia="Trebuchet MS" w:cs="Trebuchet MS"/>
          <w:lang w:val="en-US" w:eastAsia="en-US" w:bidi="en-US"/>
        </w:rPr>
        <w:t xml:space="preserve"> The two prefixes to the Hebrew words signifying image and likeness; the former of which is translated in, the latter after, or still more correctly, according to. This sentence is not translated either in the French or Old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Innuit in homine esse imaginem Dei, sed imperfectam et qualem umbrae</w:t>
      </w:r>
      <w:r>
        <w:rPr>
          <w:rFonts w:ascii="Trebuchet MS" w:hAnsi="Trebuchet MS" w:eastAsia="Trebuchet MS" w:cs="Trebuchet MS"/>
          <w:lang w:val="en-US" w:eastAsia="en-US" w:bidi="en-US"/>
        </w:rPr>
        <w:t xml:space="preserve">.” — Oleaster in Poli Synopsi.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Dominetur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Quae quum habeant proprium nutum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So God created man </w:t>
      </w:r>
      <w:r>
        <w:rPr>
          <w:rFonts w:ascii="Trebuchet MS" w:hAnsi="Trebuchet MS" w:eastAsia="Trebuchet MS" w:cs="Trebuchet MS"/>
          <w:lang w:val="en-US" w:eastAsia="en-US" w:bidi="en-US"/>
        </w:rPr>
        <w:t xml:space="preserve">The reiterated mention of the image of God is not a vain repetition. For it is a remarkable instance of the Divine goodness which can never be sufficiently proclaimed. And, at the same time, he admonishes us from what excellence we have fallen, that he may excite in us the desire of its recovery. When he soon afterwards adds, that God created them male and female, he commends to us that conjugal bond by which the society of mankind is cherished. For this form of speaking, God created man, male and female created he them, is of the same force as if he had said, that the man himself was incomplete. </w:t>
      </w:r>
      <w:r>
        <w:rPr>
          <w:rFonts w:ascii="Trebuchet MS" w:hAnsi="Trebuchet MS" w:eastAsia="Trebuchet MS" w:cs="Trebuchet MS"/>
          <w:b/>
          <w:color w:val="800000"/>
          <w:position w:val="6"/>
          <w:sz w:val="18"/>
          <w:lang w:val="en-US" w:eastAsia="en-US" w:bidi="en-US"/>
        </w:rPr>
        <w:t xml:space="preserve">(94)</w:t>
      </w:r>
      <w:r>
        <w:rPr>
          <w:rFonts w:ascii="Trebuchet MS" w:hAnsi="Trebuchet MS" w:eastAsia="Trebuchet MS" w:cs="Trebuchet MS"/>
          <w:lang w:val="en-US" w:eastAsia="en-US" w:bidi="en-US"/>
        </w:rPr>
        <w:t xml:space="preserve"> Under these circumstances, the woman was added to him as a companion that they both might be one, as he more clearly expresses it in the second chapter. Malachi also means the same thing when he relates, (</w:t>
      </w:r>
      <w:r>
        <w:rPr>
          <w:rFonts w:ascii="Trebuchet MS" w:hAnsi="Trebuchet MS" w:eastAsia="Trebuchet MS" w:cs="Trebuchet MS"/>
          <w:color w:val="008000"/>
          <w:u w:val="single"/>
          <w:lang w:val="en-US" w:eastAsia="en-US" w:bidi="en-US"/>
        </w:rPr>
        <w:t xml:space="preserve">Gen 2:15</w:t>
      </w:r>
      <w:r>
        <w:rPr>
          <w:rFonts w:ascii="Trebuchet MS" w:hAnsi="Trebuchet MS" w:eastAsia="Trebuchet MS" w:cs="Trebuchet MS"/>
          <w:lang w:val="en-US" w:eastAsia="en-US" w:bidi="en-US"/>
        </w:rPr>
        <w:t xml:space="preserve">,) that one man was created by God, whilst, nevertheless, he possessed the fullness of the Spirit. </w:t>
      </w:r>
      <w:r>
        <w:rPr>
          <w:rFonts w:ascii="Trebuchet MS" w:hAnsi="Trebuchet MS" w:eastAsia="Trebuchet MS" w:cs="Trebuchet MS"/>
          <w:b/>
          <w:color w:val="800000"/>
          <w:position w:val="6"/>
          <w:sz w:val="18"/>
          <w:lang w:val="en-US" w:eastAsia="en-US" w:bidi="en-US"/>
        </w:rPr>
        <w:t xml:space="preserve">(95)</w:t>
      </w:r>
      <w:r>
        <w:rPr>
          <w:rFonts w:ascii="Trebuchet MS" w:hAnsi="Trebuchet MS" w:eastAsia="Trebuchet MS" w:cs="Trebuchet MS"/>
          <w:lang w:val="en-US" w:eastAsia="en-US" w:bidi="en-US"/>
        </w:rPr>
        <w:t xml:space="preserve"> For he there treats of conjugal fidelity, which the Jews were violating by their polygamy. For the purpose of correcting this fault, he calls that pair, consisting of man and woman, which God in the beginning had joined together, </w:t>
      </w:r>
      <w:r>
        <w:rPr>
          <w:rFonts w:ascii="Trebuchet MS" w:hAnsi="Trebuchet MS" w:eastAsia="Trebuchet MS" w:cs="Trebuchet MS"/>
          <w:i/>
          <w:lang w:val="en-US" w:eastAsia="en-US" w:bidi="en-US"/>
        </w:rPr>
        <w:t xml:space="preserve">one man</w:t>
      </w:r>
      <w:r>
        <w:rPr>
          <w:rFonts w:ascii="Trebuchet MS" w:hAnsi="Trebuchet MS" w:eastAsia="Trebuchet MS" w:cs="Trebuchet MS"/>
          <w:lang w:val="en-US" w:eastAsia="en-US" w:bidi="en-US"/>
        </w:rPr>
        <w:t xml:space="preserve">, in order that every one might learn to be content with his own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Acsi virum dixisset esse dimidium hominem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(95)</w:t>
      </w:r>
      <w:r>
        <w:rPr>
          <w:rFonts w:ascii="Trebuchet MS" w:hAnsi="Trebuchet MS" w:eastAsia="Trebuchet MS" w:cs="Trebuchet MS"/>
          <w:lang w:val="en-US" w:eastAsia="en-US" w:bidi="en-US"/>
        </w:rPr>
        <w:t xml:space="preserve"> On this difficult passage see Lowth, Archbishop Newcome, and Scott, who confirm in the main the interpretation of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God blessed them </w:t>
      </w:r>
      <w:r>
        <w:rPr>
          <w:rFonts w:ascii="Trebuchet MS" w:hAnsi="Trebuchet MS" w:eastAsia="Trebuchet MS" w:cs="Trebuchet MS"/>
          <w:lang w:val="en-US" w:eastAsia="en-US" w:bidi="en-US"/>
        </w:rPr>
        <w:t xml:space="preserve">This blessing of God may be regarded as the source from which the human race has flowed. And we must so consider it not only with reference to the whole, but also, as they say, in every particular instance. For we are fruitful or barren in respect of offspring, as God imparts his power to some and withholds it from others. But here Moses would simply declare that Adam with his wife was formed for the production of offspring, in order that men might replenish the earth. God could himself indeed have covered the earth with a multitude of men; but it was his will that we should proceed from one fountain, in order that our desire of mutual concord might be the greater, and that each might the more freely embrace the other as his own flesh. Besides, as men were created to occupy the earth, so we ought certainly to conclude that God has mapped, as with a boundary, that space of earth which would suffice for the reception of men, and would prove a suitable abode for them. Any inequality which is contrary to this arrangement is nothing else than a corruption of nature which proceeds from sin. In the meantime, however, the benediction of God so prevails that the earth everywhere lies open that it may have its inhabitants, and that an immense multitude of men may find, in some part of the globe, their home. Now, what I have said concerning marriage must be kept in mind; that God intends the human race to be multiplied by generation indeed, but not, as in brute animals, by promiscuous intercourse. For he has joined the man to his wife, that they might produce a divine, that is, a legitimate seed. Let us then mark whom God here addresses when he commands them to increase, and to whom he limits his benediction. Certainly he does not give the reins to human passions, </w:t>
      </w:r>
      <w:r>
        <w:rPr>
          <w:rFonts w:ascii="Trebuchet MS" w:hAnsi="Trebuchet MS" w:eastAsia="Trebuchet MS" w:cs="Trebuchet MS"/>
          <w:b/>
          <w:color w:val="800000"/>
          <w:position w:val="6"/>
          <w:sz w:val="18"/>
          <w:lang w:val="en-US" w:eastAsia="en-US" w:bidi="en-US"/>
        </w:rPr>
        <w:t xml:space="preserve">(96)</w:t>
      </w:r>
      <w:r>
        <w:rPr>
          <w:rFonts w:ascii="Trebuchet MS" w:hAnsi="Trebuchet MS" w:eastAsia="Trebuchet MS" w:cs="Trebuchet MS"/>
          <w:lang w:val="en-US" w:eastAsia="en-US" w:bidi="en-US"/>
        </w:rPr>
        <w:t xml:space="preserve"> but, beginning at holy and chaste marriage, he proceeds to speak of the production of offspring. For this is also worthy of notice, that Moses here briefly alludes to a subject which he afterwards means more fully to explain, and that the regular series of the history is inverted, yet in such a way as to make the true succession of events apparent. The question, however, is proposed, whether fornicators and adulterers become fruitful by the power of God; which, if it be true, then whether the blessing of God is in like manner extended to them? I answer, this is a corruption of the Divine institute; and whereas God produces offspring from this muddy pool, as well as from the pure fountain of marriage, this will tend to their greater destruction. Still that pure and lawful method of increase, which God ordained from the beginning, remains firm; this is that law of nature which common sense declares to be inviolable.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Subdue it </w:t>
      </w:r>
      <w:r>
        <w:rPr>
          <w:rFonts w:ascii="Trebuchet MS" w:hAnsi="Trebuchet MS" w:eastAsia="Trebuchet MS" w:cs="Trebuchet MS"/>
          <w:lang w:val="en-US" w:eastAsia="en-US" w:bidi="en-US"/>
        </w:rPr>
        <w:t xml:space="preserve">He confirms what he had before said respecting dominion. Man had already been created with this condition, that he should subject the earth to himself; but now, at length, he is put in possession of his right, when he hears what has been given to him by the Lord: and this Moses expresses still more fully in the next verse, when he introduces God as granting to him the herbs and the fruits. For it is of great importance that we touch nothing of God’s bounty but what we know he has permitted us to do; since we cannot enjoy anything with a good conscience, except we receive it as from the hand of God. And therefore Paul teaches us that, in eating and drinking we always sin, unless faith be present, (</w:t>
      </w:r>
      <w:r>
        <w:rPr>
          <w:rFonts w:ascii="Trebuchet MS" w:hAnsi="Trebuchet MS" w:eastAsia="Trebuchet MS" w:cs="Trebuchet MS"/>
          <w:color w:val="008000"/>
          <w:u w:val="single"/>
          <w:lang w:val="en-US" w:eastAsia="en-US" w:bidi="en-US"/>
        </w:rPr>
        <w:t xml:space="preserve">Rom 14:23</w:t>
      </w:r>
      <w:r>
        <w:rPr>
          <w:rFonts w:ascii="Trebuchet MS" w:hAnsi="Trebuchet MS" w:eastAsia="Trebuchet MS" w:cs="Trebuchet MS"/>
          <w:lang w:val="en-US" w:eastAsia="en-US" w:bidi="en-US"/>
        </w:rPr>
        <w:t xml:space="preserve">.) Thus we are instructed to seek from God alone whatever is necessary for us, and in the very use of his gifts, we are to exercise ourselves in meditating on his goodness and paternal care. For the words of God are to this effect: ‘Behold, I have prepared food for thee before thou wast formed; acknowledge me, therefore, as thy Father, who have so diligently provided for thee when thou wast not yet created. Moreover, my solicitude for thee has proceeded still further; it was thy business to nurture the things provided for thee, but I have taken even this charge also upon myself. Wherefore, although thou art, in a sense, constituted the father of the earthly family, </w:t>
      </w:r>
      <w:r>
        <w:rPr>
          <w:rFonts w:ascii="Trebuchet MS" w:hAnsi="Trebuchet MS" w:eastAsia="Trebuchet MS" w:cs="Trebuchet MS"/>
          <w:b/>
          <w:color w:val="800000"/>
          <w:position w:val="6"/>
          <w:sz w:val="18"/>
          <w:lang w:val="en-US" w:eastAsia="en-US" w:bidi="en-US"/>
        </w:rPr>
        <w:t xml:space="preserve">(97)</w:t>
      </w:r>
      <w:r>
        <w:rPr>
          <w:rFonts w:ascii="Trebuchet MS" w:hAnsi="Trebuchet MS" w:eastAsia="Trebuchet MS" w:cs="Trebuchet MS"/>
          <w:lang w:val="en-US" w:eastAsia="en-US" w:bidi="en-US"/>
        </w:rPr>
        <w:t xml:space="preserve"> it is not for thee to be overanxious about the sustenance of animals.’ </w:t>
      </w:r>
      <w:r>
        <w:rPr>
          <w:rFonts w:ascii="Trebuchet MS" w:hAnsi="Trebuchet MS" w:eastAsia="Trebuchet MS" w:cs="Trebuchet MS"/>
          <w:b/>
          <w:color w:val="800000"/>
          <w:position w:val="6"/>
          <w:sz w:val="18"/>
          <w:lang w:val="en-US" w:eastAsia="en-US" w:bidi="en-US"/>
        </w:rPr>
        <w:t xml:space="preserve">(98)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Some infer, from this passages that men were content with herbs and fruits until the deluge, and that it was even unlawful for them to eat flesh. And this seems the more probable, because God confines, in some way, the food of mankind within certain limits. Then after the deluge, he expressly grants them the use of flesh. These reasons, however are not sufficiently strong: for it may be adduced on the opposite side, that the first men offered sacrifices from their flocks. </w:t>
      </w:r>
      <w:r>
        <w:rPr>
          <w:rFonts w:ascii="Trebuchet MS" w:hAnsi="Trebuchet MS" w:eastAsia="Trebuchet MS" w:cs="Trebuchet MS"/>
          <w:b/>
          <w:color w:val="800000"/>
          <w:position w:val="6"/>
          <w:sz w:val="18"/>
          <w:lang w:val="en-US" w:eastAsia="en-US" w:bidi="en-US"/>
        </w:rPr>
        <w:t xml:space="preserve">(99)</w:t>
      </w:r>
      <w:r>
        <w:rPr>
          <w:rFonts w:ascii="Trebuchet MS" w:hAnsi="Trebuchet MS" w:eastAsia="Trebuchet MS" w:cs="Trebuchet MS"/>
          <w:lang w:val="en-US" w:eastAsia="en-US" w:bidi="en-US"/>
        </w:rPr>
        <w:t xml:space="preserve"> This, moreover, is the law of sacrificing rightly, not to offer unto God anything except what he has granted to our use. Lastly men were clothed in skins; therefore it was lawful for them to kill animals. For these reasons, I think it will be better for us to assert nothing concerning this matter. Let it suffice for us, that herbs and the fruits of trees were given them as their common food; yet it is not to be doubted that this was abundantly sufficient for their highest gratification. For they judge prudently whomaintain that the earth was so marred by the deluge, that we retain scarcely a moderate portion of the original benediction. Even immediately after the fall of man, it had already begun to bring forth degenerate and noxious fruits, but at the deluge, the change became still greater. Yet, however this may be, God certainly did not intend that man should be slenderly and sparingly sustained; but rather, by these words, he promises a liberal abundance, which should leave nothing wanting to a sweet and pleasant life. For Moses relates how beneficent the Lord had been to them, in bestowing on them all things which they could desire, that their ingratitude might have the less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Certe fraenum viris et muliebris non laxavit, ut in vagas libidines ruierent, absque delectu et pudore: sed a sancto castoque conjugio incipiens, descendit ad generationem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Paterfamilias in mundo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(98)</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1:29</w:t>
      </w:r>
      <w:r>
        <w:rPr>
          <w:rFonts w:ascii="Trebuchet MS" w:hAnsi="Trebuchet MS" w:eastAsia="Trebuchet MS" w:cs="Trebuchet MS"/>
          <w:lang w:val="en-US" w:eastAsia="en-US" w:bidi="en-US"/>
        </w:rPr>
        <w:t xml:space="preserve">, in which God promises the herbs and fruits of the earth, and every green herb, to the beasts of the earth for food. The reader will perceive that the subsequent observations of Calvin refer more especially to these verses.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(99)</w:t>
      </w:r>
      <w:r>
        <w:rPr>
          <w:rFonts w:ascii="Trebuchet MS" w:hAnsi="Trebuchet MS" w:eastAsia="Trebuchet MS" w:cs="Trebuchet MS"/>
          <w:lang w:val="en-US" w:eastAsia="en-US" w:bidi="en-US"/>
        </w:rPr>
        <w:t xml:space="preserve"> It does not appear that there is much force in Calvin’s objections to the opinion, that flesh was not allowed for human food till after the deluge. For if the sacrifices offered were holocausts, then the skin only would be left for the use of man. See notes on the offerings of Cain and Abel in the fourth chapter; and, especially, Dr. Magee’s work on the Atonement, Dissertation LII, On the date of the permission of animal food to man.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God saw everything </w:t>
      </w:r>
      <w:r>
        <w:rPr>
          <w:rFonts w:ascii="Trebuchet MS" w:hAnsi="Trebuchet MS" w:eastAsia="Trebuchet MS" w:cs="Trebuchet MS"/>
          <w:lang w:val="en-US" w:eastAsia="en-US" w:bidi="en-US"/>
        </w:rPr>
        <w:t xml:space="preserve">Once more, at the conclusion of the creation, Moses declares that God approved of everything which he had made. In speaking of God as </w:t>
      </w:r>
      <w:r>
        <w:rPr>
          <w:rFonts w:ascii="Trebuchet MS" w:hAnsi="Trebuchet MS" w:eastAsia="Trebuchet MS" w:cs="Trebuchet MS"/>
          <w:i/>
          <w:lang w:val="en-US" w:eastAsia="en-US" w:bidi="en-US"/>
        </w:rPr>
        <w:t xml:space="preserve">seeing</w:t>
      </w:r>
      <w:r>
        <w:rPr>
          <w:rFonts w:ascii="Trebuchet MS" w:hAnsi="Trebuchet MS" w:eastAsia="Trebuchet MS" w:cs="Trebuchet MS"/>
          <w:lang w:val="en-US" w:eastAsia="en-US" w:bidi="en-US"/>
        </w:rPr>
        <w:t xml:space="preserve">, he does it after the manner of men; for the Lord designed this his judgment to be as a rule and example to us; that no one should dare to think or speak otherwise of his works. For it is not lawful for us to dispute whether that ought to be approved or not which God has already approved; but it rather becomes us to acquiesce without controversy. The repetition also denotes how wanton is the temerity of man: otherwise it would have been enough to have said, once for all, that God approved of his works. But God six times inculcates the same thing, that he may restrain, as with so many bridles, our restless audacity. But Moses expresses more than before; for he adds </w:t>
      </w:r>
      <w:r>
        <w:rPr>
          <w:rFonts w:ascii="TITUS Cyberbit Basic" w:hAnsi="TITUS Cyberbit Basic" w:eastAsia="TITUS Cyberbit Basic" w:cs="TITUS Cyberbit Basic"/>
          <w:bCs w:val="off"/>
          <w:iCs w:val="off"/>
          <w:color w:val="0000FF"/>
          <w:szCs w:val="24"/>
          <w:rtl/>
          <w:lang w:val="he-IL" w:eastAsia="he-IL" w:bidi="he-IL"/>
        </w:rPr>
        <w:t xml:space="preserve">מאד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meod</w:t>
      </w:r>
      <w:r>
        <w:rPr>
          <w:rFonts w:ascii="Trebuchet MS" w:hAnsi="Trebuchet MS" w:eastAsia="Trebuchet MS" w:cs="Trebuchet MS"/>
          <w:lang w:val="en-US" w:eastAsia="en-US" w:bidi="en-US"/>
        </w:rPr>
        <w:t xml:space="preserve">,) that is, </w:t>
      </w:r>
      <w:r>
        <w:rPr>
          <w:rFonts w:ascii="Trebuchet MS" w:hAnsi="Trebuchet MS" w:eastAsia="Trebuchet MS" w:cs="Trebuchet MS"/>
          <w:i/>
          <w:lang w:val="en-US" w:eastAsia="en-US" w:bidi="en-US"/>
        </w:rPr>
        <w:t xml:space="preserve">very</w:t>
      </w:r>
      <w:r>
        <w:rPr>
          <w:rFonts w:ascii="Trebuchet MS" w:hAnsi="Trebuchet MS" w:eastAsia="Trebuchet MS" w:cs="Trebuchet MS"/>
          <w:lang w:val="en-US" w:eastAsia="en-US" w:bidi="en-US"/>
        </w:rPr>
        <w:t xml:space="preserve">. On each of the days, simple approbation was given. But now, after the workmanship of the world was complete in all its parts, and had received, if I may so speak, the last finishing touch, he pronounces it perfectly good; that we may know that there is in the symmetry of God’s works the highest perfection, to which nothing can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Thus the heavens and the earth were finished </w:t>
      </w:r>
      <w:r>
        <w:rPr>
          <w:rFonts w:ascii="Trebuchet MS" w:hAnsi="Trebuchet MS" w:eastAsia="Trebuchet MS" w:cs="Trebuchet MS"/>
          <w:b/>
          <w:color w:val="800000"/>
          <w:position w:val="6"/>
          <w:sz w:val="18"/>
          <w:lang w:val="en-US" w:eastAsia="en-US" w:bidi="en-US"/>
        </w:rPr>
        <w:t xml:space="preserve">(100)</w:t>
      </w:r>
      <w:r>
        <w:rPr>
          <w:rFonts w:ascii="Trebuchet MS" w:hAnsi="Trebuchet MS" w:eastAsia="Trebuchet MS" w:cs="Trebuchet MS"/>
          <w:lang w:val="en-US" w:eastAsia="en-US" w:bidi="en-US"/>
        </w:rPr>
        <w:t xml:space="preserve"> Moses summarily repeats that in six days the fabric of the heaven and the earth was completed. The general division of the world is made into these two parts, as has been stated at the commencement of the first chapter. But he now adds, all the host of them, by which he signifies that the world was furnished with all its garniture. This epilogue, moreover, with sufficient clearness entirely refutes the error of those who imagine that the world was formed in a moment; for it declares that all end was only at length put to the work on the sixth day. Instead of </w:t>
      </w:r>
      <w:r>
        <w:rPr>
          <w:rFonts w:ascii="Trebuchet MS" w:hAnsi="Trebuchet MS" w:eastAsia="Trebuchet MS" w:cs="Trebuchet MS"/>
          <w:i/>
          <w:lang w:val="en-US" w:eastAsia="en-US" w:bidi="en-US"/>
        </w:rPr>
        <w:t xml:space="preserve">host </w:t>
      </w:r>
      <w:r>
        <w:rPr>
          <w:rFonts w:ascii="Trebuchet MS" w:hAnsi="Trebuchet MS" w:eastAsia="Trebuchet MS" w:cs="Trebuchet MS"/>
          <w:lang w:val="en-US" w:eastAsia="en-US" w:bidi="en-US"/>
        </w:rPr>
        <w:t xml:space="preserve">we might not improperly render the term </w:t>
      </w:r>
      <w:r>
        <w:rPr>
          <w:rFonts w:ascii="Trebuchet MS" w:hAnsi="Trebuchet MS" w:eastAsia="Trebuchet MS" w:cs="Trebuchet MS"/>
          <w:i/>
          <w:lang w:val="en-US" w:eastAsia="en-US" w:bidi="en-US"/>
        </w:rPr>
        <w:t xml:space="preserve">abundance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(101)</w:t>
      </w:r>
      <w:r>
        <w:rPr>
          <w:rFonts w:ascii="Trebuchet MS" w:hAnsi="Trebuchet MS" w:eastAsia="Trebuchet MS" w:cs="Trebuchet MS"/>
          <w:lang w:val="en-US" w:eastAsia="en-US" w:bidi="en-US"/>
        </w:rPr>
        <w:t xml:space="preserve"> for Moses declares that this world was in every sense completed, as if the whole house were well supplied and filled with its furniture. The heavens without the sun, and moon, and stars, would be an empty and dismantled palace: if the earth were destitute of animals, trees, and plants, that barren waste would have the appearance of a poor and deserted house. God, therefore, did not cease from the work of the creation of the world till he had completed it in every part, so that nothing should be wanting to its suitable abundance.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(100)</w:t>
      </w:r>
      <w:r>
        <w:rPr>
          <w:rFonts w:ascii="Trebuchet MS" w:hAnsi="Trebuchet MS" w:eastAsia="Trebuchet MS" w:cs="Trebuchet MS"/>
          <w:lang w:val="en-US" w:eastAsia="en-US" w:bidi="en-US"/>
        </w:rPr>
        <w:t xml:space="preserve"> The three verses at the commencement of this chapter evidently belong to the first, being a summing up of the preceding history of the creation, and an account of the sabbatical institution on the seventh day. The remark of Dathe is, “</w:t>
      </w:r>
      <w:r>
        <w:rPr>
          <w:rFonts w:ascii="Trebuchet MS" w:hAnsi="Trebuchet MS" w:eastAsia="Trebuchet MS" w:cs="Trebuchet MS"/>
          <w:color w:val="0000FF"/>
          <w:lang w:val="en-US" w:eastAsia="en-US" w:bidi="en-US"/>
        </w:rPr>
        <w:t xml:space="preserve">Male capita hoc loco sunt divisa. Tres versus priores ad primum caput sunt referendi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Copiam</w:t>
      </w:r>
      <w:r>
        <w:rPr>
          <w:rFonts w:ascii="Trebuchet MS" w:hAnsi="Trebuchet MS" w:eastAsia="Trebuchet MS" w:cs="Trebuchet MS"/>
          <w:lang w:val="en-US" w:eastAsia="en-US" w:bidi="en-US"/>
        </w:rPr>
        <w:t xml:space="preserve">,” a questionable rendering, surely of the word </w:t>
      </w:r>
      <w:r>
        <w:rPr>
          <w:rFonts w:ascii="TITUS Cyberbit Basic" w:hAnsi="TITUS Cyberbit Basic" w:eastAsia="TITUS Cyberbit Basic" w:cs="TITUS Cyberbit Basic"/>
          <w:bCs w:val="off"/>
          <w:iCs w:val="off"/>
          <w:color w:val="0000FF"/>
          <w:szCs w:val="24"/>
          <w:rtl/>
          <w:lang w:val="he-IL" w:eastAsia="he-IL" w:bidi="he-IL"/>
        </w:rPr>
        <w:t xml:space="preserve">צבאם</w:t>
      </w:r>
      <w:r>
        <w:rPr>
          <w:rFonts w:ascii="Trebuchet MS" w:hAnsi="Trebuchet MS" w:eastAsia="Trebuchet MS" w:cs="Trebuchet MS"/>
          <w:lang w:val="en-US" w:eastAsia="en-US" w:bidi="en-US"/>
        </w:rPr>
        <w:t xml:space="preserve">. The Septuagint gives the word </w:t>
      </w:r>
      <w:r>
        <w:rPr>
          <w:rFonts w:ascii="TITUS Cyberbit Basic" w:hAnsi="TITUS Cyberbit Basic" w:eastAsia="TITUS Cyberbit Basic" w:cs="TITUS Cyberbit Basic"/>
          <w:color w:val="0000FF"/>
          <w:lang w:val="el-GR" w:eastAsia="el-GR" w:bidi="el-GR"/>
        </w:rPr>
        <w:t xml:space="preserve">κόσμος</w:t>
      </w:r>
      <w:r>
        <w:rPr>
          <w:rFonts w:ascii="Trebuchet MS" w:hAnsi="Trebuchet MS" w:eastAsia="Trebuchet MS" w:cs="Trebuchet MS"/>
          <w:lang w:val="en-US" w:eastAsia="en-US" w:bidi="en-US"/>
        </w:rPr>
        <w:t xml:space="preserve">, and the Vulgate, </w:t>
      </w:r>
      <w:r>
        <w:rPr>
          <w:rFonts w:ascii="Trebuchet MS" w:hAnsi="Trebuchet MS" w:eastAsia="Trebuchet MS" w:cs="Trebuchet MS"/>
          <w:color w:val="0000FF"/>
          <w:lang w:val="en-US" w:eastAsia="en-US" w:bidi="en-US"/>
        </w:rPr>
        <w:t xml:space="preserve">ornatus</w:t>
      </w:r>
      <w:r>
        <w:rPr>
          <w:rFonts w:ascii="Trebuchet MS" w:hAnsi="Trebuchet MS" w:eastAsia="Trebuchet MS" w:cs="Trebuchet MS"/>
          <w:lang w:val="en-US" w:eastAsia="en-US" w:bidi="en-US"/>
        </w:rPr>
        <w:t xml:space="preserve">; the meaning of both words is “ornaments,” or garniture. The other versions in Walton translate it exercitus, host or army. Fagius, in Poli Synopsi, seems the chief maintainer of Calvin’s interpretation. The words of Poole are, “</w:t>
      </w:r>
      <w:r>
        <w:rPr>
          <w:rFonts w:ascii="Trebuchet MS" w:hAnsi="Trebuchet MS" w:eastAsia="Trebuchet MS" w:cs="Trebuchet MS"/>
          <w:color w:val="0000FF"/>
          <w:lang w:val="en-US" w:eastAsia="en-US" w:bidi="en-US"/>
        </w:rPr>
        <w:t xml:space="preserve">Alii, virtus, copia eorum, quia eis declarat Deus (sicutrex copiis suis,) potentiam et sapientiam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he rested on the seventh day </w:t>
      </w:r>
      <w:r>
        <w:rPr>
          <w:rFonts w:ascii="Trebuchet MS" w:hAnsi="Trebuchet MS" w:eastAsia="Trebuchet MS" w:cs="Trebuchet MS"/>
          <w:lang w:val="en-US" w:eastAsia="en-US" w:bidi="en-US"/>
        </w:rPr>
        <w:t xml:space="preserve">The question may not improperly be put, what kind of rest this was. For it is certain that inasmuch as God sustains the world by his power, governs it by his providence, cherishes and even propagates all creatures, he is constantly at work. Therefore that saying of Christ is true, that the Father and he himself had worked from the beginning hitherto, </w:t>
      </w:r>
      <w:r>
        <w:rPr>
          <w:rFonts w:ascii="Trebuchet MS" w:hAnsi="Trebuchet MS" w:eastAsia="Trebuchet MS" w:cs="Trebuchet MS"/>
          <w:b/>
          <w:color w:val="800000"/>
          <w:position w:val="6"/>
          <w:sz w:val="18"/>
          <w:lang w:val="en-US" w:eastAsia="en-US" w:bidi="en-US"/>
        </w:rPr>
        <w:t xml:space="preserve">(102)</w:t>
      </w:r>
      <w:r>
        <w:rPr>
          <w:rFonts w:ascii="Trebuchet MS" w:hAnsi="Trebuchet MS" w:eastAsia="Trebuchet MS" w:cs="Trebuchet MS"/>
          <w:lang w:val="en-US" w:eastAsia="en-US" w:bidi="en-US"/>
        </w:rPr>
        <w:t xml:space="preserve"> because, if God should but withdraw his hand a little, all things would immediately perish and dissolve into nothing, as is declared in </w:t>
      </w:r>
      <w:r>
        <w:rPr>
          <w:rFonts w:ascii="Trebuchet MS" w:hAnsi="Trebuchet MS" w:eastAsia="Trebuchet MS" w:cs="Trebuchet MS"/>
          <w:color w:val="008000"/>
          <w:u w:val="single"/>
          <w:lang w:val="en-US" w:eastAsia="en-US" w:bidi="en-US"/>
        </w:rPr>
        <w:t xml:space="preserve">Psa 104:29</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(103)</w:t>
      </w:r>
      <w:r>
        <w:rPr>
          <w:rFonts w:ascii="Trebuchet MS" w:hAnsi="Trebuchet MS" w:eastAsia="Trebuchet MS" w:cs="Trebuchet MS"/>
          <w:lang w:val="en-US" w:eastAsia="en-US" w:bidi="en-US"/>
        </w:rPr>
        <w:t xml:space="preserve"> And indeed God is rightly acknowledged as the Creator of heaven and earth only whilst their perpetual preservation is ascribed to him. </w:t>
      </w:r>
      <w:r>
        <w:rPr>
          <w:rFonts w:ascii="Trebuchet MS" w:hAnsi="Trebuchet MS" w:eastAsia="Trebuchet MS" w:cs="Trebuchet MS"/>
          <w:b/>
          <w:color w:val="800000"/>
          <w:position w:val="6"/>
          <w:sz w:val="18"/>
          <w:lang w:val="en-US" w:eastAsia="en-US" w:bidi="en-US"/>
        </w:rPr>
        <w:t xml:space="preserve">(104)</w:t>
      </w:r>
      <w:r>
        <w:rPr>
          <w:rFonts w:ascii="Trebuchet MS" w:hAnsi="Trebuchet MS" w:eastAsia="Trebuchet MS" w:cs="Trebuchet MS"/>
          <w:lang w:val="en-US" w:eastAsia="en-US" w:bidi="en-US"/>
        </w:rPr>
        <w:t xml:space="preserve"> The solution of the difficulty is well known, that God ceased from all his work, when he desisted from the creation of new kinds of things. But to make the sense clearer, understand that the last touch of God had been put, in order that nothing might be wanting to the perfection of the world. And this is the meaning of the words of Moses, </w:t>
      </w:r>
      <w:r>
        <w:rPr>
          <w:rFonts w:ascii="Trebuchet MS" w:hAnsi="Trebuchet MS" w:eastAsia="Trebuchet MS" w:cs="Trebuchet MS"/>
          <w:i/>
          <w:lang w:val="en-US" w:eastAsia="en-US" w:bidi="en-US"/>
        </w:rPr>
        <w:t xml:space="preserve">From all his work which he had made</w:t>
      </w:r>
      <w:r>
        <w:rPr>
          <w:rFonts w:ascii="Trebuchet MS" w:hAnsi="Trebuchet MS" w:eastAsia="Trebuchet MS" w:cs="Trebuchet MS"/>
          <w:lang w:val="en-US" w:eastAsia="en-US" w:bidi="en-US"/>
        </w:rPr>
        <w:t xml:space="preserve">; for he points out the actual state of the work as God would have it to be, as if he had said, then was completed what God had proposed to himself. On the whole, this language is intended merely to express the perfection of the fabric of the world; and therefore we must not infer that God so ceased from his works as to desert them, since they only flourish and subsist in him. Besides, it is to be observed, that in the works of the six days, those things alone are comprehended which tend to the lawful and genuine adorning of the world. It is subsequently that we shall find God saying, Let the earth bring forth thorns and briers, by which he intimates that the appearance of the earth should be different from what it had been in the beginning. But the explanation is at hand; many things which are now seen in the world are rather corruptions of it than any part of its proper furniture. For ever since man declined from his high original, it became necessary that the world should gradually degenerate from its nature. We must come to this conclusion respecting the existence of fleas, caterpillars, and other noxious insects. In all these, I say, there is some deformity of the world, which ought by no means to be regarded as in the order of nature, since it proceeds rather from the sin of man than from the hand of God. Truly these things were created by God, but by God as an avenger. In this place, however, Moses is not considering God as armed for the punishment of the sins of men; but as the Artificer, the Architect, the bountiful Father of a family, who has omitted nothing essential to the perfection of his edifice. At the present time, when we look upon the world corrupted, and as if degenerated from its original creation, let that expression of Paul recur to our mind, that the creature is liable to vanity, not willingly, but through our fault, (</w:t>
      </w:r>
      <w:r>
        <w:rPr>
          <w:rFonts w:ascii="Trebuchet MS" w:hAnsi="Trebuchet MS" w:eastAsia="Trebuchet MS" w:cs="Trebuchet MS"/>
          <w:color w:val="008000"/>
          <w:u w:val="single"/>
          <w:lang w:val="en-US" w:eastAsia="en-US" w:bidi="en-US"/>
        </w:rPr>
        <w:t xml:space="preserve">Rom 8:20</w:t>
      </w:r>
      <w:r>
        <w:rPr>
          <w:rFonts w:ascii="Trebuchet MS" w:hAnsi="Trebuchet MS" w:eastAsia="Trebuchet MS" w:cs="Trebuchet MS"/>
          <w:lang w:val="en-US" w:eastAsia="en-US" w:bidi="en-US"/>
        </w:rPr>
        <w:t xml:space="preserve">,) and thus let us mourn, being admonished of our just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Joh 5:17</w:t>
      </w:r>
      <w:r>
        <w:rPr>
          <w:rFonts w:ascii="Trebuchet MS" w:hAnsi="Trebuchet MS" w:eastAsia="Trebuchet MS" w:cs="Trebuchet MS"/>
          <w:lang w:val="en-US" w:eastAsia="en-US" w:bidi="en-US"/>
        </w:rPr>
        <w:t xml:space="preserve">. This sentence is omitted in Tymme’s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(103)</w:t>
      </w:r>
      <w:r>
        <w:rPr>
          <w:rFonts w:ascii="Trebuchet MS" w:hAnsi="Trebuchet MS" w:eastAsia="Trebuchet MS" w:cs="Trebuchet MS"/>
          <w:lang w:val="en-US" w:eastAsia="en-US" w:bidi="en-US"/>
        </w:rPr>
        <w:t xml:space="preserve"> “Thou hidest thy face, they are troubled; thou takest away their breath, they die, and return to their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(104)</w:t>
      </w:r>
      <w:r>
        <w:rPr>
          <w:rFonts w:ascii="Trebuchet MS" w:hAnsi="Trebuchet MS" w:eastAsia="Trebuchet MS" w:cs="Trebuchet MS"/>
          <w:lang w:val="en-US" w:eastAsia="en-US" w:bidi="en-US"/>
        </w:rPr>
        <w:t xml:space="preserve"> The word translated preservation is </w:t>
      </w:r>
      <w:r>
        <w:rPr>
          <w:rFonts w:ascii="Trebuchet MS" w:hAnsi="Trebuchet MS" w:eastAsia="Trebuchet MS" w:cs="Trebuchet MS"/>
          <w:color w:val="0000FF"/>
          <w:lang w:val="en-US" w:eastAsia="en-US" w:bidi="en-US"/>
        </w:rPr>
        <w:t xml:space="preserve">vegetationem</w:t>
      </w:r>
      <w:r>
        <w:rPr>
          <w:rFonts w:ascii="Trebuchet MS" w:hAnsi="Trebuchet MS" w:eastAsia="Trebuchet MS" w:cs="Trebuchet MS"/>
          <w:lang w:val="en-US" w:eastAsia="en-US" w:bidi="en-US"/>
        </w:rPr>
        <w:t xml:space="preserve">, which means an enlivening or a quickening motion; to explain this the Old English translation here adds, though without authority, “According to this saying of the apostle, In him we live, and move, and have our being.”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God blessed the seventh day </w:t>
      </w:r>
      <w:r>
        <w:rPr>
          <w:rFonts w:ascii="Trebuchet MS" w:hAnsi="Trebuchet MS" w:eastAsia="Trebuchet MS" w:cs="Trebuchet MS"/>
          <w:lang w:val="en-US" w:eastAsia="en-US" w:bidi="en-US"/>
        </w:rPr>
        <w:t xml:space="preserve">It appears that God is here said to bless according to the manner of men, because they bless him whom they highly extol. Nevertheless, even in this sense, it would not be unsuitable to the character of God; because his blessing sometimes means the favor which he bestows upon his people, as the Hebrews call that man the blessed of God, who, by a certain special favor, has power with God. (See </w:t>
      </w:r>
      <w:r>
        <w:rPr>
          <w:rFonts w:ascii="Trebuchet MS" w:hAnsi="Trebuchet MS" w:eastAsia="Trebuchet MS" w:cs="Trebuchet MS"/>
          <w:color w:val="008000"/>
          <w:u w:val="single"/>
          <w:lang w:val="en-US" w:eastAsia="en-US" w:bidi="en-US"/>
        </w:rPr>
        <w:t xml:space="preserve">Gen 24:31</w:t>
      </w:r>
      <w:r>
        <w:rPr>
          <w:rFonts w:ascii="Trebuchet MS" w:hAnsi="Trebuchet MS" w:eastAsia="Trebuchet MS" w:cs="Trebuchet MS"/>
          <w:lang w:val="en-US" w:eastAsia="en-US" w:bidi="en-US"/>
        </w:rPr>
        <w:t xml:space="preserve">.) Enter thou blessed of God. Thus we may be allowed to describe the day as blessed by him which he has embraced with love, to the end that the excellence and dignity of his works may therein be celebrated. Yet I have no doubt that Moses, by adding the word sanctified, wished immediately to explain what he had said, and thus all ambiguity is removed, because the second word is exegetical of the former. For </w:t>
      </w:r>
      <w:r>
        <w:rPr>
          <w:rFonts w:ascii="TITUS Cyberbit Basic" w:hAnsi="TITUS Cyberbit Basic" w:eastAsia="TITUS Cyberbit Basic" w:cs="TITUS Cyberbit Basic"/>
          <w:bCs w:val="off"/>
          <w:iCs w:val="off"/>
          <w:color w:val="0000FF"/>
          <w:szCs w:val="24"/>
          <w:rtl/>
          <w:lang w:val="he-IL" w:eastAsia="he-IL" w:bidi="he-IL"/>
        </w:rPr>
        <w:t xml:space="preserve">קדש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kadesh</w:t>
      </w:r>
      <w:r>
        <w:rPr>
          <w:rFonts w:ascii="Trebuchet MS" w:hAnsi="Trebuchet MS" w:eastAsia="Trebuchet MS" w:cs="Trebuchet MS"/>
          <w:lang w:val="en-US" w:eastAsia="en-US" w:bidi="en-US"/>
        </w:rPr>
        <w:t xml:space="preserve">,) with the Hebrews, is to separate from the common number. God therefore sanctifies the seventh day, when he renders it illustrious, that by a special law it may be distinguished from the rest. Whence it also appears, that God always had respect to the welfare of men. I have said above, that six days were employed in the formation of the world; not that God, to whom one moment is as a thousand years, had need of this succession of time, but that he might engage us in the consideration of his works. He had the same end in view in the appointment of his own </w:t>
      </w:r>
      <w:r>
        <w:rPr>
          <w:rFonts w:ascii="Trebuchet MS" w:hAnsi="Trebuchet MS" w:eastAsia="Trebuchet MS" w:cs="Trebuchet MS"/>
          <w:i/>
          <w:lang w:val="en-US" w:eastAsia="en-US" w:bidi="en-US"/>
        </w:rPr>
        <w:t xml:space="preserve">rest</w:t>
      </w:r>
      <w:r>
        <w:rPr>
          <w:rFonts w:ascii="Trebuchet MS" w:hAnsi="Trebuchet MS" w:eastAsia="Trebuchet MS" w:cs="Trebuchet MS"/>
          <w:lang w:val="en-US" w:eastAsia="en-US" w:bidi="en-US"/>
        </w:rPr>
        <w:t xml:space="preserve">, for he set apart a day selected out of the remainder for this special use. Wherefore, that benediction is nothing else than a solemn consecration, by which God claims for himself the meditations and employments of men on the seventh day. This is, indeed, the proper business of the whole life, in which men should daily exercise themselves, to consider the infinite goodness, justice, power, and wisdom of God, in this magnificent theater of heaven and earth. But, lest men should prove less sedulously attentive to it than they ought, every seventh day has been especially selected for the purpose of supplying what was wanting in daily meditation. First, therefore, God rested; then he blessed this rest, that in all ages it might be held sacred among men: or he dedicated every seventh day to rest, that his own example might be a perpetual rule. The design of the institution must be always kept in memory: for God did not command men simply to keep holiday every seventh day, as if he delighted in their indolence; but rather that they, being released from all other business, might the more readily apply their minds to the Creator of the world. Lastly, that is a sacred rest, </w:t>
      </w:r>
      <w:r>
        <w:rPr>
          <w:rFonts w:ascii="Trebuchet MS" w:hAnsi="Trebuchet MS" w:eastAsia="Trebuchet MS" w:cs="Trebuchet MS"/>
          <w:b/>
          <w:color w:val="800000"/>
          <w:position w:val="6"/>
          <w:sz w:val="18"/>
          <w:lang w:val="en-US" w:eastAsia="en-US" w:bidi="en-US"/>
        </w:rPr>
        <w:t xml:space="preserve">(105)</w:t>
      </w:r>
      <w:r>
        <w:rPr>
          <w:rFonts w:ascii="Trebuchet MS" w:hAnsi="Trebuchet MS" w:eastAsia="Trebuchet MS" w:cs="Trebuchet MS"/>
          <w:lang w:val="en-US" w:eastAsia="en-US" w:bidi="en-US"/>
        </w:rPr>
        <w:t xml:space="preserve"> which withdraws men from the impediments of the world, that it may dedicate them entirely to God. But now, since men are so backward to celebrate the justice, wisdom, and power of God, and to consider his benefits, that even when they are most faithfully admonished they still remain torpid, no slight stimulus is given by God’s own example, and the very precept itself is thereby rendered amiable. For God cannot either more gently allure, or more effectually incite us to obedience, than by inviting and exhorting us to the imitation of himself. Besides, we must know, that this is to be the common employment not of one age or people only, but of the whole human race. Afterwards, in the Law, a new precept concerning the Sabbath was given, which should be peculiar to the Jews, and but for a season; because it was a legal ceremony shadowing forth a spiritual rest, the truth of which was manifested in Christ. Therefore the Lord the more frequently testifies that he had given, in the Sabbath, a symbol of sanctification to his ancient people. </w:t>
      </w:r>
      <w:r>
        <w:rPr>
          <w:rFonts w:ascii="Trebuchet MS" w:hAnsi="Trebuchet MS" w:eastAsia="Trebuchet MS" w:cs="Trebuchet MS"/>
          <w:b/>
          <w:color w:val="800000"/>
          <w:position w:val="6"/>
          <w:sz w:val="18"/>
          <w:lang w:val="en-US" w:eastAsia="en-US" w:bidi="en-US"/>
        </w:rPr>
        <w:t xml:space="preserve">(106)</w:t>
      </w:r>
      <w:r>
        <w:rPr>
          <w:rFonts w:ascii="Trebuchet MS" w:hAnsi="Trebuchet MS" w:eastAsia="Trebuchet MS" w:cs="Trebuchet MS"/>
          <w:lang w:val="en-US" w:eastAsia="en-US" w:bidi="en-US"/>
        </w:rPr>
        <w:t xml:space="preserve"> Therefore when we hear that the Sabbath was abrogated by the coming of Christ, we must distinguish between what belongs to the perpetual government of human life, and what properly belongs to ancient figures, the use of which was abolished when the truth was fulfilled. Spiritual rest is the mortification of the flesh; so that the sons of God should no longer live unto themselves, or indulge their own inclination. So far as the Sabbath was a figure of this rest, I say, it was but for a season; but inasmuch as it was commanded to men from the beginning that they might employ themselves in the worship of God, it is right that it should continue to the end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Which God created and made </w:t>
      </w:r>
      <w:r>
        <w:rPr>
          <w:rFonts w:ascii="Trebuchet MS" w:hAnsi="Trebuchet MS" w:eastAsia="Trebuchet MS" w:cs="Trebuchet MS"/>
          <w:b/>
          <w:color w:val="800000"/>
          <w:position w:val="6"/>
          <w:sz w:val="18"/>
          <w:lang w:val="en-US" w:eastAsia="en-US" w:bidi="en-US"/>
        </w:rPr>
        <w:t xml:space="preserve">(107)</w:t>
      </w:r>
      <w:r>
        <w:rPr>
          <w:rFonts w:ascii="Trebuchet MS" w:hAnsi="Trebuchet MS" w:eastAsia="Trebuchet MS" w:cs="Trebuchet MS"/>
          <w:lang w:val="en-US" w:eastAsia="en-US" w:bidi="en-US"/>
        </w:rPr>
        <w:t xml:space="preserve"> Here the Jews, in their usual method, foolishly trifle, saying, that God being anticipated in his work by the last evening, left certain animals imperfect, of which kind are fauns and satyrs, as though he had been one of the ordinary class of artifices who have need of time. Ravings so monstrous prove the authors of them to have been delivered over to a reprobate mind, as a dreadful example of the wrath of God. As to the meaning of Moses, some take it thus: that God created his Works in order to make them, inasmuch as from the time he gave them being, he did not withdraw his hand from their preservation. But this exposition is harsh. Nor do I more willingly subscribe to the opinion of those who refer the word make to man, whom God placed over his works, that he might apply them to use, and in a certain sense perfect them by his industry. I rather think that the perfect form of God’s works is here noted; as if he had said God so created his works that nothing should be wanting to their perfection; or the creation has proceeded to sucks a point, that the work is in all respects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(105)</w:t>
      </w:r>
      <w:r>
        <w:rPr>
          <w:rFonts w:ascii="Trebuchet MS" w:hAnsi="Trebuchet MS" w:eastAsia="Trebuchet MS" w:cs="Trebuchet MS"/>
          <w:lang w:val="en-US" w:eastAsia="en-US" w:bidi="en-US"/>
        </w:rPr>
        <w:t xml:space="preserve"> Both in the Amsterdam edition of 1761,a nd Hengstenberg’s, the word is </w:t>
      </w:r>
      <w:r>
        <w:rPr>
          <w:rFonts w:ascii="Trebuchet MS" w:hAnsi="Trebuchet MS" w:eastAsia="Trebuchet MS" w:cs="Trebuchet MS"/>
          <w:color w:val="0000FF"/>
          <w:lang w:val="en-US" w:eastAsia="en-US" w:bidi="en-US"/>
        </w:rPr>
        <w:t xml:space="preserve">vocatio</w:t>
      </w:r>
      <w:r>
        <w:rPr>
          <w:rFonts w:ascii="Trebuchet MS" w:hAnsi="Trebuchet MS" w:eastAsia="Trebuchet MS" w:cs="Trebuchet MS"/>
          <w:lang w:val="en-US" w:eastAsia="en-US" w:bidi="en-US"/>
        </w:rPr>
        <w:t xml:space="preserve">; but as the French translation gives </w:t>
      </w:r>
      <w:r>
        <w:rPr>
          <w:rFonts w:ascii="Trebuchet MS" w:hAnsi="Trebuchet MS" w:eastAsia="Trebuchet MS" w:cs="Trebuchet MS"/>
          <w:color w:val="0000FF"/>
          <w:lang w:val="fr-FR" w:eastAsia="fr-FR" w:bidi="fr-FR"/>
        </w:rPr>
        <w:t xml:space="preserve">reste</w:t>
      </w:r>
      <w:r>
        <w:rPr>
          <w:rFonts w:ascii="Trebuchet MS" w:hAnsi="Trebuchet MS" w:eastAsia="Trebuchet MS" w:cs="Trebuchet MS"/>
          <w:lang w:val="en-US" w:eastAsia="en-US" w:bidi="en-US"/>
        </w:rPr>
        <w:t xml:space="preserve">, and the Old English one rest, there can be little doubt that the original word was </w:t>
      </w:r>
      <w:r>
        <w:rPr>
          <w:rFonts w:ascii="Trebuchet MS" w:hAnsi="Trebuchet MS" w:eastAsia="Trebuchet MS" w:cs="Trebuchet MS"/>
          <w:color w:val="0000FF"/>
          <w:lang w:val="en-US" w:eastAsia="en-US" w:bidi="en-US"/>
        </w:rPr>
        <w:t xml:space="preserve">vacatio</w:t>
      </w:r>
      <w:r>
        <w:rPr>
          <w:rFonts w:ascii="Trebuchet MS" w:hAnsi="Trebuchet MS" w:eastAsia="Trebuchet MS" w:cs="Trebuchet MS"/>
          <w:lang w:val="en-US" w:eastAsia="en-US" w:bidi="en-US"/>
        </w:rPr>
        <w:t xml:space="preserve">, as the sense of the passage seems to require.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Sanctificationis symbolum</w:t>
      </w:r>
      <w:r>
        <w:rPr>
          <w:rFonts w:ascii="Trebuchet MS" w:hAnsi="Trebuchet MS" w:eastAsia="Trebuchet MS" w:cs="Trebuchet MS"/>
          <w:lang w:val="en-US" w:eastAsia="en-US" w:bidi="en-US"/>
        </w:rPr>
        <w:t xml:space="preserve">.” — “A symbol or sign of santification;” that is, a sign that God had set them apart as a holy and peculiar people to himself. “Moreover, also, I gave them my Sabbaths, to be a sign between me and them, that they might know that I am the Lord that sanctify them.” </w:t>
      </w:r>
      <w:r>
        <w:rPr>
          <w:rFonts w:ascii="Trebuchet MS" w:hAnsi="Trebuchet MS" w:eastAsia="Trebuchet MS" w:cs="Trebuchet MS"/>
          <w:color w:val="008000"/>
          <w:u w:val="single"/>
          <w:lang w:val="en-US" w:eastAsia="en-US" w:bidi="en-US"/>
        </w:rPr>
        <w:t xml:space="preserve">Eze 20:12</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creavarat Deus ut faceret</w:t>
      </w:r>
      <w:r>
        <w:rPr>
          <w:rFonts w:ascii="Trebuchet MS" w:hAnsi="Trebuchet MS" w:eastAsia="Trebuchet MS" w:cs="Trebuchet MS"/>
          <w:lang w:val="en-US" w:eastAsia="en-US" w:bidi="en-US"/>
        </w:rPr>
        <w:t xml:space="preserve">.” Hebrew </w:t>
      </w:r>
      <w:r>
        <w:rPr>
          <w:rFonts w:ascii="TITUS Cyberbit Basic" w:hAnsi="TITUS Cyberbit Basic" w:eastAsia="TITUS Cyberbit Basic" w:cs="TITUS Cyberbit Basic"/>
          <w:bCs w:val="off"/>
          <w:iCs w:val="off"/>
          <w:color w:val="0000FF"/>
          <w:szCs w:val="24"/>
          <w:rtl/>
          <w:lang w:val="he-IL" w:eastAsia="he-IL" w:bidi="he-IL"/>
        </w:rPr>
        <w:t xml:space="preserve">אשר</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ברא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לעשות</w:t>
      </w:r>
      <w:r>
        <w:rPr>
          <w:rFonts w:ascii="Trebuchet MS" w:hAnsi="Trebuchet MS" w:eastAsia="Trebuchet MS" w:cs="Trebuchet MS"/>
          <w:lang w:val="en-US" w:eastAsia="en-US" w:bidi="en-US"/>
        </w:rPr>
        <w:t xml:space="preserve">. “Which God created to make.” For the various opinions and fancies of learned men on this passage, the reader is referred to Poole’s Synopsis. The more respectable commentators mainly agree with Calvin. Ainsworth says: “created to make, that is, to exist and be, and that perfectly and gloriously, as by divine power of creation. Or rather, created and made perfectly and excellently: for so the Hebrew phrase may be explained.” The version of Dathe is “</w:t>
      </w:r>
      <w:r>
        <w:rPr>
          <w:rFonts w:ascii="Trebuchet MS" w:hAnsi="Trebuchet MS" w:eastAsia="Trebuchet MS" w:cs="Trebuchet MS"/>
          <w:color w:val="0000FF"/>
          <w:lang w:val="en-US" w:eastAsia="en-US" w:bidi="en-US"/>
        </w:rPr>
        <w:t xml:space="preserve">creando perfecerat</w:t>
      </w:r>
      <w:r>
        <w:rPr>
          <w:rFonts w:ascii="Trebuchet MS" w:hAnsi="Trebuchet MS" w:eastAsia="Trebuchet MS" w:cs="Trebuchet MS"/>
          <w:lang w:val="en-US" w:eastAsia="en-US" w:bidi="en-US"/>
        </w:rPr>
        <w:t xml:space="preserve">,” — “he had perfected in creating.” See also Professor Bush in loco. Le Clerc, whose extraordinary learning and industry render his opinion on merely critical questions of great value, notwithstanding his lamentable scepticism, would rather translate the expression, “which he had begun to make.” But the other translation is to be preferred. Vide Johannes Clericus in Genesin.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These are the generations </w:t>
      </w:r>
      <w:r>
        <w:rPr>
          <w:rFonts w:ascii="Trebuchet MS" w:hAnsi="Trebuchet MS" w:eastAsia="Trebuchet MS" w:cs="Trebuchet MS"/>
          <w:b/>
          <w:color w:val="800000"/>
          <w:position w:val="6"/>
          <w:sz w:val="18"/>
          <w:lang w:val="en-US" w:eastAsia="en-US" w:bidi="en-US"/>
        </w:rPr>
        <w:t xml:space="preserve">(108)</w:t>
      </w:r>
      <w:r>
        <w:rPr>
          <w:rFonts w:ascii="Trebuchet MS" w:hAnsi="Trebuchet MS" w:eastAsia="Trebuchet MS" w:cs="Trebuchet MS"/>
          <w:lang w:val="en-US" w:eastAsia="en-US" w:bidi="en-US"/>
        </w:rPr>
        <w:t xml:space="preserve"> The design of Moses was deeply to impress upon our minds the </w:t>
      </w:r>
      <w:r>
        <w:rPr>
          <w:rFonts w:ascii="Trebuchet MS" w:hAnsi="Trebuchet MS" w:eastAsia="Trebuchet MS" w:cs="Trebuchet MS"/>
          <w:i/>
          <w:lang w:val="en-US" w:eastAsia="en-US" w:bidi="en-US"/>
        </w:rPr>
        <w:t xml:space="preserve">origin </w:t>
      </w:r>
      <w:r>
        <w:rPr>
          <w:rFonts w:ascii="Trebuchet MS" w:hAnsi="Trebuchet MS" w:eastAsia="Trebuchet MS" w:cs="Trebuchet MS"/>
          <w:lang w:val="en-US" w:eastAsia="en-US" w:bidi="en-US"/>
        </w:rPr>
        <w:t xml:space="preserve">of the heaven and the earth, which he designates by the word </w:t>
      </w:r>
      <w:r>
        <w:rPr>
          <w:rFonts w:ascii="Trebuchet MS" w:hAnsi="Trebuchet MS" w:eastAsia="Trebuchet MS" w:cs="Trebuchet MS"/>
          <w:i/>
          <w:lang w:val="en-US" w:eastAsia="en-US" w:bidi="en-US"/>
        </w:rPr>
        <w:t xml:space="preserve">generation</w:t>
      </w:r>
      <w:r>
        <w:rPr>
          <w:rFonts w:ascii="Trebuchet MS" w:hAnsi="Trebuchet MS" w:eastAsia="Trebuchet MS" w:cs="Trebuchet MS"/>
          <w:lang w:val="en-US" w:eastAsia="en-US" w:bidi="en-US"/>
        </w:rPr>
        <w:t xml:space="preserve">. For there have always been ungrateful and malignant men, who, either by feigning, that the world was eternal or by obliterating the memory of the creations would attempt to obscure the glory of God. Thus the devil, by his guile, turns those away from God who are more ingenious and skillful than others in order that each may become a god unto himself. Wherefore, it is not a superfluous repetition which inculcates the necessary fact, that the world existed only from the time when it was created since such knowledge directs us to its Architect and Author. Under the names of heaven and earth, the whole is, by the figure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included. Some of the Hebrews thinks that the essential name of God is here at length expressed by Moses, because his majesty shines forth more clearly in the completed world. </w:t>
      </w:r>
      <w:r>
        <w:rPr>
          <w:rFonts w:ascii="Trebuchet MS" w:hAnsi="Trebuchet MS" w:eastAsia="Trebuchet MS" w:cs="Trebuchet MS"/>
          <w:b/>
          <w:color w:val="800000"/>
          <w:position w:val="6"/>
          <w:sz w:val="18"/>
          <w:lang w:val="en-US" w:eastAsia="en-US" w:bidi="en-US"/>
        </w:rPr>
        <w:t xml:space="preserve">(109)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(108)</w:t>
      </w:r>
      <w:r>
        <w:rPr>
          <w:rFonts w:ascii="Trebuchet MS" w:hAnsi="Trebuchet MS" w:eastAsia="Trebuchet MS" w:cs="Trebuchet MS"/>
          <w:lang w:val="en-US" w:eastAsia="en-US" w:bidi="en-US"/>
        </w:rPr>
        <w:t xml:space="preserve"> A new section of the history of Moses commences at this point; and, from the repetition which occurs of some facts — such as the creation of man — which had been recorded in the preceding chapter, as well as from certain peculiarities of phraseology, many learned men have inferred, that the early portion of the Mosaic history is older than the time of Moses, and that he, under the infallible direction of the Spirit of God, collected and arranged the several fragments of primeval annals in one consistent narrative. One chief argument on which such a conclusion rests is, that from the commencement of the first chapter to the end of the third verse of the second chapter, God is spoken of only under the name of Elohim; from the fourth verse of the second to the end of the third chapter, he is uniformly styled Jehovah Elohim; and in the fourth and fifth chapters, the name of Elohim or of Jehovah stands alone. This, it is argued, could scarcely have occurred without some cause; and the inference has been drawn, that different records had different forms of expression, which Moses did not alter, unless truth required him to do so. See Dathe on the Pentateuch, Professor Bush on Genesis, and Robertson’s Clavis Pentateuchi, where reference will be found to Vitringa and others. Against this view, however, Hengstenberg argues with considerable force, in his Dissertation “on the Names of God in the Pentateuch;” and if some of his reasonings in the use of these names seem too refined for the simplicity of the Holy Scriptures, and for the comprehension of those to whom the Scriptures are chiefly addressed, yet we may discover the germ of very important truths, thought they may be, in some degree, hidden beneath a variety of fanciful developments.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 a very careful examination of the passages in which the terms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 Elohim</w:t>
      </w:r>
      <w:r>
        <w:rPr>
          <w:rFonts w:ascii="Trebuchet MS" w:hAnsi="Trebuchet MS" w:eastAsia="Trebuchet MS" w:cs="Trebuchet MS"/>
          <w:lang w:val="en-US" w:eastAsia="en-US" w:bidi="en-US"/>
        </w:rPr>
        <w:t xml:space="preserve">), occur, he thinks he has ascertained a reason for the use of each in its place, so that, with some exceptions, in which he allows that one term might have been exchanged for the other, the sense of the passage absolutely requires the introduction of the very appellation, and no other, which is there employed. Believing that a theory so general cannot, with all the author’s ingenuity and learning, be applied in every case, we may still admit the importance of the distinction he makes, and may readily allow that these names are intended to present the Divine character under different aspects to our view. For instance, we may suppose that Elohim and Jehovah have different meanings, arising from their derivations; but we are not to infer, that, in reading the Scriptures, we must have this diversity, or any diversity at all, in our view, when we meet with these different names of Deity.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are the generations.” </w:t>
      </w:r>
      <w:r>
        <w:rPr>
          <w:rFonts w:ascii="TITUS Cyberbit Basic" w:hAnsi="TITUS Cyberbit Basic" w:eastAsia="TITUS Cyberbit Basic" w:cs="TITUS Cyberbit Basic"/>
          <w:bCs w:val="off"/>
          <w:iCs w:val="off"/>
          <w:color w:val="0000FF"/>
          <w:szCs w:val="24"/>
          <w:rtl/>
          <w:lang w:val="he-IL" w:eastAsia="he-IL" w:bidi="he-IL"/>
        </w:rPr>
        <w:t xml:space="preserve">תולדות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toledoth</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modo origines ejus rei de qua sermo est, modo posteros eorum de quibus agitur, significat. Priori sensu hoc loco sumitur posteriori</w:t>
      </w:r>
      <w:r>
        <w:rPr>
          <w:rFonts w:ascii="Trebuchet MS" w:hAnsi="Trebuchet MS" w:eastAsia="Trebuchet MS" w:cs="Trebuchet MS"/>
          <w:lang w:val="en-US" w:eastAsia="en-US" w:bidi="en-US"/>
        </w:rPr>
        <w:t xml:space="preserve">, cap. 5:1.” “The term signifies, sometimes, the origin of the thing spoken of, sometimes the posterity of those who are mentioned. It is taken here in the former of those senses; and in chap. 5:1, in the latter.” — </w:t>
      </w:r>
      <w:r>
        <w:rPr>
          <w:rFonts w:ascii="Trebuchet MS" w:hAnsi="Trebuchet MS" w:eastAsia="Trebuchet MS" w:cs="Trebuchet MS"/>
          <w:i/>
          <w:lang w:val="en-US" w:eastAsia="en-US" w:bidi="en-US"/>
        </w:rPr>
        <w:t xml:space="preserve">Dathe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(109)</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here first occurs, — that most sacred and incommunicable name of Deity, called tetragrammaton, because it consisted of four letters, which the Jews, through reverence or superstition, refuse to pronounce. The principal meaning of the term is self-existence; which is, in truth, necessary existence, as opposed to that which is derived from, or is dependent upon, another. It has been supposed by some that Moses here introduces this title of Deity by anticipation; because, in </w:t>
      </w:r>
      <w:r>
        <w:rPr>
          <w:rFonts w:ascii="Trebuchet MS" w:hAnsi="Trebuchet MS" w:eastAsia="Trebuchet MS" w:cs="Trebuchet MS"/>
          <w:color w:val="008000"/>
          <w:u w:val="single"/>
          <w:lang w:val="en-US" w:eastAsia="en-US" w:bidi="en-US"/>
        </w:rPr>
        <w:t xml:space="preserve">Exo 6:3</w:t>
      </w:r>
      <w:r>
        <w:rPr>
          <w:rFonts w:ascii="Trebuchet MS" w:hAnsi="Trebuchet MS" w:eastAsia="Trebuchet MS" w:cs="Trebuchet MS"/>
          <w:lang w:val="en-US" w:eastAsia="en-US" w:bidi="en-US"/>
        </w:rPr>
        <w:t xml:space="preserve">, God declares that he had not been previously known by the name of Jehovah. But this, as Dathe forcibly reasons, is to increase difficulties rather than to remove them; for the patriarchs, Abraham and Jacob, are represented as using the name; and God himself, in speaking to them, also makes use of it. The true solution of the passage in Exodus seems to be, that God had not made known to the patriarchs the full import of his name, as he was now about to do. An elaborate investigation of the origin and import of the name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will be found in the work of Hengstenberg, referred to in the preceding note. He begins with putting aside the notion of an Egyptian origin, which has been put forth with much confidence by those who would trace all the religious peculiarities of the Israelites to their connection with Egypt. He then disposes of the fancied Phoenician pedigree of the name, founded upon spurious fragments ascribed to Sanchoniathon; and concludes the negative part of his argument, by showing that the name was not derived from any heathen source whatever. Consequently, it is to be traced to “a Hebrew etymology.” We need not follow him into the discussion on the right pronunciation of the word, and the use of the vowel points belonging to </w:t>
      </w:r>
      <w:r>
        <w:rPr>
          <w:rFonts w:ascii="TITUS Cyberbit Basic" w:hAnsi="TITUS Cyberbit Basic" w:eastAsia="TITUS Cyberbit Basic" w:cs="TITUS Cyberbit Basic"/>
          <w:bCs w:val="off"/>
          <w:iCs w:val="off"/>
          <w:color w:val="0000FF"/>
          <w:szCs w:val="24"/>
          <w:rtl/>
          <w:lang w:val="he-IL" w:eastAsia="he-IL" w:bidi="he-IL"/>
        </w:rPr>
        <w:t xml:space="preserve">אדנ</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Adonai</w:t>
      </w:r>
      <w:r>
        <w:rPr>
          <w:rFonts w:ascii="Trebuchet MS" w:hAnsi="Trebuchet MS" w:eastAsia="Trebuchet MS" w:cs="Trebuchet MS"/>
          <w:lang w:val="en-US" w:eastAsia="en-US" w:bidi="en-US"/>
        </w:rPr>
        <w:t xml:space="preserve">); it may suffice to state, that he deduces the name </w:t>
      </w:r>
      <w:r>
        <w:rPr>
          <w:rFonts w:ascii="TITUS Cyberbit Basic" w:hAnsi="TITUS Cyberbit Basic" w:eastAsia="TITUS Cyberbit Basic" w:cs="TITUS Cyberbit Basic"/>
          <w:bCs w:val="off"/>
          <w:iCs w:val="off"/>
          <w:color w:val="0000FF"/>
          <w:szCs w:val="24"/>
          <w:rtl/>
          <w:lang w:val="he-IL" w:eastAsia="he-IL" w:bidi="he-IL"/>
        </w:rPr>
        <w:t xml:space="preserve">היה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from the future of the verb </w:t>
      </w:r>
      <w:r>
        <w:rPr>
          <w:rFonts w:ascii="TITUS Cyberbit Basic" w:hAnsi="TITUS Cyberbit Basic" w:eastAsia="TITUS Cyberbit Basic" w:cs="TITUS Cyberbit Basic"/>
          <w:bCs w:val="off"/>
          <w:iCs w:val="off"/>
          <w:color w:val="0000FF"/>
          <w:szCs w:val="24"/>
          <w:rtl/>
          <w:lang w:val="he-IL" w:eastAsia="he-IL" w:bidi="he-IL"/>
        </w:rPr>
        <w:t xml:space="preserve">הוה</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bCs w:val="off"/>
          <w:iCs w:val="off"/>
          <w:color w:val="0000FF"/>
          <w:szCs w:val="24"/>
          <w:rtl/>
          <w:lang w:val="he-IL" w:eastAsia="he-IL" w:bidi="he-IL"/>
        </w:rPr>
        <w:t xml:space="preserve">היה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 be</w:t>
      </w:r>
      <w:r>
        <w:rPr>
          <w:rFonts w:ascii="Trebuchet MS" w:hAnsi="Trebuchet MS" w:eastAsia="Trebuchet MS" w:cs="Trebuchet MS"/>
          <w:lang w:val="en-US" w:eastAsia="en-US" w:bidi="en-US"/>
        </w:rPr>
        <w:t xml:space="preserve">. Hence the meaning of the appellation may be expressed in the words, “He who is to be (for ever).” This derivation of the name Jehovah he regards as being confirmed “by all the passages of Scripture, in which a derivation of the name is either expressly given or simply hinted.” And, beginning with the Book of Revelation, at the title </w:t>
      </w:r>
      <w:r>
        <w:rPr>
          <w:rFonts w:ascii="TITUS Cyberbit Basic" w:hAnsi="TITUS Cyberbit Basic" w:eastAsia="TITUS Cyberbit Basic" w:cs="TITUS Cyberbit Basic"/>
          <w:color w:val="0000FF"/>
          <w:lang w:val="el-GR" w:eastAsia="el-GR" w:bidi="el-GR"/>
        </w:rPr>
        <w:t xml:space="preserve">ὁ ὡν καὶ ὁ ἤν καὶ ὁ ερχόμενος</w:t>
      </w:r>
      <w:r>
        <w:rPr>
          <w:rFonts w:ascii="Trebuchet MS" w:hAnsi="Trebuchet MS" w:eastAsia="Trebuchet MS" w:cs="Trebuchet MS"/>
          <w:lang w:val="en-US" w:eastAsia="en-US" w:bidi="en-US"/>
        </w:rPr>
        <w:t xml:space="preserve">, “who is, and was, and is to come,” he goes upward through the sacred volume, quoting the passages which bear upon the question, till he comes to the important passage in Exodus in. 13-16, in which God declares his name to be, “I am that I am.” “Everything created,” he adds, “remains not like itself, but is continually changing under circumstances, God only, because he is the being, is always the same; and because he is always the same, is the being.” See Dissertations, p. 231-265.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God.”-Jehovah Elohim. The two titles of Deity are here combined. “Elohim,” says Hengstenberg, “is the more general, and Jehovah the deep and more discriminating name of the Godhead.” This may well be admitted, without accepting all the inferences which the author deduces.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every plant </w:t>
      </w:r>
      <w:r>
        <w:rPr>
          <w:rFonts w:ascii="Trebuchet MS" w:hAnsi="Trebuchet MS" w:eastAsia="Trebuchet MS" w:cs="Trebuchet MS"/>
          <w:lang w:val="en-US" w:eastAsia="en-US" w:bidi="en-US"/>
        </w:rPr>
        <w:t xml:space="preserve">This verse is connected with the preceding, and must be read in continuation with it; for he annexes the plants and herbs to the earth, as the garment with which the Lord has adorned it, lest its nakedness should appear as a deformity. The noun </w:t>
      </w:r>
      <w:r>
        <w:rPr>
          <w:rFonts w:ascii="TITUS Cyberbit Basic" w:hAnsi="TITUS Cyberbit Basic" w:eastAsia="TITUS Cyberbit Basic" w:cs="TITUS Cyberbit Basic"/>
          <w:bCs w:val="off"/>
          <w:iCs w:val="off"/>
          <w:color w:val="0000FF"/>
          <w:szCs w:val="24"/>
          <w:rtl/>
          <w:lang w:val="he-IL" w:eastAsia="he-IL" w:bidi="he-IL"/>
        </w:rPr>
        <w:t xml:space="preserve">שיה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sicah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(110)</w:t>
      </w:r>
      <w:r>
        <w:rPr>
          <w:rFonts w:ascii="Trebuchet MS" w:hAnsi="Trebuchet MS" w:eastAsia="Trebuchet MS" w:cs="Trebuchet MS"/>
          <w:lang w:val="en-US" w:eastAsia="en-US" w:bidi="en-US"/>
        </w:rPr>
        <w:t xml:space="preserve">) which we translate plant, sometimes signifies trees, as below, (</w:t>
      </w:r>
      <w:r>
        <w:rPr>
          <w:rFonts w:ascii="Trebuchet MS" w:hAnsi="Trebuchet MS" w:eastAsia="Trebuchet MS" w:cs="Trebuchet MS"/>
          <w:color w:val="008000"/>
          <w:u w:val="single"/>
          <w:lang w:val="en-US" w:eastAsia="en-US" w:bidi="en-US"/>
        </w:rPr>
        <w:t xml:space="preserve">Gen 21:15</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(111)</w:t>
      </w:r>
      <w:r>
        <w:rPr>
          <w:rFonts w:ascii="Trebuchet MS" w:hAnsi="Trebuchet MS" w:eastAsia="Trebuchet MS" w:cs="Trebuchet MS"/>
          <w:lang w:val="en-US" w:eastAsia="en-US" w:bidi="en-US"/>
        </w:rPr>
        <w:t xml:space="preserve">) Therefore, some in this place translate it </w:t>
      </w:r>
      <w:r>
        <w:rPr>
          <w:rFonts w:ascii="Trebuchet MS" w:hAnsi="Trebuchet MS" w:eastAsia="Trebuchet MS" w:cs="Trebuchet MS"/>
          <w:i/>
          <w:lang w:val="en-US" w:eastAsia="en-US" w:bidi="en-US"/>
        </w:rPr>
        <w:t xml:space="preserve">shrub</w:t>
      </w:r>
      <w:r>
        <w:rPr>
          <w:rFonts w:ascii="Trebuchet MS" w:hAnsi="Trebuchet MS" w:eastAsia="Trebuchet MS" w:cs="Trebuchet MS"/>
          <w:lang w:val="en-US" w:eastAsia="en-US" w:bidi="en-US"/>
        </w:rPr>
        <w:t xml:space="preserve">, to which I have no objection. Yet the word </w:t>
      </w:r>
      <w:r>
        <w:rPr>
          <w:rFonts w:ascii="Trebuchet MS" w:hAnsi="Trebuchet MS" w:eastAsia="Trebuchet MS" w:cs="Trebuchet MS"/>
          <w:i/>
          <w:lang w:val="en-US" w:eastAsia="en-US" w:bidi="en-US"/>
        </w:rPr>
        <w:t xml:space="preserve">plant </w:t>
      </w:r>
      <w:r>
        <w:rPr>
          <w:rFonts w:ascii="Trebuchet MS" w:hAnsi="Trebuchet MS" w:eastAsia="Trebuchet MS" w:cs="Trebuchet MS"/>
          <w:lang w:val="en-US" w:eastAsia="en-US" w:bidi="en-US"/>
        </w:rPr>
        <w:t xml:space="preserve">is not unsuitable; because in the former place, Moses seems to refer to the genus, and here to the species. </w:t>
      </w:r>
      <w:r>
        <w:rPr>
          <w:rFonts w:ascii="Trebuchet MS" w:hAnsi="Trebuchet MS" w:eastAsia="Trebuchet MS" w:cs="Trebuchet MS"/>
          <w:b/>
          <w:color w:val="800000"/>
          <w:position w:val="6"/>
          <w:sz w:val="18"/>
          <w:lang w:val="en-US" w:eastAsia="en-US" w:bidi="en-US"/>
        </w:rPr>
        <w:t xml:space="preserve">(112)</w:t>
      </w:r>
      <w:r>
        <w:rPr>
          <w:rFonts w:ascii="Trebuchet MS" w:hAnsi="Trebuchet MS" w:eastAsia="Trebuchet MS" w:cs="Trebuchet MS"/>
          <w:lang w:val="en-US" w:eastAsia="en-US" w:bidi="en-US"/>
        </w:rPr>
        <w:t xml:space="preserve"> But although he has before related that the herbs were created on the third day, yet it is not without reason that here again mention is made of them, in order that we may know that they were then produced, preserved, and propagated, in a manner different from that which we perceive at the present day. For herbs and trees are produced from seed; or grafts are taken from another roots or they grow by putting forth shoots: in all this the industry and the hand of man are engaged. But, at that time, the method was different: God clothed the earth, not in the same manner as now, (for there was no seed, no root, no plant, which might germinate,) but each suddenly sprung into existence at the command of God, and by the power of his word. They possessed durable vigor, so that they might stand by the force of their own nature, and not by that quickening influence which is now perceived, not by the help of rain, not by the irrigation or culture of man; but by the vapor with which God watered the earth. For he excludes these two things, the rain whence the earth derives moisture, that it may retain its native sap; and human culture, which is the assistant of nature. When he says, that God had ‘not yet caused it to rain,’ he at the same time intimates that it is God who opens and shuts the cataracts of heaven, and that rain and drought are in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שיח</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Frutex, stirps</w:t>
      </w:r>
      <w:r>
        <w:rPr>
          <w:rFonts w:ascii="Trebuchet MS" w:hAnsi="Trebuchet MS" w:eastAsia="Trebuchet MS" w:cs="Trebuchet MS"/>
          <w:lang w:val="en-US" w:eastAsia="en-US" w:bidi="en-US"/>
        </w:rPr>
        <w:t xml:space="preserve">; a shrub — “</w:t>
      </w:r>
      <w:r>
        <w:rPr>
          <w:rFonts w:ascii="Trebuchet MS" w:hAnsi="Trebuchet MS" w:eastAsia="Trebuchet MS" w:cs="Trebuchet MS"/>
          <w:color w:val="0000FF"/>
          <w:lang w:val="en-US" w:eastAsia="en-US" w:bidi="en-US"/>
        </w:rPr>
        <w:t xml:space="preserve">cujus pulluli in summa tellure expatiantur</w:t>
      </w:r>
      <w:r>
        <w:rPr>
          <w:rFonts w:ascii="Trebuchet MS" w:hAnsi="Trebuchet MS" w:eastAsia="Trebuchet MS" w:cs="Trebuchet MS"/>
          <w:lang w:val="en-US" w:eastAsia="en-US" w:bidi="en-US"/>
        </w:rPr>
        <w:t xml:space="preserve">,” — “whose shoots are spread abroad over the surface of the earth.” — Robertson’s Clavis Pentateuch.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(111)</w:t>
      </w:r>
      <w:r>
        <w:rPr>
          <w:rFonts w:ascii="Trebuchet MS" w:hAnsi="Trebuchet MS" w:eastAsia="Trebuchet MS" w:cs="Trebuchet MS"/>
          <w:lang w:val="en-US" w:eastAsia="en-US" w:bidi="en-US"/>
        </w:rPr>
        <w:t xml:space="preserve"> “And the water was spent in the bottle, and she cast the child under one of the shrubs.” —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(112)</w:t>
      </w:r>
      <w:r>
        <w:rPr>
          <w:rFonts w:ascii="Trebuchet MS" w:hAnsi="Trebuchet MS" w:eastAsia="Trebuchet MS" w:cs="Trebuchet MS"/>
          <w:lang w:val="en-US" w:eastAsia="en-US" w:bidi="en-US"/>
        </w:rPr>
        <w:t xml:space="preserve"> It seems remarkable that Calvin should himself translate the word “</w:t>
      </w:r>
      <w:r>
        <w:rPr>
          <w:rFonts w:ascii="Trebuchet MS" w:hAnsi="Trebuchet MS" w:eastAsia="Trebuchet MS" w:cs="Trebuchet MS"/>
          <w:color w:val="0000FF"/>
          <w:lang w:val="en-US" w:eastAsia="en-US" w:bidi="en-US"/>
        </w:rPr>
        <w:t xml:space="preserve">virgultum</w:t>
      </w:r>
      <w:r>
        <w:rPr>
          <w:rFonts w:ascii="Trebuchet MS" w:hAnsi="Trebuchet MS" w:eastAsia="Trebuchet MS" w:cs="Trebuchet MS"/>
          <w:lang w:val="en-US" w:eastAsia="en-US" w:bidi="en-US"/>
        </w:rPr>
        <w:t xml:space="preserve">,” and then reason, in his commentary, as if he preferred the word “</w:t>
      </w:r>
      <w:r>
        <w:rPr>
          <w:rFonts w:ascii="Trebuchet MS" w:hAnsi="Trebuchet MS" w:eastAsia="Trebuchet MS" w:cs="Trebuchet MS"/>
          <w:color w:val="0000FF"/>
          <w:lang w:val="en-US" w:eastAsia="en-US" w:bidi="en-US"/>
        </w:rPr>
        <w:t xml:space="preserve">planta</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God formed man </w:t>
      </w:r>
      <w:r>
        <w:rPr>
          <w:rFonts w:ascii="Trebuchet MS" w:hAnsi="Trebuchet MS" w:eastAsia="Trebuchet MS" w:cs="Trebuchet MS"/>
          <w:lang w:val="en-US" w:eastAsia="en-US" w:bidi="en-US"/>
        </w:rPr>
        <w:t xml:space="preserve">He now explains what he had before omitted in the creation of man, that his body was taken out of the earth. He had said that he was formed after the image of God. This is incomparably the highest nobility; and, lest men should use it as an occasion of pride, their first origin is placed immediately before them; whence they may learn that this advantage was adventitious; for Moses relates that man had been, in the beginning, dust of the earth. Let foolish men now go and boast of the excellency of their nature! Concerning other animals, it had before been said, Let the earth produce every living creature; </w:t>
      </w:r>
      <w:r>
        <w:rPr>
          <w:rFonts w:ascii="Trebuchet MS" w:hAnsi="Trebuchet MS" w:eastAsia="Trebuchet MS" w:cs="Trebuchet MS"/>
          <w:b/>
          <w:color w:val="800000"/>
          <w:position w:val="6"/>
          <w:sz w:val="18"/>
          <w:lang w:val="en-US" w:eastAsia="en-US" w:bidi="en-US"/>
        </w:rPr>
        <w:t xml:space="preserve">(113)</w:t>
      </w:r>
      <w:r>
        <w:rPr>
          <w:rFonts w:ascii="Trebuchet MS" w:hAnsi="Trebuchet MS" w:eastAsia="Trebuchet MS" w:cs="Trebuchet MS"/>
          <w:lang w:val="en-US" w:eastAsia="en-US" w:bidi="en-US"/>
        </w:rPr>
        <w:t xml:space="preserve"> but, on the other hand, the body of Adam is formed of clay, and destitute of sense; to the end that no one should exult beyond measure in his flesh. He must be excessively stupid who does not hence learn humility. That which is afterwards added from another quarter, lays us under just so much obligation to God. Nevertheless, he, at the same time, designed to distinguish man by some mark of excellence from brute animals: for these arose out of the earth in a moment; but the peculiar dignity of man is shown in this, that he was gradually formed. For why did not God command him immediately to spring alive out of the earth, unless that, by a special privilege, he might outshine all the creatures which the earth 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breathed into his nostrils </w:t>
      </w:r>
      <w:r>
        <w:rPr>
          <w:rFonts w:ascii="Trebuchet MS" w:hAnsi="Trebuchet MS" w:eastAsia="Trebuchet MS" w:cs="Trebuchet MS"/>
          <w:b/>
          <w:color w:val="800000"/>
          <w:position w:val="6"/>
          <w:sz w:val="18"/>
          <w:lang w:val="en-US" w:eastAsia="en-US" w:bidi="en-US"/>
        </w:rPr>
        <w:t xml:space="preserve">(114)</w:t>
      </w:r>
      <w:r>
        <w:rPr>
          <w:rFonts w:ascii="Trebuchet MS" w:hAnsi="Trebuchet MS" w:eastAsia="Trebuchet MS" w:cs="Trebuchet MS"/>
          <w:lang w:val="en-US" w:eastAsia="en-US" w:bidi="en-US"/>
        </w:rPr>
        <w:t xml:space="preserve"> Whatever the greater part of the ancients might think, I do not hesitate to subscribe to the opinion of those who explain this passage of the animal life of man; and thus I expound what they call the vital spirits by the word </w:t>
      </w:r>
      <w:r>
        <w:rPr>
          <w:rFonts w:ascii="Trebuchet MS" w:hAnsi="Trebuchet MS" w:eastAsia="Trebuchet MS" w:cs="Trebuchet MS"/>
          <w:i/>
          <w:lang w:val="en-US" w:eastAsia="en-US" w:bidi="en-US"/>
        </w:rPr>
        <w:t xml:space="preserve">breath</w:t>
      </w:r>
      <w:r>
        <w:rPr>
          <w:rFonts w:ascii="Trebuchet MS" w:hAnsi="Trebuchet MS" w:eastAsia="Trebuchet MS" w:cs="Trebuchet MS"/>
          <w:lang w:val="en-US" w:eastAsia="en-US" w:bidi="en-US"/>
        </w:rPr>
        <w:t xml:space="preserve">. Should any one object, that if so, no distinction would be made between man and other living creatures, since here Moses relates only what is common alike to all: I answer, though here mention is made only of the lower faculty of the soul, which imparts breath to the body, and gives it vigor and motion: this does not prevent the human soul from having its proper rank, and therefore it ought to be distinguished from others. </w:t>
      </w:r>
      <w:r>
        <w:rPr>
          <w:rFonts w:ascii="Trebuchet MS" w:hAnsi="Trebuchet MS" w:eastAsia="Trebuchet MS" w:cs="Trebuchet MS"/>
          <w:b/>
          <w:color w:val="800000"/>
          <w:position w:val="6"/>
          <w:sz w:val="18"/>
          <w:lang w:val="en-US" w:eastAsia="en-US" w:bidi="en-US"/>
        </w:rPr>
        <w:t xml:space="preserve">(115)</w:t>
      </w:r>
      <w:r>
        <w:rPr>
          <w:rFonts w:ascii="Trebuchet MS" w:hAnsi="Trebuchet MS" w:eastAsia="Trebuchet MS" w:cs="Trebuchet MS"/>
          <w:lang w:val="en-US" w:eastAsia="en-US" w:bidi="en-US"/>
        </w:rPr>
        <w:t xml:space="preserve"> Moses first speaks of the breath; he then adds, that a soul was given to man by which he might live, and be endued with sense and motion. Now we know that the powers of the human mind are many and various. Wherefore, there is nothing absurd in supposing that Moses here alludes only to one of them; but omits the intellectual part, of which mention has been made in the first chapter. Three gradations, indeed, are to be noted in the creation of man; that his dead body was formed out of the dust of the earth; that it was endued with a soul, whence it should receive vital motion; and that on this soul God engraved his own image, to which immortality is annexed.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Man became a living soul </w:t>
      </w:r>
      <w:r>
        <w:rPr>
          <w:rFonts w:ascii="Trebuchet MS" w:hAnsi="Trebuchet MS" w:eastAsia="Trebuchet MS" w:cs="Trebuchet MS"/>
          <w:b/>
          <w:color w:val="800000"/>
          <w:position w:val="6"/>
          <w:sz w:val="18"/>
          <w:lang w:val="en-US" w:eastAsia="en-US" w:bidi="en-US"/>
        </w:rPr>
        <w:t xml:space="preserve">(116)</w:t>
      </w:r>
      <w:r>
        <w:rPr>
          <w:rFonts w:ascii="Trebuchet MS" w:hAnsi="Trebuchet MS" w:eastAsia="Trebuchet MS" w:cs="Trebuchet MS"/>
          <w:lang w:val="en-US" w:eastAsia="en-US" w:bidi="en-US"/>
        </w:rPr>
        <w:t xml:space="preserve"> I take </w:t>
      </w:r>
      <w:r>
        <w:rPr>
          <w:rFonts w:ascii="TITUS Cyberbit Basic" w:hAnsi="TITUS Cyberbit Basic" w:eastAsia="TITUS Cyberbit Basic" w:cs="TITUS Cyberbit Basic"/>
          <w:bCs w:val="off"/>
          <w:iCs w:val="off"/>
          <w:color w:val="0000FF"/>
          <w:szCs w:val="24"/>
          <w:rtl/>
          <w:lang w:val="he-IL" w:eastAsia="he-IL" w:bidi="he-IL"/>
        </w:rPr>
        <w:t xml:space="preserve">נפש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nepesh</w:t>
      </w:r>
      <w:r>
        <w:rPr>
          <w:rFonts w:ascii="Trebuchet MS" w:hAnsi="Trebuchet MS" w:eastAsia="Trebuchet MS" w:cs="Trebuchet MS"/>
          <w:lang w:val="en-US" w:eastAsia="en-US" w:bidi="en-US"/>
        </w:rPr>
        <w:t xml:space="preserve">,) for the very essence of the soul: but the epithet </w:t>
      </w:r>
      <w:r>
        <w:rPr>
          <w:rFonts w:ascii="Trebuchet MS" w:hAnsi="Trebuchet MS" w:eastAsia="Trebuchet MS" w:cs="Trebuchet MS"/>
          <w:i/>
          <w:lang w:val="en-US" w:eastAsia="en-US" w:bidi="en-US"/>
        </w:rPr>
        <w:t xml:space="preserve">living </w:t>
      </w:r>
      <w:r>
        <w:rPr>
          <w:rFonts w:ascii="Trebuchet MS" w:hAnsi="Trebuchet MS" w:eastAsia="Trebuchet MS" w:cs="Trebuchet MS"/>
          <w:lang w:val="en-US" w:eastAsia="en-US" w:bidi="en-US"/>
        </w:rPr>
        <w:t xml:space="preserve">suits only the present place, and does not embrace generally the powers of the soul. For Moses intended nothing more than to explain the animating of the clayey figure, whereby it came to pass that man began to live. Paul makes an antithesis between this living soul and the quickening spirit which Christ confers upon the faithful, (</w:t>
      </w:r>
      <w:r>
        <w:rPr>
          <w:rFonts w:ascii="Trebuchet MS" w:hAnsi="Trebuchet MS" w:eastAsia="Trebuchet MS" w:cs="Trebuchet MS"/>
          <w:color w:val="008000"/>
          <w:u w:val="single"/>
          <w:lang w:val="en-US" w:eastAsia="en-US" w:bidi="en-US"/>
        </w:rPr>
        <w:t xml:space="preserve">1Co 15:45</w:t>
      </w:r>
      <w:r>
        <w:rPr>
          <w:rFonts w:ascii="Trebuchet MS" w:hAnsi="Trebuchet MS" w:eastAsia="Trebuchet MS" w:cs="Trebuchet MS"/>
          <w:lang w:val="en-US" w:eastAsia="en-US" w:bidi="en-US"/>
        </w:rPr>
        <w:t xml:space="preserve">,) for no other purpose than to teach us that the state of man was not perfected in the person of Adam; but it is a peculiar benefit conferred by Christ, that we may be renewed to a life which is </w:t>
      </w:r>
      <w:r>
        <w:rPr>
          <w:rFonts w:ascii="Trebuchet MS" w:hAnsi="Trebuchet MS" w:eastAsia="Trebuchet MS" w:cs="Trebuchet MS"/>
          <w:i/>
          <w:lang w:val="en-US" w:eastAsia="en-US" w:bidi="en-US"/>
        </w:rPr>
        <w:t xml:space="preserve">celestial</w:t>
      </w:r>
      <w:r>
        <w:rPr>
          <w:rFonts w:ascii="Trebuchet MS" w:hAnsi="Trebuchet MS" w:eastAsia="Trebuchet MS" w:cs="Trebuchet MS"/>
          <w:lang w:val="en-US" w:eastAsia="en-US" w:bidi="en-US"/>
        </w:rPr>
        <w:t xml:space="preserve">, whereas before the fall of Adams man’s life was only earthly, seeing it had no firm and settled constancy.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Omnem animam viventum</w:t>
      </w:r>
      <w:r>
        <w:rPr>
          <w:rFonts w:ascii="Trebuchet MS" w:hAnsi="Trebuchet MS" w:eastAsia="Trebuchet MS" w:cs="Trebuchet MS"/>
          <w:lang w:val="en-US" w:eastAsia="en-US" w:bidi="en-US"/>
        </w:rPr>
        <w:t xml:space="preserve">,” — “every living soul.” The word is applied here, and frequently in the Holy Scriptures, to describe only the sensitive and animal life, that by which a created being breathes; and thus distinguishes the animal from the vegetative life.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Inspiraverat in faciem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tamen obstare quin gradum suum obtineat anima, ideoque seorsum poni debuerit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Factus est in animam viventem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the Lord God planted </w:t>
      </w:r>
      <w:r>
        <w:rPr>
          <w:rFonts w:ascii="Trebuchet MS" w:hAnsi="Trebuchet MS" w:eastAsia="Trebuchet MS" w:cs="Trebuchet MS"/>
          <w:b/>
          <w:color w:val="800000"/>
          <w:position w:val="6"/>
          <w:sz w:val="18"/>
          <w:lang w:val="en-US" w:eastAsia="en-US" w:bidi="en-US"/>
        </w:rPr>
        <w:t xml:space="preserve">(117)</w:t>
      </w:r>
      <w:r>
        <w:rPr>
          <w:rFonts w:ascii="Trebuchet MS" w:hAnsi="Trebuchet MS" w:eastAsia="Trebuchet MS" w:cs="Trebuchet MS"/>
          <w:lang w:val="en-US" w:eastAsia="en-US" w:bidi="en-US"/>
        </w:rPr>
        <w:t xml:space="preserve"> Moses now adds the condition and rule of living which were given to man. And, first, he narrates in what part of the world he was placed, and what a happy and pleasant habitation was allotted to him. Moses says, that God had </w:t>
      </w:r>
      <w:r>
        <w:rPr>
          <w:rFonts w:ascii="Trebuchet MS" w:hAnsi="Trebuchet MS" w:eastAsia="Trebuchet MS" w:cs="Trebuchet MS"/>
          <w:i/>
          <w:lang w:val="en-US" w:eastAsia="en-US" w:bidi="en-US"/>
        </w:rPr>
        <w:t xml:space="preserve">planted </w:t>
      </w:r>
      <w:r>
        <w:rPr>
          <w:rFonts w:ascii="Trebuchet MS" w:hAnsi="Trebuchet MS" w:eastAsia="Trebuchet MS" w:cs="Trebuchet MS"/>
          <w:lang w:val="en-US" w:eastAsia="en-US" w:bidi="en-US"/>
        </w:rPr>
        <w:t xml:space="preserve">accommodating himself, by a simple and uncultivated style, to the capacity of the vulgar. For since the majesty of God, as it really is, cannot be expressed, the Scripture is wont to describe it according to the manner of men. God, then, had planted Paradise in a place which he had especially embellished with every variety of delights, with abounding fruits and with all other most excellent gifts. For this reason it is called a garden, on account of the elegance of its situation, and the beauty of its form. The ancient interpreter has not improperly translated it Paradise; </w:t>
      </w:r>
      <w:r>
        <w:rPr>
          <w:rFonts w:ascii="Trebuchet MS" w:hAnsi="Trebuchet MS" w:eastAsia="Trebuchet MS" w:cs="Trebuchet MS"/>
          <w:b/>
          <w:color w:val="800000"/>
          <w:position w:val="6"/>
          <w:sz w:val="18"/>
          <w:lang w:val="en-US" w:eastAsia="en-US" w:bidi="en-US"/>
        </w:rPr>
        <w:t xml:space="preserve">(118)</w:t>
      </w:r>
      <w:r>
        <w:rPr>
          <w:rFonts w:ascii="Trebuchet MS" w:hAnsi="Trebuchet MS" w:eastAsia="Trebuchet MS" w:cs="Trebuchet MS"/>
          <w:lang w:val="en-US" w:eastAsia="en-US" w:bidi="en-US"/>
        </w:rPr>
        <w:t xml:space="preserve"> because the Hebrews call the more highly cultivated gardens </w:t>
      </w:r>
      <w:r>
        <w:rPr>
          <w:rFonts w:ascii="TITUS Cyberbit Basic" w:hAnsi="TITUS Cyberbit Basic" w:eastAsia="TITUS Cyberbit Basic" w:cs="TITUS Cyberbit Basic"/>
          <w:bCs w:val="off"/>
          <w:iCs w:val="off"/>
          <w:color w:val="0000FF"/>
          <w:szCs w:val="24"/>
          <w:rtl/>
          <w:lang w:val="he-IL" w:eastAsia="he-IL" w:bidi="he-IL"/>
        </w:rPr>
        <w:t xml:space="preserve">פרדסים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Pardaisim</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(119)</w:t>
      </w:r>
      <w:r>
        <w:rPr>
          <w:rFonts w:ascii="Trebuchet MS" w:hAnsi="Trebuchet MS" w:eastAsia="Trebuchet MS" w:cs="Trebuchet MS"/>
          <w:lang w:val="en-US" w:eastAsia="en-US" w:bidi="en-US"/>
        </w:rPr>
        <w:t xml:space="preserve">) and Xenophon pronounces the word to be Persian, when he treats of the magnificent and sumptuous gardens of kings. That region which the Lord assigned to Adam, as the firstborn of mankind, was one selected out of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Eden </w:t>
      </w:r>
      <w:r>
        <w:rPr>
          <w:rFonts w:ascii="Trebuchet MS" w:hAnsi="Trebuchet MS" w:eastAsia="Trebuchet MS" w:cs="Trebuchet MS"/>
          <w:lang w:val="en-US" w:eastAsia="en-US" w:bidi="en-US"/>
        </w:rPr>
        <w:t xml:space="preserve">That Jerome improperly translates this, from the beginning, </w:t>
      </w:r>
      <w:r>
        <w:rPr>
          <w:rFonts w:ascii="Trebuchet MS" w:hAnsi="Trebuchet MS" w:eastAsia="Trebuchet MS" w:cs="Trebuchet MS"/>
          <w:b/>
          <w:color w:val="800000"/>
          <w:position w:val="6"/>
          <w:sz w:val="18"/>
          <w:lang w:val="en-US" w:eastAsia="en-US" w:bidi="en-US"/>
        </w:rPr>
        <w:t xml:space="preserve">(120)</w:t>
      </w:r>
      <w:r>
        <w:rPr>
          <w:rFonts w:ascii="Trebuchet MS" w:hAnsi="Trebuchet MS" w:eastAsia="Trebuchet MS" w:cs="Trebuchet MS"/>
          <w:lang w:val="en-US" w:eastAsia="en-US" w:bidi="en-US"/>
        </w:rPr>
        <w:t xml:space="preserve"> is very obvious: because Moses afterwards says, that Cain dwelt in the southern region of this place. Moreover it is to be observed, that when he describes paradise as in the east, he speaks in reference to the Jews, for he directs his discourse to his own people. Hence we infer, in the first place, that there was a certain region assigned by God to the first man, in which he might have his home. I state this expressly, because there have been authors who would extend this garden over all regions of the world. Truly, I confess, that if the earth had not been cursed on account of the sin of man, the whole — as it had been blessed from the beginning — would have remained the fairest scene both of fruitfulness and of delight; that it would have been, in short, not dissimilar to Paradise, when compared with that scene of deformity which we now behold. But when Moses here describes particularly the situation of the region, they absurdly transfer what Moses said of a certain particular place to the whole world. It is not indeed doubtful (as I just now hinted) that God would choose the most fertile and pleasant place, the first-fruits (so to speak) of the earth, as his gift to Adam, whom he had dignified with the honor of primogeniture among men, in token of his special favor. Again, we infer, that this garden was situated on the earth, not as some dream in the air; for unless it had been a region of our world, it would not have been placed opposite to Judea, towards the east. We must, however, entirely reject the allegories of Origin, and of others like him, which Satan, with the deepest subtlety, has endeavored to introduce into the Church, for the purpose of rendering the doctrine of Scripture ambiguous and destitute of all certainty and firmness. It may be, indeed, that some, impelled by a supposed necessity, have resorted to an allegorical sense, because they never found in the world such a place as is described by Moses: but we see that the greater part, through a foolish affectation of subtleties, have been too much addicted to allegories. As it concerns the present passage, they speculate in vain, and to no purpose, by departing from the literal sense. For Moses has no other design than to teach man that he was formed by God, with this condition, that he should have dominion over the earth, from which he might gather fruit, and thus learn by daily experience that the world was subject unto him. What advantage is it to fly in the air, and to leave the earth, where God has given proof of his benevolence towards the human race? But some one may say, that to interpret this of celestial bliss is more skillful. I answer, since the eternal inheritance of man is in heaven, it is truly right that we should tend thither; yet must we fix our foot on earth long enough to enable us to consider the abode which God requires man to use for a time. For we are now conversant with that history which teaches us that Adam was, by Divine appointment, an inhabitant of the earth, in order that he might, in passing through his earthly life, meditate on heavenly glory; and that he had been bountifully enriched by the Lord with innumerable benefits, from the enjoyment of which he might infer the paternal benevolence of God. Moses, also, will hereafter subjoin that he was commanded to cultivate the fields and permitted to eat certain fruits: all which things neither suit the circle of the moon, nor the aerial regions. But although we have said, that the situation of Paradise lay between the rising of the sun and Judea, yet something more definite may be required respecting that region. They who contend that it was in the vicinity of Mesopotamia, rely on reasons not to be despised; because it is probable that the sons of Eden were contiguous to the river Tigris. But as the description of it by Moses will immediately follow, it is better to defer the consideration of it to that place. The ancient interpreter has fallen into a mistake in translating the proper name Eden by the word pleasure. </w:t>
      </w:r>
      <w:r>
        <w:rPr>
          <w:rFonts w:ascii="Trebuchet MS" w:hAnsi="Trebuchet MS" w:eastAsia="Trebuchet MS" w:cs="Trebuchet MS"/>
          <w:b/>
          <w:color w:val="800000"/>
          <w:position w:val="6"/>
          <w:sz w:val="18"/>
          <w:lang w:val="en-US" w:eastAsia="en-US" w:bidi="en-US"/>
        </w:rPr>
        <w:t xml:space="preserve">(121)</w:t>
      </w:r>
      <w:r>
        <w:rPr>
          <w:rFonts w:ascii="Trebuchet MS" w:hAnsi="Trebuchet MS" w:eastAsia="Trebuchet MS" w:cs="Trebuchet MS"/>
          <w:lang w:val="en-US" w:eastAsia="en-US" w:bidi="en-US"/>
        </w:rPr>
        <w:t xml:space="preserve"> I do not indeed deny that the place was so called from its delights; but it is easy to infer that the name was imposed upon the place to distinguish it from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Plantaverat quoque Dominus</w:t>
      </w:r>
      <w:r>
        <w:rPr>
          <w:rFonts w:ascii="Trebuchet MS" w:hAnsi="Trebuchet MS" w:eastAsia="Trebuchet MS" w:cs="Trebuchet MS"/>
          <w:lang w:val="en-US" w:eastAsia="en-US" w:bidi="en-US"/>
        </w:rPr>
        <w:t xml:space="preserve">.” — “The Lord had also planted.”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Paradisum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פרדס</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de-DE" w:eastAsia="de-DE" w:bidi="de-DE"/>
        </w:rPr>
        <w:t xml:space="preserve">Baumgarten</w:t>
      </w:r>
      <w:r>
        <w:rPr>
          <w:rFonts w:ascii="Trebuchet MS" w:hAnsi="Trebuchet MS" w:eastAsia="Trebuchet MS" w:cs="Trebuchet MS"/>
          <w:lang w:val="en-US" w:eastAsia="en-US" w:bidi="en-US"/>
        </w:rPr>
        <w:t xml:space="preserve">, Park, etc. “</w:t>
      </w:r>
      <w:r>
        <w:rPr>
          <w:rFonts w:ascii="Trebuchet MS" w:hAnsi="Trebuchet MS" w:eastAsia="Trebuchet MS" w:cs="Trebuchet MS"/>
          <w:color w:val="0000FF"/>
          <w:lang w:val="de-DE" w:eastAsia="de-DE" w:bidi="de-DE"/>
        </w:rPr>
        <w:t xml:space="preserve">Wahrschenlich aus der Persichen Sprache, wo es die Lustparks der Koenige bezeichnet</w:t>
      </w:r>
      <w:r>
        <w:rPr>
          <w:rFonts w:ascii="Trebuchet MS" w:hAnsi="Trebuchet MS" w:eastAsia="Trebuchet MS" w:cs="Trebuchet MS"/>
          <w:lang w:val="en-US" w:eastAsia="en-US" w:bidi="en-US"/>
        </w:rPr>
        <w:t xml:space="preserve">.” — “Orchard, Park, etc. — probably from the Persian, where it signifies the pleasure — parks of kings.” — </w:t>
      </w:r>
      <w:r>
        <w:rPr>
          <w:rFonts w:ascii="Trebuchet MS" w:hAnsi="Trebuchet MS" w:eastAsia="Trebuchet MS" w:cs="Trebuchet MS"/>
          <w:i/>
          <w:lang w:val="en-US" w:eastAsia="en-US" w:bidi="en-US"/>
        </w:rPr>
        <w:t xml:space="preserve">Gesenius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Plantaverat autem Dominus Deus Paradisum voluptatis a principio</w:t>
      </w:r>
      <w:r>
        <w:rPr>
          <w:rFonts w:ascii="Trebuchet MS" w:hAnsi="Trebuchet MS" w:eastAsia="Trebuchet MS" w:cs="Trebuchet MS"/>
          <w:lang w:val="en-US" w:eastAsia="en-US" w:bidi="en-US"/>
        </w:rPr>
        <w:t xml:space="preserve">.” — “But the Lord God had planted a paradise from the beginning.”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(121)</w:t>
      </w:r>
      <w:r>
        <w:rPr>
          <w:rFonts w:ascii="Trebuchet MS" w:hAnsi="Trebuchet MS" w:eastAsia="Trebuchet MS" w:cs="Trebuchet MS"/>
          <w:lang w:val="en-US" w:eastAsia="en-US" w:bidi="en-US"/>
        </w:rPr>
        <w:t xml:space="preserve"> The Hebrew word </w:t>
      </w:r>
      <w:r>
        <w:rPr>
          <w:rFonts w:ascii="TITUS Cyberbit Basic" w:hAnsi="TITUS Cyberbit Basic" w:eastAsia="TITUS Cyberbit Basic" w:cs="TITUS Cyberbit Basic"/>
          <w:bCs w:val="off"/>
          <w:iCs w:val="off"/>
          <w:color w:val="0000FF"/>
          <w:szCs w:val="24"/>
          <w:rtl/>
          <w:lang w:val="he-IL" w:eastAsia="he-IL" w:bidi="he-IL"/>
        </w:rPr>
        <w:t xml:space="preserve">עדן</w:t>
      </w:r>
      <w:r>
        <w:rPr>
          <w:rFonts w:ascii="Trebuchet MS" w:hAnsi="Trebuchet MS" w:eastAsia="Trebuchet MS" w:cs="Trebuchet MS"/>
          <w:lang w:val="en-US" w:eastAsia="en-US" w:bidi="en-US"/>
        </w:rPr>
        <w:t xml:space="preserve"> signifies pleasure, delight, loveliness.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out of the ground made the Lord God to grow </w:t>
      </w:r>
      <w:r>
        <w:rPr>
          <w:rFonts w:ascii="Trebuchet MS" w:hAnsi="Trebuchet MS" w:eastAsia="Trebuchet MS" w:cs="Trebuchet MS"/>
          <w:lang w:val="en-US" w:eastAsia="en-US" w:bidi="en-US"/>
        </w:rPr>
        <w:t xml:space="preserve">The production here spoken of belongs to the third day of the creation. But Moses expressly declares the place to have been richly replenished with every kind of fruitful trees, that there might be a full and happy abundance of all things. This was purposely done by the Lord, to the end that the cupidity of man might have the less excuse if, instead of being contented with such remarkable affluence, sweetness, and variety, it should (as really happened) precipitate itself against the commandment of God. The Holy Spirit also designedly relates by Moses the greatness of Adam’s happiness, in order that his vile intemperance might the more clearly appear, which such superfluity was unable to restrain from breaking forth upon the forbidden fruit. And certainly it was shameful ingratitude, that he could not rest in a state so happy and desirable: truly, that was more than brutal lust which bounty so great was not able to satisfy. No corner of the earth was then barren, nor was there even any which was not exceedingly rich and fertile: but that benediction of God, which was elsewhere comparatively moderate, had in this place poured itself wonderfully forth. For not only was there an abundant supply of food, but with it was added sweetness for the gratification of the palate, and beauty to feast the eyes. Therefore, from such benignant indulgence, it is more than sufficiently evident, how inexplicable had been the cupidity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tree of life also </w:t>
      </w:r>
      <w:r>
        <w:rPr>
          <w:rFonts w:ascii="Trebuchet MS" w:hAnsi="Trebuchet MS" w:eastAsia="Trebuchet MS" w:cs="Trebuchet MS"/>
          <w:lang w:val="en-US" w:eastAsia="en-US" w:bidi="en-US"/>
        </w:rPr>
        <w:t xml:space="preserve">It is uncertain whether he means only two individual trees, or two kinds of trees. Either opinion is probable, but the point is by no means worthy of contention; since it is of little or no concern to us, which of the two is maintained. There is more importance in the epithets, which were applied to each tree from its effect, and that not by the will of man but of God. </w:t>
      </w:r>
      <w:r>
        <w:rPr>
          <w:rFonts w:ascii="Trebuchet MS" w:hAnsi="Trebuchet MS" w:eastAsia="Trebuchet MS" w:cs="Trebuchet MS"/>
          <w:b/>
          <w:color w:val="800000"/>
          <w:position w:val="6"/>
          <w:sz w:val="18"/>
          <w:lang w:val="en-US" w:eastAsia="en-US" w:bidi="en-US"/>
        </w:rPr>
        <w:t xml:space="preserve">(122)</w:t>
      </w:r>
      <w:r>
        <w:rPr>
          <w:rFonts w:ascii="Trebuchet MS" w:hAnsi="Trebuchet MS" w:eastAsia="Trebuchet MS" w:cs="Trebuchet MS"/>
          <w:lang w:val="en-US" w:eastAsia="en-US" w:bidi="en-US"/>
        </w:rPr>
        <w:t xml:space="preserve"> He gave the tree of life its name, not because it could confer on man that life with which he had been previously endued, but in order that it might be a symbol and memorial of the life which he had received from God. For we know it to be by no means unusual that God should give to us the attestation of his grace by external symbols. </w:t>
      </w:r>
      <w:r>
        <w:rPr>
          <w:rFonts w:ascii="Trebuchet MS" w:hAnsi="Trebuchet MS" w:eastAsia="Trebuchet MS" w:cs="Trebuchet MS"/>
          <w:b/>
          <w:color w:val="800000"/>
          <w:position w:val="6"/>
          <w:sz w:val="18"/>
          <w:lang w:val="en-US" w:eastAsia="en-US" w:bidi="en-US"/>
        </w:rPr>
        <w:t xml:space="preserve">(123)</w:t>
      </w:r>
      <w:r>
        <w:rPr>
          <w:rFonts w:ascii="Trebuchet MS" w:hAnsi="Trebuchet MS" w:eastAsia="Trebuchet MS" w:cs="Trebuchet MS"/>
          <w:lang w:val="en-US" w:eastAsia="en-US" w:bidi="en-US"/>
        </w:rPr>
        <w:t xml:space="preserve"> He does not indeed transfer his power into outward signs; but by them he stretches out his hand to us, because, without assistance, we cannot ascend to him. He intended, therefore, that man, as often as he tasted the fruit of that tree, should remember whence he received his life, in order that he might acknowledge that he lives not by his own power, but by the kindness of God alone; and that life is not (as they commonly speak) an intrinsic good, but proceeds from God. Finally, in that tree there was a visible testimony to the declaration, that ‘in God we are, and live, and move.’ But if Adams hitherto innocent, and of an upright nature, had need of monitory signs to lead him to the knowledge of divine grace, how much more necessary are signs now, in this great imbecility of our nature, since we have fallen from the true light? Yet I am not dissatisfied with what has been handed down by some of the fathers, as Augustine and Eucherius, that the tree of life was a figure of Christ, inasmuch as he is the Eternal Word of God: it could not indeed be otherwise a symbol of life, than by representing him in figure. For we must maintain what is declared in the first chapter of John (</w:t>
      </w:r>
      <w:r>
        <w:rPr>
          <w:rFonts w:ascii="Trebuchet MS" w:hAnsi="Trebuchet MS" w:eastAsia="Trebuchet MS" w:cs="Trebuchet MS"/>
          <w:color w:val="008000"/>
          <w:u w:val="single"/>
          <w:lang w:val="en-US" w:eastAsia="en-US" w:bidi="en-US"/>
        </w:rPr>
        <w:t xml:space="preserve">Joh 1:1</w:t>
      </w:r>
      <w:r>
        <w:rPr>
          <w:rFonts w:ascii="Trebuchet MS" w:hAnsi="Trebuchet MS" w:eastAsia="Trebuchet MS" w:cs="Trebuchet MS"/>
          <w:lang w:val="en-US" w:eastAsia="en-US" w:bidi="en-US"/>
        </w:rPr>
        <w:t xml:space="preserve">,) that the life of all things was included in the Word, but especially the life of men, which is conjoined with reason and intelligence. Wherefore, by this sign, Adam was admonished, that he could claim nothing for himself as if it were his own, in order that he might depend wholly upon the Son of God, and might not seek life anywhere but in him. But if he, at the time when he possessed life in safety, had it only as deposited in the word of God, and could not otherwise retain it, than by acknowledging that it was received from Him, whence may we recover it, after it has been lost? Let us know, therefore, that when we have departed from Christ, nothing remains for us but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know that certain writers restrict the meaning of the expression here used to corporeal life. They suppose such a power of quickening the body to have been in the tree, that it should never languish through age; but I say, they omit what is the chief thing in life, namely, the grace of intelligence; for we must always consider for what end man was formed, and what rule of living was prescribed to him. Certainly, for him to live, was not simply to have a body fresh and lively, but also to excel in the endowments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Concerning the tree of knowledge of good and evil, we must hold, that it was prohibited to man, not because God would have him to stray like a sheep, without judgment and without choice; but that he might not seek to be wiser than became him, nor by trusting to his own understanding, cast off the yoke of God, and constitute himself an arbiter and judge of good and evil. His sin proceeded from an evil conscience; whence it follows, that a judgment had been given him, by which he might discriminate between virtues and vices. Nor could what Moses relates be otherwise true, namely, that he was created in the image of God; since the image of God comprises in itself the knowledge of him who is the chief good. Thoroughly insane, therefore, and monsters of men are the libertines, who pretend that we are restored to a state of innocence, when each is carried away by his own lust without judgment. We now understand what is meant by abstaining from the tree of the knowledge of good and evil; namely, that Adam might not, in attempting one thing or another, rely upon his own prudence; but that, cleaving to God alone, he might become wise only by his obedience. Knowledge is here, therefore, taken disparagingly, in a bad sense, for that wretched experience which man, when he departed from the only fountain of perfect wisdom, began to acquire for himself. And this is the origin of freewill, that Adam wished to be independent, </w:t>
      </w:r>
      <w:r>
        <w:rPr>
          <w:rFonts w:ascii="Trebuchet MS" w:hAnsi="Trebuchet MS" w:eastAsia="Trebuchet MS" w:cs="Trebuchet MS"/>
          <w:b/>
          <w:color w:val="800000"/>
          <w:position w:val="6"/>
          <w:sz w:val="18"/>
          <w:lang w:val="en-US" w:eastAsia="en-US" w:bidi="en-US"/>
        </w:rPr>
        <w:t xml:space="preserve">(124)</w:t>
      </w:r>
      <w:r>
        <w:rPr>
          <w:rFonts w:ascii="Trebuchet MS" w:hAnsi="Trebuchet MS" w:eastAsia="Trebuchet MS" w:cs="Trebuchet MS"/>
          <w:lang w:val="en-US" w:eastAsia="en-US" w:bidi="en-US"/>
        </w:rPr>
        <w:t xml:space="preserve"> and dared to try what he was able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(122)</w:t>
      </w:r>
      <w:r>
        <w:rPr>
          <w:rFonts w:ascii="Trebuchet MS" w:hAnsi="Trebuchet MS" w:eastAsia="Trebuchet MS" w:cs="Trebuchet MS"/>
          <w:lang w:val="en-US" w:eastAsia="en-US" w:bidi="en-US"/>
        </w:rPr>
        <w:t xml:space="preserve"> The above passage is wholly omitted in the Old English translation by Tymme.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Scimus minime esse insolens ut virtutem suam Deus externis symbolis testatam nobis reddat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Nous savons que ce n’est point chose nouvelle, que Dieu nous testifie sa vertu par signes exterieurs</w:t>
      </w:r>
      <w:r>
        <w:rPr>
          <w:rFonts w:ascii="Trebuchet MS" w:hAnsi="Trebuchet MS" w:eastAsia="Trebuchet MS" w:cs="Trebuchet MS"/>
          <w:lang w:val="en-US" w:eastAsia="en-US" w:bidi="en-US"/>
        </w:rPr>
        <w:t xml:space="preserve">.” — French Trans. </w:t>
      </w:r>
      <w:r>
        <w:rPr>
          <w:rFonts w:ascii="Trebuchet MS" w:hAnsi="Trebuchet MS" w:eastAsia="Trebuchet MS" w:cs="Trebuchet MS"/>
          <w:color w:val="0000FF"/>
          <w:lang w:val="en-US" w:eastAsia="en-US" w:bidi="en-US"/>
        </w:rPr>
        <w:t xml:space="preserve">Virtus</w:t>
      </w:r>
      <w:r>
        <w:rPr>
          <w:rFonts w:ascii="Trebuchet MS" w:hAnsi="Trebuchet MS" w:eastAsia="Trebuchet MS" w:cs="Trebuchet MS"/>
          <w:lang w:val="en-US" w:eastAsia="en-US" w:bidi="en-US"/>
        </w:rPr>
        <w:t xml:space="preserve"> in Latin, and </w:t>
      </w:r>
      <w:r>
        <w:rPr>
          <w:rFonts w:ascii="Trebuchet MS" w:hAnsi="Trebuchet MS" w:eastAsia="Trebuchet MS" w:cs="Trebuchet MS"/>
          <w:color w:val="0000FF"/>
          <w:lang w:val="fr-FR" w:eastAsia="fr-FR" w:bidi="fr-FR"/>
        </w:rPr>
        <w:t xml:space="preserve">vertu</w:t>
      </w:r>
      <w:r>
        <w:rPr>
          <w:rFonts w:ascii="Trebuchet MS" w:hAnsi="Trebuchet MS" w:eastAsia="Trebuchet MS" w:cs="Trebuchet MS"/>
          <w:lang w:val="en-US" w:eastAsia="en-US" w:bidi="en-US"/>
        </w:rPr>
        <w:t xml:space="preserve"> in French, may both signify power, virtue, efficacy; but it seems that the term grace more correctly conveys to an English ear the meaning of the Author.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 the sacramental character of the tree of life, which Calvin here maintains, but which Dr. Kennicott, in his first Dissertation, endeavors, with more learning than sound judgment, to set aside, the generality of commentators seem to be agreed. See Patrick, Scott, etc. Patrick says, — “This garden being a type of heaven, perhaps God intended by this tree to represent that immortal life which he meant to bestow upon man with himself, (</w:t>
      </w:r>
      <w:r>
        <w:rPr>
          <w:rFonts w:ascii="Trebuchet MS" w:hAnsi="Trebuchet MS" w:eastAsia="Trebuchet MS" w:cs="Trebuchet MS"/>
          <w:color w:val="008000"/>
          <w:u w:val="single"/>
          <w:lang w:val="en-US" w:eastAsia="en-US" w:bidi="en-US"/>
        </w:rPr>
        <w:t xml:space="preserve">Rev 22:2</w:t>
      </w:r>
      <w:r>
        <w:rPr>
          <w:rFonts w:ascii="Trebuchet MS" w:hAnsi="Trebuchet MS" w:eastAsia="Trebuchet MS" w:cs="Trebuchet MS"/>
          <w:lang w:val="en-US" w:eastAsia="en-US" w:bidi="en-US"/>
        </w:rPr>
        <w:t xml:space="preserve">). And so St. Austin, in that famous saying of his, ‘</w:t>
      </w:r>
      <w:r>
        <w:rPr>
          <w:rFonts w:ascii="Trebuchet MS" w:hAnsi="Trebuchet MS" w:eastAsia="Trebuchet MS" w:cs="Trebuchet MS"/>
          <w:color w:val="0000FF"/>
          <w:lang w:val="en-US" w:eastAsia="en-US" w:bidi="en-US"/>
        </w:rPr>
        <w:t xml:space="preserve">Erat ei in caeteris lignis Alimentum, in isto autem Sacrcramentum</w:t>
      </w:r>
      <w:r>
        <w:rPr>
          <w:rFonts w:ascii="Trebuchet MS" w:hAnsi="Trebuchet MS" w:eastAsia="Trebuchet MS" w:cs="Trebuchet MS"/>
          <w:lang w:val="en-US" w:eastAsia="en-US" w:bidi="en-US"/>
        </w:rPr>
        <w:t xml:space="preserve">.’ In other trees there was nourishment for man; but in this also a sacrament. For it was both a symbol of that life which God had already bestowed upon man, and of that life which he was to hope for in another world, if he proved obedient.”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Dum Adam per se esse voluit, et quid valeret tentare ausus est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Lat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a river went out </w:t>
      </w:r>
      <w:r>
        <w:rPr>
          <w:rFonts w:ascii="Trebuchet MS" w:hAnsi="Trebuchet MS" w:eastAsia="Trebuchet MS" w:cs="Trebuchet MS"/>
          <w:lang w:val="en-US" w:eastAsia="en-US" w:bidi="en-US"/>
        </w:rPr>
        <w:t xml:space="preserve">Moses says that one river flowed to water the garden, which afterwards would divide itself into four heads. It is sufficiently agreed among all, that two of these heads are the Euphrates and the Tigris; for no one disputes that </w:t>
      </w:r>
      <w:r>
        <w:rPr>
          <w:rFonts w:ascii="TITUS Cyberbit Basic" w:hAnsi="TITUS Cyberbit Basic" w:eastAsia="TITUS Cyberbit Basic" w:cs="TITUS Cyberbit Basic"/>
          <w:bCs w:val="off"/>
          <w:iCs w:val="off"/>
          <w:color w:val="0000FF"/>
          <w:szCs w:val="24"/>
          <w:rtl/>
          <w:lang w:val="he-IL" w:eastAsia="he-IL" w:bidi="he-IL"/>
        </w:rPr>
        <w:t xml:space="preserve">הידקל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Hiddekel</w:t>
      </w:r>
      <w:r>
        <w:rPr>
          <w:rFonts w:ascii="Trebuchet MS" w:hAnsi="Trebuchet MS" w:eastAsia="Trebuchet MS" w:cs="Trebuchet MS"/>
          <w:lang w:val="en-US" w:eastAsia="en-US" w:bidi="en-US"/>
        </w:rPr>
        <w:t xml:space="preserve">) is the Tigris. But there is a great controversy respecting the other two. Many think, that Pison and Gihon are the Ganges and the Nile; the error, however, of these men is abundantly refuted by the distance of the positions of these rivers. Persons are not wanting who fly across even to the Danube; as if indeed the habitation of one man stretched itself from the most remote part of Asia to the extremity of Europe. But since many other celebrated rivers flow by the region of which we are speaking, there is greater probability in the opinion of those who believe that two of these rivers are pointed out, although their names are now obsolete. Be this as it may, the difficulty is not yet solved. For Moses divides the one river which flowed by the garden into four heads. Yet it appears, that the fountains of the Euphrates and the Tigris were far distant from each other. From this difficulty, some would free themselves by saying, that the surface of the globe may have been changed by the deluge; and, therefore, they imagine it might have happened that the courses of the rivers were disturbed and changed, and their springs transferred elsewhere; a solution which appears to me by no means to be accepted. For although I acknowledge that the earth, from the time that it was accursed, became reduced from its native beauty to a state of wretched defilement, and to a garb of mourning, and afterwards was further laid waste in many places by the deluge; still, I assert, it was the same earth which had been created in the beginning. Add to this, that Moses (in my judgment) accommodated his topography to the capacity of his age. Yet nothing is accomplished, unless we find that place where the Tigris and Euphrates proceed from one river. Observe, first, that no mention is made of a spring or fountain, but only that it is said, there was one river. But the four heads I understand to mean, both the beginnings from which the rivers are produced, and the mouths </w:t>
      </w:r>
      <w:r>
        <w:rPr>
          <w:rFonts w:ascii="Trebuchet MS" w:hAnsi="Trebuchet MS" w:eastAsia="Trebuchet MS" w:cs="Trebuchet MS"/>
          <w:b/>
          <w:color w:val="800000"/>
          <w:position w:val="6"/>
          <w:sz w:val="18"/>
          <w:lang w:val="en-US" w:eastAsia="en-US" w:bidi="en-US"/>
        </w:rPr>
        <w:t xml:space="preserve">(125)</w:t>
      </w:r>
      <w:r>
        <w:rPr>
          <w:rFonts w:ascii="Trebuchet MS" w:hAnsi="Trebuchet MS" w:eastAsia="Trebuchet MS" w:cs="Trebuchet MS"/>
          <w:lang w:val="en-US" w:eastAsia="en-US" w:bidi="en-US"/>
        </w:rPr>
        <w:t xml:space="preserve"> by which they discharge themselves into the sea. Now the Euphrates was formerly so joined by confluence with the Tigris, that it might justly be said, one river was divided into four heads; especially if what is manifest to all be conceded, that Moses does not speak acutely, nor in a philosophical manner, but popularly, so that every one least informed may understand him. Thus, in the first chapter, he called the sun and moon two great luminaries; not because the moon exceeded other planets in magnitude, but because, to common observation, it seemed greater. Add further, that he seems to remove all doubt when he says, that the river had four heads, because it was divided from that place. What does this mean, except that the channels were divided, out of one confluent stream, either above or below Paradise? I will now submit a plan to view, that the readers may understand where I think Paradise was placed by Moses. </w:t>
      </w:r>
      <w:r>
        <w:rPr>
          <w:rFonts w:ascii="Trebuchet MS" w:hAnsi="Trebuchet MS" w:eastAsia="Trebuchet MS" w:cs="Trebuchet MS"/>
          <w:b/>
          <w:color w:val="800000"/>
          <w:position w:val="6"/>
          <w:sz w:val="18"/>
          <w:lang w:val="en-US" w:eastAsia="en-US" w:bidi="en-US"/>
        </w:rPr>
        <w:t xml:space="preserve">(126)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Pliny indeed relates, in his Sixth Book, that the Euphrates was so stopped in its course by the Orcheni, that it could not flow into the sea, except through the Tigris. </w:t>
      </w:r>
      <w:r>
        <w:rPr>
          <w:rFonts w:ascii="Trebuchet MS" w:hAnsi="Trebuchet MS" w:eastAsia="Trebuchet MS" w:cs="Trebuchet MS"/>
          <w:b/>
          <w:color w:val="800000"/>
          <w:position w:val="6"/>
          <w:sz w:val="18"/>
          <w:lang w:val="en-US" w:eastAsia="en-US" w:bidi="en-US"/>
        </w:rPr>
        <w:t xml:space="preserve">(127)</w:t>
      </w:r>
      <w:r>
        <w:rPr>
          <w:rFonts w:ascii="Trebuchet MS" w:hAnsi="Trebuchet MS" w:eastAsia="Trebuchet MS" w:cs="Trebuchet MS"/>
          <w:lang w:val="en-US" w:eastAsia="en-US" w:bidi="en-US"/>
        </w:rPr>
        <w:t xml:space="preserve"> And Pomponius Mela, in his Third Book, denies that it flowed by any given outlet, as other rivers, but says that it failed in its course. Nearchus, however, (whom Alexander had made commander of his fleet, and who, under his sanction, had navigated all these regions,) reckons the distance from the mouth of the Euphrates to Babylon, three thousand three hundred stadia. </w:t>
      </w:r>
      <w:r>
        <w:rPr>
          <w:rFonts w:ascii="Trebuchet MS" w:hAnsi="Trebuchet MS" w:eastAsia="Trebuchet MS" w:cs="Trebuchet MS"/>
          <w:b/>
          <w:color w:val="800000"/>
          <w:position w:val="6"/>
          <w:sz w:val="18"/>
          <w:lang w:val="en-US" w:eastAsia="en-US" w:bidi="en-US"/>
        </w:rPr>
        <w:t xml:space="preserve">(128)</w:t>
      </w:r>
      <w:r>
        <w:rPr>
          <w:rFonts w:ascii="Trebuchet MS" w:hAnsi="Trebuchet MS" w:eastAsia="Trebuchet MS" w:cs="Trebuchet MS"/>
          <w:lang w:val="en-US" w:eastAsia="en-US" w:bidi="en-US"/>
        </w:rPr>
        <w:t xml:space="preserve"> But he places the mouths of the Tigris at the entrance of Susiana; in which region, returning from that long and memorable voyage, he met the king with his fleet, as Adrian relates in his Eighth Book of the Exploits of Alexander. This statement Strabo also confirms by his testimony in his Fifteenth Book. Nevertheless, wherever the Euphrates either submerges or mingles its stream, it is certain, that it and the Tigris, below the point of their confluence, are again divided. Adrian, however, in his Seventh Book, writes that not one channel only of the Euphrates runs into the Tigris, but also many rivers and ditches, because waters naturally descend from higher to lower ground. With respect to the confluence, which I have noted in the plate, the opinion of some was, that it had been effected be the labor of the Praefect Cobaris, lest the Euphrates, by its precipitate course, should injure Babylon. But he speaks of it as of a doubtful matter. It is more credible, that men, by art and industry, followed the guidance of Nature in forming ditches, when they saw the Euphrates any where flowing of its own accord from the higher ground into the Tigris. Moreover, if confidence is placed in Pomponius Mela, Semiramis conducted the Tigris and Euphrates into Mesopotamia, which was previously dry; a thing by no means credible. There is more truth in the statement of Strabo, — a diligent and attentive writer, — in his Eleventh Book, that at Babylon these two rivers unite: and then, that each is carried separately, in its own bed, into the Red Sea. </w:t>
      </w:r>
      <w:r>
        <w:rPr>
          <w:rFonts w:ascii="Trebuchet MS" w:hAnsi="Trebuchet MS" w:eastAsia="Trebuchet MS" w:cs="Trebuchet MS"/>
          <w:b/>
          <w:color w:val="800000"/>
          <w:position w:val="6"/>
          <w:sz w:val="18"/>
          <w:lang w:val="en-US" w:eastAsia="en-US" w:bidi="en-US"/>
        </w:rPr>
        <w:t xml:space="preserve">(129)</w:t>
      </w:r>
      <w:r>
        <w:rPr>
          <w:rFonts w:ascii="Trebuchet MS" w:hAnsi="Trebuchet MS" w:eastAsia="Trebuchet MS" w:cs="Trebuchet MS"/>
          <w:lang w:val="en-US" w:eastAsia="en-US" w:bidi="en-US"/>
        </w:rPr>
        <w:t xml:space="preserve"> He understands that junction to have taken place above Babylon, not far from the town Massica, as we read in the Fifth Book of Pliny. Thence one river flows through Babylon, the other glides by Seleucia, two of the most celebrated and opulent cities. If we admit this confluence, by which the Euphrates was mixed with the Tigris, to have been natural, and to have existed from the beginning, all absurdity is removed. If there is anywhere under heaven a region preeminent in beauty, in the abundance of all kinds of fruit, in fertility, in delicacies, and in other gifts, that is the region which writers most celebrate. Wherefore, the eulogies with which Moses commends Paradise are such as properly belong to a tract of this description. And that the region of Eden was situated in those parts is probable from </w:t>
      </w:r>
      <w:r>
        <w:rPr>
          <w:rFonts w:ascii="Trebuchet MS" w:hAnsi="Trebuchet MS" w:eastAsia="Trebuchet MS" w:cs="Trebuchet MS"/>
          <w:color w:val="008000"/>
          <w:u w:val="single"/>
          <w:lang w:val="en-US" w:eastAsia="en-US" w:bidi="en-US"/>
        </w:rPr>
        <w:t xml:space="preserve">Isa 37:12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Eze 27:23</w:t>
      </w:r>
      <w:r>
        <w:rPr>
          <w:rFonts w:ascii="Trebuchet MS" w:hAnsi="Trebuchet MS" w:eastAsia="Trebuchet MS" w:cs="Trebuchet MS"/>
          <w:lang w:val="en-US" w:eastAsia="en-US" w:bidi="en-US"/>
        </w:rPr>
        <w:t xml:space="preserve">. Moreover, when Moses declares that a river went forth, I understand him as speaking of the flowing of the stream; as if he had said, that Adam dwelt on the bank of the river, or in that land which was watered on both sides if you choose to take Paradise for both banks of the river. However, it makes no great difference whether Adam dwelt below the confluent stream towards Babylon and Seleucia, or in the higher part; it is enough that he occupied a well-watered country. How the river was divided into four heads is not difficult to understand. For there are two rivers which flow together into one, and then separate in different directions; thus, it is one at the point of confluence, but there are two heads </w:t>
      </w:r>
      <w:r>
        <w:rPr>
          <w:rFonts w:ascii="Trebuchet MS" w:hAnsi="Trebuchet MS" w:eastAsia="Trebuchet MS" w:cs="Trebuchet MS"/>
          <w:b/>
          <w:color w:val="800000"/>
          <w:position w:val="6"/>
          <w:sz w:val="18"/>
          <w:lang w:val="en-US" w:eastAsia="en-US" w:bidi="en-US"/>
        </w:rPr>
        <w:t xml:space="preserve">(130)</w:t>
      </w:r>
      <w:r>
        <w:rPr>
          <w:rFonts w:ascii="Trebuchet MS" w:hAnsi="Trebuchet MS" w:eastAsia="Trebuchet MS" w:cs="Trebuchet MS"/>
          <w:lang w:val="en-US" w:eastAsia="en-US" w:bidi="en-US"/>
        </w:rPr>
        <w:t xml:space="preserve"> in its upper channels, and two towards the sea; afterwards, they again begin to be more widely separated.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question remains concerning the names Pison and Gihon. For it does not seem consonant with reason, to assign a double name to each of the rivers. But it is nothing new for rivers to change their names in their course, especially where there is any special mark of distinction. The Tigris itself (by the authority of Pliny) is called </w:t>
      </w:r>
      <w:r>
        <w:rPr>
          <w:rFonts w:ascii="Trebuchet MS" w:hAnsi="Trebuchet MS" w:eastAsia="Trebuchet MS" w:cs="Trebuchet MS"/>
          <w:i/>
          <w:lang w:val="en-US" w:eastAsia="en-US" w:bidi="en-US"/>
        </w:rPr>
        <w:t xml:space="preserve">Diglito </w:t>
      </w:r>
      <w:r>
        <w:rPr>
          <w:rFonts w:ascii="Trebuchet MS" w:hAnsi="Trebuchet MS" w:eastAsia="Trebuchet MS" w:cs="Trebuchet MS"/>
          <w:lang w:val="en-US" w:eastAsia="en-US" w:bidi="en-US"/>
        </w:rPr>
        <w:t xml:space="preserve">near its source; but after it has formed many channels, and again coalesces, it takes the name of </w:t>
      </w:r>
      <w:r>
        <w:rPr>
          <w:rFonts w:ascii="Trebuchet MS" w:hAnsi="Trebuchet MS" w:eastAsia="Trebuchet MS" w:cs="Trebuchet MS"/>
          <w:i/>
          <w:lang w:val="en-US" w:eastAsia="en-US" w:bidi="en-US"/>
        </w:rPr>
        <w:t xml:space="preserve">Pasitigris</w:t>
      </w:r>
      <w:r>
        <w:rPr>
          <w:rFonts w:ascii="Trebuchet MS" w:hAnsi="Trebuchet MS" w:eastAsia="Trebuchet MS" w:cs="Trebuchet MS"/>
          <w:lang w:val="en-US" w:eastAsia="en-US" w:bidi="en-US"/>
        </w:rPr>
        <w:t xml:space="preserve">. There is, therefore, no absurdity in saying, that after its confluence it had different names. Further there is some such affinity between Pasin and Pison, as to render it not improbable, that the name Pasitigris is a vestige of the ancient appellation. In the Fifth Book of Quintus Curtius, concerning the Exploits of Alexander, where mention is made of Pasitigris, some copies read, that it was called by the inhabitants Pasin. Nor do the other circumstances, by which Moses describes three of these rivers, in accord with this supposition. Pison surrounds </w:t>
      </w:r>
      <w:r>
        <w:rPr>
          <w:rFonts w:ascii="Trebuchet MS" w:hAnsi="Trebuchet MS" w:eastAsia="Trebuchet MS" w:cs="Trebuchet MS"/>
          <w:b/>
          <w:color w:val="800000"/>
          <w:position w:val="6"/>
          <w:sz w:val="18"/>
          <w:lang w:val="en-US" w:eastAsia="en-US" w:bidi="en-US"/>
        </w:rPr>
        <w:t xml:space="preserve">(131)</w:t>
      </w:r>
      <w:r>
        <w:rPr>
          <w:rFonts w:ascii="Trebuchet MS" w:hAnsi="Trebuchet MS" w:eastAsia="Trebuchet MS" w:cs="Trebuchet MS"/>
          <w:lang w:val="en-US" w:eastAsia="en-US" w:bidi="en-US"/>
        </w:rPr>
        <w:t xml:space="preserve"> the land of Havila, where gold is produced. Surrounding is rightly attributed to the Tigris, on account of its winding course below Mesopotamia. The land of Havila, in my judgment, is here taken for a region adjoining Persia. For subsequently, in the twenty-fifth chapter (</w:t>
      </w:r>
      <w:r>
        <w:rPr>
          <w:rFonts w:ascii="Trebuchet MS" w:hAnsi="Trebuchet MS" w:eastAsia="Trebuchet MS" w:cs="Trebuchet MS"/>
          <w:color w:val="008000"/>
          <w:u w:val="single"/>
          <w:lang w:val="en-US" w:eastAsia="en-US" w:bidi="en-US"/>
        </w:rPr>
        <w:t xml:space="preserve">Gen 25:1</w:t>
      </w:r>
      <w:r>
        <w:rPr>
          <w:rFonts w:ascii="Trebuchet MS" w:hAnsi="Trebuchet MS" w:eastAsia="Trebuchet MS" w:cs="Trebuchet MS"/>
          <w:lang w:val="en-US" w:eastAsia="en-US" w:bidi="en-US"/>
        </w:rPr>
        <w:t xml:space="preserve">,) Moses relates, that the Ishmaelites dwelt from Havila unto Shur, which is contiguous to Egypt, and through which the road lies into Assyria. Havila, as one boundary, is opposed to Shur as another, and this boundary Moses places near Egypt, on the side which lies towards Assyria. Whence it follows, that Havila (the other boundary) extends towards Susia and Persia. For it is necessary that it should lie below Assyria towards the Persian Sea; besides, it is placed at a great distance from Egypt; because Moses enumerates many nations which dwelt between these boundaries. </w:t>
      </w:r>
      <w:r>
        <w:rPr>
          <w:rFonts w:ascii="Trebuchet MS" w:hAnsi="Trebuchet MS" w:eastAsia="Trebuchet MS" w:cs="Trebuchet MS"/>
          <w:b/>
          <w:color w:val="800000"/>
          <w:position w:val="6"/>
          <w:sz w:val="18"/>
          <w:lang w:val="en-US" w:eastAsia="en-US" w:bidi="en-US"/>
        </w:rPr>
        <w:t xml:space="preserve">(132)</w:t>
      </w:r>
      <w:r>
        <w:rPr>
          <w:rFonts w:ascii="Trebuchet MS" w:hAnsi="Trebuchet MS" w:eastAsia="Trebuchet MS" w:cs="Trebuchet MS"/>
          <w:lang w:val="en-US" w:eastAsia="en-US" w:bidi="en-US"/>
        </w:rPr>
        <w:t xml:space="preserve"> Then it appears that the Nabathaeans, </w:t>
      </w:r>
      <w:r>
        <w:rPr>
          <w:rFonts w:ascii="Trebuchet MS" w:hAnsi="Trebuchet MS" w:eastAsia="Trebuchet MS" w:cs="Trebuchet MS"/>
          <w:b/>
          <w:color w:val="800000"/>
          <w:position w:val="6"/>
          <w:sz w:val="18"/>
          <w:lang w:val="en-US" w:eastAsia="en-US" w:bidi="en-US"/>
        </w:rPr>
        <w:t xml:space="preserve">(133)</w:t>
      </w:r>
      <w:r>
        <w:rPr>
          <w:rFonts w:ascii="Trebuchet MS" w:hAnsi="Trebuchet MS" w:eastAsia="Trebuchet MS" w:cs="Trebuchet MS"/>
          <w:lang w:val="en-US" w:eastAsia="en-US" w:bidi="en-US"/>
        </w:rPr>
        <w:t xml:space="preserve"> of whom mention is there made, were neighbors to the Persian. Every thing which Moses asserts respecting gold and precious stones is most applicable to this district. </w:t>
      </w:r>
      <w:r>
        <w:rPr>
          <w:rFonts w:ascii="Trebuchet MS" w:hAnsi="Trebuchet MS" w:eastAsia="Trebuchet MS" w:cs="Trebuchet MS"/>
          <w:b/>
          <w:color w:val="800000"/>
          <w:position w:val="6"/>
          <w:sz w:val="18"/>
          <w:lang w:val="en-US" w:eastAsia="en-US" w:bidi="en-US"/>
        </w:rPr>
        <w:t xml:space="preserve">(134)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river Gihon still remains to be noticed, which, as Moses declares, waters the land of </w:t>
      </w:r>
      <w:r>
        <w:rPr>
          <w:rFonts w:ascii="Trebuchet MS" w:hAnsi="Trebuchet MS" w:eastAsia="Trebuchet MS" w:cs="Trebuchet MS"/>
          <w:i/>
          <w:lang w:val="en-US" w:eastAsia="en-US" w:bidi="en-US"/>
        </w:rPr>
        <w:t xml:space="preserve">Chus</w:t>
      </w:r>
      <w:r>
        <w:rPr>
          <w:rFonts w:ascii="Trebuchet MS" w:hAnsi="Trebuchet MS" w:eastAsia="Trebuchet MS" w:cs="Trebuchet MS"/>
          <w:lang w:val="en-US" w:eastAsia="en-US" w:bidi="en-US"/>
        </w:rPr>
        <w:t xml:space="preserve">. All interpreters translate this word </w:t>
      </w:r>
      <w:r>
        <w:rPr>
          <w:rFonts w:ascii="Trebuchet MS" w:hAnsi="Trebuchet MS" w:eastAsia="Trebuchet MS" w:cs="Trebuchet MS"/>
          <w:i/>
          <w:lang w:val="en-US" w:eastAsia="en-US" w:bidi="en-US"/>
        </w:rPr>
        <w:t xml:space="preserve">Ethiopia</w:t>
      </w:r>
      <w:r>
        <w:rPr>
          <w:rFonts w:ascii="Trebuchet MS" w:hAnsi="Trebuchet MS" w:eastAsia="Trebuchet MS" w:cs="Trebuchet MS"/>
          <w:lang w:val="en-US" w:eastAsia="en-US" w:bidi="en-US"/>
        </w:rPr>
        <w:t xml:space="preserve">; but the country of the Midianites, and the conterminous country of Arabia, are included under the same name by Moses; for which reason, his wife is elsewhere called an Ethiopian woman. Moreover, since the lower course of the Euphrates tends toward that region, I do not see why it should be deemed absurd, that it there receives the name of Gihon. And thus the simple meaning of Moses is, that the garden of which Adam was the possessor was well watered, the channel of a river passing that way, which was afterwards divided into four heads. </w:t>
      </w:r>
      <w:r>
        <w:rPr>
          <w:rFonts w:ascii="Trebuchet MS" w:hAnsi="Trebuchet MS" w:eastAsia="Trebuchet MS" w:cs="Trebuchet MS"/>
          <w:b/>
          <w:color w:val="800000"/>
          <w:position w:val="6"/>
          <w:sz w:val="18"/>
          <w:lang w:val="en-US" w:eastAsia="en-US" w:bidi="en-US"/>
        </w:rPr>
        <w:t xml:space="preserve">(135)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(125)</w:t>
      </w:r>
      <w:r>
        <w:rPr>
          <w:rFonts w:ascii="Trebuchet MS" w:hAnsi="Trebuchet MS" w:eastAsia="Trebuchet MS" w:cs="Trebuchet MS"/>
          <w:lang w:val="en-US" w:eastAsia="en-US" w:bidi="en-US"/>
        </w:rPr>
        <w:t xml:space="preserve"> It appears that by the beginnings (</w:t>
      </w:r>
      <w:r>
        <w:rPr>
          <w:rFonts w:ascii="Trebuchet MS" w:hAnsi="Trebuchet MS" w:eastAsia="Trebuchet MS" w:cs="Trebuchet MS"/>
          <w:color w:val="0000FF"/>
          <w:lang w:val="en-US" w:eastAsia="en-US" w:bidi="en-US"/>
        </w:rPr>
        <w:t xml:space="preserve">principia</w:t>
      </w:r>
      <w:r>
        <w:rPr>
          <w:rFonts w:ascii="Trebuchet MS" w:hAnsi="Trebuchet MS" w:eastAsia="Trebuchet MS" w:cs="Trebuchet MS"/>
          <w:lang w:val="en-US" w:eastAsia="en-US" w:bidi="en-US"/>
        </w:rPr>
        <w:t xml:space="preserve">) and the mouths (</w:t>
      </w:r>
      <w:r>
        <w:rPr>
          <w:rFonts w:ascii="Trebuchet MS" w:hAnsi="Trebuchet MS" w:eastAsia="Trebuchet MS" w:cs="Trebuchet MS"/>
          <w:color w:val="0000FF"/>
          <w:lang w:val="en-US" w:eastAsia="en-US" w:bidi="en-US"/>
        </w:rPr>
        <w:t xml:space="preserve">ostia</w:t>
      </w:r>
      <w:r>
        <w:rPr>
          <w:rFonts w:ascii="Trebuchet MS" w:hAnsi="Trebuchet MS" w:eastAsia="Trebuchet MS" w:cs="Trebuchet MS"/>
          <w:lang w:val="en-US" w:eastAsia="en-US" w:bidi="en-US"/>
        </w:rPr>
        <w:t xml:space="preserve">) of the rivers, Calvin simply means the streams above, and the streams below, the site of the garden.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(126)</w:t>
      </w:r>
      <w:r>
        <w:rPr>
          <w:rFonts w:ascii="Trebuchet MS" w:hAnsi="Trebuchet MS" w:eastAsia="Trebuchet MS" w:cs="Trebuchet MS"/>
          <w:lang w:val="en-US" w:eastAsia="en-US" w:bidi="en-US"/>
        </w:rPr>
        <w:t xml:space="preserve"> This is a facsimile from the Old English translation; and the same, with Latin and French names, are introduced in the early editions of each language.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(127)</w:t>
      </w:r>
      <w:r>
        <w:rPr>
          <w:rFonts w:ascii="Trebuchet MS" w:hAnsi="Trebuchet MS" w:eastAsia="Trebuchet MS" w:cs="Trebuchet MS"/>
          <w:lang w:val="en-US" w:eastAsia="en-US" w:bidi="en-US"/>
        </w:rPr>
        <w:t xml:space="preserve"> “The Orcheni inhabiting a city name Orchoe, caused the diminution of the Euphrates, by derving it through their lands, which could not otherwise be watered.” — D’Anville’s Ancient Geography.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(128)</w:t>
      </w:r>
      <w:r>
        <w:rPr>
          <w:rFonts w:ascii="Trebuchet MS" w:hAnsi="Trebuchet MS" w:eastAsia="Trebuchet MS" w:cs="Trebuchet MS"/>
          <w:lang w:val="en-US" w:eastAsia="en-US" w:bidi="en-US"/>
        </w:rPr>
        <w:t xml:space="preserve"> About 420 miles.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Mare Rubrum</w:t>
      </w:r>
      <w:r>
        <w:rPr>
          <w:rFonts w:ascii="Trebuchet MS" w:hAnsi="Trebuchet MS" w:eastAsia="Trebuchet MS" w:cs="Trebuchet MS"/>
          <w:lang w:val="en-US" w:eastAsia="en-US" w:bidi="en-US"/>
        </w:rPr>
        <w:t xml:space="preserve">. By the Red Sea, in this place, is not meant the Gulf of Suez, which is called by that name in sacred history, and over which the Israelites passed in their journey from Egypt to Canaan; but the Indian Ocean, the Mare Erythraeum of the ancients, into which the Tigris and Euphrates flowed, through the Persian Gulf.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(130)</w:t>
      </w:r>
      <w:r>
        <w:rPr>
          <w:rFonts w:ascii="Trebuchet MS" w:hAnsi="Trebuchet MS" w:eastAsia="Trebuchet MS" w:cs="Trebuchet MS"/>
          <w:lang w:val="en-US" w:eastAsia="en-US" w:bidi="en-US"/>
        </w:rPr>
        <w:t xml:space="preserve"> Or “principal streams.” “The river, or single channel, must be looked upon as a highway, crossing over a forest, and which may be said from thence to divide itself into four ways, whether the division be made above or below the forest.” — Well’s Geography of the Old and New Test., vol. 1, p.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reader is referred to the first chapter of that useful work, for an account agreeing in many points with Calvin, though differing from it in others. The principal difference in the two accounts lies in this, that Wells places the site of Paradise near the Persian Gulf into which the Tigris and Euphrates discharge themselves, while Calvin fixes it higher up the streams, in the vicinity of ancient Babylon. Wells derives his account mainly from the celebrated French Bishop, Peter Daniel Huet, who had been the intimate friend of the famous Protestant traveler Bochart. The following extract from a note in the Clavis Pentateuchi of Robertson is added for the reader’s satisfaction: — “</w:t>
      </w:r>
      <w:r>
        <w:rPr>
          <w:rFonts w:ascii="Trebuchet MS" w:hAnsi="Trebuchet MS" w:eastAsia="Trebuchet MS" w:cs="Trebuchet MS"/>
          <w:color w:val="0000FF"/>
          <w:lang w:val="en-US" w:eastAsia="en-US" w:bidi="en-US"/>
        </w:rPr>
        <w:t xml:space="preserve">Eden est regio sen in Mesopotamio, sen non procul inde. Observandum est hancce sententiam Calvini, quam parum emendaverat clarissimus Huetis, verissimam omnium videri: Hoc demonstravit calrissimus Vitringa, qui paululum in quibusdam circumstantis etiam Huetium emendaverat</w:t>
      </w:r>
      <w:r>
        <w:rPr>
          <w:rFonts w:ascii="Trebuchet MS" w:hAnsi="Trebuchet MS" w:eastAsia="Trebuchet MS" w:cs="Trebuchet MS"/>
          <w:lang w:val="en-US" w:eastAsia="en-US" w:bidi="en-US"/>
        </w:rPr>
        <w:t xml:space="preserve">.” — “Eden is a region either in Mesopotamia, or near it. It is to be observed, that this opinion of Calvin, which the celebrated Huet has slightly amended, seems to be the most true of all. The celebrated Vitringa has demonstrated this; who also, in some circumstances, has slightly amended Huet.” — Robertson’s Clavis, p. 177.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(131)</w:t>
      </w:r>
      <w:r>
        <w:rPr>
          <w:rFonts w:ascii="Trebuchet MS" w:hAnsi="Trebuchet MS" w:eastAsia="Trebuchet MS" w:cs="Trebuchet MS"/>
          <w:lang w:val="en-US" w:eastAsia="en-US" w:bidi="en-US"/>
        </w:rPr>
        <w:t xml:space="preserve"> Circuit. It is observed, that the word surrounds, or “compasses,” conveys, to an English reader, more than is meant by the sacred writer. He only intends to say, that the river sweeps round in that direction, so as to embrace, by its winding, a part of the region of Havila. </w:t>
      </w:r>
      <w:r>
        <w:rPr>
          <w:rFonts w:ascii="Trebuchet MS" w:hAnsi="Trebuchet MS" w:eastAsia="Trebuchet MS" w:cs="Trebuchet MS"/>
          <w:color w:val="0000FF"/>
          <w:lang w:val="en-US" w:eastAsia="en-US" w:bidi="en-US"/>
        </w:rPr>
        <w:t xml:space="preserve">Flexuoso cursu alluit</w:t>
      </w:r>
      <w:r>
        <w:rPr>
          <w:rFonts w:ascii="Trebuchet MS" w:hAnsi="Trebuchet MS" w:eastAsia="Trebuchet MS" w:cs="Trebuchet MS"/>
          <w:lang w:val="en-US" w:eastAsia="en-US" w:bidi="en-US"/>
        </w:rPr>
        <w:t xml:space="preserve">. — Johannes Clericus in loco.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(132)</w:t>
      </w:r>
      <w:r>
        <w:rPr>
          <w:rFonts w:ascii="Trebuchet MS" w:hAnsi="Trebuchet MS" w:eastAsia="Trebuchet MS" w:cs="Trebuchet MS"/>
          <w:lang w:val="en-US" w:eastAsia="en-US" w:bidi="en-US"/>
        </w:rPr>
        <w:t xml:space="preserve"> That is, the nations peopled by the twelve sons of Ishmael. See </w:t>
      </w:r>
      <w:r>
        <w:rPr>
          <w:rFonts w:ascii="Trebuchet MS" w:hAnsi="Trebuchet MS" w:eastAsia="Trebuchet MS" w:cs="Trebuchet MS"/>
          <w:color w:val="008000"/>
          <w:u w:val="single"/>
          <w:lang w:val="en-US" w:eastAsia="en-US" w:bidi="en-US"/>
        </w:rPr>
        <w:t xml:space="preserve">Gen 25:13</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(133)</w:t>
      </w:r>
      <w:r>
        <w:rPr>
          <w:rFonts w:ascii="Trebuchet MS" w:hAnsi="Trebuchet MS" w:eastAsia="Trebuchet MS" w:cs="Trebuchet MS"/>
          <w:lang w:val="en-US" w:eastAsia="en-US" w:bidi="en-US"/>
        </w:rPr>
        <w:t xml:space="preserve"> The descendants of Nebajoth, the eldest son of Ishmael. Yet, as they inhabited the western side of the great desert of Arabia, which lay between them and the Euphrates, they cannot, with much propriety, be called neighbors to the Persians.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(134)</w:t>
      </w:r>
      <w:r>
        <w:rPr>
          <w:rFonts w:ascii="Trebuchet MS" w:hAnsi="Trebuchet MS" w:eastAsia="Trebuchet MS" w:cs="Trebuchet MS"/>
          <w:lang w:val="en-US" w:eastAsia="en-US" w:bidi="en-US"/>
        </w:rPr>
        <w:t xml:space="preserve"> “There is bdellium and the onyx-stone.” It is a question among the learned, whether bdellium is an aromatic gum of great value, or a pearl. Dathe, however, renders this word “crystal,” and the next, “emerald.”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(135)</w:t>
      </w:r>
      <w:r>
        <w:rPr>
          <w:rFonts w:ascii="Trebuchet MS" w:hAnsi="Trebuchet MS" w:eastAsia="Trebuchet MS" w:cs="Trebuchet MS"/>
          <w:lang w:val="en-US" w:eastAsia="en-US" w:bidi="en-US"/>
        </w:rPr>
        <w:t xml:space="preserve"> It would be wrong to omit all mention of the work of Adrian Reland on this subject; who devoted to it the most profound learning and diligent investigation. An abstract of his description is given in Dr. Adam Clarke’s Commentary. He places Eden in Armenia, near the sources of the Euphrates and Tigris, which flow into the Persian Gulf, the Phasis (</w:t>
      </w:r>
      <w:r>
        <w:rPr>
          <w:rFonts w:ascii="Trebuchet MS" w:hAnsi="Trebuchet MS" w:eastAsia="Trebuchet MS" w:cs="Trebuchet MS"/>
          <w:i/>
          <w:lang w:val="en-US" w:eastAsia="en-US" w:bidi="en-US"/>
        </w:rPr>
        <w:t xml:space="preserve">Pison</w:t>
      </w:r>
      <w:r>
        <w:rPr>
          <w:rFonts w:ascii="Trebuchet MS" w:hAnsi="Trebuchet MS" w:eastAsia="Trebuchet MS" w:cs="Trebuchet MS"/>
          <w:lang w:val="en-US" w:eastAsia="en-US" w:bidi="en-US"/>
        </w:rPr>
        <w:t xml:space="preserve">,) which empties itself into the Euxine, where Chabala, corresponding with Havila, is famous for its gold; and the Araxes, (</w:t>
      </w:r>
      <w:r>
        <w:rPr>
          <w:rFonts w:ascii="Trebuchet MS" w:hAnsi="Trebuchet MS" w:eastAsia="Trebuchet MS" w:cs="Trebuchet MS"/>
          <w:i/>
          <w:lang w:val="en-US" w:eastAsia="en-US" w:bidi="en-US"/>
        </w:rPr>
        <w:t xml:space="preserve">Gihon</w:t>
      </w:r>
      <w:r>
        <w:rPr>
          <w:rFonts w:ascii="Trebuchet MS" w:hAnsi="Trebuchet MS" w:eastAsia="Trebuchet MS" w:cs="Trebuchet MS"/>
          <w:lang w:val="en-US" w:eastAsia="en-US" w:bidi="en-US"/>
        </w:rPr>
        <w:t xml:space="preserve">,) which runs into the Caspian. The objection to this locality is, that these rivers do not actually meet together; so that they cannot be said to divide into four heads, or principal streams in Eden. The learned reader may see Dathe’s Commentary on the Pentateuch, p. 23, note (k.)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the Lord God took the man </w:t>
      </w:r>
      <w:r>
        <w:rPr>
          <w:rFonts w:ascii="Trebuchet MS" w:hAnsi="Trebuchet MS" w:eastAsia="Trebuchet MS" w:cs="Trebuchet MS"/>
          <w:lang w:val="en-US" w:eastAsia="en-US" w:bidi="en-US"/>
        </w:rPr>
        <w:t xml:space="preserve">Moses now adds, that the earth was given to man, with this condition, that he should occupy himself in its cultivation. Whence it follows that men were created to employ themselves in some work, and not to lie down in inactivity and idleness. This labor, truly, was pleasant, and full of delight, entirely exempt from all trouble and weariness; since however God ordained that man should be exercised in the culture of the ground, he condemned in his person, all indolent repose. Wherefore, nothing is more contrary to the order of nature, than to consume life in eating, drinking, and sleeping, while in the meantime we propose nothing to ourselves to do. Moses adds, that the custody of the garden was given in charge to Adam, to show that we possess the things which God has committed to our hands, on the condition, that being content with a frugal and moderate use of them, we should take care of what shall remain. Let him who possesses a field, so partake of its yearly fruits, that he may not suffer the ground to be injured by his negligence; but let him endeavor to hand it down to posterity as he received it, or even better cultivated. Let him so feed on its fruits that he neither dissipates it by luxury, nor permits to be marred or ruined by neglect. Moreover, that this economy, and this diligence, with respect to those good things which God has given us to enjoy, may flourish among us; let every one regard himself as the steward of God in all things which he possesses. Then he will neither conduct himself dissolutely, nor corrupt by abuse those things which God requires to be preserved.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Lord God commanded </w:t>
      </w:r>
      <w:r>
        <w:rPr>
          <w:rFonts w:ascii="Trebuchet MS" w:hAnsi="Trebuchet MS" w:eastAsia="Trebuchet MS" w:cs="Trebuchet MS"/>
          <w:lang w:val="en-US" w:eastAsia="en-US" w:bidi="en-US"/>
        </w:rPr>
        <w:t xml:space="preserve">Moses now teaches, that man was the governor of the world, with this exception, that he should, nevertheless, be subject to God. A law is imposed upon him in token of his subjection; for it would have made no difference to God, if he had eaten indiscriminately of any fruit he pleased. Therefore the prohibition of one tree was a test of obedience. And in this mode, God designed that the whole human race should be accustomed from the beginning to reverence his Deity; as, doubtless, it was necessary that man, adorned and enriched with so many excellent gifts, should be held under restraint, lest he should break forth into licentiousness. There was, indeed, another special reason, to which we have before alluded, lest Adam should desire to be wise above measure; but this is to be kept in mind as God’s general design, that he would have men subject to his authority. Therefore, abstinence from the fruit of one tree was a kind of first lesson in obedience, that man might know he had a Director and Lord of his life, on whose will he ought to depend, and in whose commands he ought to acquiesce. And this, truly, is the only rule of living well and rationally, that men should exercise themselves in obeying God. It seems, however, to some as if this did not accord with the judgment of Paul, when he teaches, that the law was not made for the righteous, (</w:t>
      </w:r>
      <w:r>
        <w:rPr>
          <w:rFonts w:ascii="Trebuchet MS" w:hAnsi="Trebuchet MS" w:eastAsia="Trebuchet MS" w:cs="Trebuchet MS"/>
          <w:color w:val="008000"/>
          <w:u w:val="single"/>
          <w:lang w:val="en-US" w:eastAsia="en-US" w:bidi="en-US"/>
        </w:rPr>
        <w:t xml:space="preserve">1Ti 1:9</w:t>
      </w:r>
      <w:r>
        <w:rPr>
          <w:rFonts w:ascii="Trebuchet MS" w:hAnsi="Trebuchet MS" w:eastAsia="Trebuchet MS" w:cs="Trebuchet MS"/>
          <w:lang w:val="en-US" w:eastAsia="en-US" w:bidi="en-US"/>
        </w:rPr>
        <w:t xml:space="preserve">.) For if it be so, then, when Adam was yet innocent and upright, he had no need of a law. But the solution is ready. For Paul is not there writing controversially; but from the common practice of life, he declares, that they who freely run, do not require to be compelled by the necessity of law; as it is said, in the common proverb, that ‘Good laws spring from bad manners.’ In the meantime, he does not deny that God, from the beginning, imposed a law upon man, for the purpose of maintaining the right due to himself. Should any one bring, as an objection, another statement of Paul, where he asserts that the “law is the minister of death,” (</w:t>
      </w:r>
      <w:r>
        <w:rPr>
          <w:rFonts w:ascii="Trebuchet MS" w:hAnsi="Trebuchet MS" w:eastAsia="Trebuchet MS" w:cs="Trebuchet MS"/>
          <w:color w:val="008000"/>
          <w:u w:val="single"/>
          <w:lang w:val="en-US" w:eastAsia="en-US" w:bidi="en-US"/>
        </w:rPr>
        <w:t xml:space="preserve">2Co 3:7</w:t>
      </w:r>
      <w:r>
        <w:rPr>
          <w:rFonts w:ascii="Trebuchet MS" w:hAnsi="Trebuchet MS" w:eastAsia="Trebuchet MS" w:cs="Trebuchet MS"/>
          <w:lang w:val="en-US" w:eastAsia="en-US" w:bidi="en-US"/>
        </w:rPr>
        <w:t xml:space="preserve">,) I answer, it is so accidentally, and from the corruption of our nature. But at the time of which we speak, a precept was given to man, whence he might know that God ruled over him. These minute things, however I lightly pass over. What I have before said, since it is of far greater moment, is to be frequently recalled to memory, namely, that our life will then be rightly ordered, if we obey God, and if his will be the regulator of all our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Of every tree </w:t>
      </w:r>
      <w:r>
        <w:rPr>
          <w:rFonts w:ascii="Trebuchet MS" w:hAnsi="Trebuchet MS" w:eastAsia="Trebuchet MS" w:cs="Trebuchet MS"/>
          <w:lang w:val="en-US" w:eastAsia="en-US" w:bidi="en-US"/>
        </w:rPr>
        <w:t xml:space="preserve">To the end that Adam might the more willingly comply, God commends his own liberality. ‘Behold,’ he says, ‘I deliver into thy hand whatever fruits the earth may produce, whatever fruits every kind of tree may yield: from this immense profusion and variety I except only one tree.’ Then, by denouncing punishment, he strikes terror, for the purpose of confirming the authority of the law. So much the greater, then, is the wickedness of man, whom neither that kind commemoration of the gifts of God, nor the dread of punishment, was able to retain in his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is asked, what kind of death God means in this place? It appears to me, that the definition of this death is to be sought from its opposite; we must, I say, remember from what kind of life man fell. He was, in every respect, happy; his life, therefore, had alike respect to his body and his soul, since in his soul a right judgment and a proper government of the affections prevailed, there also life reigned; in his body there was no defect, wherefore he was wholly free from death. His earthly life truly would have been temporal; yet he would have passed into heaven without death, and without injury. Death, therefore, is now a terror to us; first, because there is a kind of annihilation, as it respects the body; then, because the soul feels the curse of God. We must also see what is the cause of death, namely alienation from God. Thence it follows, that under the name of death is comprehended all those miseries in which Adam involved himself by his defection; for as soon as he revolted from God, the fountain of life, he was cast down from his former state, in order that he might perceive the life of man without God to be wretched and lost, and therefore differing nothing from death. Hence the condition of man after his sin is not improperly called both the privation of life, and death. The miseries and evils both of soul and body, with which man is beset so long as he is on earth, are a kind of entrance into death, till death itself entirely absorbs him; for the Scripture everywhere calls those dead who, being oppressed by the tyranny of sin and Satan, breath nothing but their own destruction. Wherefore the question is superfluous, how it was that God threatened death to Adam on the day in which he should touch the fruit, when he long deferred the punishment? For then was Adam consigned to death, and death began its reign in him, until supervening grace should bring a remedy.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It is not good that the man should be alone </w:t>
      </w:r>
      <w:r>
        <w:rPr>
          <w:rFonts w:ascii="Trebuchet MS" w:hAnsi="Trebuchet MS" w:eastAsia="Trebuchet MS" w:cs="Trebuchet MS"/>
          <w:b/>
          <w:color w:val="800000"/>
          <w:position w:val="6"/>
          <w:sz w:val="18"/>
          <w:lang w:val="en-US" w:eastAsia="en-US" w:bidi="en-US"/>
        </w:rPr>
        <w:t xml:space="preserve">(136)</w:t>
      </w:r>
      <w:r>
        <w:rPr>
          <w:rFonts w:ascii="Trebuchet MS" w:hAnsi="Trebuchet MS" w:eastAsia="Trebuchet MS" w:cs="Trebuchet MS"/>
          <w:lang w:val="en-US" w:eastAsia="en-US" w:bidi="en-US"/>
        </w:rPr>
        <w:t xml:space="preserve"> Moses now explains the design of God in creating the woman; namely, that there should be human beings on the earth who might cultivate mutual society between themselves. Yet a doubt may arise whether this design ought to be extended to progeny, for the words simply mean that since it was not expedient for man to be alone, a wife must be created, who might be his helper. I, however, take the meaning to be this, that God begins, indeed, at the first step of human society, yet designs to include others, each in its proper place. The commencement, therefore, involves a general principle, that man was formed to be a social animal. </w:t>
      </w:r>
      <w:r>
        <w:rPr>
          <w:rFonts w:ascii="Trebuchet MS" w:hAnsi="Trebuchet MS" w:eastAsia="Trebuchet MS" w:cs="Trebuchet MS"/>
          <w:b/>
          <w:color w:val="800000"/>
          <w:position w:val="6"/>
          <w:sz w:val="18"/>
          <w:lang w:val="en-US" w:eastAsia="en-US" w:bidi="en-US"/>
        </w:rPr>
        <w:t xml:space="preserve">(137)</w:t>
      </w:r>
      <w:r>
        <w:rPr>
          <w:rFonts w:ascii="Trebuchet MS" w:hAnsi="Trebuchet MS" w:eastAsia="Trebuchet MS" w:cs="Trebuchet MS"/>
          <w:lang w:val="en-US" w:eastAsia="en-US" w:bidi="en-US"/>
        </w:rPr>
        <w:t xml:space="preserve"> Now, the human race could not exist without the woman; and, therefore, in the conjunction of human beings, that sacred bond is especially conspicuous, by which the husband and the wife are combined in one body, and one soul; as nature itself taught Plato, and others of the sounder class of philosophers, to speak. But although God pronounced, concerning Adam, that it would not be profitable for him to be alone, yet I do not restrict the declaration to his person alone, but rather regard it as a common law of man’s vocation, so that every one ought to receive it as said to himself, that solitude is not good, excepting only him whom God exempts as by a special privilege. Many think that celibacy conduces to their advantage, </w:t>
      </w:r>
      <w:r>
        <w:rPr>
          <w:rFonts w:ascii="Trebuchet MS" w:hAnsi="Trebuchet MS" w:eastAsia="Trebuchet MS" w:cs="Trebuchet MS"/>
          <w:b/>
          <w:color w:val="800000"/>
          <w:position w:val="6"/>
          <w:sz w:val="18"/>
          <w:lang w:val="en-US" w:eastAsia="en-US" w:bidi="en-US"/>
        </w:rPr>
        <w:t xml:space="preserve">(138)</w:t>
      </w:r>
      <w:r>
        <w:rPr>
          <w:rFonts w:ascii="Trebuchet MS" w:hAnsi="Trebuchet MS" w:eastAsia="Trebuchet MS" w:cs="Trebuchet MS"/>
          <w:lang w:val="en-US" w:eastAsia="en-US" w:bidi="en-US"/>
        </w:rPr>
        <w:t xml:space="preserve"> and therefore, abstain from marriage, lest they should be miserable. Not only have heathen writers defined that to be a happy life which is passed without a wife, but the first book of Jerome, against Jovinian, is stuffed with petulant reproaches, by which he attempts to render hallowed wedlock both hateful and infamous. To these wicked suggestions of Satan let the faithful learn to oppose this declaration of God, by which he ordains the conjugal life for man, not to his destruction, but to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make him an help </w:t>
      </w:r>
      <w:r>
        <w:rPr>
          <w:rFonts w:ascii="Trebuchet MS" w:hAnsi="Trebuchet MS" w:eastAsia="Trebuchet MS" w:cs="Trebuchet MS"/>
          <w:lang w:val="en-US" w:eastAsia="en-US" w:bidi="en-US"/>
        </w:rPr>
        <w:t xml:space="preserve">It may be inquired, why this is not said in the plural number, </w:t>
      </w:r>
      <w:r>
        <w:rPr>
          <w:rFonts w:ascii="Trebuchet MS" w:hAnsi="Trebuchet MS" w:eastAsia="Trebuchet MS" w:cs="Trebuchet MS"/>
          <w:i/>
          <w:lang w:val="en-US" w:eastAsia="en-US" w:bidi="en-US"/>
        </w:rPr>
        <w:t xml:space="preserve">Let us make</w:t>
      </w:r>
      <w:r>
        <w:rPr>
          <w:rFonts w:ascii="Trebuchet MS" w:hAnsi="Trebuchet MS" w:eastAsia="Trebuchet MS" w:cs="Trebuchet MS"/>
          <w:lang w:val="en-US" w:eastAsia="en-US" w:bidi="en-US"/>
        </w:rPr>
        <w:t xml:space="preserve">, as before in the creation of man. Some suppose that a distinction between the two sexes is in this manner marked, and that it is thus shown how much the man excels the woman. But I am better satisfied with an interpretation which, though not altogether contrary, is yet different; namely, since in the person of the man the human race had been created, the common dignity of our whole nature was without distinction, honored with one eulogy, when it was said, Let us make man; nor was it necessary to be repeated in creating the woman, who was nothing else than an accession to the man. Certainly, it cannot be denied, that the woman also, though in the second degree, was created in the image of God; whence it follows, that what was said in the creation of the man belongs to the female sex. Now, since God assigns the woman as a help to the man, he not only prescribes to wives the rule of their vocation to instruct them in their duty, but he also pronounces that marriage will really prove to men the best support of life. We may therefore conclude, that the order of nature implies that the woman should be the helper of the man. The vulgar proverb, indeed, is, that she is a necessary evil; but the voice of God is rather to be heard, which declares that woman is given as a companion and an associate to the man, to assist him to live well. I confess, indeed, that in this corrupt state of mankind, the blessing of God, which is here described, is neither perceived nor flourishes; but the cause of the evil must be considered, namely, that the order of nature, which God had appointed, has been inverted by us. For if the integrity of man had remained to this day such as it was from the beginning, that divine institution would be clearly discerned, and the sweetest harmony would reign in marriage; because the husband would look up with reverence to God; the woman in this would be a faithful assistant to him; and both, with one consent, would cultivate a holy, as well as friendly and peaceful intercourse. Now, it has happened by our fault, and by the corruption of nature, that this happiness of marriage has, in a great measure, perished, or, at least, is mixed and infected with many inconveniences. Hence arise strifes, troubles, sorrows, dissensions, and a boundless sea of evils; and hence it follows, that men are often disturbed by their wives, and suffer through them many discouragements. Still, marriage was not capable of being so far vitiated by the depravity of men, that the blessing which God has once sanctioned by his word should be utterly abolished and extinguished. Therefore, amidst many inconveniences of marriage, which are the fruits of degenerate nature, some residue of divine good remains; as in the fire apparently smothered, some sparks still glitter. On this main point hangs another, that women, being instructed in their duty of helping their husbands, should study to keep this divinely appointed order. It is also the part of men to consider what they owe in return to the other half of their kind, for the obligation of both sexes is mutual, and on this condition is the woman assigned as a help to the man, that he may fill the place of her head and leader. One thing more is to be noted, that, when the woman is here called the help of the man, no allusion is made to that necessity to which we are reduced since the fall of Adam; for the woman was ordained to be the man’s helper, even although he had stood in his integrity. But now, since the depravity of appetite also requires a remedy, we have from God a double benefit: but the latter is accidental.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Meet for him </w:t>
      </w:r>
      <w:r>
        <w:rPr>
          <w:rFonts w:ascii="Trebuchet MS" w:hAnsi="Trebuchet MS" w:eastAsia="Trebuchet MS" w:cs="Trebuchet MS"/>
          <w:b/>
          <w:color w:val="800000"/>
          <w:position w:val="6"/>
          <w:sz w:val="18"/>
          <w:lang w:val="en-US" w:eastAsia="en-US" w:bidi="en-US"/>
        </w:rPr>
        <w:t xml:space="preserve">(139)</w:t>
      </w:r>
      <w:r>
        <w:rPr>
          <w:rFonts w:ascii="Trebuchet MS" w:hAnsi="Trebuchet MS" w:eastAsia="Trebuchet MS" w:cs="Trebuchet MS"/>
          <w:lang w:val="en-US" w:eastAsia="en-US" w:bidi="en-US"/>
        </w:rPr>
        <w:t xml:space="preserve"> In the Hebrew it is </w:t>
      </w:r>
      <w:r>
        <w:rPr>
          <w:rFonts w:ascii="TITUS Cyberbit Basic" w:hAnsi="TITUS Cyberbit Basic" w:eastAsia="TITUS Cyberbit Basic" w:cs="TITUS Cyberbit Basic"/>
          <w:bCs w:val="off"/>
          <w:iCs w:val="off"/>
          <w:color w:val="0000FF"/>
          <w:szCs w:val="24"/>
          <w:rtl/>
          <w:lang w:val="he-IL" w:eastAsia="he-IL" w:bidi="he-IL"/>
        </w:rPr>
        <w:t xml:space="preserve">כנגדו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kenegedo</w:t>
      </w:r>
      <w:r>
        <w:rPr>
          <w:rFonts w:ascii="Trebuchet MS" w:hAnsi="Trebuchet MS" w:eastAsia="Trebuchet MS" w:cs="Trebuchet MS"/>
          <w:lang w:val="en-US" w:eastAsia="en-US" w:bidi="en-US"/>
        </w:rPr>
        <w:t xml:space="preserve">,) “as if opposite to,” or “over against him.”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Caph</w:t>
      </w:r>
      <w:r>
        <w:rPr>
          <w:rFonts w:ascii="Trebuchet MS" w:hAnsi="Trebuchet MS" w:eastAsia="Trebuchet MS" w:cs="Trebuchet MS"/>
          <w:lang w:val="en-US" w:eastAsia="en-US" w:bidi="en-US"/>
        </w:rPr>
        <w:t xml:space="preserve">) in that language is a note of similitude. But although some of the Rabbies think it is here put as an affirmative, yet I take it in its general sense, as though it were said that she is a kind of counterpart, (</w:t>
      </w:r>
      <w:r>
        <w:rPr>
          <w:rFonts w:ascii="TITUS Cyberbit Basic" w:hAnsi="TITUS Cyberbit Basic" w:eastAsia="TITUS Cyberbit Basic" w:cs="TITUS Cyberbit Basic"/>
          <w:color w:val="0000FF"/>
          <w:lang w:val="el-GR" w:eastAsia="el-GR" w:bidi="el-GR"/>
        </w:rPr>
        <w:t xml:space="preserve">ἀντίστοικον</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color w:val="0000FF"/>
          <w:lang w:val="el-GR" w:eastAsia="el-GR" w:bidi="el-GR"/>
        </w:rPr>
        <w:t xml:space="preserve">ἀντίστροφον</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(140)</w:t>
      </w:r>
      <w:r>
        <w:rPr>
          <w:rFonts w:ascii="Trebuchet MS" w:hAnsi="Trebuchet MS" w:eastAsia="Trebuchet MS" w:cs="Trebuchet MS"/>
          <w:lang w:val="en-US" w:eastAsia="en-US" w:bidi="en-US"/>
        </w:rPr>
        <w:t xml:space="preserve">) for the woman is said to be </w:t>
      </w:r>
      <w:r>
        <w:rPr>
          <w:rFonts w:ascii="Trebuchet MS" w:hAnsi="Trebuchet MS" w:eastAsia="Trebuchet MS" w:cs="Trebuchet MS"/>
          <w:i/>
          <w:lang w:val="en-US" w:eastAsia="en-US" w:bidi="en-US"/>
        </w:rPr>
        <w:t xml:space="preserve">opposite </w:t>
      </w:r>
      <w:r>
        <w:rPr>
          <w:rFonts w:ascii="Trebuchet MS" w:hAnsi="Trebuchet MS" w:eastAsia="Trebuchet MS" w:cs="Trebuchet MS"/>
          <w:lang w:val="en-US" w:eastAsia="en-US" w:bidi="en-US"/>
        </w:rPr>
        <w:t xml:space="preserve">to or </w:t>
      </w:r>
      <w:r>
        <w:rPr>
          <w:rFonts w:ascii="Trebuchet MS" w:hAnsi="Trebuchet MS" w:eastAsia="Trebuchet MS" w:cs="Trebuchet MS"/>
          <w:i/>
          <w:lang w:val="en-US" w:eastAsia="en-US" w:bidi="en-US"/>
        </w:rPr>
        <w:t xml:space="preserve">over against </w:t>
      </w:r>
      <w:r>
        <w:rPr>
          <w:rFonts w:ascii="Trebuchet MS" w:hAnsi="Trebuchet MS" w:eastAsia="Trebuchet MS" w:cs="Trebuchet MS"/>
          <w:lang w:val="en-US" w:eastAsia="en-US" w:bidi="en-US"/>
        </w:rPr>
        <w:t xml:space="preserve">the man, because she responds to him. But the particle of similitude seems to me to be added because it is a form of speech taken from common usage. </w:t>
      </w:r>
      <w:r>
        <w:rPr>
          <w:rFonts w:ascii="Trebuchet MS" w:hAnsi="Trebuchet MS" w:eastAsia="Trebuchet MS" w:cs="Trebuchet MS"/>
          <w:b/>
          <w:color w:val="800000"/>
          <w:position w:val="6"/>
          <w:sz w:val="18"/>
          <w:lang w:val="en-US" w:eastAsia="en-US" w:bidi="en-US"/>
        </w:rPr>
        <w:t xml:space="preserve">(141)</w:t>
      </w:r>
      <w:r>
        <w:rPr>
          <w:rFonts w:ascii="Trebuchet MS" w:hAnsi="Trebuchet MS" w:eastAsia="Trebuchet MS" w:cs="Trebuchet MS"/>
          <w:lang w:val="en-US" w:eastAsia="en-US" w:bidi="en-US"/>
        </w:rPr>
        <w:t xml:space="preserve"> The Greek translators have faithfully rendered the sense, </w:t>
      </w:r>
      <w:r>
        <w:rPr>
          <w:rFonts w:ascii="TITUS Cyberbit Basic" w:hAnsi="TITUS Cyberbit Basic" w:eastAsia="TITUS Cyberbit Basic" w:cs="TITUS Cyberbit Basic"/>
          <w:color w:val="0000FF"/>
          <w:lang w:val="el-GR" w:eastAsia="el-GR" w:bidi="el-GR"/>
        </w:rPr>
        <w:t xml:space="preserve">Κατ᾿’ αὐτόν</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(142)</w:t>
      </w:r>
      <w:r>
        <w:rPr>
          <w:rFonts w:ascii="Trebuchet MS" w:hAnsi="Trebuchet MS" w:eastAsia="Trebuchet MS" w:cs="Trebuchet MS"/>
          <w:lang w:val="en-US" w:eastAsia="en-US" w:bidi="en-US"/>
        </w:rPr>
        <w:t xml:space="preserve"> and Jerome, “Which may be like him,” </w:t>
      </w:r>
      <w:r>
        <w:rPr>
          <w:rFonts w:ascii="Trebuchet MS" w:hAnsi="Trebuchet MS" w:eastAsia="Trebuchet MS" w:cs="Trebuchet MS"/>
          <w:b/>
          <w:color w:val="800000"/>
          <w:position w:val="6"/>
          <w:sz w:val="18"/>
          <w:lang w:val="en-US" w:eastAsia="en-US" w:bidi="en-US"/>
        </w:rPr>
        <w:t xml:space="preserve">(143)</w:t>
      </w:r>
      <w:r>
        <w:rPr>
          <w:rFonts w:ascii="Trebuchet MS" w:hAnsi="Trebuchet MS" w:eastAsia="Trebuchet MS" w:cs="Trebuchet MS"/>
          <w:lang w:val="en-US" w:eastAsia="en-US" w:bidi="en-US"/>
        </w:rPr>
        <w:t xml:space="preserve"> for Moses intended to note some equality. And hence is refitted the error of some, who think that the woman was formed only for the sake of propagation, and who restrict the word “good,” which had been lately mentioned, to the production of offspring. They do not think that a wife was personally necessary for Adam, because he was hitherto free from lust; as if she had been given to him only for the companion of his chamber, and not rather that she might be the inseparable associate of his life. Wherefore the particle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caph</w:t>
      </w:r>
      <w:r>
        <w:rPr>
          <w:rFonts w:ascii="Trebuchet MS" w:hAnsi="Trebuchet MS" w:eastAsia="Trebuchet MS" w:cs="Trebuchet MS"/>
          <w:lang w:val="en-US" w:eastAsia="en-US" w:bidi="en-US"/>
        </w:rPr>
        <w:t xml:space="preserve">) is of importance, as intimating that marriage extends to all parts and usages of life. The explanation given by others, as if it were said, Let her be ready to obedience, is cold; for Moses intended to express more, as is manifest from what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est bonum ut sit Adam solus</w:t>
      </w:r>
      <w:r>
        <w:rPr>
          <w:rFonts w:ascii="Trebuchet MS" w:hAnsi="Trebuchet MS" w:eastAsia="Trebuchet MS" w:cs="Trebuchet MS"/>
          <w:lang w:val="en-US" w:eastAsia="en-US" w:bidi="en-US"/>
        </w:rPr>
        <w:t xml:space="preserve">.” This is a variation from Calvin’s text, which has man instead of Adam; as the English version has. The word </w:t>
      </w:r>
      <w:r>
        <w:rPr>
          <w:rFonts w:ascii="TITUS Cyberbit Basic" w:hAnsi="TITUS Cyberbit Basic" w:eastAsia="TITUS Cyberbit Basic" w:cs="TITUS Cyberbit Basic"/>
          <w:bCs w:val="off"/>
          <w:iCs w:val="off"/>
          <w:color w:val="0000FF"/>
          <w:szCs w:val="24"/>
          <w:rtl/>
          <w:lang w:val="he-IL" w:eastAsia="he-IL" w:bidi="he-IL"/>
        </w:rPr>
        <w:t xml:space="preserve">אדם</w:t>
      </w:r>
      <w:r>
        <w:rPr>
          <w:rFonts w:ascii="Trebuchet MS" w:hAnsi="Trebuchet MS" w:eastAsia="Trebuchet MS" w:cs="Trebuchet MS"/>
          <w:lang w:val="en-US" w:eastAsia="en-US" w:bidi="en-US"/>
        </w:rPr>
        <w:t xml:space="preserve"> stands for both. As a proper name, it means Adam; as an appellation, it belongs to the human species; as an adjective, it means red; and, with a slight alteration, it signifies the ground.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Principium ergo generale est, conditum esse hominem ut sit sociale animal</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Putant multi suisrationibus conducere coelibatum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Plusieurs estiment que le celibat — leur est plus profitable</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Coram ipso</w:t>
      </w:r>
      <w:r>
        <w:rPr>
          <w:rFonts w:ascii="Trebuchet MS" w:hAnsi="Trebuchet MS" w:eastAsia="Trebuchet MS" w:cs="Trebuchet MS"/>
          <w:lang w:val="en-US" w:eastAsia="en-US" w:bidi="en-US"/>
        </w:rPr>
        <w:t xml:space="preserve">,” before him. — “</w:t>
      </w:r>
      <w:r>
        <w:rPr>
          <w:rFonts w:ascii="Trebuchet MS" w:hAnsi="Trebuchet MS" w:eastAsia="Trebuchet MS" w:cs="Trebuchet MS"/>
          <w:color w:val="0000FF"/>
          <w:lang w:val="fr-FR" w:eastAsia="fr-FR" w:bidi="fr-FR"/>
        </w:rPr>
        <w:t xml:space="preserve">Pour luy assister</w:t>
      </w:r>
      <w:r>
        <w:rPr>
          <w:rFonts w:ascii="Trebuchet MS" w:hAnsi="Trebuchet MS" w:eastAsia="Trebuchet MS" w:cs="Trebuchet MS"/>
          <w:lang w:val="en-US" w:eastAsia="en-US" w:bidi="en-US"/>
        </w:rPr>
        <w:t xml:space="preserve">,” to help him.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“ex adverso ei” respondet</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Lud. de Dieu</w:t>
      </w:r>
      <w:r>
        <w:rPr>
          <w:rFonts w:ascii="Trebuchet MS" w:hAnsi="Trebuchet MS" w:eastAsia="Trebuchet MS" w:cs="Trebuchet MS"/>
          <w:lang w:val="en-US" w:eastAsia="en-US" w:bidi="en-US"/>
        </w:rPr>
        <w:t xml:space="preserve">. His counterpart.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sit translatitia loquutio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(142)</w:t>
      </w:r>
      <w:r>
        <w:rPr>
          <w:rFonts w:ascii="Trebuchet MS" w:hAnsi="Trebuchet MS" w:eastAsia="Trebuchet MS" w:cs="Trebuchet MS"/>
          <w:lang w:val="en-US" w:eastAsia="en-US" w:bidi="en-US"/>
        </w:rPr>
        <w:t xml:space="preserve"> A help according to him. See Septuagint.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Adjutorium simile sibi</w:t>
      </w:r>
      <w:r>
        <w:rPr>
          <w:rFonts w:ascii="Trebuchet MS" w:hAnsi="Trebuchet MS" w:eastAsia="Trebuchet MS" w:cs="Trebuchet MS"/>
          <w:lang w:val="en-US" w:eastAsia="en-US" w:bidi="en-US"/>
        </w:rPr>
        <w:t xml:space="preserve">,” a help like himself. — Vulgate. Meet for him. “In whose company he shall take delight; so the Hebrew phrase, as before him, imports, being as much answerable to him, every way fitted for him, not only in likeness of body, but of mind, disposition, and affection, which laid the foundation of perpetual familiarity and friendship.” — </w:t>
      </w:r>
      <w:r>
        <w:rPr>
          <w:rFonts w:ascii="Trebuchet MS" w:hAnsi="Trebuchet MS" w:eastAsia="Trebuchet MS" w:cs="Trebuchet MS"/>
          <w:i/>
          <w:lang w:val="en-US" w:eastAsia="en-US" w:bidi="en-US"/>
        </w:rPr>
        <w:t xml:space="preserve">Patrick</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out of the ground the Lord God formed, etc </w:t>
      </w:r>
      <w:r>
        <w:rPr>
          <w:rFonts w:ascii="Trebuchet MS" w:hAnsi="Trebuchet MS" w:eastAsia="Trebuchet MS" w:cs="Trebuchet MS"/>
          <w:b/>
          <w:color w:val="800000"/>
          <w:position w:val="6"/>
          <w:sz w:val="18"/>
          <w:lang w:val="en-US" w:eastAsia="en-US" w:bidi="en-US"/>
        </w:rPr>
        <w:t xml:space="preserve">(144)</w:t>
      </w:r>
      <w:r>
        <w:rPr>
          <w:rFonts w:ascii="Trebuchet MS" w:hAnsi="Trebuchet MS" w:eastAsia="Trebuchet MS" w:cs="Trebuchet MS"/>
          <w:lang w:val="en-US" w:eastAsia="en-US" w:bidi="en-US"/>
        </w:rPr>
        <w:t xml:space="preserve"> This is a more ample exposition of the preceding sentence, for he says that, of all the animals, when they had been placed in order, not one was found which might be conferred upon and adapted to Adam; nor was there such affinity of nature, that Adam could choose for himself a companion for life out of any one species. Nor did this occur through ignorance, for each species had passed in review before Adam, and he had imposed names upon them, not rashly but from certain knowledge; yet there was no just proportion between him and them. Therefore, unless a wife had been given him of the same kind with himself, he would have remained destitute of a suitable and proper help. Moreover, what is here said of God’s bringing the animals to Adam </w:t>
      </w:r>
      <w:r>
        <w:rPr>
          <w:rFonts w:ascii="Trebuchet MS" w:hAnsi="Trebuchet MS" w:eastAsia="Trebuchet MS" w:cs="Trebuchet MS"/>
          <w:b/>
          <w:color w:val="800000"/>
          <w:position w:val="6"/>
          <w:sz w:val="18"/>
          <w:lang w:val="en-US" w:eastAsia="en-US" w:bidi="en-US"/>
        </w:rPr>
        <w:t xml:space="preserve">(145)</w:t>
      </w:r>
      <w:r>
        <w:rPr>
          <w:rFonts w:ascii="Trebuchet MS" w:hAnsi="Trebuchet MS" w:eastAsia="Trebuchet MS" w:cs="Trebuchet MS"/>
          <w:lang w:val="en-US" w:eastAsia="en-US" w:bidi="en-US"/>
        </w:rPr>
        <w:t xml:space="preserve"> signifies nothing else than that he endued them with the disposition to obedience, so that they would voluntarily offer themselves to the man, in order that he, having closely inspected them, might distinguish them by appropriate names, agreeing with the nature of each. This gentleness towards man would have remained also in wild beasts, if Adam, by his defection from God, had not lost the authority he had before received. But now, from the time in which he began to be rebellious against God, he experienced the ferocity of brute animals against himself; for some are tamed with difficulty, others always remain unsubdued, and some, even of their own accord, inspire us with terror by their fierceness. Yet some remains of their former subjection continue to the present time, as we shall see in the second verse of the ninth chapter (</w:t>
      </w:r>
      <w:r>
        <w:rPr>
          <w:rFonts w:ascii="Trebuchet MS" w:hAnsi="Trebuchet MS" w:eastAsia="Trebuchet MS" w:cs="Trebuchet MS"/>
          <w:color w:val="008000"/>
          <w:u w:val="single"/>
          <w:lang w:val="en-US" w:eastAsia="en-US" w:bidi="en-US"/>
        </w:rPr>
        <w:t xml:space="preserve">Gen 9:2</w:t>
      </w:r>
      <w:r>
        <w:rPr>
          <w:rFonts w:ascii="Trebuchet MS" w:hAnsi="Trebuchet MS" w:eastAsia="Trebuchet MS" w:cs="Trebuchet MS"/>
          <w:lang w:val="en-US" w:eastAsia="en-US" w:bidi="en-US"/>
        </w:rPr>
        <w:t xml:space="preserve">.) Besides, it is to be remarked that Moses speaks only of those animals which approach the nearest to man, for the fishes live as in another world. As to the names which Adam imposed, I do not doubt that each of them was founded on the best reason; but their use, with many other good things, has become obsolete.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Formaverat autem Deus</w:t>
      </w:r>
      <w:r>
        <w:rPr>
          <w:rFonts w:ascii="Trebuchet MS" w:hAnsi="Trebuchet MS" w:eastAsia="Trebuchet MS" w:cs="Trebuchet MS"/>
          <w:lang w:val="en-US" w:eastAsia="en-US" w:bidi="en-US"/>
        </w:rPr>
        <w:t xml:space="preserve">,” — “God had formed,” plainly referring to what had already taken place. The Hebrew language has not the same distinction of times in its verbs which is common to more modern tongues.”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Porro istud adducere Dei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Lord God caused a deep sleep to fall, etc. </w:t>
      </w:r>
      <w:r>
        <w:rPr>
          <w:rFonts w:ascii="Trebuchet MS" w:hAnsi="Trebuchet MS" w:eastAsia="Trebuchet MS" w:cs="Trebuchet MS"/>
          <w:lang w:val="en-US" w:eastAsia="en-US" w:bidi="en-US"/>
        </w:rPr>
        <w:t xml:space="preserve">Although to profane persons this method of forming woman may seem ridiculous, and some of these may say that Moses is dealing in fables, yet to us the wonderful providence of God here shines forth; for, to the end that the conjunction of the human race might be the more sacred he purposed that both males and females should spring from one and the same origin. Therefore he created human nature in the person of Adam, and thence formed Eve, that the woman should be only a portion of the whole human race. This is the import of the words of Moses which we have had before, (</w:t>
      </w:r>
      <w:r>
        <w:rPr>
          <w:rFonts w:ascii="Trebuchet MS" w:hAnsi="Trebuchet MS" w:eastAsia="Trebuchet MS" w:cs="Trebuchet MS"/>
          <w:color w:val="008000"/>
          <w:u w:val="single"/>
          <w:lang w:val="en-US" w:eastAsia="en-US" w:bidi="en-US"/>
        </w:rPr>
        <w:t xml:space="preserve">Gen 1:28</w:t>
      </w:r>
      <w:r>
        <w:rPr>
          <w:rFonts w:ascii="Trebuchet MS" w:hAnsi="Trebuchet MS" w:eastAsia="Trebuchet MS" w:cs="Trebuchet MS"/>
          <w:lang w:val="en-US" w:eastAsia="en-US" w:bidi="en-US"/>
        </w:rPr>
        <w:t xml:space="preserve">,) “God created man... he made them male and female.” In this manner Adam was taught to recognize himself in his wife, as in a mirror; and Eve, in her turn, to submit herself willingly to her husband, as being taken out of him. But if the two sexes had proceeded from different sources, there would have been occasion either of mutual contempt, or envy, or contentions. And against what do perverse men here object? ‘The narration does not seem credible, since it is at variance with custom.’ As if, indeed, such an objection would have more color than one raised against the usual mode of the production of mankind, if the latter were not known by use and experience. </w:t>
      </w:r>
      <w:r>
        <w:rPr>
          <w:rFonts w:ascii="Trebuchet MS" w:hAnsi="Trebuchet MS" w:eastAsia="Trebuchet MS" w:cs="Trebuchet MS"/>
          <w:b/>
          <w:color w:val="800000"/>
          <w:position w:val="6"/>
          <w:sz w:val="18"/>
          <w:lang w:val="en-US" w:eastAsia="en-US" w:bidi="en-US"/>
        </w:rPr>
        <w:t xml:space="preserve">(146)</w:t>
      </w:r>
      <w:r>
        <w:rPr>
          <w:rFonts w:ascii="Trebuchet MS" w:hAnsi="Trebuchet MS" w:eastAsia="Trebuchet MS" w:cs="Trebuchet MS"/>
          <w:lang w:val="en-US" w:eastAsia="en-US" w:bidi="en-US"/>
        </w:rPr>
        <w:t xml:space="preserve"> But they object that either the rib which was taken from Adam had been superfluous, or that his body had been mutilated by the absence of the rib. To either of these it may be answered, that they find out a great absurdity. If, however, we should say that the rib out of which he would form another body had been prepared previously by the Creator of the world, I find nothing in this answer which is not in accordance with Divine Providence. Yet I am more in favor of a different conjecture, namely, that something was taken from Adam, in order that he might embrace, with greater benevolence, a part of himself. He lost, therefore, one of his ribs; but, instead of it, a far richer reward was granted him, since he obtained a faithful associate of life; for he now saw himself, who had before been imperfect, rendered complete in his wife. </w:t>
      </w:r>
      <w:r>
        <w:rPr>
          <w:rFonts w:ascii="Trebuchet MS" w:hAnsi="Trebuchet MS" w:eastAsia="Trebuchet MS" w:cs="Trebuchet MS"/>
          <w:b/>
          <w:color w:val="800000"/>
          <w:position w:val="6"/>
          <w:sz w:val="18"/>
          <w:lang w:val="en-US" w:eastAsia="en-US" w:bidi="en-US"/>
        </w:rPr>
        <w:t xml:space="preserve">(147)</w:t>
      </w:r>
      <w:r>
        <w:rPr>
          <w:rFonts w:ascii="Trebuchet MS" w:hAnsi="Trebuchet MS" w:eastAsia="Trebuchet MS" w:cs="Trebuchet MS"/>
          <w:lang w:val="en-US" w:eastAsia="en-US" w:bidi="en-US"/>
        </w:rPr>
        <w:t xml:space="preserve"> And in this we see a true resemblance of our union with the Son of God; for he became weak that he might have members of his body endued with strength. In the meantime, it is to be noted, that Adam had been plunged in a sleep so profound, that he felt no pain; and further, that neither had the rupture been violent, nor was any want perceived of the lost rib, because God so filled up the vacuity with flesh, that his strength remained unimpaired; only the hardness of bone was removed. Moses also designedly used the word </w:t>
      </w:r>
      <w:r>
        <w:rPr>
          <w:rFonts w:ascii="Trebuchet MS" w:hAnsi="Trebuchet MS" w:eastAsia="Trebuchet MS" w:cs="Trebuchet MS"/>
          <w:i/>
          <w:lang w:val="en-US" w:eastAsia="en-US" w:bidi="en-US"/>
        </w:rPr>
        <w:t xml:space="preserve">built</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(148)</w:t>
      </w:r>
      <w:r>
        <w:rPr>
          <w:rFonts w:ascii="Trebuchet MS" w:hAnsi="Trebuchet MS" w:eastAsia="Trebuchet MS" w:cs="Trebuchet MS"/>
          <w:lang w:val="en-US" w:eastAsia="en-US" w:bidi="en-US"/>
        </w:rPr>
        <w:t xml:space="preserve"> to teach us that in the person of the woman the human race was at length complete, which had before been like a building just begun. Others refer the expression to the domestic economy, as if Moses would say that legitimate family order was then instituted, which does not differ widely from the former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putrido semine quotidie gigni homines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Quum se integrum vidit in uxore, qui prius tantum dimidius erat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aedificavit Jehova Deus costam quam tulerat ex Adam, in mulierem</w:t>
      </w:r>
      <w:r>
        <w:rPr>
          <w:rFonts w:ascii="Trebuchet MS" w:hAnsi="Trebuchet MS" w:eastAsia="Trebuchet MS" w:cs="Trebuchet MS"/>
          <w:lang w:val="en-US" w:eastAsia="en-US" w:bidi="en-US"/>
        </w:rPr>
        <w:t xml:space="preserve">.” — And Jehovah God built the rib which he had taken out of Adam into a woman. </w:t>
      </w:r>
      <w:r>
        <w:rPr>
          <w:rFonts w:ascii="TITUS Cyberbit Basic" w:hAnsi="TITUS Cyberbit Basic" w:eastAsia="TITUS Cyberbit Basic" w:cs="TITUS Cyberbit Basic"/>
          <w:bCs w:val="off"/>
          <w:iCs w:val="off"/>
          <w:color w:val="0000FF"/>
          <w:szCs w:val="24"/>
          <w:rtl/>
          <w:lang w:val="he-IL" w:eastAsia="he-IL" w:bidi="he-IL"/>
        </w:rPr>
        <w:t xml:space="preserve">ויבן</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בנה</w:t>
      </w:r>
      <w:r>
        <w:rPr>
          <w:rFonts w:ascii="Trebuchet MS" w:hAnsi="Trebuchet MS" w:eastAsia="Trebuchet MS" w:cs="Trebuchet MS"/>
          <w:lang w:val="en-US" w:eastAsia="en-US" w:bidi="en-US"/>
        </w:rPr>
        <w:t xml:space="preserve">, to build.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brought her, etc </w:t>
      </w:r>
      <w:r>
        <w:rPr>
          <w:rFonts w:ascii="Trebuchet MS" w:hAnsi="Trebuchet MS" w:eastAsia="Trebuchet MS" w:cs="Trebuchet MS"/>
          <w:lang w:val="en-US" w:eastAsia="en-US" w:bidi="en-US"/>
        </w:rPr>
        <w:t xml:space="preserve">Moses now relates that marriage was divinely instituted, which is especially useful to be known; for since Adam did not take a wife to himself at his own will, but received her as offered and appropriated to him by God, the sanctity of marriage hence more clearly appears, because we recognize God as its Author. The more Satan has endeavored to dishonor marriage, the more should we vindicate it from all reproach and abuse, that it may receive its due reverence. Thence it will follow that the children of God may embrace a conjugal life with a good and tranquil conscience, and husbands and wives may live together in chastity and honor. The artifice of Satan in attempting the defamation of marriage was twofold: first, that by means of the odium attached to it he might introduce the pestilential law of celibacy; and, secondly, that married persons might indulge themselves in whatever license they pleased. Therefore, by showing the dignity of marriage, we must remove superstition, lest it should in the slightest degree hinder the faithful from chastely using the lawful and pure ordinance of God; and further, we must oppose the lasciviousness of the flesh, in order that men may live modestly with their wives. But if no other reason influenced us, yet this alone ought to be abundantly sufficient, that unless we think and speak honorably of marriage, reproach is attached to its Author and Patron, for such God is here described as being by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Adam said, etc </w:t>
      </w:r>
      <w:r>
        <w:rPr>
          <w:rFonts w:ascii="Trebuchet MS" w:hAnsi="Trebuchet MS" w:eastAsia="Trebuchet MS" w:cs="Trebuchet MS"/>
          <w:lang w:val="en-US" w:eastAsia="en-US" w:bidi="en-US"/>
        </w:rPr>
        <w:t xml:space="preserve">It is demanded whence Adam derived this knowledge since he was at that time buried in deep sleep. If we say that his quickness of perception was then such as to enable him by conjecture to form a judgment, the solution would be weak. But we ought not to doubt that God would make the whole course of the affair manifest to him, either by secret revelation or by his word; for it was not from any necessity on God’s part that He borrowed from man the rib out of which he might form the woman; but he designed that they should be more closely joined together by this bonds which could not have been effected unless he had informed them of the fact. Moses does not indeed explain by what means God gave them this information; yet unless we would make the work of God superfluous, we must conclude that its Author revealed both the fact itself and the method and design of its accomplishment. The deep sleep was sent upon Adam, not to hide from him the origin of his wife, but to exempt him from pain and trouble, until he should receive a compensation so excellent for the loss of his rib.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This is now bone of, etc </w:t>
      </w:r>
      <w:r>
        <w:rPr>
          <w:rFonts w:ascii="Trebuchet MS" w:hAnsi="Trebuchet MS" w:eastAsia="Trebuchet MS" w:cs="Trebuchet MS"/>
          <w:b/>
          <w:color w:val="800000"/>
          <w:position w:val="6"/>
          <w:sz w:val="18"/>
          <w:lang w:val="en-US" w:eastAsia="en-US" w:bidi="en-US"/>
        </w:rPr>
        <w:t xml:space="preserve">(149)</w:t>
      </w:r>
      <w:r>
        <w:rPr>
          <w:rFonts w:ascii="Trebuchet MS" w:hAnsi="Trebuchet MS" w:eastAsia="Trebuchet MS" w:cs="Trebuchet MS"/>
          <w:lang w:val="en-US" w:eastAsia="en-US" w:bidi="en-US"/>
        </w:rPr>
        <w:t xml:space="preserve"> In using the expression </w:t>
      </w:r>
      <w:r>
        <w:rPr>
          <w:rFonts w:ascii="TITUS Cyberbit Basic" w:hAnsi="TITUS Cyberbit Basic" w:eastAsia="TITUS Cyberbit Basic" w:cs="TITUS Cyberbit Basic"/>
          <w:bCs w:val="off"/>
          <w:iCs w:val="off"/>
          <w:color w:val="0000FF"/>
          <w:szCs w:val="24"/>
          <w:rtl/>
          <w:lang w:val="he-IL" w:eastAsia="he-IL" w:bidi="he-IL"/>
        </w:rPr>
        <w:t xml:space="preserve">הפעם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hac vice</w:t>
      </w:r>
      <w:r>
        <w:rPr>
          <w:rFonts w:ascii="Trebuchet MS" w:hAnsi="Trebuchet MS" w:eastAsia="Trebuchet MS" w:cs="Trebuchet MS"/>
          <w:lang w:val="en-US" w:eastAsia="en-US" w:bidi="en-US"/>
        </w:rPr>
        <w:t xml:space="preserve">,) Adam indicates that something had been wanting to him; as if he had said, Now at length I have obtained a suitable companion, who is part of the substance of my flesh, and in whom I behold, as it were, another self. And he gives to his wife a name taken from that of man, </w:t>
      </w:r>
      <w:r>
        <w:rPr>
          <w:rFonts w:ascii="Trebuchet MS" w:hAnsi="Trebuchet MS" w:eastAsia="Trebuchet MS" w:cs="Trebuchet MS"/>
          <w:b/>
          <w:color w:val="800000"/>
          <w:position w:val="6"/>
          <w:sz w:val="18"/>
          <w:lang w:val="en-US" w:eastAsia="en-US" w:bidi="en-US"/>
        </w:rPr>
        <w:t xml:space="preserve">(150)</w:t>
      </w:r>
      <w:r>
        <w:rPr>
          <w:rFonts w:ascii="Trebuchet MS" w:hAnsi="Trebuchet MS" w:eastAsia="Trebuchet MS" w:cs="Trebuchet MS"/>
          <w:lang w:val="en-US" w:eastAsia="en-US" w:bidi="en-US"/>
        </w:rPr>
        <w:t xml:space="preserve"> that by this testimony and this mark he might transmit a perpetual memorial of the wisdom of God. A deficiency in the Latin language has compelled the ancient interpreter to render </w:t>
      </w:r>
      <w:r>
        <w:rPr>
          <w:rFonts w:ascii="TITUS Cyberbit Basic" w:hAnsi="TITUS Cyberbit Basic" w:eastAsia="TITUS Cyberbit Basic" w:cs="TITUS Cyberbit Basic"/>
          <w:bCs w:val="off"/>
          <w:iCs w:val="off"/>
          <w:color w:val="0000FF"/>
          <w:szCs w:val="24"/>
          <w:rtl/>
          <w:lang w:val="he-IL" w:eastAsia="he-IL" w:bidi="he-IL"/>
        </w:rPr>
        <w:t xml:space="preserve">אשה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ishah</w:t>
      </w:r>
      <w:r>
        <w:rPr>
          <w:rFonts w:ascii="Trebuchet MS" w:hAnsi="Trebuchet MS" w:eastAsia="Trebuchet MS" w:cs="Trebuchet MS"/>
          <w:lang w:val="en-US" w:eastAsia="en-US" w:bidi="en-US"/>
        </w:rPr>
        <w:t xml:space="preserve">,) by the word </w:t>
      </w:r>
      <w:r>
        <w:rPr>
          <w:rFonts w:ascii="Trebuchet MS" w:hAnsi="Trebuchet MS" w:eastAsia="Trebuchet MS" w:cs="Trebuchet MS"/>
          <w:i/>
          <w:lang w:val="en-US" w:eastAsia="en-US" w:bidi="en-US"/>
        </w:rPr>
        <w:t xml:space="preserve">virago</w:t>
      </w:r>
      <w:r>
        <w:rPr>
          <w:rFonts w:ascii="Trebuchet MS" w:hAnsi="Trebuchet MS" w:eastAsia="Trebuchet MS" w:cs="Trebuchet MS"/>
          <w:lang w:val="en-US" w:eastAsia="en-US" w:bidi="en-US"/>
        </w:rPr>
        <w:t xml:space="preserve">. It is, however, to be remarked, that the Hebrew term means nothing else than the female of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Hac vice os est ex ossibus meis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הפעם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zot haphaam</w:t>
      </w:r>
      <w:r>
        <w:rPr>
          <w:rFonts w:ascii="Trebuchet MS" w:hAnsi="Trebuchet MS" w:eastAsia="Trebuchet MS" w:cs="Trebuchet MS"/>
          <w:lang w:val="en-US" w:eastAsia="en-US" w:bidi="en-US"/>
        </w:rPr>
        <w:t xml:space="preserve">.) These words are rendered in the English version by “This now,” which very feebly and imperfectly expresses the sense of the original; nor does the version of Calvin, “At this turn,” give the true emphasis of the words. It is perhaps scarcely possible to do so without a paraphrase. The two words of the original are both intended to be emphatic. “This living creature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rebuchet MS" w:hAnsi="Trebuchet MS" w:eastAsia="Trebuchet MS" w:cs="Trebuchet MS"/>
          <w:lang w:val="en-US" w:eastAsia="en-US" w:bidi="en-US"/>
        </w:rPr>
        <w:t xml:space="preserve">) which at the present time (</w:t>
      </w:r>
      <w:r>
        <w:rPr>
          <w:rFonts w:ascii="TITUS Cyberbit Basic" w:hAnsi="TITUS Cyberbit Basic" w:eastAsia="TITUS Cyberbit Basic" w:cs="TITUS Cyberbit Basic"/>
          <w:bCs w:val="off"/>
          <w:iCs w:val="off"/>
          <w:color w:val="0000FF"/>
          <w:szCs w:val="24"/>
          <w:rtl/>
          <w:lang w:val="he-IL" w:eastAsia="he-IL" w:bidi="he-IL"/>
        </w:rPr>
        <w:t xml:space="preserve">הפעם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hac vice</w:t>
      </w:r>
      <w:r>
        <w:rPr>
          <w:rFonts w:ascii="Trebuchet MS" w:hAnsi="Trebuchet MS" w:eastAsia="Trebuchet MS" w:cs="Trebuchet MS"/>
          <w:lang w:val="en-US" w:eastAsia="en-US" w:bidi="en-US"/>
        </w:rPr>
        <w:t xml:space="preserve">) passes before me, is the companion which I need, for it is bone of my bones, and flesh of my flesh.” — Vide Dathe in loco.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Nomen uxori a viro imponit</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אשה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ishah</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איש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ish</w:t>
      </w:r>
      <w:r>
        <w:rPr>
          <w:rFonts w:ascii="Trebuchet MS" w:hAnsi="Trebuchet MS" w:eastAsia="Trebuchet MS" w:cs="Trebuchet MS"/>
          <w:lang w:val="en-US" w:eastAsia="en-US" w:bidi="en-US"/>
        </w:rPr>
        <w:t xml:space="preserve">,) which is the Hebrew word man with a feminine termination; as if we should say, “She shall be called manness, because she was taken out of the man.” Calvin uses the word </w:t>
      </w:r>
      <w:r>
        <w:rPr>
          <w:rFonts w:ascii="Trebuchet MS" w:hAnsi="Trebuchet MS" w:eastAsia="Trebuchet MS" w:cs="Trebuchet MS"/>
          <w:color w:val="0000FF"/>
          <w:lang w:val="en-US" w:eastAsia="en-US" w:bidi="en-US"/>
        </w:rPr>
        <w:t xml:space="preserve">virissa</w:t>
      </w:r>
      <w:r>
        <w:rPr>
          <w:rFonts w:ascii="Trebuchet MS" w:hAnsi="Trebuchet MS" w:eastAsia="Trebuchet MS" w:cs="Trebuchet MS"/>
          <w:lang w:val="en-US" w:eastAsia="en-US" w:bidi="en-US"/>
        </w:rPr>
        <w:t xml:space="preserve">; Dathe, after Le Clerc, the word </w:t>
      </w:r>
      <w:r>
        <w:rPr>
          <w:rFonts w:ascii="Trebuchet MS" w:hAnsi="Trebuchet MS" w:eastAsia="Trebuchet MS" w:cs="Trebuchet MS"/>
          <w:color w:val="0000FF"/>
          <w:lang w:val="en-US" w:eastAsia="en-US" w:bidi="en-US"/>
        </w:rPr>
        <w:t xml:space="preserve">vira</w:t>
      </w:r>
      <w:r>
        <w:rPr>
          <w:rFonts w:ascii="Trebuchet MS" w:hAnsi="Trebuchet MS" w:eastAsia="Trebuchet MS" w:cs="Trebuchet MS"/>
          <w:lang w:val="en-US" w:eastAsia="en-US" w:bidi="en-US"/>
        </w:rPr>
        <w:t xml:space="preserve">; and though neither of them are strictly classical, yet are they far preferable to the term </w:t>
      </w:r>
      <w:r>
        <w:rPr>
          <w:rFonts w:ascii="Trebuchet MS" w:hAnsi="Trebuchet MS" w:eastAsia="Trebuchet MS" w:cs="Trebuchet MS"/>
          <w:color w:val="0000FF"/>
          <w:lang w:val="en-US" w:eastAsia="en-US" w:bidi="en-US"/>
        </w:rPr>
        <w:t xml:space="preserve">virago</w:t>
      </w:r>
      <w:r>
        <w:rPr>
          <w:rFonts w:ascii="Trebuchet MS" w:hAnsi="Trebuchet MS" w:eastAsia="Trebuchet MS" w:cs="Trebuchet MS"/>
          <w:lang w:val="en-US" w:eastAsia="en-US" w:bidi="en-US"/>
        </w:rPr>
        <w:t xml:space="preserve"> in the Vulgate, which Calvin justly rejects, and which means a woman of masculine character. The English word woman is a contraction of womb-man.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Therefore shall a man leave </w:t>
      </w:r>
      <w:r>
        <w:rPr>
          <w:rFonts w:ascii="Trebuchet MS" w:hAnsi="Trebuchet MS" w:eastAsia="Trebuchet MS" w:cs="Trebuchet MS"/>
          <w:lang w:val="en-US" w:eastAsia="en-US" w:bidi="en-US"/>
        </w:rPr>
        <w:t xml:space="preserve">It is doubted whether Moses here introduces God as speaking, or continues the discourse of Adam, or, indeed, has added this, in virtue of his office as teacher, in his own person. </w:t>
      </w:r>
      <w:r>
        <w:rPr>
          <w:rFonts w:ascii="Trebuchet MS" w:hAnsi="Trebuchet MS" w:eastAsia="Trebuchet MS" w:cs="Trebuchet MS"/>
          <w:b/>
          <w:color w:val="800000"/>
          <w:position w:val="6"/>
          <w:sz w:val="18"/>
          <w:lang w:val="en-US" w:eastAsia="en-US" w:bidi="en-US"/>
        </w:rPr>
        <w:t xml:space="preserve">(151)</w:t>
      </w:r>
      <w:r>
        <w:rPr>
          <w:rFonts w:ascii="Trebuchet MS" w:hAnsi="Trebuchet MS" w:eastAsia="Trebuchet MS" w:cs="Trebuchet MS"/>
          <w:lang w:val="en-US" w:eastAsia="en-US" w:bidi="en-US"/>
        </w:rPr>
        <w:t xml:space="preserve"> The last of these is that which I most approve. Therefore, after he has related historically what God had done, he also demonstrates the end of the divine institution. The sum of the whole is, that among the offices pertaining to human society, this is the principal, and as it were the most sacred, that a man should cleave unto his wife. And he amplifies this by a superadded comparison, that the husband ought to prefer his wife to his father. But the father is said to be </w:t>
      </w:r>
      <w:r>
        <w:rPr>
          <w:rFonts w:ascii="Trebuchet MS" w:hAnsi="Trebuchet MS" w:eastAsia="Trebuchet MS" w:cs="Trebuchet MS"/>
          <w:i/>
          <w:lang w:val="en-US" w:eastAsia="en-US" w:bidi="en-US"/>
        </w:rPr>
        <w:t xml:space="preserve">left </w:t>
      </w:r>
      <w:r>
        <w:rPr>
          <w:rFonts w:ascii="Trebuchet MS" w:hAnsi="Trebuchet MS" w:eastAsia="Trebuchet MS" w:cs="Trebuchet MS"/>
          <w:lang w:val="en-US" w:eastAsia="en-US" w:bidi="en-US"/>
        </w:rPr>
        <w:t xml:space="preserve">not because marriage severs sons from their fathers, or dispenses with other ties of nature, for in this way God would be acting contrary to himself. While, however, the piety of the son towards his father is to be most assiduously cultivated and ought in itself to be deemed inviolable and sacred, yet Moses so speaks of marriage as to show that it is less lawful to desert a wife than parents. Therefore, they who, for slight causes, rashly allow of divorces, violate, in one single particular, all the laws of nature, and reduce them to nothing. If we should make it a point of conscience not to separate a father from his son, it is a still greater wickedness to dissolve the bond which God has preferred to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They shall be one flesh </w:t>
      </w:r>
      <w:r>
        <w:rPr>
          <w:rFonts w:ascii="Trebuchet MS" w:hAnsi="Trebuchet MS" w:eastAsia="Trebuchet MS" w:cs="Trebuchet MS"/>
          <w:b/>
          <w:color w:val="800000"/>
          <w:position w:val="6"/>
          <w:sz w:val="18"/>
          <w:lang w:val="en-US" w:eastAsia="en-US" w:bidi="en-US"/>
        </w:rPr>
        <w:t xml:space="preserve">(152)</w:t>
      </w:r>
      <w:r>
        <w:rPr>
          <w:rFonts w:ascii="Trebuchet MS" w:hAnsi="Trebuchet MS" w:eastAsia="Trebuchet MS" w:cs="Trebuchet MS"/>
          <w:lang w:val="en-US" w:eastAsia="en-US" w:bidi="en-US"/>
        </w:rPr>
        <w:t xml:space="preserve"> Although the ancient Latin interpreter has translated the passage ‘in one flesh,’ yet the Greek interpreters have expressed it more forcibly: ‘They two shall be </w:t>
      </w:r>
      <w:r>
        <w:rPr>
          <w:rFonts w:ascii="Trebuchet MS" w:hAnsi="Trebuchet MS" w:eastAsia="Trebuchet MS" w:cs="Trebuchet MS"/>
          <w:i/>
          <w:lang w:val="en-US" w:eastAsia="en-US" w:bidi="en-US"/>
        </w:rPr>
        <w:t xml:space="preserve">into </w:t>
      </w:r>
      <w:r>
        <w:rPr>
          <w:rFonts w:ascii="Trebuchet MS" w:hAnsi="Trebuchet MS" w:eastAsia="Trebuchet MS" w:cs="Trebuchet MS"/>
          <w:lang w:val="en-US" w:eastAsia="en-US" w:bidi="en-US"/>
        </w:rPr>
        <w:t xml:space="preserve">one flesh,’ and thus Christ cites the place in </w:t>
      </w:r>
      <w:r>
        <w:rPr>
          <w:rFonts w:ascii="Trebuchet MS" w:hAnsi="Trebuchet MS" w:eastAsia="Trebuchet MS" w:cs="Trebuchet MS"/>
          <w:color w:val="008000"/>
          <w:u w:val="single"/>
          <w:lang w:val="en-US" w:eastAsia="en-US" w:bidi="en-US"/>
        </w:rPr>
        <w:t xml:space="preserve">Mat 19:5</w:t>
      </w:r>
      <w:r>
        <w:rPr>
          <w:rFonts w:ascii="Trebuchet MS" w:hAnsi="Trebuchet MS" w:eastAsia="Trebuchet MS" w:cs="Trebuchet MS"/>
          <w:lang w:val="en-US" w:eastAsia="en-US" w:bidi="en-US"/>
        </w:rPr>
        <w:t xml:space="preserve">. But though here no mention is made of </w:t>
      </w:r>
      <w:r>
        <w:rPr>
          <w:rFonts w:ascii="Trebuchet MS" w:hAnsi="Trebuchet MS" w:eastAsia="Trebuchet MS" w:cs="Trebuchet MS"/>
          <w:i/>
          <w:lang w:val="en-US" w:eastAsia="en-US" w:bidi="en-US"/>
        </w:rPr>
        <w:t xml:space="preserve">two</w:t>
      </w:r>
      <w:r>
        <w:rPr>
          <w:rFonts w:ascii="Trebuchet MS" w:hAnsi="Trebuchet MS" w:eastAsia="Trebuchet MS" w:cs="Trebuchet MS"/>
          <w:lang w:val="en-US" w:eastAsia="en-US" w:bidi="en-US"/>
        </w:rPr>
        <w:t xml:space="preserve">, yet there is no ambiguity in the sense; for Moses had not said that God has assigned many wives, but only one to one man; and in the general direction given, he had put the wife in the singular number. It remains, therefore, that the conjugal bond subsists between two persons only, whence it easily appears, that nothing is less accordant with the divine institution than polygamy. Now, when Christ, in censuring the voluntary divorces of the Jews, adduces as his reason for doing it, that ‘it was not so in the beginning,’ (</w:t>
      </w:r>
      <w:r>
        <w:rPr>
          <w:rFonts w:ascii="Trebuchet MS" w:hAnsi="Trebuchet MS" w:eastAsia="Trebuchet MS" w:cs="Trebuchet MS"/>
          <w:color w:val="008000"/>
          <w:u w:val="single"/>
          <w:lang w:val="en-US" w:eastAsia="en-US" w:bidi="en-US"/>
        </w:rPr>
        <w:t xml:space="preserve">Mat 19:5</w:t>
      </w:r>
      <w:r>
        <w:rPr>
          <w:rFonts w:ascii="Trebuchet MS" w:hAnsi="Trebuchet MS" w:eastAsia="Trebuchet MS" w:cs="Trebuchet MS"/>
          <w:lang w:val="en-US" w:eastAsia="en-US" w:bidi="en-US"/>
        </w:rPr>
        <w:t xml:space="preserve">,) he certainly commands this institution to be observed as a perpetual rule of conduct. To the same point also Malachi recalls the Jews of his own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‘Did he not make them one from the beginning? and yet the Spirit was abounding in him.’ </w:t>
      </w:r>
      <w:r>
        <w:rPr>
          <w:rFonts w:ascii="Trebuchet MS" w:hAnsi="Trebuchet MS" w:eastAsia="Trebuchet MS" w:cs="Trebuchet MS"/>
          <w:b/>
          <w:color w:val="800000"/>
          <w:position w:val="6"/>
          <w:sz w:val="18"/>
          <w:lang w:val="en-US" w:eastAsia="en-US" w:bidi="en-US"/>
        </w:rPr>
        <w:t xml:space="preserve">(153)</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Mal 2:15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Wherefore, there is no doubt that polygamy is a corruption of legitimate marriage.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(151)</w:t>
      </w:r>
      <w:r>
        <w:rPr>
          <w:rFonts w:ascii="Trebuchet MS" w:hAnsi="Trebuchet MS" w:eastAsia="Trebuchet MS" w:cs="Trebuchet MS"/>
          <w:lang w:val="en-US" w:eastAsia="en-US" w:bidi="en-US"/>
        </w:rPr>
        <w:t xml:space="preserve"> See Le Clerc on this verse, who takes the same view as Calvin.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Erunt in carnem unam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In carne una</w:t>
      </w:r>
      <w:r>
        <w:rPr>
          <w:rFonts w:ascii="Trebuchet MS" w:hAnsi="Trebuchet MS" w:eastAsia="Trebuchet MS" w:cs="Trebuchet MS"/>
          <w:lang w:val="en-US" w:eastAsia="en-US" w:bidi="en-US"/>
        </w:rPr>
        <w:t xml:space="preserve">.” — Vulgate. </w:t>
      </w:r>
      <w:r>
        <w:rPr>
          <w:rFonts w:ascii="TITUS Cyberbit Basic" w:hAnsi="TITUS Cyberbit Basic" w:eastAsia="TITUS Cyberbit Basic" w:cs="TITUS Cyberbit Basic"/>
          <w:color w:val="0000FF"/>
          <w:lang w:val="el-GR" w:eastAsia="el-GR" w:bidi="el-GR"/>
        </w:rPr>
        <w:t xml:space="preserve">Εἰς σάρκα μίαν</w:t>
      </w:r>
      <w:r>
        <w:rPr>
          <w:rFonts w:ascii="Trebuchet MS" w:hAnsi="Trebuchet MS" w:eastAsia="Trebuchet MS" w:cs="Trebuchet MS"/>
          <w:lang w:val="en-US" w:eastAsia="en-US" w:bidi="en-US"/>
        </w:rPr>
        <w:t xml:space="preserve">. — 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Spiritus abundans in eo erat</w:t>
      </w:r>
      <w:r>
        <w:rPr>
          <w:rFonts w:ascii="Trebuchet MS" w:hAnsi="Trebuchet MS" w:eastAsia="Trebuchet MS" w:cs="Trebuchet MS"/>
          <w:lang w:val="en-US" w:eastAsia="en-US" w:bidi="en-US"/>
        </w:rPr>
        <w:t xml:space="preserve"> ” The word </w:t>
      </w:r>
      <w:r>
        <w:rPr>
          <w:rFonts w:ascii="Trebuchet MS" w:hAnsi="Trebuchet MS" w:eastAsia="Trebuchet MS" w:cs="Trebuchet MS"/>
          <w:color w:val="0000FF"/>
          <w:lang w:val="en-US" w:eastAsia="en-US" w:bidi="en-US"/>
        </w:rPr>
        <w:t xml:space="preserve">abundans</w:t>
      </w:r>
      <w:r>
        <w:rPr>
          <w:rFonts w:ascii="Trebuchet MS" w:hAnsi="Trebuchet MS" w:eastAsia="Trebuchet MS" w:cs="Trebuchet MS"/>
          <w:lang w:val="en-US" w:eastAsia="en-US" w:bidi="en-US"/>
        </w:rPr>
        <w:t xml:space="preserve"> has in English the force of superabounding.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They were both naked </w:t>
      </w:r>
      <w:r>
        <w:rPr>
          <w:rFonts w:ascii="Trebuchet MS" w:hAnsi="Trebuchet MS" w:eastAsia="Trebuchet MS" w:cs="Trebuchet MS"/>
          <w:lang w:val="en-US" w:eastAsia="en-US" w:bidi="en-US"/>
        </w:rPr>
        <w:t xml:space="preserve">That the nakedness of men should be deemed indecorous and unsightly, while that of cattle has nothing disgraceful, seems little to agree with the dignity of human nature. We cannot behold a naked man without a sense of shame; yet at the sight of an ass, a dog, or an ox, no such feeling will be produced. Moreover, every one is ashamed of his own nakedness, even though other witnesses may not be present. Where then is that dignity in which we excel? The cause of this sense of shame, to which we are now alluding, Moses will show in the next chapter. He now esteems it enough to say, that in our uncorrupted nature, there was nothing but what was honorable; whence it follows, that whatsoever is opprobrious in us, must be imputed to our own fault, since our parents had nothing in themselves which was unbecoming until they were defiled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the serpent was more subtil </w:t>
      </w:r>
      <w:r>
        <w:rPr>
          <w:rFonts w:ascii="Trebuchet MS" w:hAnsi="Trebuchet MS" w:eastAsia="Trebuchet MS" w:cs="Trebuchet MS"/>
          <w:lang w:val="en-US" w:eastAsia="en-US" w:bidi="en-US"/>
        </w:rPr>
        <w:t xml:space="preserve">In this chapter, Moses explains, that man, after he had been deceived by Satan revolted from his Maker, became entirely changed and so degenerate, that the image of God, in which he had been formed, was obliterated. He then declares, that the whole world, which had been created for the sake of man, fell together with him from its primary original; and that in this ways much of its native excellence was destroyed. But here many and arduous questions arise. For when Moses says that the serpent was crafty beyond all other animals, he seems to intimate, that it had been induced to deceive man, not by the instigation of Satan, but by its own malignity. I answer, that the innate subtlety of the serpent did not prevent Satan from making use of the animal for the purpose of effecting the destruction of man. For since he required an instrument, he chose from among animals that which he saw would be most suitable for him: finally, he carefully contrived the method by which the snares he was preparing might the more easily take the mind of Eve by surprise. Hitherto, he had held no communication with men; he, therefore, clothed himself with the person of an animal, under which he might open for himself the way of access. Yet it is not agreed among interpreters in what sense the serpent is said to be </w:t>
      </w:r>
      <w:r>
        <w:rPr>
          <w:rFonts w:ascii="TITUS Cyberbit Basic" w:hAnsi="TITUS Cyberbit Basic" w:eastAsia="TITUS Cyberbit Basic" w:cs="TITUS Cyberbit Basic"/>
          <w:bCs w:val="off"/>
          <w:iCs w:val="off"/>
          <w:color w:val="0000FF"/>
          <w:szCs w:val="24"/>
          <w:rtl/>
          <w:lang w:val="he-IL" w:eastAsia="he-IL" w:bidi="he-IL"/>
        </w:rPr>
        <w:t xml:space="preserve">ערום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aroom, subtle</w:t>
      </w:r>
      <w:r>
        <w:rPr>
          <w:rFonts w:ascii="Trebuchet MS" w:hAnsi="Trebuchet MS" w:eastAsia="Trebuchet MS" w:cs="Trebuchet MS"/>
          <w:lang w:val="en-US" w:eastAsia="en-US" w:bidi="en-US"/>
        </w:rPr>
        <w:t xml:space="preserve">,) by which word the Hebrews designate the </w:t>
      </w:r>
      <w:r>
        <w:rPr>
          <w:rFonts w:ascii="Trebuchet MS" w:hAnsi="Trebuchet MS" w:eastAsia="Trebuchet MS" w:cs="Trebuchet MS"/>
          <w:i/>
          <w:lang w:val="en-US" w:eastAsia="en-US" w:bidi="en-US"/>
        </w:rPr>
        <w:t xml:space="preserve">prudent </w:t>
      </w:r>
      <w:r>
        <w:rPr>
          <w:rFonts w:ascii="Trebuchet MS" w:hAnsi="Trebuchet MS" w:eastAsia="Trebuchet MS" w:cs="Trebuchet MS"/>
          <w:lang w:val="en-US" w:eastAsia="en-US" w:bidi="en-US"/>
        </w:rPr>
        <w:t xml:space="preserve">as well as the </w:t>
      </w:r>
      <w:r>
        <w:rPr>
          <w:rFonts w:ascii="Trebuchet MS" w:hAnsi="Trebuchet MS" w:eastAsia="Trebuchet MS" w:cs="Trebuchet MS"/>
          <w:i/>
          <w:lang w:val="en-US" w:eastAsia="en-US" w:bidi="en-US"/>
        </w:rPr>
        <w:t xml:space="preserve">crafty</w:t>
      </w:r>
      <w:r>
        <w:rPr>
          <w:rFonts w:ascii="Trebuchet MS" w:hAnsi="Trebuchet MS" w:eastAsia="Trebuchet MS" w:cs="Trebuchet MS"/>
          <w:lang w:val="en-US" w:eastAsia="en-US" w:bidi="en-US"/>
        </w:rPr>
        <w:t xml:space="preserve">. Some, therefore, would take it in a good, others in a bad sense. I think, however, Moses does not so much point out a fault as attribute praise to nature because God had endued this beast with such singular skill, as rendered it acute and quick-sighted beyond all others. But Satan perverted to his own deceitful purposes the gift which had been divinely imparted to the serpent. Some captiously cavil, that more acuteness is now found in many other animals. To whom I answer, that there would be nothing absurd in saying, that the gift which had proved so destructive to the human race has been withdrawn from the serpent: just, as we shall hereafter see, other punishments were also inflicted upon it. Yet, in this description, writers on natural history do not materially differ from Moses, and experience gives the best answer to the objection; for the Lord does not in vain command his own disciples to be ‘prudent as serpents,’ (</w:t>
      </w:r>
      <w:r>
        <w:rPr>
          <w:rFonts w:ascii="Trebuchet MS" w:hAnsi="Trebuchet MS" w:eastAsia="Trebuchet MS" w:cs="Trebuchet MS"/>
          <w:color w:val="008000"/>
          <w:u w:val="single"/>
          <w:lang w:val="en-US" w:eastAsia="en-US" w:bidi="en-US"/>
        </w:rPr>
        <w:t xml:space="preserve">Mat 10:16</w:t>
      </w:r>
      <w:r>
        <w:rPr>
          <w:rFonts w:ascii="Trebuchet MS" w:hAnsi="Trebuchet MS" w:eastAsia="Trebuchet MS" w:cs="Trebuchet MS"/>
          <w:lang w:val="en-US" w:eastAsia="en-US" w:bidi="en-US"/>
        </w:rPr>
        <w:t xml:space="preserve">.) But it appears, perhaps, scarcely consonant with reason, that the serpent only should be here brought forward, all mention of Satan being suppressed. I acknowledge, indeed, that from this place </w:t>
      </w:r>
      <w:r>
        <w:rPr>
          <w:rFonts w:ascii="Trebuchet MS" w:hAnsi="Trebuchet MS" w:eastAsia="Trebuchet MS" w:cs="Trebuchet MS"/>
          <w:i/>
          <w:lang w:val="en-US" w:eastAsia="en-US" w:bidi="en-US"/>
        </w:rPr>
        <w:t xml:space="preserve">alone </w:t>
      </w:r>
      <w:r>
        <w:rPr>
          <w:rFonts w:ascii="Trebuchet MS" w:hAnsi="Trebuchet MS" w:eastAsia="Trebuchet MS" w:cs="Trebuchet MS"/>
          <w:lang w:val="en-US" w:eastAsia="en-US" w:bidi="en-US"/>
        </w:rPr>
        <w:t xml:space="preserve">nothing more can be collected than that men were deceived by the serpent. But the testimonies of Scripture are sufficiently numerous, in which it is plainly asserted that the serpent was only the mouth of the devil; for not the serpent but the devil is declared to be ‘the father of lies,’ the fabricator of imposture, and the author of death. The question, however, is not yet solved, why Moses has kept back the name of Satan. I willingly subscribe to the opinion of those who maintain that the Holy Spirit then purposely used obscure figures, because it was fitting that full and clear light should be reserved for the kingdom of Christ. In the meantime, the prophets prove that they were well acquainted with the meaning of Moses, when, in different places, they cast the blame of our ruin upon the devil. We have elsewhere said, that Moses, by a homely and uncultivated style, accommodates what he delivers to the capacity of the people; and for the best reason; for not only had he to instruct an untaught race of men, but the existing age of the Church was so puerile, that it was unable to receive any higher instruction. There is, therefore, nothing absurd in the supposition, that they, whom, for the time, we know and confess to have been but as infants, were fed with milk. Or (if another comparison be more acceptable) Moses is by no means to be blamed, if he, considering the office of schoolmaster as imposed upon him, insists on the rudiments suitable to children. They who have an aversion to this simplicity, must of necessity condemn the whole economy of God in governing the Church. This, however, may suffice us, that the Lord, by the secret illumination of his Spirit, supplied whatever was wanting of clearness in outward expressions; as appears plainly from the prophets, who saw Satan to be the real enemy of the human race, the contriver of all evils, furnished with every kind of fraud and villainy to injure and destroy. Therefore, though the impious make a noise, there is nothing justly to offend us in this mode of speaking by which Moses describes Satan, the prince of iniquity, under the person of his servant and instrument, at the time when Christ, the Head of the Church, and the Sun of Righteousness, had not yet openly shone forth. Add to this, the baseness of human ingratitude is more clearly hence perceived, that when Adam and Eve knew that all animals were given, by the hand of God, into subjection to them, they yet suffered themselves to be led away by one of their own slaves into rebellion against God. As often as they beheld any one of the animals which were in the world, they ought to have been reminded both of the supreme authority, and of the singular goodness of God; but, on the contrary, when they saw the serpent an apostate from his Creator, not only did they neglect to punish it, but, in violation of all lawful order, they subjected and devoted themselves to it, as participators in the same apostasy. What can be imagined more dishonorable than this extreme depravity? Thus, I understand the name of the serpent, not allegorically, as some foolishly do, but in its genuine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Many persons are surprised that Moses simply, and as if abruptly, relates that men have fallen by the impulse of Satan into eternal destruction, and yet never by a single word explains how the tempter himself had revolted from God. And hence it has arisen, that fanatical men have dreamed that Satan was created evil and wicked as he is here described. But the revolt of Satan is proved by other passages of Scripture; and it is an impious madness to ascribe to God the creation of any evil and corrupt nature; for when he had completed the world, he himself gave this testimony to all his works, that they were very good. Wherefore, without controversy, we must conclude, that the principle of evil with which Satan was endued was not from nature, but from defection; because he had departed from God, the fountain of justice and of all rectitude. But Moses here passes over Satan’s fall, because his object is briefly to narrate the corruption of human nature; to teach us that Adam was not created to those multiplied miseries under which all his posterity suffer, but that he fell into them by his own fault. In reflecting on the number and nature of those evils to which they are obnoxious, men will often be unable to restrain themselves from raging and murmuring against God, whom they rashly censure for the just punishment of their sin. These are their well-known complaints that God has acted more mercifully to swine and dogs than to them. Whence is this, but that they do not refer the miserable and ruined state, under which we languish, to the sin of Adam as they ought? But what is far worse, they fling back upon God the charge of being the cause of all the inward vices of the mind, (such as its horrible blindness, contumacy against God, wicked desires, and violent propensities to evil;) as if the whole perverseness of our disposition had not been adventitious. </w:t>
      </w:r>
      <w:r>
        <w:rPr>
          <w:rFonts w:ascii="Trebuchet MS" w:hAnsi="Trebuchet MS" w:eastAsia="Trebuchet MS" w:cs="Trebuchet MS"/>
          <w:b/>
          <w:color w:val="800000"/>
          <w:position w:val="6"/>
          <w:sz w:val="18"/>
          <w:lang w:val="en-US" w:eastAsia="en-US" w:bidi="en-US"/>
        </w:rPr>
        <w:t xml:space="preserve">(154)</w:t>
      </w:r>
      <w:r>
        <w:rPr>
          <w:rFonts w:ascii="Trebuchet MS" w:hAnsi="Trebuchet MS" w:eastAsia="Trebuchet MS" w:cs="Trebuchet MS"/>
          <w:lang w:val="en-US" w:eastAsia="en-US" w:bidi="en-US"/>
        </w:rPr>
        <w:t xml:space="preserve"> The design, therefore, of Moses was to show, in a few words, how greatly our present condition differs from our first original, in order that we may learn, with humble confession of our fault, to bewail our evils. We ought not then to be surprised, that, while intent on the history he purposed to relate, he does not discuss every topic which may be desired by any person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enter on that question by which vain and inconstant minds are greatly agitated; namely, Why God permitted Adam to be tempted, seeing that the sad result was by no means hidden from him? That He now relaxes Satan’s reins, to allow him to tempt us to sin, we ascribe to judgment and to vengeance, in consequence of man’s alienation from himself; but there was not the same reason for doing so when human nature was yet pure and upright. God, therefore, </w:t>
      </w:r>
      <w:r>
        <w:rPr>
          <w:rFonts w:ascii="Trebuchet MS" w:hAnsi="Trebuchet MS" w:eastAsia="Trebuchet MS" w:cs="Trebuchet MS"/>
          <w:b/>
          <w:color w:val="800000"/>
          <w:position w:val="6"/>
          <w:sz w:val="18"/>
          <w:lang w:val="en-US" w:eastAsia="en-US" w:bidi="en-US"/>
        </w:rPr>
        <w:t xml:space="preserve">(155)</w:t>
      </w:r>
      <w:r>
        <w:rPr>
          <w:rFonts w:ascii="Trebuchet MS" w:hAnsi="Trebuchet MS" w:eastAsia="Trebuchet MS" w:cs="Trebuchet MS"/>
          <w:lang w:val="en-US" w:eastAsia="en-US" w:bidi="en-US"/>
        </w:rPr>
        <w:t xml:space="preserve"> permitted Satan to tempt man, who was conformed to His own image, and not yet implicated in any crime, having, moreover, on this occasion, allowed Satan the use of an animal </w:t>
      </w:r>
      <w:r>
        <w:rPr>
          <w:rFonts w:ascii="Trebuchet MS" w:hAnsi="Trebuchet MS" w:eastAsia="Trebuchet MS" w:cs="Trebuchet MS"/>
          <w:b/>
          <w:color w:val="800000"/>
          <w:position w:val="6"/>
          <w:sz w:val="18"/>
          <w:lang w:val="en-US" w:eastAsia="en-US" w:bidi="en-US"/>
        </w:rPr>
        <w:t xml:space="preserve">(156)</w:t>
      </w:r>
      <w:r>
        <w:rPr>
          <w:rFonts w:ascii="Trebuchet MS" w:hAnsi="Trebuchet MS" w:eastAsia="Trebuchet MS" w:cs="Trebuchet MS"/>
          <w:lang w:val="en-US" w:eastAsia="en-US" w:bidi="en-US"/>
        </w:rPr>
        <w:t xml:space="preserve"> which otherwise would never have obeyed him; and what else was this, than to arm an enemy for the destruction of man? This seems to have been the ground on which the Manichaeans maintained the existence of two principles. </w:t>
      </w:r>
      <w:r>
        <w:rPr>
          <w:rFonts w:ascii="Trebuchet MS" w:hAnsi="Trebuchet MS" w:eastAsia="Trebuchet MS" w:cs="Trebuchet MS"/>
          <w:b/>
          <w:color w:val="800000"/>
          <w:position w:val="6"/>
          <w:sz w:val="18"/>
          <w:lang w:val="en-US" w:eastAsia="en-US" w:bidi="en-US"/>
        </w:rPr>
        <w:t xml:space="preserve">(157)</w:t>
      </w:r>
      <w:r>
        <w:rPr>
          <w:rFonts w:ascii="Trebuchet MS" w:hAnsi="Trebuchet MS" w:eastAsia="Trebuchet MS" w:cs="Trebuchet MS"/>
          <w:lang w:val="en-US" w:eastAsia="en-US" w:bidi="en-US"/>
        </w:rPr>
        <w:t xml:space="preserve"> Therefore, they have imagined that Satan, not being in subjection to God, laid snares for man in opposition to the divine will, and was superior not to man only, but also to God himself. Thus, for the sake of avoiding what they dreaded as an absurdity, they have fallen into execrable prodigies of error; such as, that there are two Gods, and not one sole Creator of the world, and that the first God has been overcome by his antagonist. All, however, who think piously and reverently concerning the power of God, acknowledge that the evil did not take place except by his permission. For, in the first place, it must be conceded, that God was not in ignorance of the event which was about to occur; and then, that he could have prevented it, had he seen fit to do so. But in speaking of permission, I understand that he had appointed whatever he wished to be done. Here, indeed, a difference arises on the part of many, who suppose Adam to have been so left to his own free will, that God would not have him fall. They take for granted, what I allow them, that nothing is less probable than that God should he regarded as the cause of sin, which he has avenged with so many and such severe penalties. When I say, however, that Adam did not fall without the ordination and will of God, I do not so take it as if sin had ever been pleasing to Him, or as if he simply wished that the precept which he had given should be violated. So far as the fall of Adam was the subversion of equity, and of well-constituted order, so far as it was contumacy against the Divine Law-giver, and the transgression of righteousness, certainly it was against the will of God; yet none of these things render it impossible that, for a certain cause, although to us unknown, he might will the fall of man. It offends the ears of some, when it is said God </w:t>
      </w:r>
      <w:r>
        <w:rPr>
          <w:rFonts w:ascii="Trebuchet MS" w:hAnsi="Trebuchet MS" w:eastAsia="Trebuchet MS" w:cs="Trebuchet MS"/>
          <w:i/>
          <w:lang w:val="en-US" w:eastAsia="en-US" w:bidi="en-US"/>
        </w:rPr>
        <w:t xml:space="preserve">willed </w:t>
      </w:r>
      <w:r>
        <w:rPr>
          <w:rFonts w:ascii="Trebuchet MS" w:hAnsi="Trebuchet MS" w:eastAsia="Trebuchet MS" w:cs="Trebuchet MS"/>
          <w:lang w:val="en-US" w:eastAsia="en-US" w:bidi="en-US"/>
        </w:rPr>
        <w:t xml:space="preserve">this fall; but what else, I pray, is the </w:t>
      </w:r>
      <w:r>
        <w:rPr>
          <w:rFonts w:ascii="Trebuchet MS" w:hAnsi="Trebuchet MS" w:eastAsia="Trebuchet MS" w:cs="Trebuchet MS"/>
          <w:i/>
          <w:lang w:val="en-US" w:eastAsia="en-US" w:bidi="en-US"/>
        </w:rPr>
        <w:t xml:space="preserve">permission </w:t>
      </w:r>
      <w:r>
        <w:rPr>
          <w:rFonts w:ascii="Trebuchet MS" w:hAnsi="Trebuchet MS" w:eastAsia="Trebuchet MS" w:cs="Trebuchet MS"/>
          <w:lang w:val="en-US" w:eastAsia="en-US" w:bidi="en-US"/>
        </w:rPr>
        <w:t xml:space="preserve">of Him, who has the power of preventing, and in whose hand the whole matter is placed, but his will? I wish that men would rather suffer themselves to be judged by God, than that, with profane temerity, they should pass judgment upon him; but this is the arrogance of the flesh to subject God to its own test. I hold it as a settled axiom, that nothing is more unsuitable to the character of God than for us to say that man was created by Him for the purpose of being placed in a condition of suspense and doubt; wherefore I conclude, that, as it became the Creator, he had before determined with himself what should be man’s future condition. Hence the unskilful rashly infer, that man did not sin by free choice. For he himself perceives, being convicted by the testimony of his own conscience, that he has been too free in sinning. Whether he sinned by necessity, or by contingency, is another question; respecting which see the Institution, </w:t>
      </w:r>
      <w:r>
        <w:rPr>
          <w:rFonts w:ascii="Trebuchet MS" w:hAnsi="Trebuchet MS" w:eastAsia="Trebuchet MS" w:cs="Trebuchet MS"/>
          <w:b/>
          <w:color w:val="800000"/>
          <w:position w:val="6"/>
          <w:sz w:val="18"/>
          <w:lang w:val="en-US" w:eastAsia="en-US" w:bidi="en-US"/>
        </w:rPr>
        <w:t xml:space="preserve">(158)</w:t>
      </w:r>
      <w:r>
        <w:rPr>
          <w:rFonts w:ascii="Trebuchet MS" w:hAnsi="Trebuchet MS" w:eastAsia="Trebuchet MS" w:cs="Trebuchet MS"/>
          <w:lang w:val="en-US" w:eastAsia="en-US" w:bidi="en-US"/>
        </w:rPr>
        <w:t xml:space="preserve"> and the treatise on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he said unto the woman </w:t>
      </w:r>
      <w:r>
        <w:rPr>
          <w:rFonts w:ascii="Trebuchet MS" w:hAnsi="Trebuchet MS" w:eastAsia="Trebuchet MS" w:cs="Trebuchet MS"/>
          <w:lang w:val="en-US" w:eastAsia="en-US" w:bidi="en-US"/>
        </w:rPr>
        <w:t xml:space="preserve">The impious assail this passage with their sneers, because Moses ascribes eloquence to an animal which only faintly hisses with its forked tongue. And first they ask, at what time animals began to be mute, if they then had a distinct language, and one common to ourselves and them. The answer is ready; the serpent was not eloquent by nature, but when Satan, by divine permission, procured it as a fit instrument for his use, he uttered words also by its tongue, which God himself permitted. Nor do I doubt that Eve perceived it to be extraordinary, and on that account received with the greater avidity what she admired. Now, if men decide that whatever is unwonted must be fabulous, God could work no miracle. Here God, by accomplishing a work above the ordinary course of nature, constrains us to admire his power. If then, under this very pretext, we ridicule the power of God, because it is not familiar to us, are we not excessively preposterous? Besides, if it seems incredible that beasts should speak at the command of God, how has man the power of speech, but because God has formed his tongue? The Gospel declares, that voices were uttered in the air, without a tongue, to illustrate the glory of Christ; this is less probable to carnal reason, than that speech should be elicited from the mouth of brute animals. What then can the petulance of impious men find here deserving of their invective? In short, whosoever holds that God in heaven is the Ruler of the world, will not deny his power over the creatures, so that he can teach brute animals to speak when he pleases, just as he sometimes renders eloquent men speechless. Moreover the craftiness of Satan betrays itself in this, that he does not directly assail the man, but approaches him, as through a mine, in the person of his wife. This insidious method of attack is more than sufficiently known to us at the present day, and I wish we might learn prudently to guard ourselves against it. For he warily insinuates himself at that point at which he sees us to be the least fortified, that he may not be perceived till he should have penetrated where he wished. The woman does not flee from converse with the serpent, because hitherto no dissension had existed; she, therefore, accounted it simply as a domestic animal.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question occurs, what had impelled Satan to contrive the destruction of man? Curious sophists have feigned that he burned with envy, when he foresaw that the Son of God was to be clothed in human flesh; but the speculation is frivolous. For since the Son of God was made man in order to restore us, who were already lost, from our miserable over throw, how could that be foreseen which would never have happened unless man had sinned? If there be room for conjectures, it is more probable that he was driven by a kind of fury, (as the desperate are wont to be,) to hurry man away with himself into a participation of eternal ruin. But it becomes us to be content with this single reasons that since he was the adversary of God, he attempted to subvert the order established by Him. And, because he could not drag God from his throne, he assailed man, in whom His image shone. He knew that with the ruin of man the most dreadful confusion would be produced in the whole world, as indeed it happened, and therefore he endeavored, in the person of man, to obscure the glory of God. </w:t>
      </w:r>
      <w:r>
        <w:rPr>
          <w:rFonts w:ascii="Trebuchet MS" w:hAnsi="Trebuchet MS" w:eastAsia="Trebuchet MS" w:cs="Trebuchet MS"/>
          <w:b/>
          <w:color w:val="800000"/>
          <w:position w:val="6"/>
          <w:sz w:val="18"/>
          <w:lang w:val="en-US" w:eastAsia="en-US" w:bidi="en-US"/>
        </w:rPr>
        <w:t xml:space="preserve">(159)</w:t>
      </w:r>
      <w:r>
        <w:rPr>
          <w:rFonts w:ascii="Trebuchet MS" w:hAnsi="Trebuchet MS" w:eastAsia="Trebuchet MS" w:cs="Trebuchet MS"/>
          <w:lang w:val="en-US" w:eastAsia="en-US" w:bidi="en-US"/>
        </w:rPr>
        <w:t xml:space="preserve"> Rejecting, therefore, all vain figments, let us hold fast this doctrine, which is both simple and solid.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Yea, has God said? </w:t>
      </w:r>
      <w:r>
        <w:rPr>
          <w:rFonts w:ascii="Trebuchet MS" w:hAnsi="Trebuchet MS" w:eastAsia="Trebuchet MS" w:cs="Trebuchet MS"/>
          <w:lang w:val="en-US" w:eastAsia="en-US" w:bidi="en-US"/>
        </w:rPr>
        <w:t xml:space="preserve">This sentence is variously expounded and even distorted, partly because it is in itself obscure, and partly because of the ambiguous import of the Hebrew particle. The expression </w:t>
      </w:r>
      <w:r>
        <w:rPr>
          <w:rFonts w:ascii="TITUS Cyberbit Basic" w:hAnsi="TITUS Cyberbit Basic" w:eastAsia="TITUS Cyberbit Basic" w:cs="TITUS Cyberbit Basic"/>
          <w:bCs w:val="off"/>
          <w:iCs w:val="off"/>
          <w:color w:val="0000FF"/>
          <w:szCs w:val="24"/>
          <w:rtl/>
          <w:lang w:val="he-IL" w:eastAsia="he-IL" w:bidi="he-IL"/>
        </w:rPr>
        <w:t xml:space="preserve">אף</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כי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aph ki</w:t>
      </w:r>
      <w:r>
        <w:rPr>
          <w:rFonts w:ascii="Trebuchet MS" w:hAnsi="Trebuchet MS" w:eastAsia="Trebuchet MS" w:cs="Trebuchet MS"/>
          <w:lang w:val="en-US" w:eastAsia="en-US" w:bidi="en-US"/>
        </w:rPr>
        <w:t xml:space="preserve">,) sometimes signifies “although” or “indeed,” and sometimes, “how much more.” </w:t>
      </w:r>
      <w:r>
        <w:rPr>
          <w:rFonts w:ascii="Trebuchet MS" w:hAnsi="Trebuchet MS" w:eastAsia="Trebuchet MS" w:cs="Trebuchet MS"/>
          <w:b/>
          <w:color w:val="800000"/>
          <w:position w:val="6"/>
          <w:sz w:val="18"/>
          <w:lang w:val="en-US" w:eastAsia="en-US" w:bidi="en-US"/>
        </w:rPr>
        <w:t xml:space="preserve">(160)</w:t>
      </w:r>
      <w:r>
        <w:rPr>
          <w:rFonts w:ascii="Trebuchet MS" w:hAnsi="Trebuchet MS" w:eastAsia="Trebuchet MS" w:cs="Trebuchet MS"/>
          <w:lang w:val="en-US" w:eastAsia="en-US" w:bidi="en-US"/>
        </w:rPr>
        <w:t xml:space="preserve"> David Kimchi takes it in this last sense, and thinks that many words had passed between them on both sides, before the serpent descended to this point; namely, that having calumniated God on other accounts, he at length thus concludes, Hence it </w:t>
      </w:r>
      <w:r>
        <w:rPr>
          <w:rFonts w:ascii="Trebuchet MS" w:hAnsi="Trebuchet MS" w:eastAsia="Trebuchet MS" w:cs="Trebuchet MS"/>
          <w:i/>
          <w:lang w:val="en-US" w:eastAsia="en-US" w:bidi="en-US"/>
        </w:rPr>
        <w:t xml:space="preserve">much more </w:t>
      </w:r>
      <w:r>
        <w:rPr>
          <w:rFonts w:ascii="Trebuchet MS" w:hAnsi="Trebuchet MS" w:eastAsia="Trebuchet MS" w:cs="Trebuchet MS"/>
          <w:lang w:val="en-US" w:eastAsia="en-US" w:bidi="en-US"/>
        </w:rPr>
        <w:t xml:space="preserve">appears how envious and malignant he is towards you, because he has interdicted you from the tree of the knowledge of good and evil. But this exposition is not only forced, it is proved to be false by the reply of Eve. More correct is the explanation of the Chaldean paraphrast, ‘Is it true that God has forbidden? etc.’ </w:t>
      </w:r>
      <w:r>
        <w:rPr>
          <w:rFonts w:ascii="Trebuchet MS" w:hAnsi="Trebuchet MS" w:eastAsia="Trebuchet MS" w:cs="Trebuchet MS"/>
          <w:b/>
          <w:color w:val="800000"/>
          <w:position w:val="6"/>
          <w:sz w:val="18"/>
          <w:lang w:val="en-US" w:eastAsia="en-US" w:bidi="en-US"/>
        </w:rPr>
        <w:t xml:space="preserve">(161)</w:t>
      </w:r>
      <w:r>
        <w:rPr>
          <w:rFonts w:ascii="Trebuchet MS" w:hAnsi="Trebuchet MS" w:eastAsia="Trebuchet MS" w:cs="Trebuchet MS"/>
          <w:lang w:val="en-US" w:eastAsia="en-US" w:bidi="en-US"/>
        </w:rPr>
        <w:t xml:space="preserve"> Again, to some this appears a </w:t>
      </w:r>
      <w:r>
        <w:rPr>
          <w:rFonts w:ascii="Trebuchet MS" w:hAnsi="Trebuchet MS" w:eastAsia="Trebuchet MS" w:cs="Trebuchet MS"/>
          <w:i/>
          <w:lang w:val="en-US" w:eastAsia="en-US" w:bidi="en-US"/>
        </w:rPr>
        <w:t xml:space="preserve">simple</w:t>
      </w:r>
      <w:r>
        <w:rPr>
          <w:rFonts w:ascii="Trebuchet MS" w:hAnsi="Trebuchet MS" w:eastAsia="Trebuchet MS" w:cs="Trebuchet MS"/>
          <w:lang w:val="en-US" w:eastAsia="en-US" w:bidi="en-US"/>
        </w:rPr>
        <w:t xml:space="preserve">, to others an </w:t>
      </w:r>
      <w:r>
        <w:rPr>
          <w:rFonts w:ascii="Trebuchet MS" w:hAnsi="Trebuchet MS" w:eastAsia="Trebuchet MS" w:cs="Trebuchet MS"/>
          <w:i/>
          <w:lang w:val="en-US" w:eastAsia="en-US" w:bidi="en-US"/>
        </w:rPr>
        <w:t xml:space="preserve">ironical </w:t>
      </w:r>
      <w:r>
        <w:rPr>
          <w:rFonts w:ascii="Trebuchet MS" w:hAnsi="Trebuchet MS" w:eastAsia="Trebuchet MS" w:cs="Trebuchet MS"/>
          <w:lang w:val="en-US" w:eastAsia="en-US" w:bidi="en-US"/>
        </w:rPr>
        <w:t xml:space="preserve">interrogation. It would be a </w:t>
      </w:r>
      <w:r>
        <w:rPr>
          <w:rFonts w:ascii="Trebuchet MS" w:hAnsi="Trebuchet MS" w:eastAsia="Trebuchet MS" w:cs="Trebuchet MS"/>
          <w:i/>
          <w:lang w:val="en-US" w:eastAsia="en-US" w:bidi="en-US"/>
        </w:rPr>
        <w:t xml:space="preserve">simple </w:t>
      </w:r>
      <w:r>
        <w:rPr>
          <w:rFonts w:ascii="Trebuchet MS" w:hAnsi="Trebuchet MS" w:eastAsia="Trebuchet MS" w:cs="Trebuchet MS"/>
          <w:lang w:val="en-US" w:eastAsia="en-US" w:bidi="en-US"/>
        </w:rPr>
        <w:t xml:space="preserve">interrogation, if it injected a doubt in the following manner: ‘Can it be, that God should forbid the eating of any tree whatever?’ but it would be ironical, if used for the purpose of dissipating vain fear; as, ‘It greatly concerns God, indeed, whether you eat of the tree or not! It is, therefore, ridiculous that you should think it to be forbidden you!’ I subscribe the more freely to the former opinion, because there is greater probability that Satan, in order to deceive more covertly, would gradually proceed with cautious prevarications to lead the woman to a contempt of the divine precept. There are some who suppose that Satan expressly denies the word which our first parents had heard, to have been the word of God. Others think, (with whom I rather agree,) that, under the pretext of inquiring into the cause, he would indirectly weaken their confidence in the word. And certainly the old interpreter has translated the expression, ‘Why has God said?’ </w:t>
      </w:r>
      <w:r>
        <w:rPr>
          <w:rFonts w:ascii="Trebuchet MS" w:hAnsi="Trebuchet MS" w:eastAsia="Trebuchet MS" w:cs="Trebuchet MS"/>
          <w:b/>
          <w:color w:val="800000"/>
          <w:position w:val="6"/>
          <w:sz w:val="18"/>
          <w:lang w:val="en-US" w:eastAsia="en-US" w:bidi="en-US"/>
        </w:rPr>
        <w:t xml:space="preserve">(162)</w:t>
      </w:r>
      <w:r>
        <w:rPr>
          <w:rFonts w:ascii="Trebuchet MS" w:hAnsi="Trebuchet MS" w:eastAsia="Trebuchet MS" w:cs="Trebuchet MS"/>
          <w:lang w:val="en-US" w:eastAsia="en-US" w:bidi="en-US"/>
        </w:rPr>
        <w:t xml:space="preserve"> which, although I do not altogether approve, yet I have no doubt that the serpent urges the woman to seek out the cause, since otherwise he would not have been able to draw away her mind from God. Very dangerous is the temptation, when it is suggested to us, that God is not to be obeyed except so far as the reason of his command is apparent. The true rule of obedience is, that we being content with a bare command, should persuade ourselves that whatever he enjoins is just and right. But whosoever desires to be wise beyond measure, him will Satan, seeing he has cast off all reverence for God, immediately precipitate into open rebellion. As it respects grammatical construction, I think the expression ought to be translated, ‘Has God even said?’ or, ‘Is it so that God has said?’ </w:t>
      </w:r>
      <w:r>
        <w:rPr>
          <w:rFonts w:ascii="Trebuchet MS" w:hAnsi="Trebuchet MS" w:eastAsia="Trebuchet MS" w:cs="Trebuchet MS"/>
          <w:b/>
          <w:color w:val="800000"/>
          <w:position w:val="6"/>
          <w:sz w:val="18"/>
          <w:lang w:val="en-US" w:eastAsia="en-US" w:bidi="en-US"/>
        </w:rPr>
        <w:t xml:space="preserve">(163)</w:t>
      </w:r>
      <w:r>
        <w:rPr>
          <w:rFonts w:ascii="Trebuchet MS" w:hAnsi="Trebuchet MS" w:eastAsia="Trebuchet MS" w:cs="Trebuchet MS"/>
          <w:lang w:val="en-US" w:eastAsia="en-US" w:bidi="en-US"/>
        </w:rPr>
        <w:t xml:space="preserve"> Yet the artifice of Satan is to be noticed, for he wished to inject into the woman a doubt which might induce her to believe that not to be the word of God, for which a plausible reason did not manifestly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Of every tree of the garden </w:t>
      </w:r>
      <w:r>
        <w:rPr>
          <w:rFonts w:ascii="Trebuchet MS" w:hAnsi="Trebuchet MS" w:eastAsia="Trebuchet MS" w:cs="Trebuchet MS"/>
          <w:lang w:val="en-US" w:eastAsia="en-US" w:bidi="en-US"/>
        </w:rPr>
        <w:t xml:space="preserve">Commentators offer a double interpretation of these words. The former supposes Satan, for the sake of increasing envy, to insinuate that all the trees had been forbidden. “Has God indeed enjoined that you should not dare to touch any tree?” The other interpretation, however, is, “Have you not then the liberty granted you of eating promiscuously from whatever tree you please?” The former more accords with the disposition of the devil, who would malignantly amplify the prohibitions and seems to be sanctioned by Eve’s reply. For when she says, We do eat of all, one only excepted, she seems to repel the calumny concerning a general prohibition. But because the latter sense of the passage, which suggests the question concerning the simple and bare prohibition of God, was more apt to deceive, it is more credible that Satan, with his accustomed guile, should have begun his temptation from this point, ‘Is it possible for God to be unwilling that you should gather the fruit of any tree whatever?’ The answer of the woman, that only one tree was forbidden, she means to be a defense of the command; as if she would deny that it ought to seem harsh or burdensome, since God had only excepted one single tree out of so great an abundance and variety as he had granted to them. Thus, in these words there will be a concession, that one tree was indeed forbidden; then, the refutation of a calumny, because it is not arduous or difficult to abstain from one tree, when others, without number are supplied, of which the use is permitted. It was impossible for Eve more prudently or more courageously to repel the assault of Satan, than by objecting against him, that she and her husband had been so bountifully dealt with by the Lord, that the advantages granted to them were abundantly sufficient, for she intimates that they would be most ungrateful if, instead of being content with such affluence they should desire more than was lawful. When she says, God has forbidden them to eat or to touch, some suppose the second word to be added for the purpose of charging God with too great severity, because he prohibited them even from the </w:t>
      </w:r>
      <w:r>
        <w:rPr>
          <w:rFonts w:ascii="Trebuchet MS" w:hAnsi="Trebuchet MS" w:eastAsia="Trebuchet MS" w:cs="Trebuchet MS"/>
          <w:i/>
          <w:lang w:val="en-US" w:eastAsia="en-US" w:bidi="en-US"/>
        </w:rPr>
        <w:t xml:space="preserve">touch </w:t>
      </w:r>
      <w:r>
        <w:rPr>
          <w:rFonts w:ascii="Trebuchet MS" w:hAnsi="Trebuchet MS" w:eastAsia="Trebuchet MS" w:cs="Trebuchet MS"/>
          <w:b/>
          <w:color w:val="800000"/>
          <w:position w:val="6"/>
          <w:sz w:val="18"/>
          <w:lang w:val="en-US" w:eastAsia="en-US" w:bidi="en-US"/>
        </w:rPr>
        <w:t xml:space="preserve">(164)</w:t>
      </w:r>
      <w:r>
        <w:rPr>
          <w:rFonts w:ascii="Trebuchet MS" w:hAnsi="Trebuchet MS" w:eastAsia="Trebuchet MS" w:cs="Trebuchet MS"/>
          <w:lang w:val="en-US" w:eastAsia="en-US" w:bidi="en-US"/>
        </w:rPr>
        <w:t xml:space="preserve"> But I rather understand that she hitherto remained in obedience, and expressed her pious disposition by anxiously observing the precept of God; only, in proclaiming the punishment, she begins to give ways by inserting the adverb “perhaps,” </w:t>
      </w:r>
      <w:r>
        <w:rPr>
          <w:rFonts w:ascii="Trebuchet MS" w:hAnsi="Trebuchet MS" w:eastAsia="Trebuchet MS" w:cs="Trebuchet MS"/>
          <w:b/>
          <w:color w:val="800000"/>
          <w:position w:val="6"/>
          <w:sz w:val="18"/>
          <w:lang w:val="en-US" w:eastAsia="en-US" w:bidi="en-US"/>
        </w:rPr>
        <w:t xml:space="preserve">(165)</w:t>
      </w:r>
      <w:r>
        <w:rPr>
          <w:rFonts w:ascii="Trebuchet MS" w:hAnsi="Trebuchet MS" w:eastAsia="Trebuchet MS" w:cs="Trebuchet MS"/>
          <w:lang w:val="en-US" w:eastAsia="en-US" w:bidi="en-US"/>
        </w:rPr>
        <w:t xml:space="preserve"> when God has certainly pronounced, “Ye shall die the death.” </w:t>
      </w:r>
      <w:r>
        <w:rPr>
          <w:rFonts w:ascii="Trebuchet MS" w:hAnsi="Trebuchet MS" w:eastAsia="Trebuchet MS" w:cs="Trebuchet MS"/>
          <w:b/>
          <w:color w:val="800000"/>
          <w:position w:val="6"/>
          <w:sz w:val="18"/>
          <w:lang w:val="en-US" w:eastAsia="en-US" w:bidi="en-US"/>
        </w:rPr>
        <w:t xml:space="preserve">(166)</w:t>
      </w:r>
      <w:r>
        <w:rPr>
          <w:rFonts w:ascii="Trebuchet MS" w:hAnsi="Trebuchet MS" w:eastAsia="Trebuchet MS" w:cs="Trebuchet MS"/>
          <w:lang w:val="en-US" w:eastAsia="en-US" w:bidi="en-US"/>
        </w:rPr>
        <w:t xml:space="preserve"> For although with the Hebrews </w:t>
      </w:r>
      <w:r>
        <w:rPr>
          <w:rFonts w:ascii="TITUS Cyberbit Basic" w:hAnsi="TITUS Cyberbit Basic" w:eastAsia="TITUS Cyberbit Basic" w:cs="TITUS Cyberbit Basic"/>
          <w:bCs w:val="off"/>
          <w:iCs w:val="off"/>
          <w:color w:val="0000FF"/>
          <w:szCs w:val="24"/>
          <w:rtl/>
          <w:lang w:val="he-IL" w:eastAsia="he-IL" w:bidi="he-IL"/>
        </w:rPr>
        <w:t xml:space="preserve">פן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pen</w:t>
      </w:r>
      <w:r>
        <w:rPr>
          <w:rFonts w:ascii="Trebuchet MS" w:hAnsi="Trebuchet MS" w:eastAsia="Trebuchet MS" w:cs="Trebuchet MS"/>
          <w:lang w:val="en-US" w:eastAsia="en-US" w:bidi="en-US"/>
        </w:rPr>
        <w:t xml:space="preserve">) does not always imply doubt, yet, since it is generally taken in this sense, I willingly embrace the opinion that the woman was beginning to waver. Certainly, she had not death so immediately before her eyes, should she become disobedient to God, as, she ought to have had. She clearly proves that her perception of the true danger of death was distant and cold.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Quasi non accidentalis esset</w:t>
      </w:r>
      <w:r>
        <w:rPr>
          <w:rFonts w:ascii="Trebuchet MS" w:hAnsi="Trebuchet MS" w:eastAsia="Trebuchet MS" w:cs="Trebuchet MS"/>
          <w:lang w:val="en-US" w:eastAsia="en-US" w:bidi="en-US"/>
        </w:rPr>
        <w:t xml:space="preserve">.” As if it had not been accidental, where the word accidental is used in the sense of the schoolmen and logicians, as opposed to the word essential.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(155)</w:t>
      </w:r>
      <w:r>
        <w:rPr>
          <w:rFonts w:ascii="Trebuchet MS" w:hAnsi="Trebuchet MS" w:eastAsia="Trebuchet MS" w:cs="Trebuchet MS"/>
          <w:lang w:val="en-US" w:eastAsia="en-US" w:bidi="en-US"/>
        </w:rPr>
        <w:t xml:space="preserve"> The reader will observe that Calvin is here putting forward the argument of an objector.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Mesme il luy a preste le serpent</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(157)</w:t>
      </w:r>
      <w:r>
        <w:rPr>
          <w:rFonts w:ascii="Trebuchet MS" w:hAnsi="Trebuchet MS" w:eastAsia="Trebuchet MS" w:cs="Trebuchet MS"/>
          <w:lang w:val="en-US" w:eastAsia="en-US" w:bidi="en-US"/>
        </w:rPr>
        <w:t xml:space="preserve"> On the intricate subject of Manichaeism, and its various cognate heresies, the reader may refer to the Bampton Lectures of the late Dr. Burton, who, with incredible erudition and industry, has searched the records of ancient and modern times, and has examined, with the greatest candor, the various conflicting sentiments which have been entertained by learned men in reference to this question. The fundamental error of Manes seems to have been, that, with nearly all the Oriental philosophers of antiquity, he held the necessary and independent existence of matter, which, in his view, was the origin of all evil. — See Burton’s Bampton Lectures, p. 294; and Lardner’s Credibility, etc. part 2, c.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(158)</w:t>
      </w:r>
      <w:r>
        <w:rPr>
          <w:rFonts w:ascii="Trebuchet MS" w:hAnsi="Trebuchet MS" w:eastAsia="Trebuchet MS" w:cs="Trebuchet MS"/>
          <w:lang w:val="en-US" w:eastAsia="en-US" w:bidi="en-US"/>
        </w:rPr>
        <w:t xml:space="preserve"> Calvin’s Institutes, Book III c. 1 Vol. 2, p. 73, of the Calvin Society’s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(159)</w:t>
      </w:r>
      <w:r>
        <w:rPr>
          <w:rFonts w:ascii="Trebuchet MS" w:hAnsi="Trebuchet MS" w:eastAsia="Trebuchet MS" w:cs="Trebuchet MS"/>
          <w:lang w:val="en-US" w:eastAsia="en-US" w:bidi="en-US"/>
        </w:rPr>
        <w:t xml:space="preserve"> “Being under a final and irreversible doom, he looked on God as an irreconcileable enemy; and, not being able to injure his essence, he struck at his image. He singled out Adam as the mark of his malice, that by seducing him from his duty, he might defeat God’s design, which was to be honored by man’s obedience, and so obscure his glory, as if he had made man in vain.” — Bates’ Harmony of the Divine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אף</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כי</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Hebraeis tantundem valet interdum ac Latinis, Etiamsi, vel enimvero; interdum, quanto magis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(161)</w:t>
      </w:r>
      <w:r>
        <w:rPr>
          <w:rFonts w:ascii="Trebuchet MS" w:hAnsi="Trebuchet MS" w:eastAsia="Trebuchet MS" w:cs="Trebuchet MS"/>
          <w:lang w:val="en-US" w:eastAsia="en-US" w:bidi="en-US"/>
        </w:rPr>
        <w:t xml:space="preserve"> See the Chaldee paraphrase in Walton’s Polyglott. The Latin translation is as follows: “</w:t>
      </w:r>
      <w:r>
        <w:rPr>
          <w:rFonts w:ascii="Trebuchet MS" w:hAnsi="Trebuchet MS" w:eastAsia="Trebuchet MS" w:cs="Trebuchet MS"/>
          <w:color w:val="0000FF"/>
          <w:lang w:val="en-US" w:eastAsia="en-US" w:bidi="en-US"/>
        </w:rPr>
        <w:t xml:space="preserve">Verumne est quod dixit Deus, non comedatis ex omni arbore horti</w:t>
      </w:r>
      <w:r>
        <w:rPr>
          <w:rFonts w:ascii="Trebuchet MS" w:hAnsi="Trebuchet MS" w:eastAsia="Trebuchet MS" w:cs="Trebuchet MS"/>
          <w:lang w:val="en-US" w:eastAsia="en-US" w:bidi="en-US"/>
        </w:rPr>
        <w:t xml:space="preserve"> ?” Gesenius gives the same explanation: “</w:t>
      </w:r>
      <w:r>
        <w:rPr>
          <w:rFonts w:ascii="Trebuchet MS" w:hAnsi="Trebuchet MS" w:eastAsia="Trebuchet MS" w:cs="Trebuchet MS"/>
          <w:color w:val="0000FF"/>
          <w:lang w:val="de-DE" w:eastAsia="de-DE" w:bidi="de-DE"/>
        </w:rPr>
        <w:t xml:space="preserve">Solte denn das wahr seyn, dass Gott gesagt haette</w:t>
      </w:r>
      <w:r>
        <w:rPr>
          <w:rFonts w:ascii="Trebuchet MS" w:hAnsi="Trebuchet MS" w:eastAsia="Trebuchet MS" w:cs="Trebuchet MS"/>
          <w:lang w:val="en-US" w:eastAsia="en-US" w:bidi="en-US"/>
        </w:rPr>
        <w:t xml:space="preserve"> ?” “Can it be true, that God has said?” etc.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Cur praecepit vobis Deus</w:t>
      </w:r>
      <w:r>
        <w:rPr>
          <w:rFonts w:ascii="Trebuchet MS" w:hAnsi="Trebuchet MS" w:eastAsia="Trebuchet MS" w:cs="Trebuchet MS"/>
          <w:lang w:val="en-US" w:eastAsia="en-US" w:bidi="en-US"/>
        </w:rPr>
        <w:t xml:space="preserve">,” etc.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Vertendum censeo, Etiamne, vel Itane</w:t>
      </w:r>
      <w:r>
        <w:rPr>
          <w:rFonts w:ascii="Trebuchet MS" w:hAnsi="Trebuchet MS" w:eastAsia="Trebuchet MS" w:cs="Trebuchet MS"/>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(164)</w:t>
      </w:r>
      <w:r>
        <w:rPr>
          <w:rFonts w:ascii="Trebuchet MS" w:hAnsi="Trebuchet MS" w:eastAsia="Trebuchet MS" w:cs="Trebuchet MS"/>
          <w:lang w:val="en-US" w:eastAsia="en-US" w:bidi="en-US"/>
        </w:rPr>
        <w:t xml:space="preserve"> “Neither shall ye touch it.” “The woman herself adds this, which certainly in the divine law we are not permitted to do.” — Peter Martyr’s Commentary on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Ne forte moriamini</w:t>
      </w:r>
      <w:r>
        <w:rPr>
          <w:rFonts w:ascii="Trebuchet MS" w:hAnsi="Trebuchet MS" w:eastAsia="Trebuchet MS" w:cs="Trebuchet MS"/>
          <w:lang w:val="en-US" w:eastAsia="en-US" w:bidi="en-US"/>
        </w:rPr>
        <w:t xml:space="preserve">,” lest perhaps ye may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Moriendo moriemini</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מות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תמות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Mot tamoot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 serpent said unto the woman </w:t>
      </w:r>
      <w:r>
        <w:rPr>
          <w:rFonts w:ascii="Trebuchet MS" w:hAnsi="Trebuchet MS" w:eastAsia="Trebuchet MS" w:cs="Trebuchet MS"/>
          <w:lang w:val="en-US" w:eastAsia="en-US" w:bidi="en-US"/>
        </w:rPr>
        <w:t xml:space="preserve">Satan now springs more boldly forward; and because he sees a breach open before him, he breaks through in a direct assault, for he is never wont to engage in open war until we voluntarily expose ourselves to him, naked and unarmed. He cautiously approaches us at first with blandishments; but when he has stolen in upon us, he dares to exalt himself petulantly and with proud confidence against God; just as he now seizing upon Eve’s doubt, penetrates further, that he may turn it into a direct negative. It behaves us to be instructed, by much examples, to beware of his snares, and, by making timely resistance, to keep him far from us, that nearer access may not be permitted to him. He now, therefore, does not ask doubtingly, as before, whether or not the command of God, which he opposes, be true, but openly accuses God of falsehood, for he asserts that the word by which death was denounced is false and delusive. Fatal temptation! when while God is threatening us with death, we not only securely sleep, but hold God himself in derision!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For God doth know. </w:t>
      </w:r>
      <w:r>
        <w:rPr>
          <w:rFonts w:ascii="Trebuchet MS" w:hAnsi="Trebuchet MS" w:eastAsia="Trebuchet MS" w:cs="Trebuchet MS"/>
          <w:lang w:val="en-US" w:eastAsia="en-US" w:bidi="en-US"/>
        </w:rPr>
        <w:t xml:space="preserve">There are those who think that God is here craftily praised by Satan, as if He never would prohibit men from the use of wholesome fruit. But they manifestly contradict themselves, for they at the some time confess that in the preceding member of the sentence he had already declared God to be unworthy of confidence, as one who had lied. Others suppose that he charges God with malignity and envy, as wishing to deprive man of his highest perfection; and this opinion is more probable than the other. Nevertheless, (according to my judgments) Satan attempts to prove what he had recently asserted, reasoning, however, from contraries: </w:t>
      </w:r>
      <w:r>
        <w:rPr>
          <w:rFonts w:ascii="Trebuchet MS" w:hAnsi="Trebuchet MS" w:eastAsia="Trebuchet MS" w:cs="Trebuchet MS"/>
          <w:b/>
          <w:color w:val="800000"/>
          <w:position w:val="6"/>
          <w:sz w:val="18"/>
          <w:lang w:val="en-US" w:eastAsia="en-US" w:bidi="en-US"/>
        </w:rPr>
        <w:t xml:space="preserve">(167)</w:t>
      </w:r>
      <w:r>
        <w:rPr>
          <w:rFonts w:ascii="Trebuchet MS" w:hAnsi="Trebuchet MS" w:eastAsia="Trebuchet MS" w:cs="Trebuchet MS"/>
          <w:lang w:val="en-US" w:eastAsia="en-US" w:bidi="en-US"/>
        </w:rPr>
        <w:t xml:space="preserve"> God, he says, has interdicted to you the tree, that he may not be compelled to admit you to the participation of his glory; therefore, the fear of punishment is quite needless. In short, he denies that a fruit which is useful and salutary can be injurious. When he says, God does know, he censures God as being moved by jealousy: and as having given the command concerning the tree, for the purpose of keeping man in an inferior rank.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Ye shall be as gods. </w:t>
      </w:r>
      <w:r>
        <w:rPr>
          <w:rFonts w:ascii="Trebuchet MS" w:hAnsi="Trebuchet MS" w:eastAsia="Trebuchet MS" w:cs="Trebuchet MS"/>
          <w:lang w:val="en-US" w:eastAsia="en-US" w:bidi="en-US"/>
        </w:rPr>
        <w:t xml:space="preserve">Some translate it, ‘Ye shall be like angels.’ It might even be rendered in the singular number, ‘Ye shall be as God.’ I have no doubt that Satan promises them </w:t>
      </w:r>
      <w:r>
        <w:rPr>
          <w:rFonts w:ascii="Trebuchet MS" w:hAnsi="Trebuchet MS" w:eastAsia="Trebuchet MS" w:cs="Trebuchet MS"/>
          <w:i/>
          <w:lang w:val="en-US" w:eastAsia="en-US" w:bidi="en-US"/>
        </w:rPr>
        <w:t xml:space="preserve">divinity</w:t>
      </w:r>
      <w:r>
        <w:rPr>
          <w:rFonts w:ascii="Trebuchet MS" w:hAnsi="Trebuchet MS" w:eastAsia="Trebuchet MS" w:cs="Trebuchet MS"/>
          <w:lang w:val="en-US" w:eastAsia="en-US" w:bidi="en-US"/>
        </w:rPr>
        <w:t xml:space="preserve">; as if he had said, For no other reason does God defraud you of the tree of knowledge, than because he fears to have you as companions. Moreover, it is not without some show of reason that he makes the Divine glory, or equality with God, to consist in the perfect knowledge of good and evil; but it is a mere pretense, for the purpose of ensnaring the miserable woman. Because the desire of knowledge is naturally inherent in and happiness is supposed to be placed in it; but Eve erred in not regulating the measure of her knowledge by the will of God. And we all daily suffer under the same disease, because we desire to know more than is right, and more than God allows; whereas the principal point of wisdom is a well-regulated sobriety in obedience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Sumpta a contraria ratione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meaning of the passage seems to be this: Satan had first said in plain terms, “Ye shall not surely die;” and then, to confirm his position, had argued that, supposing God had forbidden the tree, he must have done it out of envy, lest he should be compelled to raise them to an equality with himself, and therefore on no possible supposition had they any ground to fear; for they had only to eat in order to be beyond the reach of his vengeance.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when the woman saw </w:t>
      </w:r>
      <w:r>
        <w:rPr>
          <w:rFonts w:ascii="Trebuchet MS" w:hAnsi="Trebuchet MS" w:eastAsia="Trebuchet MS" w:cs="Trebuchet MS"/>
          <w:lang w:val="en-US" w:eastAsia="en-US" w:bidi="en-US"/>
        </w:rPr>
        <w:t xml:space="preserve">This impure look of Eve, infected with the poison of concupiscence, was both the messenger and the witness of an impure heart. She could previously behold the tree with such sincerity, that no desire to eat of it affected her mind; for the faith she had in the word of God was the best guardian of her heart, and of all her senses. But now, after the heart had declined from faith, and from obedience to the word, she corrupted both herself and all her senses, and depravity was diffused through all parts of her soul as well as her body. It is, therefore, a sign of impious defection, that the woman now judges the tree to be good for food, eagerly delights herself in beholding it, and persuades herself that it is desirable for the sake of acquiring wisdom; whereas before she had passed by it a hundred times with an unmoved and tranquil look. For now, having shaken off the bridle, her mind wanders dissolutely and intemperately, drawing the body with it to the same licentiousness. The word </w:t>
      </w:r>
      <w:r>
        <w:rPr>
          <w:rFonts w:ascii="TITUS Cyberbit Basic" w:hAnsi="TITUS Cyberbit Basic" w:eastAsia="TITUS Cyberbit Basic" w:cs="TITUS Cyberbit Basic"/>
          <w:bCs w:val="off"/>
          <w:iCs w:val="off"/>
          <w:color w:val="0000FF"/>
          <w:szCs w:val="24"/>
          <w:rtl/>
          <w:lang w:val="he-IL" w:eastAsia="he-IL" w:bidi="he-IL"/>
        </w:rPr>
        <w:t xml:space="preserve">להשכיל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lehaskil</w:t>
      </w:r>
      <w:r>
        <w:rPr>
          <w:rFonts w:ascii="Trebuchet MS" w:hAnsi="Trebuchet MS" w:eastAsia="Trebuchet MS" w:cs="Trebuchet MS"/>
          <w:lang w:val="en-US" w:eastAsia="en-US" w:bidi="en-US"/>
        </w:rPr>
        <w:t xml:space="preserve">,) admits of two explanations: That the tree was desirable either to be </w:t>
      </w:r>
      <w:r>
        <w:rPr>
          <w:rFonts w:ascii="Trebuchet MS" w:hAnsi="Trebuchet MS" w:eastAsia="Trebuchet MS" w:cs="Trebuchet MS"/>
          <w:i/>
          <w:lang w:val="en-US" w:eastAsia="en-US" w:bidi="en-US"/>
        </w:rPr>
        <w:t xml:space="preserve">looked upon </w:t>
      </w:r>
      <w:r>
        <w:rPr>
          <w:rFonts w:ascii="Trebuchet MS" w:hAnsi="Trebuchet MS" w:eastAsia="Trebuchet MS" w:cs="Trebuchet MS"/>
          <w:lang w:val="en-US" w:eastAsia="en-US" w:bidi="en-US"/>
        </w:rPr>
        <w:t xml:space="preserve">or to impart </w:t>
      </w:r>
      <w:r>
        <w:rPr>
          <w:rFonts w:ascii="Trebuchet MS" w:hAnsi="Trebuchet MS" w:eastAsia="Trebuchet MS" w:cs="Trebuchet MS"/>
          <w:i/>
          <w:lang w:val="en-US" w:eastAsia="en-US" w:bidi="en-US"/>
        </w:rPr>
        <w:t xml:space="preserve">prudence</w:t>
      </w:r>
      <w:r>
        <w:rPr>
          <w:rFonts w:ascii="Trebuchet MS" w:hAnsi="Trebuchet MS" w:eastAsia="Trebuchet MS" w:cs="Trebuchet MS"/>
          <w:lang w:val="en-US" w:eastAsia="en-US" w:bidi="en-US"/>
        </w:rPr>
        <w:t xml:space="preserve">. I prefer the latter sense, as better corresponding with the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gave also unto her husband with her </w:t>
      </w:r>
      <w:r>
        <w:rPr>
          <w:rFonts w:ascii="Trebuchet MS" w:hAnsi="Trebuchet MS" w:eastAsia="Trebuchet MS" w:cs="Trebuchet MS"/>
          <w:lang w:val="en-US" w:eastAsia="en-US" w:bidi="en-US"/>
        </w:rPr>
        <w:t xml:space="preserve">From these words, some conjecture that Adam was present when his wife was tempted and persuaded by the serpent, which is by no means credible. Yet it might be that he soon joined her, and that, even before the woman tasted the fruit of the tree, she related the conversation held with the serpent, and entangled him with the same fallacies by which she herself had been deceived. Others refer the particle </w:t>
      </w:r>
      <w:r>
        <w:rPr>
          <w:rFonts w:ascii="TITUS Cyberbit Basic" w:hAnsi="TITUS Cyberbit Basic" w:eastAsia="TITUS Cyberbit Basic" w:cs="TITUS Cyberbit Basic"/>
          <w:bCs w:val="off"/>
          <w:iCs w:val="off"/>
          <w:color w:val="0000FF"/>
          <w:szCs w:val="24"/>
          <w:rtl/>
          <w:lang w:val="he-IL" w:eastAsia="he-IL" w:bidi="he-IL"/>
        </w:rPr>
        <w:t xml:space="preserve">עמה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immah</w:t>
      </w:r>
      <w:r>
        <w:rPr>
          <w:rFonts w:ascii="Trebuchet MS" w:hAnsi="Trebuchet MS" w:eastAsia="Trebuchet MS" w:cs="Trebuchet MS"/>
          <w:lang w:val="en-US" w:eastAsia="en-US" w:bidi="en-US"/>
        </w:rPr>
        <w:t xml:space="preserve">,) “with her,” to the conjugal bond, which may be received. But because Moses simply relates that he ate the fruit taken from the hands of his wife, the opinion has been commonly received, that he was rather captivated with her allurements than persuaded by Satan’s impostures. </w:t>
      </w:r>
      <w:r>
        <w:rPr>
          <w:rFonts w:ascii="Trebuchet MS" w:hAnsi="Trebuchet MS" w:eastAsia="Trebuchet MS" w:cs="Trebuchet MS"/>
          <w:b/>
          <w:color w:val="800000"/>
          <w:position w:val="6"/>
          <w:sz w:val="18"/>
          <w:lang w:val="en-US" w:eastAsia="en-US" w:bidi="en-US"/>
        </w:rPr>
        <w:t xml:space="preserve">(168)</w:t>
      </w:r>
      <w:r>
        <w:rPr>
          <w:rFonts w:ascii="Trebuchet MS" w:hAnsi="Trebuchet MS" w:eastAsia="Trebuchet MS" w:cs="Trebuchet MS"/>
          <w:lang w:val="en-US" w:eastAsia="en-US" w:bidi="en-US"/>
        </w:rPr>
        <w:t xml:space="preserve"> For this purpose the declaration of Paul is adduced,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‘Adam was not deceived, but the woman.’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1Ti 2:14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Paul in that place, as he is teaching that the origin of evil was from the woman, only speaks comparatively. Indeed, it was not only for the sake of complying with the wishes of his wife, that he transgressed the law laid down for him; but being drawn by her into fatal ambition, he became partaker of the same defection with her. And truly Paul elsewhere states that sin came not by the woman, but by Adam himself, (</w:t>
      </w:r>
      <w:r>
        <w:rPr>
          <w:rFonts w:ascii="Trebuchet MS" w:hAnsi="Trebuchet MS" w:eastAsia="Trebuchet MS" w:cs="Trebuchet MS"/>
          <w:color w:val="008000"/>
          <w:u w:val="single"/>
          <w:lang w:val="en-US" w:eastAsia="en-US" w:bidi="en-US"/>
        </w:rPr>
        <w:t xml:space="preserve">Rom 5:12</w:t>
      </w:r>
      <w:r>
        <w:rPr>
          <w:rFonts w:ascii="Trebuchet MS" w:hAnsi="Trebuchet MS" w:eastAsia="Trebuchet MS" w:cs="Trebuchet MS"/>
          <w:lang w:val="en-US" w:eastAsia="en-US" w:bidi="en-US"/>
        </w:rPr>
        <w:t xml:space="preserve">.) Then, the reproof which soon afterwards follows ‘Behold, Adam is as one of us,’ clearly proves that he also foolishly coveted more than was lawful, and gave greater credit to the flatteries of the devil than to the sacred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now asked, What was the sin of both of them? The opinion of some of the ancients, that they were allured by intemperance of appetite, is puerile. For when there was such an abundance of the choicest fruits what daintiness could there be about one particular kind? Augustine is more correct, who says, that pride was the beginning of all evils, and that by pride the human race was ruined. Yet a fuller definition of the sin may be drawn from the kind of temptation which Moses describes. For first the woman is led away from the word of God by the wiles of Satan, through unbelief. </w:t>
      </w:r>
      <w:r>
        <w:rPr>
          <w:rFonts w:ascii="Trebuchet MS" w:hAnsi="Trebuchet MS" w:eastAsia="Trebuchet MS" w:cs="Trebuchet MS"/>
          <w:b/>
          <w:color w:val="800000"/>
          <w:position w:val="6"/>
          <w:sz w:val="18"/>
          <w:lang w:val="en-US" w:eastAsia="en-US" w:bidi="en-US"/>
        </w:rPr>
        <w:t xml:space="preserve">(169)</w:t>
      </w:r>
      <w:r>
        <w:rPr>
          <w:rFonts w:ascii="Trebuchet MS" w:hAnsi="Trebuchet MS" w:eastAsia="Trebuchet MS" w:cs="Trebuchet MS"/>
          <w:lang w:val="en-US" w:eastAsia="en-US" w:bidi="en-US"/>
        </w:rPr>
        <w:t xml:space="preserve"> Wherefore, the commencement of the ruin by which the human race was overthrown was a defection from the command of God. But observe, that men then revolted from God, when, having forsaken his word, they lent their ears to the falsehoods of Satan. Hence we infer, that God will be seen and adored in his word; and, therefore, that all reverence for him is shaken off when his word is despised. A doctrine most useful to be known, for the word of God obtains its due honor only with few so that they who rush onward with impunity in contempt of this word, yet arrogate to themselves a chief rank among the worshippers of God. But as God does not manifest himself to men otherwise than through the word, so neither is his majesty maintained, nor does his worship remain secure among us any longer than while we obey his word. Therefore, unbelief was the root of defection; just as faith alone unites us to God. Hence flowed ambition and pride, so that the woman first, and then her husband, desired to exalt themselves against God. For truly they did exalt themselves against God, when, honor having been divinely conferred upon them, they not contented with such excellence, desired to know more than was lawful, in order that they might become equal with God. Here also monstrous ingratitude betrays itself. They had been made in the </w:t>
      </w:r>
      <w:r>
        <w:rPr>
          <w:rFonts w:ascii="Trebuchet MS" w:hAnsi="Trebuchet MS" w:eastAsia="Trebuchet MS" w:cs="Trebuchet MS"/>
          <w:i/>
          <w:lang w:val="en-US" w:eastAsia="en-US" w:bidi="en-US"/>
        </w:rPr>
        <w:t xml:space="preserve">likeness </w:t>
      </w:r>
      <w:r>
        <w:rPr>
          <w:rFonts w:ascii="Trebuchet MS" w:hAnsi="Trebuchet MS" w:eastAsia="Trebuchet MS" w:cs="Trebuchet MS"/>
          <w:lang w:val="en-US" w:eastAsia="en-US" w:bidi="en-US"/>
        </w:rPr>
        <w:t xml:space="preserve">of God; but this seems a small thing unless </w:t>
      </w:r>
      <w:r>
        <w:rPr>
          <w:rFonts w:ascii="Trebuchet MS" w:hAnsi="Trebuchet MS" w:eastAsia="Trebuchet MS" w:cs="Trebuchet MS"/>
          <w:i/>
          <w:lang w:val="en-US" w:eastAsia="en-US" w:bidi="en-US"/>
        </w:rPr>
        <w:t xml:space="preserve">equality </w:t>
      </w:r>
      <w:r>
        <w:rPr>
          <w:rFonts w:ascii="Trebuchet MS" w:hAnsi="Trebuchet MS" w:eastAsia="Trebuchet MS" w:cs="Trebuchet MS"/>
          <w:lang w:val="en-US" w:eastAsia="en-US" w:bidi="en-US"/>
        </w:rPr>
        <w:t xml:space="preserve">be added. Now, it is not to be endured that designing and wicked men should labor in vain, as well as absurdly, to extenuate the sin of Adam and his wife. For apostasy is no light offense, but detestable wickedness, by which man withdraws himself from the authority of his Creator, yea, even rejects and denies him. Besides it was not simple apostasy, but combined with atrocious contumelies and reproaches against God himself. Satan accuses God of falsehoods of envy, and of malignity, and our first parents subscribe to a calumny thus vile and execrable. At length, having despised the command of God, they not only indulge their own lust, but enslave themselves to the devil. If any one prefers a shorter explanation, we may say unbelief has opened the door to ambition, but ambition has proved the parent of rebellion, to the end that men, having cast aside the fear of God, might shake off his yoke. On this account, Paul teaches use that by the disobedience of Adam sin entered into the world. Let us imagine that there was nothing worse than the transgression of the command; we shall not even thus have succeeded far in extenuating the fault of Adam. God, having both made him free in everything, and appointed him as king of the world, chose to put his obedience to the proof, in requiring abstinence from one tree alone. This condition did not please him. Perverse declaimers may plead in excuse, that the woman was allured by the beauty of the tree, and the man ensnared by the blandishments of Eve. Yet the milder the authority of God, the less excusable was their perverseness in rejecting it. But we must search more deeply for the origin and cause of sin. For never would they have dared to resist God, unless they had first been incredulous of his word. And nothing allured them to covet the fruit but mad ambition. So long as they firmly believing in God’s word, freely suffered themselves to be governed by Him, they had serene and duly regulated affections. For, indeed, their best restraint was the thoughts which entirely occupied their minds, that God is just, that nothing is better than to obey his commands and that to be loved by him is the consummation of a happy life. But after they had given place to Satan’s blasphemy, they began, like persons fascinated, to lose reason and judgment; yea, since they were become the slaves of Satan; he held their very senses bound. Still further, we know that sins are not estimated in the sight of God by the external appearance, but by the inward disposition.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it appears to many absurd, that the defection of our first parents is said to have proved the destruction of the whole race; and, on this accounts they freely bring an accusation against God. Pelagius, on the other hand, lest, as he falsely feared, the corruption of human nature should be charged upon God, ventured to deny original sin. But an error so gross is plainly refuted, not only by solid testimonies of Scripture, but also by experience itself. The corruption of our nature was unknown to the philosophers who, in other respects, were sufficiently, and more than sufficiently, acute. Surely this stupor itself was a signal proof of original sin. For all who are not utterly blinds perceive that no part of us is sound; that the mind is smitten with blindness, and infected with innumerable errors; that all the affections of the heart are full of stubbornness and wickedness; that vile lusts, or other diseases equally fatal, reign there; and that all the senses burst forth </w:t>
      </w:r>
      <w:r>
        <w:rPr>
          <w:rFonts w:ascii="Trebuchet MS" w:hAnsi="Trebuchet MS" w:eastAsia="Trebuchet MS" w:cs="Trebuchet MS"/>
          <w:b/>
          <w:color w:val="800000"/>
          <w:position w:val="6"/>
          <w:sz w:val="18"/>
          <w:lang w:val="en-US" w:eastAsia="en-US" w:bidi="en-US"/>
        </w:rPr>
        <w:t xml:space="preserve">(170)</w:t>
      </w:r>
      <w:r>
        <w:rPr>
          <w:rFonts w:ascii="Trebuchet MS" w:hAnsi="Trebuchet MS" w:eastAsia="Trebuchet MS" w:cs="Trebuchet MS"/>
          <w:lang w:val="en-US" w:eastAsia="en-US" w:bidi="en-US"/>
        </w:rPr>
        <w:t xml:space="preserve"> with many vices. Since, however none but God alone is a proper judge in this cause, we must acquiesce in the sentence which he has pronounced in the Scriptures. In the first place, Scripture clearly teaches us that we are born vicious and perverse. The cavil of Pelagius was frivolous, that sin proceeded from Adam by imitation. For David, while still enclosed in his mother’s womb, could not be an imitator of Adam, yet he confesses that he was conceived in sin, (</w:t>
      </w:r>
      <w:r>
        <w:rPr>
          <w:rFonts w:ascii="Trebuchet MS" w:hAnsi="Trebuchet MS" w:eastAsia="Trebuchet MS" w:cs="Trebuchet MS"/>
          <w:color w:val="008000"/>
          <w:u w:val="single"/>
          <w:lang w:val="en-US" w:eastAsia="en-US" w:bidi="en-US"/>
        </w:rPr>
        <w:t xml:space="preserve">Psa 51:5</w:t>
      </w:r>
      <w:r>
        <w:rPr>
          <w:rFonts w:ascii="Trebuchet MS" w:hAnsi="Trebuchet MS" w:eastAsia="Trebuchet MS" w:cs="Trebuchet MS"/>
          <w:lang w:val="en-US" w:eastAsia="en-US" w:bidi="en-US"/>
        </w:rPr>
        <w:t xml:space="preserve">.) A fuller proof of this matter, and a more ample definition of original sin, may be found in the Institutes; </w:t>
      </w:r>
      <w:r>
        <w:rPr>
          <w:rFonts w:ascii="Trebuchet MS" w:hAnsi="Trebuchet MS" w:eastAsia="Trebuchet MS" w:cs="Trebuchet MS"/>
          <w:b/>
          <w:color w:val="800000"/>
          <w:position w:val="6"/>
          <w:sz w:val="18"/>
          <w:lang w:val="en-US" w:eastAsia="en-US" w:bidi="en-US"/>
        </w:rPr>
        <w:t xml:space="preserve">(171)</w:t>
      </w:r>
      <w:r>
        <w:rPr>
          <w:rFonts w:ascii="Trebuchet MS" w:hAnsi="Trebuchet MS" w:eastAsia="Trebuchet MS" w:cs="Trebuchet MS"/>
          <w:lang w:val="en-US" w:eastAsia="en-US" w:bidi="en-US"/>
        </w:rPr>
        <w:t xml:space="preserve"> yet here, in a single word, I will attempt to show how far it extends. Whatever in our nature is vicious — since it is not lawful to ascribe it to God — we justly reject as sin. </w:t>
      </w:r>
      <w:r>
        <w:rPr>
          <w:rFonts w:ascii="Trebuchet MS" w:hAnsi="Trebuchet MS" w:eastAsia="Trebuchet MS" w:cs="Trebuchet MS"/>
          <w:b/>
          <w:color w:val="800000"/>
          <w:position w:val="6"/>
          <w:sz w:val="18"/>
          <w:lang w:val="en-US" w:eastAsia="en-US" w:bidi="en-US"/>
        </w:rPr>
        <w:t xml:space="preserve">(172)</w:t>
      </w:r>
      <w:r>
        <w:rPr>
          <w:rFonts w:ascii="Trebuchet MS" w:hAnsi="Trebuchet MS" w:eastAsia="Trebuchet MS" w:cs="Trebuchet MS"/>
          <w:lang w:val="en-US" w:eastAsia="en-US" w:bidi="en-US"/>
        </w:rPr>
        <w:t xml:space="preserve"> But Paul (</w:t>
      </w:r>
      <w:r>
        <w:rPr>
          <w:rFonts w:ascii="Trebuchet MS" w:hAnsi="Trebuchet MS" w:eastAsia="Trebuchet MS" w:cs="Trebuchet MS"/>
          <w:color w:val="008000"/>
          <w:u w:val="single"/>
          <w:lang w:val="en-US" w:eastAsia="en-US" w:bidi="en-US"/>
        </w:rPr>
        <w:t xml:space="preserve">Rom 3:10</w:t>
      </w:r>
      <w:r>
        <w:rPr>
          <w:rFonts w:ascii="Trebuchet MS" w:hAnsi="Trebuchet MS" w:eastAsia="Trebuchet MS" w:cs="Trebuchet MS"/>
          <w:lang w:val="en-US" w:eastAsia="en-US" w:bidi="en-US"/>
        </w:rPr>
        <w:t xml:space="preserve">) teaches that corruption does not reside in one part only, but pervades the whole soul, and each of its faculties. Whence it follows, that they childishly err who regard original sin as consisting only in lust, and in the inordinate motion of the appetites, whereas it seizes upon the very seat of reason, and upon the whole heart. To sin is annexed condemnation, </w:t>
      </w:r>
      <w:r>
        <w:rPr>
          <w:rFonts w:ascii="Trebuchet MS" w:hAnsi="Trebuchet MS" w:eastAsia="Trebuchet MS" w:cs="Trebuchet MS"/>
          <w:b/>
          <w:color w:val="800000"/>
          <w:position w:val="6"/>
          <w:sz w:val="18"/>
          <w:lang w:val="en-US" w:eastAsia="en-US" w:bidi="en-US"/>
        </w:rPr>
        <w:t xml:space="preserve">(173)</w:t>
      </w:r>
      <w:r>
        <w:rPr>
          <w:rFonts w:ascii="Trebuchet MS" w:hAnsi="Trebuchet MS" w:eastAsia="Trebuchet MS" w:cs="Trebuchet MS"/>
          <w:lang w:val="en-US" w:eastAsia="en-US" w:bidi="en-US"/>
        </w:rPr>
        <w:t xml:space="preserve"> or, as Paul speaks,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 man came sin, and by sin, death,’ (</w:t>
      </w:r>
      <w:r>
        <w:rPr>
          <w:rFonts w:ascii="Trebuchet MS" w:hAnsi="Trebuchet MS" w:eastAsia="Trebuchet MS" w:cs="Trebuchet MS"/>
          <w:color w:val="008000"/>
          <w:u w:val="single"/>
          <w:lang w:val="en-US" w:eastAsia="en-US" w:bidi="en-US"/>
        </w:rPr>
        <w:t xml:space="preserve">Rom 5:12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Wherefore he elsewhere pronounces us to be ‘the children of wrath;’ as if he would subject us to an eternal curse, (</w:t>
      </w:r>
      <w:r>
        <w:rPr>
          <w:rFonts w:ascii="Trebuchet MS" w:hAnsi="Trebuchet MS" w:eastAsia="Trebuchet MS" w:cs="Trebuchet MS"/>
          <w:color w:val="008000"/>
          <w:u w:val="single"/>
          <w:lang w:val="en-US" w:eastAsia="en-US" w:bidi="en-US"/>
        </w:rPr>
        <w:t xml:space="preserve">Eph 2:3</w:t>
      </w:r>
      <w:r>
        <w:rPr>
          <w:rFonts w:ascii="Trebuchet MS" w:hAnsi="Trebuchet MS" w:eastAsia="Trebuchet MS" w:cs="Trebuchet MS"/>
          <w:lang w:val="en-US" w:eastAsia="en-US" w:bidi="en-US"/>
        </w:rPr>
        <w:t xml:space="preserve">.) In short, that we are despoiled of the excellent gifts of the Holy Spirit, of the light of reason, of justice, and of rectitude, and are prone to every evil; that we are also lost and condemned, and subjected to death, is both our hereditary condition, and, at the same time, a just punishments which God, in the person of Adam, has indicted on the human race. Now, if any one should object, that it is unjust for the innocent to bear the punishment of another’s sin, I answer, whatever gifts God had conferred upon us in the person of Adams he had the best right to take away, when Adam wickedly fell. Nor is it necessary to resort to that ancient figment of certain writers, that souls are derived by descent from our first parents. </w:t>
      </w:r>
      <w:r>
        <w:rPr>
          <w:rFonts w:ascii="Trebuchet MS" w:hAnsi="Trebuchet MS" w:eastAsia="Trebuchet MS" w:cs="Trebuchet MS"/>
          <w:b/>
          <w:color w:val="800000"/>
          <w:position w:val="6"/>
          <w:sz w:val="18"/>
          <w:lang w:val="en-US" w:eastAsia="en-US" w:bidi="en-US"/>
        </w:rPr>
        <w:t xml:space="preserve">(174)</w:t>
      </w:r>
      <w:r>
        <w:rPr>
          <w:rFonts w:ascii="Trebuchet MS" w:hAnsi="Trebuchet MS" w:eastAsia="Trebuchet MS" w:cs="Trebuchet MS"/>
          <w:lang w:val="en-US" w:eastAsia="en-US" w:bidi="en-US"/>
        </w:rPr>
        <w:t xml:space="preserve"> For the human race has not naturally derived corruption through its descent frown Adam; but that result is rather to be traced to the appointment of God, who, as he had adorned the whole nature of mankind with most excellent endowments in one man, so in the same man he again denuded it. But now, from the time in which we were corrupted in Adam, we do not bear the punishment of another’s offense, but are guilty by our own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question is mooted by some, concerning the </w:t>
      </w:r>
      <w:r>
        <w:rPr>
          <w:rFonts w:ascii="Trebuchet MS" w:hAnsi="Trebuchet MS" w:eastAsia="Trebuchet MS" w:cs="Trebuchet MS"/>
          <w:i/>
          <w:lang w:val="en-US" w:eastAsia="en-US" w:bidi="en-US"/>
        </w:rPr>
        <w:t xml:space="preserve">time </w:t>
      </w:r>
      <w:r>
        <w:rPr>
          <w:rFonts w:ascii="Trebuchet MS" w:hAnsi="Trebuchet MS" w:eastAsia="Trebuchet MS" w:cs="Trebuchet MS"/>
          <w:lang w:val="en-US" w:eastAsia="en-US" w:bidi="en-US"/>
        </w:rPr>
        <w:t xml:space="preserve">of this fall, or rather ruin. The opinion has been pretty generally received, that they fell on the day they were created; and, therefore Augustine writes, that they stood only for six hours. The conjecture of others, that the temptation was delayed by Satan till the Sabbath, in order to profane that sacred day, is but weak. And certainly, by instances like these, all pious persons are admonished sparingly to indulge themselves in doubtful speculations. As for myself, since I have nothing to assert positively respecting the time, so I think it may be gathered from the narration of Moses, that they did not long retain the dignity they had received; for as soon as he has said they were created, he passes, without the mention of any other thing, to their fall. If Adam had lived but a moderate space of time with his wife, the blessing of God would not have been unfruitful in the production of offspring; but Moses intimates that they were deprived of God’s benefits before they had become accustomed to use them. I therefore readily subscribe to the exclamation of Augustine, ‘O wretched freewill, which, while yet entire, had so little stability!’ And, to say no more respecting the shortness of the time, the admonition of Bernard is worthy of remembrance: ‘Since we read that a fall so dreadful took place in Paradise, what shall we do on the dunghill?’ At the same time, we must keep in memory by what pretext they were led into this delusion so fatal to themselves, and to all their posterity. Plausible was the adulation of Satan, ‘Ye shall know good and evil;’ but that knowledge was therefore accursed, because it was sought in preference to the favor of God. Wherefore, unless we wish, of our own accord, to fasten the same snares upon ourselves, let us learn entirely to depend upon the sole will of God, whom we acknowledge as the Author of all good. And, since the Scripture everywhere admonishes us of our nakedness and poverty, and declares that we may recover in Christ what we have lost in Adams let us, renouncing all self-confidence, offer ourselves empty to Christ, that he may fill us with his own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(168)</w:t>
      </w:r>
      <w:r>
        <w:rPr>
          <w:rFonts w:ascii="Trebuchet MS" w:hAnsi="Trebuchet MS" w:eastAsia="Trebuchet MS" w:cs="Trebuchet MS"/>
          <w:lang w:val="en-US" w:eastAsia="en-US" w:bidi="en-US"/>
        </w:rPr>
        <w:t xml:space="preserve"> So our great Poet: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scrupled not to eat </w:t>
        <w:br w:type="textWrapping"/>
      </w:r>
      <w:r>
        <w:rPr>
          <w:rFonts w:ascii="Trebuchet MS" w:hAnsi="Trebuchet MS" w:eastAsia="Trebuchet MS" w:cs="Trebuchet MS"/>
          <w:lang w:val="en-US" w:eastAsia="en-US" w:bidi="en-US"/>
        </w:rPr>
        <w:t xml:space="preserve">Against his better knowledge, not deceived, </w:t>
        <w:br w:type="textWrapping"/>
      </w:r>
      <w:r>
        <w:rPr>
          <w:rFonts w:ascii="Trebuchet MS" w:hAnsi="Trebuchet MS" w:eastAsia="Trebuchet MS" w:cs="Trebuchet MS"/>
          <w:lang w:val="en-US" w:eastAsia="en-US" w:bidi="en-US"/>
        </w:rPr>
        <w:t xml:space="preserve">But fondly overcome with female charm. </w:t>
        <w:br w:type="textWrapping"/>
      </w:r>
      <w:r>
        <w:rPr>
          <w:rFonts w:ascii="Trebuchet MS" w:hAnsi="Trebuchet MS" w:eastAsia="Trebuchet MS" w:cs="Trebuchet MS"/>
          <w:lang w:val="en-US" w:eastAsia="en-US" w:bidi="en-US"/>
        </w:rPr>
        <w:t xml:space="preserve">Paradise Lost, Book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Per infidelitatem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Scatere</w:t>
      </w:r>
      <w:r>
        <w:rPr>
          <w:rFonts w:ascii="Trebuchet MS" w:hAnsi="Trebuchet MS" w:eastAsia="Trebuchet MS" w:cs="Trebuchet MS"/>
          <w:lang w:val="en-US" w:eastAsia="en-US" w:bidi="en-US"/>
        </w:rPr>
        <w:t xml:space="preserve">,” send forth as from a fountain.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(171)</w:t>
      </w:r>
      <w:r>
        <w:rPr>
          <w:rFonts w:ascii="Trebuchet MS" w:hAnsi="Trebuchet MS" w:eastAsia="Trebuchet MS" w:cs="Trebuchet MS"/>
          <w:lang w:val="en-US" w:eastAsia="en-US" w:bidi="en-US"/>
        </w:rPr>
        <w:t xml:space="preserve"> Calvin’s Institutes, Book II, chap. 1, 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Merito in peccatum rejicimus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Peccato annexus est reatus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animae ex traduce oriuntur</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Que les ames procedent de celle d’Adam</w:t>
      </w:r>
      <w:r>
        <w:rPr>
          <w:rFonts w:ascii="Trebuchet MS" w:hAnsi="Trebuchet MS" w:eastAsia="Trebuchet MS" w:cs="Trebuchet MS"/>
          <w:lang w:val="en-US" w:eastAsia="en-US" w:bidi="en-US"/>
        </w:rPr>
        <w:t xml:space="preserve">.” That souls proceed from that of Adam.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can be scarcely necessary to inform the reader, that a controversy of some magnitude engaged the attention of the learned, on the subject to which Calvin here alludes; namely, whether the souls of men are, like their bodies, propagated by descent from Adam, or whether they proceed immediately from God. The supposed descent of the soul from Adam was said to be </w:t>
      </w:r>
      <w:r>
        <w:rPr>
          <w:rFonts w:ascii="Trebuchet MS" w:hAnsi="Trebuchet MS" w:eastAsia="Trebuchet MS" w:cs="Trebuchet MS"/>
          <w:color w:val="0000FF"/>
          <w:lang w:val="en-US" w:eastAsia="en-US" w:bidi="en-US"/>
        </w:rPr>
        <w:t xml:space="preserve">ex traduce</w:t>
      </w:r>
      <w:r>
        <w:rPr>
          <w:rFonts w:ascii="Trebuchet MS" w:hAnsi="Trebuchet MS" w:eastAsia="Trebuchet MS" w:cs="Trebuchet MS"/>
          <w:lang w:val="en-US" w:eastAsia="en-US" w:bidi="en-US"/>
        </w:rPr>
        <w:t xml:space="preserve">, by traduction.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eyes of them both were opened</w:t>
      </w:r>
      <w:r>
        <w:rPr>
          <w:rFonts w:ascii="Trebuchet MS" w:hAnsi="Trebuchet MS" w:eastAsia="Trebuchet MS" w:cs="Trebuchet MS"/>
          <w:lang w:val="en-US" w:eastAsia="en-US" w:bidi="en-US"/>
        </w:rPr>
        <w:t xml:space="preserve">. It was necessary that the eyes of Eve should be veiled till her husband also was deceived; but now both, being alike bound by the chain of an unhappy consent, begin to be sensible of their wretchedness although they are not yet affected with a deep knowledge of their fault. They are ashamed of their nakedness, yet, though convinced, they do not humble themselves before God, nor fear his judgements as they ought; they even do not cease to resort to evasions. Some progress, however, is made; for whereas recently they would, like giants, assault heaven by storm; now, confounded with a sense of their own ignominy, they flee to hiding-places. And truly this opening of the eyes in our first parents to discern their baseness, clearly proves them to have been condemned by their own judgment. They are not yet summoned to the tribunal of God; there is none who accuses them; is not then the sense of shame, which rises spontaneously, a sure token of guilt? The eloquence, therefore, of the whole world will avail nothing to deliver those from condemnation, whose own conscience has become the judge to compel them to confess their fault. It rather becomes us all to open our eyes, that, being confounded at our own disgrace, we may give to God the glory which is his due. God created man flexible; and not only permitted, but willed that he should be tempted. For he both adapted the tongue of the serpent beyond the ordinary use of nature, to the devil’s purpose, just as if any one should furnish another with a sword and armor; and then, though the unhappy event was foreknown by him, he did not apply the remedy, which he had the power to do. On the other hand, when we come to speak of man, he will be found to have sinned voluntarily, and to have departed from God, his Maker, by a movement of the mind not less free than perverse. Nor ought we to call that a light fault, which, refusing credit to the word of God, exalted itself against him by impious and sacrilegious emulation, which would not be subject to his authority, and which, finally, both proudly and perfidiously revolted from him. Therefore, whatever sin and fault there is in the fall of our first parents remains with themselves; but there is sufficient reason why the eternal counsel of God preceded it, though that reason is concealed from us. We see, indeed, some good fruit daily springing from a ruin so dreadful, inasmuch as God instructs us in humility by our miseries and then more clearly illustrates his own goodness; for his grace is more abundantly poured forth, through Christ, upon the world, than it was imparted to Adam in the beginning. Now, if the reason why this is so lies beyond our reach, it is not wonderful that the secret counsel of God should be to us like a labyrinth. </w:t>
      </w:r>
      <w:r>
        <w:rPr>
          <w:rFonts w:ascii="Trebuchet MS" w:hAnsi="Trebuchet MS" w:eastAsia="Trebuchet MS" w:cs="Trebuchet MS"/>
          <w:b/>
          <w:color w:val="800000"/>
          <w:position w:val="6"/>
          <w:sz w:val="18"/>
          <w:lang w:val="en-US" w:eastAsia="en-US" w:bidi="en-US"/>
        </w:rPr>
        <w:t xml:space="preserve">(175)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they sewed fig - leaves together</w:t>
      </w:r>
      <w:r>
        <w:rPr>
          <w:rFonts w:ascii="Trebuchet MS" w:hAnsi="Trebuchet MS" w:eastAsia="Trebuchet MS" w:cs="Trebuchet MS"/>
          <w:lang w:val="en-US" w:eastAsia="en-US" w:bidi="en-US"/>
        </w:rPr>
        <w:t xml:space="preserve">. What I lately said, that they had not been brought either by true shame or by serious fear to repentance, is now more manifest. They sew together for themselves girdles of leaves. </w:t>
      </w:r>
      <w:r>
        <w:rPr>
          <w:rFonts w:ascii="Trebuchet MS" w:hAnsi="Trebuchet MS" w:eastAsia="Trebuchet MS" w:cs="Trebuchet MS"/>
          <w:b/>
          <w:color w:val="800000"/>
          <w:position w:val="6"/>
          <w:sz w:val="18"/>
          <w:lang w:val="en-US" w:eastAsia="en-US" w:bidi="en-US"/>
        </w:rPr>
        <w:t xml:space="preserve">(176)</w:t>
      </w:r>
      <w:r>
        <w:rPr>
          <w:rFonts w:ascii="Trebuchet MS" w:hAnsi="Trebuchet MS" w:eastAsia="Trebuchet MS" w:cs="Trebuchet MS"/>
          <w:lang w:val="en-US" w:eastAsia="en-US" w:bidi="en-US"/>
        </w:rPr>
        <w:t xml:space="preserve"> For what end? That they may keep God at a distance, as by an invincible barrier! Their sense of evil, therefore, was only confused, and combined with dulness, as is wont to be the case in unquiet sleep. There is none of us who does not smile at their folly, since, certainly, it was ridiculous to place such a covering before the eyes of God. In the meanwhile, we are all infected with the same disease; for, indeed, we tremble, and are covered with shame at the first compunctions of conscience; but self-indulgence soon steals in, and induces us to resort to vain trifles, as if it were an easy thing to delude God. Therefore unless conscience be more closely pressed there is no shadow of excuse too faint and fleeting to obtain our acquiescence; and even if there be no pretext whatever, we still make pleasures for ourselves, and, by an oblivion of three days’ duration, we imagine that we are well covered. </w:t>
      </w:r>
      <w:r>
        <w:rPr>
          <w:rFonts w:ascii="Trebuchet MS" w:hAnsi="Trebuchet MS" w:eastAsia="Trebuchet MS" w:cs="Trebuchet MS"/>
          <w:b/>
          <w:color w:val="800000"/>
          <w:position w:val="6"/>
          <w:sz w:val="18"/>
          <w:lang w:val="en-US" w:eastAsia="en-US" w:bidi="en-US"/>
        </w:rPr>
        <w:t xml:space="preserve">(177)</w:t>
      </w:r>
      <w:r>
        <w:rPr>
          <w:rFonts w:ascii="Trebuchet MS" w:hAnsi="Trebuchet MS" w:eastAsia="Trebuchet MS" w:cs="Trebuchet MS"/>
          <w:lang w:val="en-US" w:eastAsia="en-US" w:bidi="en-US"/>
        </w:rPr>
        <w:t xml:space="preserve"> In short, the cold and faint </w:t>
      </w:r>
      <w:r>
        <w:rPr>
          <w:rFonts w:ascii="Trebuchet MS" w:hAnsi="Trebuchet MS" w:eastAsia="Trebuchet MS" w:cs="Trebuchet MS"/>
          <w:b/>
          <w:color w:val="800000"/>
          <w:position w:val="6"/>
          <w:sz w:val="18"/>
          <w:lang w:val="en-US" w:eastAsia="en-US" w:bidi="en-US"/>
        </w:rPr>
        <w:t xml:space="preserve">(178)</w:t>
      </w:r>
      <w:r>
        <w:rPr>
          <w:rFonts w:ascii="Trebuchet MS" w:hAnsi="Trebuchet MS" w:eastAsia="Trebuchet MS" w:cs="Trebuchet MS"/>
          <w:lang w:val="en-US" w:eastAsia="en-US" w:bidi="en-US"/>
        </w:rPr>
        <w:t xml:space="preserve"> knowledge of sin, which is inherent in the minds of men, is here described by Moses, in order that they may be rendered inexcusable. </w:t>
      </w:r>
      <w:r>
        <w:rPr>
          <w:rFonts w:ascii="Trebuchet MS" w:hAnsi="Trebuchet MS" w:eastAsia="Trebuchet MS" w:cs="Trebuchet MS"/>
          <w:b/>
          <w:color w:val="800000"/>
          <w:position w:val="6"/>
          <w:sz w:val="18"/>
          <w:lang w:val="en-US" w:eastAsia="en-US" w:bidi="en-US"/>
        </w:rPr>
        <w:t xml:space="preserve">(179)</w:t>
      </w:r>
      <w:r>
        <w:rPr>
          <w:rFonts w:ascii="Trebuchet MS" w:hAnsi="Trebuchet MS" w:eastAsia="Trebuchet MS" w:cs="Trebuchet MS"/>
          <w:lang w:val="en-US" w:eastAsia="en-US" w:bidi="en-US"/>
        </w:rPr>
        <w:t xml:space="preserve"> Then (as we have already said) Adam and his wife were yet ignorant of their own vileness, since with a covering so light they attempted to hide themselves from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(175)</w:t>
      </w:r>
      <w:r>
        <w:rPr>
          <w:rFonts w:ascii="Trebuchet MS" w:hAnsi="Trebuchet MS" w:eastAsia="Trebuchet MS" w:cs="Trebuchet MS"/>
          <w:lang w:val="en-US" w:eastAsia="en-US" w:bidi="en-US"/>
        </w:rPr>
        <w:t xml:space="preserve"> To the question, ‘Why God did not create man without a possibility of sinning’, Peter Martyr replies: “Because such a state could not be suitable to the nature of any rational creature; since the creature, as a creature, remains infirm and feeble; whereas, also, he is not entirely one with the rule by which he is to be directed, (otherwise he would be God, the chief good, and chief rectitude,) it follows, that his nature may diverge from that rule. It was, however, possible for grace to confirm him so that he should not sin, which is believed to be the state of angels and of saints in heaven. But that dignity or reward would not be so highly esteemed, if this fallible and inconstant state of man had not preceded it.” — Peter Martyr, in Gen., fol. 14. Tiguri, 1579.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foliis perizomata</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Imo si nullus fucus suppetat, facimus tamen nobis delicias, et tridui oblivione putamus nos bene esse tectos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Semimortua</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(179)</w:t>
      </w:r>
      <w:r>
        <w:rPr>
          <w:rFonts w:ascii="Trebuchet MS" w:hAnsi="Trebuchet MS" w:eastAsia="Trebuchet MS" w:cs="Trebuchet MS"/>
          <w:lang w:val="en-US" w:eastAsia="en-US" w:bidi="en-US"/>
        </w:rPr>
        <w:t xml:space="preserve"> What immediately follows is here given in the original: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Quaeritamen potest, si tota natura peccati sordibus infecta est, cur tantum una in parte corporis deformitas appareat. Neque enim faciem vel pectus operiunt Adam et Heva: sed tantum pudenda quae vocamus. Hac occasione factum esse arbitror ut vulgo non aliam vitae corruptelam agnoscerent quam in libidine venerea. Atqui expendere debebant, non minorem fuisse in oculis et auribus verecundiae causam, quam in parte genitali, quae peccato nondum foedata erat: quum aures et oculi inquinassent Adam et Heva, et diabolo quasi arma praebuissent. Sed Deo fuit satis, extare in corpore humano aliquam pudendam notam, quae nos peccati commonefaciat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they heard the voice of the Lord God</w:t>
      </w:r>
      <w:r>
        <w:rPr>
          <w:rFonts w:ascii="Trebuchet MS" w:hAnsi="Trebuchet MS" w:eastAsia="Trebuchet MS" w:cs="Trebuchet MS"/>
          <w:lang w:val="en-US" w:eastAsia="en-US" w:bidi="en-US"/>
        </w:rPr>
        <w:t xml:space="preserve">. As soon as the voice of God sounds, Adam and Eve perceive that the leaves by which they thought themselves well protected are of no avail. Moses here relates nothing which does not remain in human nature, and may be clearly discerned at the present day. The difference between good and evil is engraven on the hearts of all, as Paul teaches, (</w:t>
      </w:r>
      <w:r>
        <w:rPr>
          <w:rFonts w:ascii="Trebuchet MS" w:hAnsi="Trebuchet MS" w:eastAsia="Trebuchet MS" w:cs="Trebuchet MS"/>
          <w:color w:val="008000"/>
          <w:u w:val="single"/>
          <w:lang w:val="en-US" w:eastAsia="en-US" w:bidi="en-US"/>
        </w:rPr>
        <w:t xml:space="preserve">Rom 2:15</w:t>
      </w:r>
      <w:r>
        <w:rPr>
          <w:rFonts w:ascii="Trebuchet MS" w:hAnsi="Trebuchet MS" w:eastAsia="Trebuchet MS" w:cs="Trebuchet MS"/>
          <w:lang w:val="en-US" w:eastAsia="en-US" w:bidi="en-US"/>
        </w:rPr>
        <w:t xml:space="preserve">;) but all bury the disgrace of their vices under flimsy leaves till God, by his voice, strikes inwardly their consciences. Hence, after God had shaken them out of their torpor, their alarmed consciences compelled them to hear his voice. Moreover, what Jerome translates, ‘at the breeze after midday,’ </w:t>
      </w:r>
      <w:r>
        <w:rPr>
          <w:rFonts w:ascii="Trebuchet MS" w:hAnsi="Trebuchet MS" w:eastAsia="Trebuchet MS" w:cs="Trebuchet MS"/>
          <w:b/>
          <w:color w:val="800000"/>
          <w:position w:val="6"/>
          <w:sz w:val="18"/>
          <w:lang w:val="en-US" w:eastAsia="en-US" w:bidi="en-US"/>
        </w:rPr>
        <w:t xml:space="preserve">(180)</w:t>
      </w:r>
      <w:r>
        <w:rPr>
          <w:rFonts w:ascii="Trebuchet MS" w:hAnsi="Trebuchet MS" w:eastAsia="Trebuchet MS" w:cs="Trebuchet MS"/>
          <w:lang w:val="en-US" w:eastAsia="en-US" w:bidi="en-US"/>
        </w:rPr>
        <w:t xml:space="preserve"> is, in the Hebrew, ‘at the wind of the day;’ </w:t>
      </w:r>
      <w:r>
        <w:rPr>
          <w:rFonts w:ascii="Trebuchet MS" w:hAnsi="Trebuchet MS" w:eastAsia="Trebuchet MS" w:cs="Trebuchet MS"/>
          <w:b/>
          <w:color w:val="800000"/>
          <w:position w:val="6"/>
          <w:sz w:val="18"/>
          <w:lang w:val="en-US" w:eastAsia="en-US" w:bidi="en-US"/>
        </w:rPr>
        <w:t xml:space="preserve">(181)</w:t>
      </w:r>
      <w:r>
        <w:rPr>
          <w:rFonts w:ascii="Trebuchet MS" w:hAnsi="Trebuchet MS" w:eastAsia="Trebuchet MS" w:cs="Trebuchet MS"/>
          <w:lang w:val="en-US" w:eastAsia="en-US" w:bidi="en-US"/>
        </w:rPr>
        <w:t xml:space="preserve"> the Greeks, omitting the word ‘wind,’ have put ‘at the evening.’ </w:t>
      </w:r>
      <w:r>
        <w:rPr>
          <w:rFonts w:ascii="Trebuchet MS" w:hAnsi="Trebuchet MS" w:eastAsia="Trebuchet MS" w:cs="Trebuchet MS"/>
          <w:b/>
          <w:color w:val="800000"/>
          <w:position w:val="6"/>
          <w:sz w:val="18"/>
          <w:lang w:val="en-US" w:eastAsia="en-US" w:bidi="en-US"/>
        </w:rPr>
        <w:t xml:space="preserve">(182)</w:t>
      </w:r>
      <w:r>
        <w:rPr>
          <w:rFonts w:ascii="Trebuchet MS" w:hAnsi="Trebuchet MS" w:eastAsia="Trebuchet MS" w:cs="Trebuchet MS"/>
          <w:lang w:val="en-US" w:eastAsia="en-US" w:bidi="en-US"/>
        </w:rPr>
        <w:t xml:space="preserve"> Thus the opinion has prevailed, that Adam, having sinned about noon, was called to judgment about sunset. But I rather incline to a different conjecture, namely, that being covered with their garment, they passed the night in silence and quiet, the darkness aiding their hypocrisy; then, about sunrise, being again thoroughly awakened, they recollected themselves. We know that at the rising of the sun the air is naturally excited; together, then, with this gentle breeze, God appeared; but Moses would improperly have called the </w:t>
      </w:r>
      <w:r>
        <w:rPr>
          <w:rFonts w:ascii="Trebuchet MS" w:hAnsi="Trebuchet MS" w:eastAsia="Trebuchet MS" w:cs="Trebuchet MS"/>
          <w:i/>
          <w:lang w:val="en-US" w:eastAsia="en-US" w:bidi="en-US"/>
        </w:rPr>
        <w:t xml:space="preserve">evening </w:t>
      </w:r>
      <w:r>
        <w:rPr>
          <w:rFonts w:ascii="Trebuchet MS" w:hAnsi="Trebuchet MS" w:eastAsia="Trebuchet MS" w:cs="Trebuchet MS"/>
          <w:lang w:val="en-US" w:eastAsia="en-US" w:bidi="en-US"/>
        </w:rPr>
        <w:t xml:space="preserve">air that of the </w:t>
      </w:r>
      <w:r>
        <w:rPr>
          <w:rFonts w:ascii="Trebuchet MS" w:hAnsi="Trebuchet MS" w:eastAsia="Trebuchet MS" w:cs="Trebuchet MS"/>
          <w:i/>
          <w:lang w:val="en-US" w:eastAsia="en-US" w:bidi="en-US"/>
        </w:rPr>
        <w:t xml:space="preserve">day</w:t>
      </w:r>
      <w:r>
        <w:rPr>
          <w:rFonts w:ascii="Trebuchet MS" w:hAnsi="Trebuchet MS" w:eastAsia="Trebuchet MS" w:cs="Trebuchet MS"/>
          <w:lang w:val="en-US" w:eastAsia="en-US" w:bidi="en-US"/>
        </w:rPr>
        <w:t xml:space="preserve">. Others take the word as describing the southern part or region; and certainly </w:t>
      </w:r>
      <w:r>
        <w:rPr>
          <w:rFonts w:ascii="TITUS Cyberbit Basic" w:hAnsi="TITUS Cyberbit Basic" w:eastAsia="TITUS Cyberbit Basic" w:cs="TITUS Cyberbit Basic"/>
          <w:bCs w:val="off"/>
          <w:iCs w:val="off"/>
          <w:color w:val="0000FF"/>
          <w:szCs w:val="24"/>
          <w:rtl/>
          <w:lang w:val="he-IL" w:eastAsia="he-IL" w:bidi="he-IL"/>
        </w:rPr>
        <w:t xml:space="preserve">רוח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ruach</w:t>
      </w:r>
      <w:r>
        <w:rPr>
          <w:rFonts w:ascii="Trebuchet MS" w:hAnsi="Trebuchet MS" w:eastAsia="Trebuchet MS" w:cs="Trebuchet MS"/>
          <w:lang w:val="en-US" w:eastAsia="en-US" w:bidi="en-US"/>
        </w:rPr>
        <w:t xml:space="preserve">) sometimes among the Hebrews signifies one or another region of the world. </w:t>
      </w:r>
      <w:r>
        <w:rPr>
          <w:rFonts w:ascii="Trebuchet MS" w:hAnsi="Trebuchet MS" w:eastAsia="Trebuchet MS" w:cs="Trebuchet MS"/>
          <w:b/>
          <w:color w:val="800000"/>
          <w:position w:val="6"/>
          <w:sz w:val="18"/>
          <w:lang w:val="en-US" w:eastAsia="en-US" w:bidi="en-US"/>
        </w:rPr>
        <w:t xml:space="preserve">(183)</w:t>
      </w:r>
      <w:r>
        <w:rPr>
          <w:rFonts w:ascii="Trebuchet MS" w:hAnsi="Trebuchet MS" w:eastAsia="Trebuchet MS" w:cs="Trebuchet MS"/>
          <w:lang w:val="en-US" w:eastAsia="en-US" w:bidi="en-US"/>
        </w:rPr>
        <w:t xml:space="preserve"> Others think that the time is here specified as one least exposed to terrors, for in the clear light there is the greater security; and thus, they conceive, is fulfilled what the Scripture declares that they who have accusing consciences are always anxious and disquieted, even without any danger. To this point they refer what is added respecting the wind, as if Adam was terrified at the sound of a falling leaf. But what I have advanced is more true and simple, that what was hid under the darkness of the night was detected at the rising of the sun. Yet I do not doubt that some notable symbol of the presence of God was in that gentle breeze; for although (as I have lately said) the rising sun is wont daily to stir up some breath of air, this is not opposed to the supposition that God gave some extraordinary sign of his approach, to arouse the consciences of Adam and his wife. For, since he is in himself incomprehensible, he assumes, when he wishes to manifest himself to men, those marks by which he may be known. David calls the winds the messengers of God, on the wings of which he rides, or rather flies, with incredible velocity. (</w:t>
      </w:r>
      <w:r>
        <w:rPr>
          <w:rFonts w:ascii="Trebuchet MS" w:hAnsi="Trebuchet MS" w:eastAsia="Trebuchet MS" w:cs="Trebuchet MS"/>
          <w:color w:val="008000"/>
          <w:u w:val="single"/>
          <w:lang w:val="en-US" w:eastAsia="en-US" w:bidi="en-US"/>
        </w:rPr>
        <w:t xml:space="preserve">Psa 104:3</w:t>
      </w:r>
      <w:r>
        <w:rPr>
          <w:rFonts w:ascii="Trebuchet MS" w:hAnsi="Trebuchet MS" w:eastAsia="Trebuchet MS" w:cs="Trebuchet MS"/>
          <w:lang w:val="en-US" w:eastAsia="en-US" w:bidi="en-US"/>
        </w:rPr>
        <w:t xml:space="preserve">.) But, as often as he sees good, he uses the winds, as well as other created things, beyond the order of nature, according to his own will. Therefore, Moses, in here mentioning the wind, intimates (according to my judgment) that some unwonted and remarkable symbol of the Divine presence was put forth which should vehemently affect the minds of our first parents. This resource, namely, that of fleeing from God’s presence, was nothing better than the former; since God, with his voice alone, soon brings back the fugitives. It is.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‘Whither shall I flee from thy presence? If I traverse the sea, if I take wings and ascend above the clouds, if I descend into the profound abyss, thou, Lord, wilt be everywhere,’</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139:7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we all confess to be true; yet we do not, in the meantime, cease to snatch at vain subterfuges; and we fancy that shadows of any kind will prove a most excellent defense. Nor is it to be here omitted, that he, who had found a few leaves to be unavailing, fled to whole trees; for so we are accustomed, when shut out from frivolous cavils, to frame new excuses, which may hide us as under a denser shade. When Moses says that Adam and his wife hid themselves ‘in the midst of the </w:t>
      </w:r>
      <w:r>
        <w:rPr>
          <w:rFonts w:ascii="Trebuchet MS" w:hAnsi="Trebuchet MS" w:eastAsia="Trebuchet MS" w:cs="Trebuchet MS"/>
          <w:i/>
          <w:lang w:val="en-US" w:eastAsia="en-US" w:bidi="en-US"/>
        </w:rPr>
        <w:t xml:space="preserve">tree </w:t>
      </w:r>
      <w:r>
        <w:rPr>
          <w:rFonts w:ascii="Trebuchet MS" w:hAnsi="Trebuchet MS" w:eastAsia="Trebuchet MS" w:cs="Trebuchet MS"/>
          <w:b/>
          <w:color w:val="800000"/>
          <w:position w:val="6"/>
          <w:sz w:val="18"/>
          <w:lang w:val="en-US" w:eastAsia="en-US" w:bidi="en-US"/>
        </w:rPr>
        <w:t xml:space="preserve">(184)</w:t>
      </w:r>
      <w:r>
        <w:rPr>
          <w:rFonts w:ascii="Trebuchet MS" w:hAnsi="Trebuchet MS" w:eastAsia="Trebuchet MS" w:cs="Trebuchet MS"/>
          <w:lang w:val="en-US" w:eastAsia="en-US" w:bidi="en-US"/>
        </w:rPr>
        <w:t xml:space="preserve"> of Paradise,’ I understand that the singular member is put for the plural; as if he had said, among the </w:t>
      </w:r>
      <w:r>
        <w:rPr>
          <w:rFonts w:ascii="Trebuchet MS" w:hAnsi="Trebuchet MS" w:eastAsia="Trebuchet MS" w:cs="Trebuchet MS"/>
          <w:i/>
          <w:lang w:val="en-US" w:eastAsia="en-US" w:bidi="en-US"/>
        </w:rPr>
        <w:t xml:space="preserve">trees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 auram post meridiem</w:t>
      </w:r>
      <w:r>
        <w:rPr>
          <w:rFonts w:ascii="Trebuchet MS" w:hAnsi="Trebuchet MS" w:eastAsia="Trebuchet MS" w:cs="Trebuchet MS"/>
          <w:lang w:val="en-US" w:eastAsia="en-US" w:bidi="en-US"/>
        </w:rPr>
        <w:t xml:space="preserve">.” Vulgate.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(181)</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לרוח</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היום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leruach hayom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Τὸ δειλινόν</w:t>
      </w:r>
      <w:r>
        <w:rPr>
          <w:rFonts w:ascii="Trebuchet MS" w:hAnsi="Trebuchet MS" w:eastAsia="Trebuchet MS" w:cs="Trebuchet MS"/>
          <w:lang w:val="en-US" w:eastAsia="en-US" w:bidi="en-US"/>
        </w:rPr>
        <w:t xml:space="preserve">. 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(183)</w:t>
      </w:r>
      <w:r>
        <w:rPr>
          <w:rFonts w:ascii="Trebuchet MS" w:hAnsi="Trebuchet MS" w:eastAsia="Trebuchet MS" w:cs="Trebuchet MS"/>
          <w:lang w:val="en-US" w:eastAsia="en-US" w:bidi="en-US"/>
        </w:rPr>
        <w:t xml:space="preserve"> This criticism, it is presumed, cannot be maintained. It seems to derive no countenance whatever but from some passages of Scripture, which speak of God as scattering his people to the four winds of heaven. (See </w:t>
      </w:r>
      <w:r>
        <w:rPr>
          <w:rFonts w:ascii="Trebuchet MS" w:hAnsi="Trebuchet MS" w:eastAsia="Trebuchet MS" w:cs="Trebuchet MS"/>
          <w:color w:val="008000"/>
          <w:u w:val="single"/>
          <w:lang w:val="en-US" w:eastAsia="en-US" w:bidi="en-US"/>
        </w:rPr>
        <w:t xml:space="preserve">Jer 49:32</w:t>
      </w:r>
      <w:r>
        <w:rPr>
          <w:rFonts w:ascii="Trebuchet MS" w:hAnsi="Trebuchet MS" w:eastAsia="Trebuchet MS" w:cs="Trebuchet MS"/>
          <w:lang w:val="en-US" w:eastAsia="en-US" w:bidi="en-US"/>
        </w:rPr>
        <w:t xml:space="preserve">, and </w:t>
      </w:r>
      <w:r>
        <w:rPr>
          <w:rFonts w:ascii="Trebuchet MS" w:hAnsi="Trebuchet MS" w:eastAsia="Trebuchet MS" w:cs="Trebuchet MS"/>
          <w:color w:val="008000"/>
          <w:u w:val="single"/>
          <w:lang w:val="en-US" w:eastAsia="en-US" w:bidi="en-US"/>
        </w:rPr>
        <w:t xml:space="preserve">Jer 52:23</w:t>
      </w:r>
      <w:r>
        <w:rPr>
          <w:rFonts w:ascii="Trebuchet MS" w:hAnsi="Trebuchet MS" w:eastAsia="Trebuchet MS" w:cs="Trebuchet MS"/>
          <w:lang w:val="en-US" w:eastAsia="en-US" w:bidi="en-US"/>
        </w:rPr>
        <w:t xml:space="preserve">.) The common interpretation given in our version, “the cool of the day,” as applied to evening, is supported by the highest authorities, such as Cocceius, Schindler, Gesenius, and Lee. Le Clerc, however, adopts the same interpretation as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(184)</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בתיך</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עץ</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הגו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Betok aitz haggan</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medio ligni Paradisi</w:t>
      </w:r>
      <w:r>
        <w:rPr>
          <w:rFonts w:ascii="Trebuchet MS" w:hAnsi="Trebuchet MS" w:eastAsia="Trebuchet MS" w:cs="Trebuchet MS"/>
          <w:lang w:val="en-US" w:eastAsia="en-US" w:bidi="en-US"/>
        </w:rPr>
        <w:t xml:space="preserve">.” — Vulgate. </w:t>
      </w:r>
      <w:r>
        <w:rPr>
          <w:rFonts w:ascii="TITUS Cyberbit Basic" w:hAnsi="TITUS Cyberbit Basic" w:eastAsia="TITUS Cyberbit Basic" w:cs="TITUS Cyberbit Basic"/>
          <w:color w:val="0000FF"/>
          <w:lang w:val="el-GR" w:eastAsia="el-GR" w:bidi="el-GR"/>
        </w:rPr>
        <w:t xml:space="preserve">Εν μέσω του ξύλου του παραδείσου</w:t>
      </w:r>
      <w:r>
        <w:rPr>
          <w:rFonts w:ascii="Trebuchet MS" w:hAnsi="Trebuchet MS" w:eastAsia="Trebuchet MS" w:cs="Trebuchet MS"/>
          <w:lang w:val="en-US" w:eastAsia="en-US" w:bidi="en-US"/>
        </w:rPr>
        <w:t xml:space="preserve"> — Sept. Where the singular number is used in each case. It may be translated, “in the midst of the wood of Paradise;” and wood may be, as in English, used collectively for a number of trees, a forest, or a thicket. Calvin, in his version, translates the clause, “</w:t>
      </w:r>
      <w:r>
        <w:rPr>
          <w:rFonts w:ascii="Trebuchet MS" w:hAnsi="Trebuchet MS" w:eastAsia="Trebuchet MS" w:cs="Trebuchet MS"/>
          <w:color w:val="0000FF"/>
          <w:lang w:val="en-US" w:eastAsia="en-US" w:bidi="en-US"/>
        </w:rPr>
        <w:t xml:space="preserve">in medio arborum horti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 Lord God called unto Adam</w:t>
      </w:r>
      <w:r>
        <w:rPr>
          <w:rFonts w:ascii="Trebuchet MS" w:hAnsi="Trebuchet MS" w:eastAsia="Trebuchet MS" w:cs="Trebuchet MS"/>
          <w:lang w:val="en-US" w:eastAsia="en-US" w:bidi="en-US"/>
        </w:rPr>
        <w:t xml:space="preserve">. They had been already smitten by the voice of God, but they lay confounded under the trees, until another voice more effectually penetrated their minds. Moses says that Adam was called by the Lord. Had he not been called before? The former, however, was a confused sound, which had no sufficient force to press upon the conscience. Therefore God now approaches nearer, and from the tangled thicket of trees </w:t>
      </w:r>
      <w:r>
        <w:rPr>
          <w:rFonts w:ascii="Trebuchet MS" w:hAnsi="Trebuchet MS" w:eastAsia="Trebuchet MS" w:cs="Trebuchet MS"/>
          <w:b/>
          <w:color w:val="800000"/>
          <w:position w:val="6"/>
          <w:sz w:val="18"/>
          <w:lang w:val="en-US" w:eastAsia="en-US" w:bidi="en-US"/>
        </w:rPr>
        <w:t xml:space="preserve">(185)</w:t>
      </w:r>
      <w:r>
        <w:rPr>
          <w:rFonts w:ascii="Trebuchet MS" w:hAnsi="Trebuchet MS" w:eastAsia="Trebuchet MS" w:cs="Trebuchet MS"/>
          <w:lang w:val="en-US" w:eastAsia="en-US" w:bidi="en-US"/>
        </w:rPr>
        <w:t xml:space="preserve"> draws him, however unwilling and resisting, forth into the midst. In the same manner we also are alarmed at the voice of God, as soon as his law sounds in our ears; but presently we snatch at shadows, until he, calling upon us more vehemently, compels us to come forward, arraigned at his tribunal. Paul calls this the life of the Law, </w:t>
      </w:r>
      <w:r>
        <w:rPr>
          <w:rFonts w:ascii="Trebuchet MS" w:hAnsi="Trebuchet MS" w:eastAsia="Trebuchet MS" w:cs="Trebuchet MS"/>
          <w:b/>
          <w:color w:val="800000"/>
          <w:position w:val="6"/>
          <w:sz w:val="18"/>
          <w:lang w:val="en-US" w:eastAsia="en-US" w:bidi="en-US"/>
        </w:rPr>
        <w:t xml:space="preserve">(186)</w:t>
      </w:r>
      <w:r>
        <w:rPr>
          <w:rFonts w:ascii="Trebuchet MS" w:hAnsi="Trebuchet MS" w:eastAsia="Trebuchet MS" w:cs="Trebuchet MS"/>
          <w:lang w:val="en-US" w:eastAsia="en-US" w:bidi="en-US"/>
        </w:rPr>
        <w:t xml:space="preserve"> when it slays us by charging us with our sins. For as long as we are pleased with ourselves, and are inflated with a false notion that we are alive, the law is dead to us, because we blunt its point by our hardness; but when it pierces us more sharply, we are driven into new terrors.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multiplici arborum complexu</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Vitam Legis</w:t>
      </w:r>
      <w:r>
        <w:rPr>
          <w:rFonts w:ascii="Trebuchet MS" w:hAnsi="Trebuchet MS" w:eastAsia="Trebuchet MS" w:cs="Trebuchet MS"/>
          <w:lang w:val="en-US" w:eastAsia="en-US" w:bidi="en-US"/>
        </w:rPr>
        <w:t xml:space="preserve">.” The life or power of the law. — See </w:t>
      </w:r>
      <w:r>
        <w:rPr>
          <w:rFonts w:ascii="Trebuchet MS" w:hAnsi="Trebuchet MS" w:eastAsia="Trebuchet MS" w:cs="Trebuchet MS"/>
          <w:color w:val="008000"/>
          <w:u w:val="single"/>
          <w:lang w:val="en-US" w:eastAsia="en-US" w:bidi="en-US"/>
        </w:rPr>
        <w:t xml:space="preserve">Rom 7:6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he said, I heard thy voice</w:t>
      </w:r>
      <w:r>
        <w:rPr>
          <w:rFonts w:ascii="Trebuchet MS" w:hAnsi="Trebuchet MS" w:eastAsia="Trebuchet MS" w:cs="Trebuchet MS"/>
          <w:lang w:val="en-US" w:eastAsia="en-US" w:bidi="en-US"/>
        </w:rPr>
        <w:t xml:space="preserve">. Although this seems to be the confession of a dejected and humbled man, it will nevertheless soon appear that he was not yet properly subdued, nor led to repentance. He imputes his fear to the voice of God, and to his own nakedness, as, if he had never before heard God speaking without being alarmed, and had not been even sweetly exhilarated by his speech. His excessive stupidity appears in this, that he fails to recognize the cause of shame in his sin; he, therefore, shows that he does not yet so feel his punishment, as to confess his fault. In the meantime, he proves what I said before to be true, that original sin does not reside in one part of the body only, but holds its dominion over the whole man, and so occupies every part of the soul, that none remains in its integrity; for, notwithstanding his fig-leaves, he still dreads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Who told thee that thou wast naked ? </w:t>
      </w:r>
      <w:r>
        <w:rPr>
          <w:rFonts w:ascii="Trebuchet MS" w:hAnsi="Trebuchet MS" w:eastAsia="Trebuchet MS" w:cs="Trebuchet MS"/>
          <w:lang w:val="en-US" w:eastAsia="en-US" w:bidi="en-US"/>
        </w:rPr>
        <w:t xml:space="preserve">An indirect reprimand to reprove the sottishness of Adam in not perceiving his fault in his punishment, as if it had been said, not simply that Adam was afraid at the voice of God, but that the voice of his judge was formidable to him because he was a sinner. Also, that not his nakedness, but the turpitude of the vice by which he had defiled himself, was the cause of fear; and certainly he was guilty of intolerable impiety against God in seeking the origin of evil in nature. Not that he would accuse God in express terms; but deploring his own misery, and dissembling the fact that he was himself the author of it, he malignantly transfers to God the charge which he ought to have brought against himself. What the Vulgate translates, ‘Unless it be that thou hast eaten of the tree,’ </w:t>
      </w:r>
      <w:r>
        <w:rPr>
          <w:rFonts w:ascii="Trebuchet MS" w:hAnsi="Trebuchet MS" w:eastAsia="Trebuchet MS" w:cs="Trebuchet MS"/>
          <w:b/>
          <w:color w:val="800000"/>
          <w:position w:val="6"/>
          <w:sz w:val="18"/>
          <w:lang w:val="en-US" w:eastAsia="en-US" w:bidi="en-US"/>
        </w:rPr>
        <w:t xml:space="preserve">(187)</w:t>
      </w:r>
      <w:r>
        <w:rPr>
          <w:rFonts w:ascii="Trebuchet MS" w:hAnsi="Trebuchet MS" w:eastAsia="Trebuchet MS" w:cs="Trebuchet MS"/>
          <w:lang w:val="en-US" w:eastAsia="en-US" w:bidi="en-US"/>
        </w:rPr>
        <w:t xml:space="preserve"> is rather an interrogation. </w:t>
      </w:r>
      <w:r>
        <w:rPr>
          <w:rFonts w:ascii="Trebuchet MS" w:hAnsi="Trebuchet MS" w:eastAsia="Trebuchet MS" w:cs="Trebuchet MS"/>
          <w:b/>
          <w:color w:val="800000"/>
          <w:position w:val="6"/>
          <w:sz w:val="18"/>
          <w:lang w:val="en-US" w:eastAsia="en-US" w:bidi="en-US"/>
        </w:rPr>
        <w:t xml:space="preserve">(188)</w:t>
      </w:r>
      <w:r>
        <w:rPr>
          <w:rFonts w:ascii="Trebuchet MS" w:hAnsi="Trebuchet MS" w:eastAsia="Trebuchet MS" w:cs="Trebuchet MS"/>
          <w:lang w:val="en-US" w:eastAsia="en-US" w:bidi="en-US"/>
        </w:rPr>
        <w:t xml:space="preserve"> God asks, in the language of doubt, not as if he were searching into some disputable matter, but for the purpose of piercing more acutely the stupid man, who, laboring under fatal disease, is yet unconscious of his malady; just as a sick man, who complains that he is burning, yet thinks not of fever. Let us, however remember that we shall profit nothing by any prevarications but that God will always bind us by a most just accusation in the sin of Adam. The clause, “whereof I commanded thee that thou shouldest not eat,” is added to remove the pretext of ignorance. For God intimates that Adam was admonished in time; and that he fell from no other cause than this, that he knowingly and voluntarily brought destruction upon himself. Again, the atrocious nature of sin is marked in this transgression and rebellion; for, as nothing is more acceptable to God than obedience, so nothing is more intolerable than when men, having spurned his commandments, obey Satan and their own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Nisi quod de arbore</w:t>
      </w:r>
      <w:r>
        <w:rPr>
          <w:rFonts w:ascii="Trebuchet MS" w:hAnsi="Trebuchet MS" w:eastAsia="Trebuchet MS" w:cs="Trebuchet MS"/>
          <w:lang w:val="en-US" w:eastAsia="en-US" w:bidi="en-US"/>
        </w:rPr>
        <w:t xml:space="preserve">,” are the words which Calvin gives. The expression of the Vulgate really is — “</w:t>
      </w:r>
      <w:r>
        <w:rPr>
          <w:rFonts w:ascii="Trebuchet MS" w:hAnsi="Trebuchet MS" w:eastAsia="Trebuchet MS" w:cs="Trebuchet MS"/>
          <w:color w:val="0000FF"/>
          <w:lang w:val="en-US" w:eastAsia="en-US" w:bidi="en-US"/>
        </w:rPr>
        <w:t xml:space="preserve">Nisi quod ex ligno</w:t>
      </w:r>
      <w:r>
        <w:rPr>
          <w:rFonts w:ascii="Trebuchet MS" w:hAnsi="Trebuchet MS" w:eastAsia="Trebuchet MS" w:cs="Trebuchet MS"/>
          <w:lang w:val="en-US" w:eastAsia="en-US" w:bidi="en-US"/>
        </w:rPr>
        <w:t xml:space="preserve">.” There is no difference in the sense.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Nonne ex ipsa arbore... comedisti</w:t>
      </w:r>
      <w:r>
        <w:rPr>
          <w:rFonts w:ascii="Trebuchet MS" w:hAnsi="Trebuchet MS" w:eastAsia="Trebuchet MS" w:cs="Trebuchet MS"/>
          <w:lang w:val="en-US" w:eastAsia="en-US" w:bidi="en-US"/>
        </w:rPr>
        <w:t xml:space="preserve"> ?” as in our own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 woman whom thou gavest to be with me</w:t>
      </w:r>
      <w:r>
        <w:rPr>
          <w:rFonts w:ascii="Trebuchet MS" w:hAnsi="Trebuchet MS" w:eastAsia="Trebuchet MS" w:cs="Trebuchet MS"/>
          <w:lang w:val="en-US" w:eastAsia="en-US" w:bidi="en-US"/>
        </w:rPr>
        <w:t xml:space="preserve">. The boldness of Adam now more clearly betrays itself; for, so far from being subdued, he breaks forth into coarser blasphemy. He had before been tacitly expostulating with God; now he begins </w:t>
      </w:r>
      <w:r>
        <w:rPr>
          <w:rFonts w:ascii="Trebuchet MS" w:hAnsi="Trebuchet MS" w:eastAsia="Trebuchet MS" w:cs="Trebuchet MS"/>
          <w:i/>
          <w:lang w:val="en-US" w:eastAsia="en-US" w:bidi="en-US"/>
        </w:rPr>
        <w:t xml:space="preserve">openly </w:t>
      </w:r>
      <w:r>
        <w:rPr>
          <w:rFonts w:ascii="Trebuchet MS" w:hAnsi="Trebuchet MS" w:eastAsia="Trebuchet MS" w:cs="Trebuchet MS"/>
          <w:lang w:val="en-US" w:eastAsia="en-US" w:bidi="en-US"/>
        </w:rPr>
        <w:t xml:space="preserve">to contend with him, and triumphs as one who has broken through all barriers. Whence we perceive what a refractory and indomitable creature man began to be when he became alienated from God; for a lively picture of corrupt nature is presented to us in Adam from the moment of his revolt.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‘Every one,’ says James, ‘is tempted by his own concupiscence,’ (</w:t>
      </w:r>
      <w:r>
        <w:rPr>
          <w:rFonts w:ascii="Trebuchet MS" w:hAnsi="Trebuchet MS" w:eastAsia="Trebuchet MS" w:cs="Trebuchet MS"/>
          <w:color w:val="008000"/>
          <w:u w:val="single"/>
          <w:lang w:val="en-US" w:eastAsia="en-US" w:bidi="en-US"/>
        </w:rPr>
        <w:t xml:space="preserve">Jas 1:14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even Adam, not otherwise than knowingly and willingly, had set himself, as a rebel, against God. Yet, just as if conscious of no evil, he puts his wife as the guilty party in his place. ‘Therefore I have eaten,’ he says, ‘because she gave.’ And not content with this, he brings, at the same time, an accusation against God; objecting that the wife, who had brought ruin upon him, had been given by God. We also, trained in the same school of original sin, are too ready to resort to subterfuges of the same kind; but to no purpose; for howsoever incitements and instigations from other quarters may impel us, yet the unbelief which seduces us from obedience to God is within us; the pride is within which brings forth contempt.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 Lord God said unto the woman</w:t>
      </w:r>
      <w:r>
        <w:rPr>
          <w:rFonts w:ascii="Trebuchet MS" w:hAnsi="Trebuchet MS" w:eastAsia="Trebuchet MS" w:cs="Trebuchet MS"/>
          <w:lang w:val="en-US" w:eastAsia="en-US" w:bidi="en-US"/>
        </w:rPr>
        <w:t xml:space="preserve">. God contends no further with the man, nor was it necessary; for he aggravates rather than diminishes his crime, first by a frivolous defense, then by an impious disparagement of God, in short, though he rages he is yet held convicted. The Judge now turns to the woman, that the cause of both being heard, he may at length pronounce sentence. The old interpreter thus renders God’s address: ‘Why hast thou done this?’ </w:t>
      </w:r>
      <w:r>
        <w:rPr>
          <w:rFonts w:ascii="Trebuchet MS" w:hAnsi="Trebuchet MS" w:eastAsia="Trebuchet MS" w:cs="Trebuchet MS"/>
          <w:b/>
          <w:color w:val="800000"/>
          <w:position w:val="6"/>
          <w:sz w:val="18"/>
          <w:lang w:val="en-US" w:eastAsia="en-US" w:bidi="en-US"/>
        </w:rPr>
        <w:t xml:space="preserve">(189)</w:t>
      </w:r>
      <w:r>
        <w:rPr>
          <w:rFonts w:ascii="Trebuchet MS" w:hAnsi="Trebuchet MS" w:eastAsia="Trebuchet MS" w:cs="Trebuchet MS"/>
          <w:lang w:val="en-US" w:eastAsia="en-US" w:bidi="en-US"/>
        </w:rPr>
        <w:t xml:space="preserve"> But the Hebrew phrase has more vehemence; for it is the language of one who wonders as at something prodigious. It ought therefore rather to be rendered, ‘How hast thou done this?’ </w:t>
      </w:r>
      <w:r>
        <w:rPr>
          <w:rFonts w:ascii="Trebuchet MS" w:hAnsi="Trebuchet MS" w:eastAsia="Trebuchet MS" w:cs="Trebuchet MS"/>
          <w:b/>
          <w:color w:val="800000"/>
          <w:position w:val="6"/>
          <w:sz w:val="18"/>
          <w:lang w:val="en-US" w:eastAsia="en-US" w:bidi="en-US"/>
        </w:rPr>
        <w:t xml:space="preserve">(190)</w:t>
      </w:r>
      <w:r>
        <w:rPr>
          <w:rFonts w:ascii="Trebuchet MS" w:hAnsi="Trebuchet MS" w:eastAsia="Trebuchet MS" w:cs="Trebuchet MS"/>
          <w:lang w:val="en-US" w:eastAsia="en-US" w:bidi="en-US"/>
        </w:rPr>
        <w:t xml:space="preserve"> as if he had said, ‘How was it possible that thou shouldst bring thy mind to be so perverse a counsellor to thy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serpent beguiled me</w:t>
      </w:r>
      <w:r>
        <w:rPr>
          <w:rFonts w:ascii="Trebuchet MS" w:hAnsi="Trebuchet MS" w:eastAsia="Trebuchet MS" w:cs="Trebuchet MS"/>
          <w:lang w:val="en-US" w:eastAsia="en-US" w:bidi="en-US"/>
        </w:rPr>
        <w:t xml:space="preserve">. Eve ought to have been confounded at the portentous wickedness concerning which she was admonished. Yet she is not struck dumb, but, after the example of her husband, transfers the charge to another; by laying the blame on the serpent, she foolishly, indeed, and impiously, thinks herself absolved. For her answer comes at length to this: ‘I received from the serpent what thou hadst forbidden; the serpent, therefore, was the impostor.’ But who compelled Eve to listen to his fallacies, and even to place confidence in them more readily than in the word of God? Lastly, how did she admit them, but by throwing open and betraying that door of access which God had sufficiently fortified? But the fruit of original sin everywhere presents itself; being blind in its own hypocrisy, it would gladly render God mute and speechless. And whence arise daily so many murmurs, but because God does not hold his peace whenever we choose to blind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Quare hoc fecisti</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Quomodo hoc fecisti</w:t>
      </w:r>
      <w:r>
        <w:rPr>
          <w:rFonts w:ascii="Trebuchet MS" w:hAnsi="Trebuchet MS" w:eastAsia="Trebuchet MS" w:cs="Trebuchet MS"/>
          <w:lang w:val="en-US" w:eastAsia="en-US" w:bidi="en-US"/>
        </w:rPr>
        <w:t xml:space="preserve"> ?” </w:t>
      </w:r>
      <w:r>
        <w:rPr>
          <w:rFonts w:ascii="TITUS Cyberbit Basic" w:hAnsi="TITUS Cyberbit Basic" w:eastAsia="TITUS Cyberbit Basic" w:cs="TITUS Cyberbit Basic"/>
          <w:bCs w:val="off"/>
          <w:iCs w:val="off"/>
          <w:color w:val="0000FF"/>
          <w:szCs w:val="24"/>
          <w:rtl/>
          <w:lang w:val="he-IL" w:eastAsia="he-IL" w:bidi="he-IL"/>
        </w:rPr>
        <w:t xml:space="preserve">מה</w:t>
      </w:r>
      <w:r>
        <w:rPr>
          <w:rFonts w:ascii="TITUS Cyberbit Basic" w:hAnsi="TITUS Cyberbit Basic" w:eastAsia="TITUS Cyberbit Basic" w:cs="TITUS Cyberbit Basic"/>
          <w:color w:val="0000FF"/>
          <w:lang w:val="he-IL" w:eastAsia="he-IL" w:bidi="he-IL"/>
        </w:rPr>
        <w:t xml:space="preserve">-</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עשית</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Lord God said unto the serpent</w:t>
      </w:r>
      <w:r>
        <w:rPr>
          <w:rFonts w:ascii="Trebuchet MS" w:hAnsi="Trebuchet MS" w:eastAsia="Trebuchet MS" w:cs="Trebuchet MS"/>
          <w:lang w:val="en-US" w:eastAsia="en-US" w:bidi="en-US"/>
        </w:rPr>
        <w:t xml:space="preserve">. He does not interrogate the serpent as he had done the man and the woman; because, in the animal itself there was no sense of sin, and because, to the devil he would hold out no hope of pardon. He might truly, by his own authority, have pronounced sentence against Adam and Eve, though unheard. Why then does he call them to undergo examination, except that he has a care for their salvation? This doctrine is to be applied to our benefit. There would be no need of any trial of the cause, or of any solemn form of judgment, in order to condemn us; wherefore, while God insists upon extorting a confession from us, he acts rather as a physician than as a judge. There is the same reason why the Lords before he imposes punishment on man, begins with the serpent. For corrective punishments (as we shall see) are of a different kind, and are inflicted with the design of leading us to repentance; but in this there is nothing of the 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however, doubtful to whom the words refer, whether to the serpent or to the devil. Moses, indeed, says that the serpent was a skillful and cunning animal; yet it is certain, that, when Satan was devising the destruction of man, the serpent was guiltless of his fraud and wickedness. Wherefore, many explain this whole passage allegorically, and plausible are the subtleties which they adduce for this purpose. But when all things are more accurately weighed, readers endued with sound judgment will easily perceive that the language is of a mixed character; for God so addresses the serpent that the last clause belongs to the devil. If it seem to any one absurd, that the punishment of another’s fraud should be exacted from a brute animal, the solution is at hand; that, since it had been created for the benefit of man, there was nothing improper in its being accursed from the moment that it was employed for his destruction. And by this act of vengeance God would prove how highly he estimates the salvation of man; just as if a father should hold the sword in execration by which his son had been slain. And here we must consider, not only the kind of authority which God has over his creatures, but also the end for which he created them, as I have recently said. For the equity of the divine sentence depends on that order of nature which he has sanctioned; it has, therefore, no affinity whatever with blind revenge. In this manner the reprobate will be delivered over into eternal fire with their bodies; which bodies, although they are not self-moved, are yet the instruments of perpetrating evil. So whatever wickedness a man commits is ascribed to his hands, and, therefore, they are deemed polluted; while yet they do not more themselves, except so far as, under the impulse of a depraved affection of the heart, they carry into execution what has been there conceived. According to this method of reasoning, the serpent is said to have done what the devil did by its means. But if God so severely avenged the destruction of man upon a brute animal, much less did he spare Satan, the author of the whole evil, as will appear more clearly in the concluding part of the address.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Thou art cursed above all cattle </w:t>
      </w:r>
      <w:r>
        <w:rPr>
          <w:rFonts w:ascii="Trebuchet MS" w:hAnsi="Trebuchet MS" w:eastAsia="Trebuchet MS" w:cs="Trebuchet MS"/>
          <w:lang w:val="en-US" w:eastAsia="en-US" w:bidi="en-US"/>
        </w:rPr>
        <w:t xml:space="preserve">This curse of God has such force against the serpents as to render it despicable, and scarcely tolerable to heaven and earth, leading a life exposed to, and replete with, constant terrors. Besides, it is not only hateful to us, as the chief enemy of the human race, but, being separated also from other animals, carries on a kind of war with nature; for we see it had before been so gentle that the woman did not flee from its familiar approach. But what follows has greater difficulty because that which God denounces as a punishment seems to be natural; namely, that it should creep upon its belly and eat dust. This objection has induced certain men of learning and ability to say, that the serpent had been accustomed to walk with an erect body before it had been abused by Satan. </w:t>
      </w:r>
      <w:r>
        <w:rPr>
          <w:rFonts w:ascii="Trebuchet MS" w:hAnsi="Trebuchet MS" w:eastAsia="Trebuchet MS" w:cs="Trebuchet MS"/>
          <w:b/>
          <w:color w:val="800000"/>
          <w:position w:val="6"/>
          <w:sz w:val="18"/>
          <w:lang w:val="en-US" w:eastAsia="en-US" w:bidi="en-US"/>
        </w:rPr>
        <w:t xml:space="preserve">(191)</w:t>
      </w:r>
      <w:r>
        <w:rPr>
          <w:rFonts w:ascii="Trebuchet MS" w:hAnsi="Trebuchet MS" w:eastAsia="Trebuchet MS" w:cs="Trebuchet MS"/>
          <w:lang w:val="en-US" w:eastAsia="en-US" w:bidi="en-US"/>
        </w:rPr>
        <w:t xml:space="preserve"> There will, however, be no absurdity in supposing, that the serpent was again consigned to that former condition, to which he was already naturally subject. For thus he, who had exalted himself against the image of God, was to be thrust back into his proper rank; as if it had been said, ‘Thou, a wretched and filthy animal, hast dared to rise up against man, whom I appointed to the dominion of the whole world; as if, truly, thou, who art fixed to the earth, hadst any right to penetrate into heaven. Therefore, I now throw thee back again to the place whence thou hast attempted to emerge, that thou mayest learn to be contented with thy lot, and no more exalt thyself, to man’s reproach and injury.’ In the meanwhile he is recalled from his insolent motions to his accustomed mode of going, in such a way as to be, at the same time, condemned to perpetual infamy. To eat dust is the sign of a vile and sordid nature. This (in my opinion) is the simple meaning of the passage, which the testimony of Isaiah also confirms, (</w:t>
      </w:r>
      <w:r>
        <w:rPr>
          <w:rFonts w:ascii="Trebuchet MS" w:hAnsi="Trebuchet MS" w:eastAsia="Trebuchet MS" w:cs="Trebuchet MS"/>
          <w:color w:val="008000"/>
          <w:u w:val="single"/>
          <w:lang w:val="en-US" w:eastAsia="en-US" w:bidi="en-US"/>
        </w:rPr>
        <w:t xml:space="preserve">Isa 65:25</w:t>
      </w:r>
      <w:r>
        <w:rPr>
          <w:rFonts w:ascii="Trebuchet MS" w:hAnsi="Trebuchet MS" w:eastAsia="Trebuchet MS" w:cs="Trebuchet MS"/>
          <w:lang w:val="en-US" w:eastAsia="en-US" w:bidi="en-US"/>
        </w:rPr>
        <w:t xml:space="preserve">;) for while he promises under the reign of Christ, the complete restoration of a sound and well-constituted nature, he records, among other things, that dust shall be to the serpent for bread. Wherefore, it is not necessary to seek for any fresh change in each particular which Moses here relates.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(191)</w:t>
      </w:r>
      <w:r>
        <w:rPr>
          <w:rFonts w:ascii="Trebuchet MS" w:hAnsi="Trebuchet MS" w:eastAsia="Trebuchet MS" w:cs="Trebuchet MS"/>
          <w:lang w:val="en-US" w:eastAsia="en-US" w:bidi="en-US"/>
        </w:rPr>
        <w:t xml:space="preserve"> See Bishop Patrick’s Commentary.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I will put enmity</w:t>
      </w:r>
      <w:r>
        <w:rPr>
          <w:rFonts w:ascii="Trebuchet MS" w:hAnsi="Trebuchet MS" w:eastAsia="Trebuchet MS" w:cs="Trebuchet MS"/>
          <w:lang w:val="en-US" w:eastAsia="en-US" w:bidi="en-US"/>
        </w:rPr>
        <w:t xml:space="preserve">. I interpret this simply to mean that there should always be the hostile strife between the human race and serpents, which is now apparent; for, by a secret feeling of nature, man abhors them. It is regarded, as among prodigies, that some men take pleasure in them; and as often as the sight of a serpent inspires us with horrors the memory of our fall is renewed. With this I combine in one continued discourse what immediately follows: ‘It shall wound thy head, and thou shalt wound its heel.’ For he declares that there shall be such hatred that on both sides they shall be troublesome to each other; the serpent shall be vexatious towards men, and men shall be intent on the destruction of serpents. Meanwhile, we see that the Lord acts mercifully in chastising man, whom he does not suffer Satan to touch except in the </w:t>
      </w:r>
      <w:r>
        <w:rPr>
          <w:rFonts w:ascii="Trebuchet MS" w:hAnsi="Trebuchet MS" w:eastAsia="Trebuchet MS" w:cs="Trebuchet MS"/>
          <w:i/>
          <w:lang w:val="en-US" w:eastAsia="en-US" w:bidi="en-US"/>
        </w:rPr>
        <w:t xml:space="preserve">heel</w:t>
      </w:r>
      <w:r>
        <w:rPr>
          <w:rFonts w:ascii="Trebuchet MS" w:hAnsi="Trebuchet MS" w:eastAsia="Trebuchet MS" w:cs="Trebuchet MS"/>
          <w:lang w:val="en-US" w:eastAsia="en-US" w:bidi="en-US"/>
        </w:rPr>
        <w:t xml:space="preserve">; while he subjects the </w:t>
      </w:r>
      <w:r>
        <w:rPr>
          <w:rFonts w:ascii="Trebuchet MS" w:hAnsi="Trebuchet MS" w:eastAsia="Trebuchet MS" w:cs="Trebuchet MS"/>
          <w:i/>
          <w:lang w:val="en-US" w:eastAsia="en-US" w:bidi="en-US"/>
        </w:rPr>
        <w:t xml:space="preserve">head </w:t>
      </w:r>
      <w:r>
        <w:rPr>
          <w:rFonts w:ascii="Trebuchet MS" w:hAnsi="Trebuchet MS" w:eastAsia="Trebuchet MS" w:cs="Trebuchet MS"/>
          <w:lang w:val="en-US" w:eastAsia="en-US" w:bidi="en-US"/>
        </w:rPr>
        <w:t xml:space="preserve">of the serpent to be wounded by him. For in the terms </w:t>
      </w:r>
      <w:r>
        <w:rPr>
          <w:rFonts w:ascii="Trebuchet MS" w:hAnsi="Trebuchet MS" w:eastAsia="Trebuchet MS" w:cs="Trebuchet MS"/>
          <w:i/>
          <w:lang w:val="en-US" w:eastAsia="en-US" w:bidi="en-US"/>
        </w:rPr>
        <w:t xml:space="preserve">head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heel </w:t>
      </w:r>
      <w:r>
        <w:rPr>
          <w:rFonts w:ascii="Trebuchet MS" w:hAnsi="Trebuchet MS" w:eastAsia="Trebuchet MS" w:cs="Trebuchet MS"/>
          <w:lang w:val="en-US" w:eastAsia="en-US" w:bidi="en-US"/>
        </w:rPr>
        <w:t xml:space="preserve">there is a distinction between the superior and the inferior. And thus God leaves some remains of dominion to man; because he so places the mutual disposition to injure each other, that yet their condition should not be equal, but man should be superior in the conflict. Jerome, in turning the first member of the sentence, ‘Thou shalt bruise the head;’ </w:t>
      </w:r>
      <w:r>
        <w:rPr>
          <w:rFonts w:ascii="Trebuchet MS" w:hAnsi="Trebuchet MS" w:eastAsia="Trebuchet MS" w:cs="Trebuchet MS"/>
          <w:b/>
          <w:color w:val="800000"/>
          <w:position w:val="6"/>
          <w:sz w:val="18"/>
          <w:lang w:val="en-US" w:eastAsia="en-US" w:bidi="en-US"/>
        </w:rPr>
        <w:t xml:space="preserve">(192)</w:t>
      </w:r>
      <w:r>
        <w:rPr>
          <w:rFonts w:ascii="Trebuchet MS" w:hAnsi="Trebuchet MS" w:eastAsia="Trebuchet MS" w:cs="Trebuchet MS"/>
          <w:lang w:val="en-US" w:eastAsia="en-US" w:bidi="en-US"/>
        </w:rPr>
        <w:t xml:space="preserve"> and the second, “Thou shalt be ensnared in the heel”, </w:t>
      </w:r>
      <w:r>
        <w:rPr>
          <w:rFonts w:ascii="Trebuchet MS" w:hAnsi="Trebuchet MS" w:eastAsia="Trebuchet MS" w:cs="Trebuchet MS"/>
          <w:b/>
          <w:color w:val="800000"/>
          <w:position w:val="6"/>
          <w:sz w:val="18"/>
          <w:lang w:val="en-US" w:eastAsia="en-US" w:bidi="en-US"/>
        </w:rPr>
        <w:t xml:space="preserve">(193)</w:t>
      </w:r>
      <w:r>
        <w:rPr>
          <w:rFonts w:ascii="Trebuchet MS" w:hAnsi="Trebuchet MS" w:eastAsia="Trebuchet MS" w:cs="Trebuchet MS"/>
          <w:lang w:val="en-US" w:eastAsia="en-US" w:bidi="en-US"/>
        </w:rPr>
        <w:t xml:space="preserve"> does it without reason, for the same verb is repeated by Moses; the difference is to be noted only in the head and the heel, as I have just now said. Yet the Hebrew verb whether derived from </w:t>
      </w:r>
      <w:r>
        <w:rPr>
          <w:rFonts w:ascii="TITUS Cyberbit Basic" w:hAnsi="TITUS Cyberbit Basic" w:eastAsia="TITUS Cyberbit Basic" w:cs="TITUS Cyberbit Basic"/>
          <w:bCs w:val="off"/>
          <w:iCs w:val="off"/>
          <w:color w:val="0000FF"/>
          <w:szCs w:val="24"/>
          <w:rtl/>
          <w:lang w:val="he-IL" w:eastAsia="he-IL" w:bidi="he-IL"/>
        </w:rPr>
        <w:t xml:space="preserve">שוף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shooph</w:t>
      </w:r>
      <w:r>
        <w:rPr>
          <w:rFonts w:ascii="Trebuchet MS" w:hAnsi="Trebuchet MS" w:eastAsia="Trebuchet MS" w:cs="Trebuchet MS"/>
          <w:lang w:val="en-US" w:eastAsia="en-US" w:bidi="en-US"/>
        </w:rPr>
        <w:t xml:space="preserve">,) or from </w:t>
      </w:r>
      <w:r>
        <w:rPr>
          <w:rFonts w:ascii="TITUS Cyberbit Basic" w:hAnsi="TITUS Cyberbit Basic" w:eastAsia="TITUS Cyberbit Basic" w:cs="TITUS Cyberbit Basic"/>
          <w:bCs w:val="off"/>
          <w:iCs w:val="off"/>
          <w:color w:val="0000FF"/>
          <w:szCs w:val="24"/>
          <w:rtl/>
          <w:lang w:val="he-IL" w:eastAsia="he-IL" w:bidi="he-IL"/>
        </w:rPr>
        <w:t xml:space="preserve">שפה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shapha</w:t>
      </w:r>
      <w:r>
        <w:rPr>
          <w:rFonts w:ascii="Trebuchet MS" w:hAnsi="Trebuchet MS" w:eastAsia="Trebuchet MS" w:cs="Trebuchet MS"/>
          <w:lang w:val="en-US" w:eastAsia="en-US" w:bidi="en-US"/>
        </w:rPr>
        <w:t xml:space="preserve">,) some interpret to </w:t>
      </w:r>
      <w:r>
        <w:rPr>
          <w:rFonts w:ascii="Trebuchet MS" w:hAnsi="Trebuchet MS" w:eastAsia="Trebuchet MS" w:cs="Trebuchet MS"/>
          <w:i/>
          <w:lang w:val="en-US" w:eastAsia="en-US" w:bidi="en-US"/>
        </w:rPr>
        <w:t xml:space="preserve">bruise </w:t>
      </w:r>
      <w:r>
        <w:rPr>
          <w:rFonts w:ascii="Trebuchet MS" w:hAnsi="Trebuchet MS" w:eastAsia="Trebuchet MS" w:cs="Trebuchet MS"/>
          <w:lang w:val="en-US" w:eastAsia="en-US" w:bidi="en-US"/>
        </w:rPr>
        <w:t xml:space="preserve">or to </w:t>
      </w:r>
      <w:r>
        <w:rPr>
          <w:rFonts w:ascii="Trebuchet MS" w:hAnsi="Trebuchet MS" w:eastAsia="Trebuchet MS" w:cs="Trebuchet MS"/>
          <w:i/>
          <w:lang w:val="en-US" w:eastAsia="en-US" w:bidi="en-US"/>
        </w:rPr>
        <w:t xml:space="preserve">strike</w:t>
      </w:r>
      <w:r>
        <w:rPr>
          <w:rFonts w:ascii="Trebuchet MS" w:hAnsi="Trebuchet MS" w:eastAsia="Trebuchet MS" w:cs="Trebuchet MS"/>
          <w:lang w:val="en-US" w:eastAsia="en-US" w:bidi="en-US"/>
        </w:rPr>
        <w:t xml:space="preserve">, others to </w:t>
      </w:r>
      <w:r>
        <w:rPr>
          <w:rFonts w:ascii="Trebuchet MS" w:hAnsi="Trebuchet MS" w:eastAsia="Trebuchet MS" w:cs="Trebuchet MS"/>
          <w:i/>
          <w:lang w:val="en-US" w:eastAsia="en-US" w:bidi="en-US"/>
        </w:rPr>
        <w:t xml:space="preserve">bite </w:t>
      </w:r>
      <w:r>
        <w:rPr>
          <w:rFonts w:ascii="Trebuchet MS" w:hAnsi="Trebuchet MS" w:eastAsia="Trebuchet MS" w:cs="Trebuchet MS"/>
          <w:b/>
          <w:color w:val="800000"/>
          <w:position w:val="6"/>
          <w:sz w:val="18"/>
          <w:lang w:val="en-US" w:eastAsia="en-US" w:bidi="en-US"/>
        </w:rPr>
        <w:t xml:space="preserve">(194)</w:t>
      </w:r>
      <w:r>
        <w:rPr>
          <w:rFonts w:ascii="Trebuchet MS" w:hAnsi="Trebuchet MS" w:eastAsia="Trebuchet MS" w:cs="Trebuchet MS"/>
          <w:lang w:val="en-US" w:eastAsia="en-US" w:bidi="en-US"/>
        </w:rPr>
        <w:t xml:space="preserve"> I have, however, no doubt that Moses wished to allude to the name of the serpent which is called in Hebrew </w:t>
      </w:r>
      <w:r>
        <w:rPr>
          <w:rFonts w:ascii="TITUS Cyberbit Basic" w:hAnsi="TITUS Cyberbit Basic" w:eastAsia="TITUS Cyberbit Basic" w:cs="TITUS Cyberbit Basic"/>
          <w:bCs w:val="off"/>
          <w:iCs w:val="off"/>
          <w:color w:val="0000FF"/>
          <w:szCs w:val="24"/>
          <w:rtl/>
          <w:lang w:val="he-IL" w:eastAsia="he-IL" w:bidi="he-IL"/>
        </w:rPr>
        <w:t xml:space="preserve">שפיפון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shipiphon</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שפה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shapha</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bCs w:val="off"/>
          <w:iCs w:val="off"/>
          <w:color w:val="0000FF"/>
          <w:szCs w:val="24"/>
          <w:rtl/>
          <w:lang w:val="he-IL" w:eastAsia="he-IL" w:bidi="he-IL"/>
        </w:rPr>
        <w:t xml:space="preserve">שוף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shooph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(195)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make a transition from the serpent to the author of this mischief himself; and that not only in the way of comparison, for there truly is a literal </w:t>
      </w:r>
      <w:r>
        <w:rPr>
          <w:rFonts w:ascii="Trebuchet MS" w:hAnsi="Trebuchet MS" w:eastAsia="Trebuchet MS" w:cs="Trebuchet MS"/>
          <w:i/>
          <w:lang w:val="en-US" w:eastAsia="en-US" w:bidi="en-US"/>
        </w:rPr>
        <w:t xml:space="preserve">anagogy</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(196)</w:t>
      </w:r>
      <w:r>
        <w:rPr>
          <w:rFonts w:ascii="Trebuchet MS" w:hAnsi="Trebuchet MS" w:eastAsia="Trebuchet MS" w:cs="Trebuchet MS"/>
          <w:lang w:val="en-US" w:eastAsia="en-US" w:bidi="en-US"/>
        </w:rPr>
        <w:t xml:space="preserve"> because God has not so vented his anger upon the outward instrument as to spare the devil, with whom lay all the blame. That this may the more certainly appear to us, it is worth the while first to observe that the Lord spoke not for the sake of the serpent but of the man; fur what end could it answer to thunder against the serpent in unintelligible words? Wherefore respect was had to men; both that they might be affected with a greater dread of sin, seeing how highly displeasing it is to God, and that hence they might take consolation for their misery, because they would perceive that God is still propitious to them. But now it is obvious to and how slender and insignificant would be the argument for a good hope, if mention were here made of a serpent only; because nothing would be then provided for, except the fading and transient life of the body. Men would remain, in the meanwhile, the slaves of Satan, who would proudly triumph over them, and trample on their heads. Wherefore, that God might revive the fainting minds of men, and restore them when oppressed by despair, it became necessary to promise them, in their posterity victory over Satan, through whose wiles they had been ruined. This, then, was the only salutary medicine which could recover the lost, and restore life to the dead. I therefore conclude, that God here chiefly assails Satan under the name of the serpent, and hurls against him the lightning of his judgment. This he does for a twofold reason: first, that men may learn to beware of Satan as of a most deadly enemy; then, that they may contend against him with the assured confidence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Now, though all do not dissent in their minds from Satan yea, a great part adhere to him too familiarly — yet, in reality, Satan is their enemy; nor do even those cease to dread him whom he soothes by his flatteries; and because he knows that the minds of men are set against him, he craftily insinuates himself by indirect methods, and thus deceives them under a disguised form. </w:t>
      </w:r>
      <w:r>
        <w:rPr>
          <w:rFonts w:ascii="Trebuchet MS" w:hAnsi="Trebuchet MS" w:eastAsia="Trebuchet MS" w:cs="Trebuchet MS"/>
          <w:b/>
          <w:color w:val="800000"/>
          <w:position w:val="6"/>
          <w:sz w:val="18"/>
          <w:lang w:val="en-US" w:eastAsia="en-US" w:bidi="en-US"/>
        </w:rPr>
        <w:t xml:space="preserve">(197)</w:t>
      </w:r>
      <w:r>
        <w:rPr>
          <w:rFonts w:ascii="Trebuchet MS" w:hAnsi="Trebuchet MS" w:eastAsia="Trebuchet MS" w:cs="Trebuchet MS"/>
          <w:lang w:val="en-US" w:eastAsia="en-US" w:bidi="en-US"/>
        </w:rPr>
        <w:t xml:space="preserve"> In short, it is in grafted in us by nature to flee from Satan as our adversary. And, in order to show that he should be odious not to one generation only, God expressly says, ‘between thee and the seed of the woman,’ as widely indeed, as the human race shall be propagated. He mentions the woman on this account, because, as she had yielded to the subtlety of the devils and being first deceived, had drawn her husband into the participation of her ruin, so she had peculiar need of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It shall bruise </w:t>
      </w:r>
      <w:r>
        <w:rPr>
          <w:rFonts w:ascii="Trebuchet MS" w:hAnsi="Trebuchet MS" w:eastAsia="Trebuchet MS" w:cs="Trebuchet MS"/>
          <w:b/>
          <w:color w:val="800000"/>
          <w:position w:val="6"/>
          <w:sz w:val="18"/>
          <w:lang w:val="en-US" w:eastAsia="en-US" w:bidi="en-US"/>
        </w:rPr>
        <w:t xml:space="preserve">(198)</w:t>
      </w:r>
      <w:r>
        <w:rPr>
          <w:rFonts w:ascii="Trebuchet MS" w:hAnsi="Trebuchet MS" w:eastAsia="Trebuchet MS" w:cs="Trebuchet MS"/>
          <w:lang w:val="en-US" w:eastAsia="en-US" w:bidi="en-US"/>
        </w:rPr>
        <w:t xml:space="preserve"> This passage affords too clear a proof of the great ignorance, dullness, and carelessness, which have prevailed among all the learned men of the Papacy. The feminine gender has crept in instead of the masculine or neuter. There has been none among them who would consult the Hebrew or Greek </w:t>
      </w:r>
      <w:r>
        <w:rPr>
          <w:rFonts w:ascii="Trebuchet MS" w:hAnsi="Trebuchet MS" w:eastAsia="Trebuchet MS" w:cs="Trebuchet MS"/>
          <w:i/>
          <w:lang w:val="en-US" w:eastAsia="en-US" w:bidi="en-US"/>
        </w:rPr>
        <w:t xml:space="preserve">codices</w:t>
      </w:r>
      <w:r>
        <w:rPr>
          <w:rFonts w:ascii="Trebuchet MS" w:hAnsi="Trebuchet MS" w:eastAsia="Trebuchet MS" w:cs="Trebuchet MS"/>
          <w:lang w:val="en-US" w:eastAsia="en-US" w:bidi="en-US"/>
        </w:rPr>
        <w:t xml:space="preserve">, or who would even compare the Latin copies with each other. </w:t>
      </w:r>
      <w:r>
        <w:rPr>
          <w:rFonts w:ascii="Trebuchet MS" w:hAnsi="Trebuchet MS" w:eastAsia="Trebuchet MS" w:cs="Trebuchet MS"/>
          <w:b/>
          <w:color w:val="800000"/>
          <w:position w:val="6"/>
          <w:sz w:val="18"/>
          <w:lang w:val="en-US" w:eastAsia="en-US" w:bidi="en-US"/>
        </w:rPr>
        <w:t xml:space="preserve">(199)</w:t>
      </w:r>
      <w:r>
        <w:rPr>
          <w:rFonts w:ascii="Trebuchet MS" w:hAnsi="Trebuchet MS" w:eastAsia="Trebuchet MS" w:cs="Trebuchet MS"/>
          <w:lang w:val="en-US" w:eastAsia="en-US" w:bidi="en-US"/>
        </w:rPr>
        <w:t xml:space="preserve"> Therefore, by a common error, this most corrupt reading has been received. Then, a profane exposition of it has been invented, by applying to the mother of Christ what is said concerning her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indeed no ambiguity in the </w:t>
      </w:r>
      <w:r>
        <w:rPr>
          <w:rFonts w:ascii="Trebuchet MS" w:hAnsi="Trebuchet MS" w:eastAsia="Trebuchet MS" w:cs="Trebuchet MS"/>
          <w:i/>
          <w:lang w:val="en-US" w:eastAsia="en-US" w:bidi="en-US"/>
        </w:rPr>
        <w:t xml:space="preserve">words </w:t>
      </w:r>
      <w:r>
        <w:rPr>
          <w:rFonts w:ascii="Trebuchet MS" w:hAnsi="Trebuchet MS" w:eastAsia="Trebuchet MS" w:cs="Trebuchet MS"/>
          <w:lang w:val="en-US" w:eastAsia="en-US" w:bidi="en-US"/>
        </w:rPr>
        <w:t xml:space="preserve">here used by Moses; but I do not agree with others respecting their </w:t>
      </w:r>
      <w:r>
        <w:rPr>
          <w:rFonts w:ascii="Trebuchet MS" w:hAnsi="Trebuchet MS" w:eastAsia="Trebuchet MS" w:cs="Trebuchet MS"/>
          <w:i/>
          <w:lang w:val="en-US" w:eastAsia="en-US" w:bidi="en-US"/>
        </w:rPr>
        <w:t xml:space="preserve">meaning</w:t>
      </w:r>
      <w:r>
        <w:rPr>
          <w:rFonts w:ascii="Trebuchet MS" w:hAnsi="Trebuchet MS" w:eastAsia="Trebuchet MS" w:cs="Trebuchet MS"/>
          <w:lang w:val="en-US" w:eastAsia="en-US" w:bidi="en-US"/>
        </w:rPr>
        <w:t xml:space="preserve">; for other interpreters take the seed for </w:t>
      </w:r>
      <w:r>
        <w:rPr>
          <w:rFonts w:ascii="Trebuchet MS" w:hAnsi="Trebuchet MS" w:eastAsia="Trebuchet MS" w:cs="Trebuchet MS"/>
          <w:i/>
          <w:lang w:val="en-US" w:eastAsia="en-US" w:bidi="en-US"/>
        </w:rPr>
        <w:t xml:space="preserve">Christ</w:t>
      </w:r>
      <w:r>
        <w:rPr>
          <w:rFonts w:ascii="Trebuchet MS" w:hAnsi="Trebuchet MS" w:eastAsia="Trebuchet MS" w:cs="Trebuchet MS"/>
          <w:lang w:val="en-US" w:eastAsia="en-US" w:bidi="en-US"/>
        </w:rPr>
        <w:t xml:space="preserve">, without controversy; as if it were said, that some one would arise from the seed of the woman who should wound the serpent’s head. Gladly would I give my suffrage in support of their opinion, but that I regard the word </w:t>
      </w:r>
      <w:r>
        <w:rPr>
          <w:rFonts w:ascii="Trebuchet MS" w:hAnsi="Trebuchet MS" w:eastAsia="Trebuchet MS" w:cs="Trebuchet MS"/>
          <w:i/>
          <w:lang w:val="en-US" w:eastAsia="en-US" w:bidi="en-US"/>
        </w:rPr>
        <w:t xml:space="preserve">seed </w:t>
      </w:r>
      <w:r>
        <w:rPr>
          <w:rFonts w:ascii="Trebuchet MS" w:hAnsi="Trebuchet MS" w:eastAsia="Trebuchet MS" w:cs="Trebuchet MS"/>
          <w:lang w:val="en-US" w:eastAsia="en-US" w:bidi="en-US"/>
        </w:rPr>
        <w:t xml:space="preserve">as too violently distorted by them; for who will concede that a </w:t>
      </w:r>
      <w:r>
        <w:rPr>
          <w:rFonts w:ascii="Trebuchet MS" w:hAnsi="Trebuchet MS" w:eastAsia="Trebuchet MS" w:cs="Trebuchet MS"/>
          <w:i/>
          <w:lang w:val="en-US" w:eastAsia="en-US" w:bidi="en-US"/>
        </w:rPr>
        <w:t xml:space="preserve">collective </w:t>
      </w:r>
      <w:r>
        <w:rPr>
          <w:rFonts w:ascii="Trebuchet MS" w:hAnsi="Trebuchet MS" w:eastAsia="Trebuchet MS" w:cs="Trebuchet MS"/>
          <w:lang w:val="en-US" w:eastAsia="en-US" w:bidi="en-US"/>
        </w:rPr>
        <w:t xml:space="preserve">noun is to be understood of one man </w:t>
      </w:r>
      <w:r>
        <w:rPr>
          <w:rFonts w:ascii="Trebuchet MS" w:hAnsi="Trebuchet MS" w:eastAsia="Trebuchet MS" w:cs="Trebuchet MS"/>
          <w:i/>
          <w:lang w:val="en-US" w:eastAsia="en-US" w:bidi="en-US"/>
        </w:rPr>
        <w:t xml:space="preserve">only </w:t>
      </w:r>
      <w:r>
        <w:rPr>
          <w:rFonts w:ascii="Trebuchet MS" w:hAnsi="Trebuchet MS" w:eastAsia="Trebuchet MS" w:cs="Trebuchet MS"/>
          <w:lang w:val="en-US" w:eastAsia="en-US" w:bidi="en-US"/>
        </w:rPr>
        <w:t xml:space="preserve">? Further, as the perpetuity of the contest is noted, so victory is promised to the human race through a continual succession of ages. I explain, therefore, the </w:t>
      </w:r>
      <w:r>
        <w:rPr>
          <w:rFonts w:ascii="Trebuchet MS" w:hAnsi="Trebuchet MS" w:eastAsia="Trebuchet MS" w:cs="Trebuchet MS"/>
          <w:i/>
          <w:lang w:val="en-US" w:eastAsia="en-US" w:bidi="en-US"/>
        </w:rPr>
        <w:t xml:space="preserve">seed </w:t>
      </w:r>
      <w:r>
        <w:rPr>
          <w:rFonts w:ascii="Trebuchet MS" w:hAnsi="Trebuchet MS" w:eastAsia="Trebuchet MS" w:cs="Trebuchet MS"/>
          <w:lang w:val="en-US" w:eastAsia="en-US" w:bidi="en-US"/>
        </w:rPr>
        <w:t xml:space="preserve">to mean the posterity of the woman generally. But since experience teaches that not all the sons of Adam by far, arise as conquerors of the devil, we must necessarily come to one head, that we may find to whom the victory belongs. So Paul, from the seed of Abraham, leads us to Christ; because many were degenerate sons, and a considerable part adulterous, through infidelity; whence it follows that the unity of the body flows from the head. Wherefore, the sense will be (in my judgment) that the human race, which Satan was endeavoring to oppress, would at length be victorious. </w:t>
      </w:r>
      <w:r>
        <w:rPr>
          <w:rFonts w:ascii="Trebuchet MS" w:hAnsi="Trebuchet MS" w:eastAsia="Trebuchet MS" w:cs="Trebuchet MS"/>
          <w:b/>
          <w:color w:val="800000"/>
          <w:position w:val="6"/>
          <w:sz w:val="18"/>
          <w:lang w:val="en-US" w:eastAsia="en-US" w:bidi="en-US"/>
        </w:rPr>
        <w:t xml:space="preserve">(200)</w:t>
      </w:r>
      <w:r>
        <w:rPr>
          <w:rFonts w:ascii="Trebuchet MS" w:hAnsi="Trebuchet MS" w:eastAsia="Trebuchet MS" w:cs="Trebuchet MS"/>
          <w:lang w:val="en-US" w:eastAsia="en-US" w:bidi="en-US"/>
        </w:rPr>
        <w:t xml:space="preserve"> In the meantime, we must keep in mind that method of conquering which the Scripture describes. Satan has, in all ages, led the sons of men “captive at his will”, and, to this day, retains his lamentable triumph over them, and for that reason is called the prince of the world, (</w:t>
      </w:r>
      <w:r>
        <w:rPr>
          <w:rFonts w:ascii="Trebuchet MS" w:hAnsi="Trebuchet MS" w:eastAsia="Trebuchet MS" w:cs="Trebuchet MS"/>
          <w:color w:val="008000"/>
          <w:u w:val="single"/>
          <w:lang w:val="en-US" w:eastAsia="en-US" w:bidi="en-US"/>
        </w:rPr>
        <w:t xml:space="preserve">Joh 12:31</w:t>
      </w:r>
      <w:r>
        <w:rPr>
          <w:rFonts w:ascii="Trebuchet MS" w:hAnsi="Trebuchet MS" w:eastAsia="Trebuchet MS" w:cs="Trebuchet MS"/>
          <w:lang w:val="en-US" w:eastAsia="en-US" w:bidi="en-US"/>
        </w:rPr>
        <w:t xml:space="preserve">.) But because one stronger than he has descended from heaven, who will subdue him, hence it comes to pass that, in the same manner, the whole Church of God, under its Head, will gloriously exult over him. To this the declaration of Paul refers,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shall bruise Satan under your feet shortly,”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Rom 16:20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 which words he signifies that the power of bruising Satan is imparted to faithful men, and thus the blessing is the common property of the whole Church; but he, at the same time, admonishes us, that it only has its commencement in this world; because God crowns none but well-tried wrestlers.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Conteres caput</w:t>
      </w:r>
      <w:r>
        <w:rPr>
          <w:rFonts w:ascii="Trebuchet MS" w:hAnsi="Trebuchet MS" w:eastAsia="Trebuchet MS" w:cs="Trebuchet MS"/>
          <w:lang w:val="en-US" w:eastAsia="en-US" w:bidi="en-US"/>
        </w:rPr>
        <w:t xml:space="preserve">.” The version of the Vulgate is, “</w:t>
      </w:r>
      <w:r>
        <w:rPr>
          <w:rFonts w:ascii="Trebuchet MS" w:hAnsi="Trebuchet MS" w:eastAsia="Trebuchet MS" w:cs="Trebuchet MS"/>
          <w:color w:val="0000FF"/>
          <w:lang w:val="en-US" w:eastAsia="en-US" w:bidi="en-US"/>
        </w:rPr>
        <w:t xml:space="preserve">conteret caput</w:t>
      </w:r>
      <w:r>
        <w:rPr>
          <w:rFonts w:ascii="Trebuchet MS" w:hAnsi="Trebuchet MS" w:eastAsia="Trebuchet MS" w:cs="Trebuchet MS"/>
          <w:lang w:val="en-US" w:eastAsia="en-US" w:bidi="en-US"/>
        </w:rPr>
        <w:t xml:space="preserve">.” But this does not affect the validity of Calvin’s criticism, his object being to show the inpropriety of translating the same Hebrew word by Latin words of such different meaning as </w:t>
      </w:r>
      <w:r>
        <w:rPr>
          <w:rFonts w:ascii="Trebuchet MS" w:hAnsi="Trebuchet MS" w:eastAsia="Trebuchet MS" w:cs="Trebuchet MS"/>
          <w:color w:val="0000FF"/>
          <w:lang w:val="en-US" w:eastAsia="en-US" w:bidi="en-US"/>
        </w:rPr>
        <w:t xml:space="preserve">contero</w:t>
      </w:r>
      <w:r>
        <w:rPr>
          <w:rFonts w:ascii="Trebuchet MS" w:hAnsi="Trebuchet MS" w:eastAsia="Trebuchet MS" w:cs="Trebuchet MS"/>
          <w:lang w:val="en-US" w:eastAsia="en-US" w:bidi="en-US"/>
        </w:rPr>
        <w:t xml:space="preserve"> and </w:t>
      </w:r>
      <w:r>
        <w:rPr>
          <w:rFonts w:ascii="Trebuchet MS" w:hAnsi="Trebuchet MS" w:eastAsia="Trebuchet MS" w:cs="Trebuchet MS"/>
          <w:color w:val="0000FF"/>
          <w:lang w:val="en-US" w:eastAsia="en-US" w:bidi="en-US"/>
        </w:rPr>
        <w:t xml:space="preserve">insidior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Insidiaberis calcaneo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(194)</w:t>
      </w:r>
      <w:r>
        <w:rPr>
          <w:rFonts w:ascii="Trebuchet MS" w:hAnsi="Trebuchet MS" w:eastAsia="Trebuchet MS" w:cs="Trebuchet MS"/>
          <w:lang w:val="en-US" w:eastAsia="en-US" w:bidi="en-US"/>
        </w:rPr>
        <w:t xml:space="preserve"> See Cocceius, Gesenius, and Professor Lee, sub voce </w:t>
      </w:r>
      <w:r>
        <w:rPr>
          <w:rFonts w:ascii="TITUS Cyberbit Basic" w:hAnsi="TITUS Cyberbit Basic" w:eastAsia="TITUS Cyberbit Basic" w:cs="TITUS Cyberbit Basic"/>
          <w:bCs w:val="off"/>
          <w:iCs w:val="off"/>
          <w:color w:val="0000FF"/>
          <w:szCs w:val="24"/>
          <w:rtl/>
          <w:lang w:val="he-IL" w:eastAsia="he-IL" w:bidi="he-IL"/>
        </w:rPr>
        <w:t xml:space="preserve">שוף</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(195)</w:t>
      </w:r>
      <w:r>
        <w:rPr>
          <w:rFonts w:ascii="Trebuchet MS" w:hAnsi="Trebuchet MS" w:eastAsia="Trebuchet MS" w:cs="Trebuchet MS"/>
          <w:lang w:val="en-US" w:eastAsia="en-US" w:bidi="en-US"/>
        </w:rPr>
        <w:t xml:space="preserve"> There would appear greater force in Calvin’s criticism if this had been the name given to the serpent in the narrative of Moses. The word here used, however, is </w:t>
      </w:r>
      <w:r>
        <w:rPr>
          <w:rFonts w:ascii="TITUS Cyberbit Basic" w:hAnsi="TITUS Cyberbit Basic" w:eastAsia="TITUS Cyberbit Basic" w:cs="TITUS Cyberbit Basic"/>
          <w:bCs w:val="off"/>
          <w:iCs w:val="off"/>
          <w:color w:val="0000FF"/>
          <w:szCs w:val="24"/>
          <w:rtl/>
          <w:lang w:val="he-IL" w:eastAsia="he-IL" w:bidi="he-IL"/>
        </w:rPr>
        <w:t xml:space="preserve">נחש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nachash</w:t>
      </w:r>
      <w:r>
        <w:rPr>
          <w:rFonts w:ascii="Trebuchet MS" w:hAnsi="Trebuchet MS" w:eastAsia="Trebuchet MS" w:cs="Trebuchet MS"/>
          <w:lang w:val="en-US" w:eastAsia="en-US" w:bidi="en-US"/>
        </w:rPr>
        <w:t xml:space="preserve">,) which gives no countenance to the supposed reference; besides, the word quoted by Calvin only refers to a particular kind of serpent, not to the whole species.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(196)</w:t>
      </w:r>
      <w:r>
        <w:rPr>
          <w:rFonts w:ascii="Trebuchet MS" w:hAnsi="Trebuchet MS" w:eastAsia="Trebuchet MS" w:cs="Trebuchet MS"/>
          <w:lang w:val="en-US" w:eastAsia="en-US" w:bidi="en-US"/>
        </w:rPr>
        <w:t xml:space="preserve"> </w:t>
      </w:r>
      <w:r>
        <w:rPr>
          <w:rFonts w:ascii="Trebuchet MS" w:hAnsi="Trebuchet MS" w:eastAsia="Trebuchet MS" w:cs="Trebuchet MS"/>
          <w:i/>
          <w:color w:val="0000FF"/>
          <w:lang w:val="en-US" w:eastAsia="en-US" w:bidi="en-US"/>
        </w:rPr>
        <w:t xml:space="preserve">Anagogy </w:t>
      </w:r>
      <w:r>
        <w:rPr>
          <w:rFonts w:ascii="Trebuchet MS" w:hAnsi="Trebuchet MS" w:eastAsia="Trebuchet MS" w:cs="Trebuchet MS"/>
          <w:lang w:val="en-US" w:eastAsia="en-US" w:bidi="en-US"/>
        </w:rPr>
        <w:t xml:space="preserve">. This word is inserted from the original for want of a more generally intelligible term in our own language to express the author’s meaning. It is from the Greek </w:t>
      </w:r>
      <w:r>
        <w:rPr>
          <w:rFonts w:ascii="TITUS Cyberbit Basic" w:hAnsi="TITUS Cyberbit Basic" w:eastAsia="TITUS Cyberbit Basic" w:cs="TITUS Cyberbit Basic"/>
          <w:color w:val="0000FF"/>
          <w:lang w:val="el-GR" w:eastAsia="el-GR" w:bidi="el-GR"/>
        </w:rPr>
        <w:t xml:space="preserve">Αναγωγή</w:t>
      </w:r>
      <w:r>
        <w:rPr>
          <w:rFonts w:ascii="Trebuchet MS" w:hAnsi="Trebuchet MS" w:eastAsia="Trebuchet MS" w:cs="Trebuchet MS"/>
          <w:lang w:val="en-US" w:eastAsia="en-US" w:bidi="en-US"/>
        </w:rPr>
        <w:t xml:space="preserve">, which signifies “a raising on high, especially elevation of the mind above earthly things to abstract speculations, (in ecclesiastical writings,) to the contemplation of the sublime truths and mysteries of Holy Scripture.” The meaning of Calvin is, that there was an intentional transition from the serpent to the spiritual being who made use of it.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Et les decoit en se masquant de la personne d’autruy</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Ipsum vulnerabit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(199)</w:t>
      </w:r>
      <w:r>
        <w:rPr>
          <w:rFonts w:ascii="Trebuchet MS" w:hAnsi="Trebuchet MS" w:eastAsia="Trebuchet MS" w:cs="Trebuchet MS"/>
          <w:lang w:val="en-US" w:eastAsia="en-US" w:bidi="en-US"/>
        </w:rPr>
        <w:t xml:space="preserve"> See the Vulgate. “</w:t>
      </w:r>
      <w:r>
        <w:rPr>
          <w:rFonts w:ascii="Trebuchet MS" w:hAnsi="Trebuchet MS" w:eastAsia="Trebuchet MS" w:cs="Trebuchet MS"/>
          <w:color w:val="0000FF"/>
          <w:lang w:val="en-US" w:eastAsia="en-US" w:bidi="en-US"/>
        </w:rPr>
        <w:t xml:space="preserve">Ipsa conteret</w:t>
      </w:r>
      <w:r>
        <w:rPr>
          <w:rFonts w:ascii="Trebuchet MS" w:hAnsi="Trebuchet MS" w:eastAsia="Trebuchet MS" w:cs="Trebuchet MS"/>
          <w:lang w:val="en-US" w:eastAsia="en-US" w:bidi="en-US"/>
        </w:rPr>
        <w:t xml:space="preserve">,” — She shall bruise. The following judicious note from Professor Lee’s Hebrew Lexicon confirms the criticism of Calvin: — “The attempt that has been made gravely to justify a blunder of the Vulgate, which here reads </w:t>
      </w:r>
      <w:r>
        <w:rPr>
          <w:rFonts w:ascii="Trebuchet MS" w:hAnsi="Trebuchet MS" w:eastAsia="Trebuchet MS" w:cs="Trebuchet MS"/>
          <w:color w:val="0000FF"/>
          <w:lang w:val="en-US" w:eastAsia="en-US" w:bidi="en-US"/>
        </w:rPr>
        <w:t xml:space="preserve">ipsa</w:t>
      </w:r>
      <w:r>
        <w:rPr>
          <w:rFonts w:ascii="Trebuchet MS" w:hAnsi="Trebuchet MS" w:eastAsia="Trebuchet MS" w:cs="Trebuchet MS"/>
          <w:lang w:val="en-US" w:eastAsia="en-US" w:bidi="en-US"/>
        </w:rPr>
        <w:t xml:space="preserve"> for </w:t>
      </w:r>
      <w:r>
        <w:rPr>
          <w:rFonts w:ascii="Trebuchet MS" w:hAnsi="Trebuchet MS" w:eastAsia="Trebuchet MS" w:cs="Trebuchet MS"/>
          <w:color w:val="0000FF"/>
          <w:lang w:val="en-US" w:eastAsia="en-US" w:bidi="en-US"/>
        </w:rPr>
        <w:t xml:space="preserve">ipse</w:t>
      </w:r>
      <w:r>
        <w:rPr>
          <w:rFonts w:ascii="Trebuchet MS" w:hAnsi="Trebuchet MS" w:eastAsia="Trebuchet MS" w:cs="Trebuchet MS"/>
          <w:lang w:val="en-US" w:eastAsia="en-US" w:bidi="en-US"/>
        </w:rPr>
        <w:t xml:space="preserve">, is a melancholy proof of the great neglect of the study of Hebrew in this country. Any one acquainted with the first elements of the grammar would see that, to make the Vulgate correct, we must substitute </w:t>
      </w:r>
      <w:r>
        <w:rPr>
          <w:rFonts w:ascii="TITUS Cyberbit Basic" w:hAnsi="TITUS Cyberbit Basic" w:eastAsia="TITUS Cyberbit Basic" w:cs="TITUS Cyberbit Basic"/>
          <w:bCs w:val="off"/>
          <w:iCs w:val="off"/>
          <w:color w:val="0000FF"/>
          <w:szCs w:val="24"/>
          <w:rtl/>
          <w:lang w:val="he-IL" w:eastAsia="he-IL" w:bidi="he-IL"/>
        </w:rPr>
        <w:t xml:space="preserve">תשופר</w:t>
      </w:r>
      <w:r>
        <w:rPr>
          <w:rFonts w:ascii="Trebuchet MS" w:hAnsi="Trebuchet MS" w:eastAsia="Trebuchet MS" w:cs="Trebuchet MS"/>
          <w:lang w:val="en-US" w:eastAsia="en-US" w:bidi="en-US"/>
        </w:rPr>
        <w:t xml:space="preserve"> for </w:t>
      </w:r>
      <w:r>
        <w:rPr>
          <w:rFonts w:ascii="TITUS Cyberbit Basic" w:hAnsi="TITUS Cyberbit Basic" w:eastAsia="TITUS Cyberbit Basic" w:cs="TITUS Cyberbit Basic"/>
          <w:bCs w:val="off"/>
          <w:iCs w:val="off"/>
          <w:color w:val="0000FF"/>
          <w:szCs w:val="24"/>
          <w:rtl/>
          <w:lang w:val="he-IL" w:eastAsia="he-IL" w:bidi="he-IL"/>
        </w:rPr>
        <w:t xml:space="preserve">ישופך</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תשופנה</w:t>
      </w:r>
      <w:r>
        <w:rPr>
          <w:rFonts w:ascii="Trebuchet MS" w:hAnsi="Trebuchet MS" w:eastAsia="Trebuchet MS" w:cs="Trebuchet MS"/>
          <w:lang w:val="en-US" w:eastAsia="en-US" w:bidi="en-US"/>
        </w:rPr>
        <w:t xml:space="preserve"> for </w:t>
      </w:r>
      <w:r>
        <w:rPr>
          <w:rFonts w:ascii="TITUS Cyberbit Basic" w:hAnsi="TITUS Cyberbit Basic" w:eastAsia="TITUS Cyberbit Basic" w:cs="TITUS Cyberbit Basic"/>
          <w:bCs w:val="off"/>
          <w:iCs w:val="off"/>
          <w:color w:val="0000FF"/>
          <w:szCs w:val="24"/>
          <w:rtl/>
          <w:lang w:val="he-IL" w:eastAsia="he-IL" w:bidi="he-IL"/>
        </w:rPr>
        <w:t xml:space="preserve">תשופנו</w:t>
      </w:r>
      <w:r>
        <w:rPr>
          <w:rFonts w:ascii="Trebuchet MS" w:hAnsi="Trebuchet MS" w:eastAsia="Trebuchet MS" w:cs="Trebuchet MS"/>
          <w:lang w:val="en-US" w:eastAsia="en-US" w:bidi="en-US"/>
        </w:rPr>
        <w:t xml:space="preserve">,” — that is, both the form and the affixes of the verb would require alteration, in order to accommodate themselves to the change of gender.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(200)</w:t>
      </w:r>
      <w:r>
        <w:rPr>
          <w:rFonts w:ascii="Trebuchet MS" w:hAnsi="Trebuchet MS" w:eastAsia="Trebuchet MS" w:cs="Trebuchet MS"/>
          <w:lang w:val="en-US" w:eastAsia="en-US" w:bidi="en-US"/>
        </w:rPr>
        <w:t xml:space="preserve"> The judicious reader will hardly acknowledge the reasoning of Calvin to be valid. The whole subject here referred to is discussed with great learning and acuteness, as well as with great force of language, by Bishop Horsley, in his second Sermon on Peter </w:t>
      </w:r>
      <w:r>
        <w:rPr>
          <w:rFonts w:ascii="Trebuchet MS" w:hAnsi="Trebuchet MS" w:eastAsia="Trebuchet MS" w:cs="Trebuchet MS"/>
          <w:color w:val="008000"/>
          <w:u w:val="single"/>
          <w:lang w:val="en-US" w:eastAsia="en-US" w:bidi="en-US"/>
        </w:rPr>
        <w:t xml:space="preserve">1Pe 1:20</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Unto the woman he said</w:t>
      </w:r>
      <w:r>
        <w:rPr>
          <w:rFonts w:ascii="Trebuchet MS" w:hAnsi="Trebuchet MS" w:eastAsia="Trebuchet MS" w:cs="Trebuchet MS"/>
          <w:lang w:val="en-US" w:eastAsia="en-US" w:bidi="en-US"/>
        </w:rPr>
        <w:t xml:space="preserve">. In order that the majesty of the judge may shine the more brightly, God uses no long disputation; whence also we may perceive of what avail are all our tergiversations with him. In bringing the serpent forward, Eve thought she had herself escaped. God, disregarding her cavils, condemns her. Let the sinner, therefore, when he comes to the bar of God, cease to contend, lest he should more severely provoke against himself the anger of him whom he has already too highly offended. We must now consider the kind of punishment imposed upon the woman. When he says, ‘I will multiply thy pains,’ he comprises all the trouble women sustain during pregnancy </w:t>
      </w:r>
      <w:r>
        <w:rPr>
          <w:rFonts w:ascii="Trebuchet MS" w:hAnsi="Trebuchet MS" w:eastAsia="Trebuchet MS" w:cs="Trebuchet MS"/>
          <w:b/>
          <w:color w:val="800000"/>
          <w:position w:val="6"/>
          <w:sz w:val="18"/>
          <w:lang w:val="en-US" w:eastAsia="en-US" w:bidi="en-US"/>
        </w:rPr>
        <w:t xml:space="preserve">(201)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credible that the woman would have brought forth without pain, or at least without such great suffering, if she had stood in her original condition; but her revolt from God subjected her to inconveniences of this kind. The expression, ‘pains and conception,’ is to be taken by the figure </w:t>
      </w:r>
      <w:r>
        <w:rPr>
          <w:rFonts w:ascii="Trebuchet MS" w:hAnsi="Trebuchet MS" w:eastAsia="Trebuchet MS" w:cs="Trebuchet MS"/>
          <w:i/>
          <w:lang w:val="en-US" w:eastAsia="en-US" w:bidi="en-US"/>
        </w:rPr>
        <w:t xml:space="preserve">hypallage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(202)</w:t>
      </w:r>
      <w:r>
        <w:rPr>
          <w:rFonts w:ascii="Trebuchet MS" w:hAnsi="Trebuchet MS" w:eastAsia="Trebuchet MS" w:cs="Trebuchet MS"/>
          <w:lang w:val="en-US" w:eastAsia="en-US" w:bidi="en-US"/>
        </w:rPr>
        <w:t xml:space="preserve"> for the pains which they endure in consequence of conception. The second punishment which he exacts is </w:t>
      </w:r>
      <w:r>
        <w:rPr>
          <w:rFonts w:ascii="Trebuchet MS" w:hAnsi="Trebuchet MS" w:eastAsia="Trebuchet MS" w:cs="Trebuchet MS"/>
          <w:i/>
          <w:lang w:val="en-US" w:eastAsia="en-US" w:bidi="en-US"/>
        </w:rPr>
        <w:t xml:space="preserve">subjection</w:t>
      </w:r>
      <w:r>
        <w:rPr>
          <w:rFonts w:ascii="Trebuchet MS" w:hAnsi="Trebuchet MS" w:eastAsia="Trebuchet MS" w:cs="Trebuchet MS"/>
          <w:lang w:val="en-US" w:eastAsia="en-US" w:bidi="en-US"/>
        </w:rPr>
        <w:t xml:space="preserve">. For this form of speech, “Thy desire shall be unto thy husband,” is of the same force as if he had said that she should not be free and at her own command, but subject to the authority of her husband and dependent upon his will; or as if he had said, ‘Thou shalt desire nothing but what thy husband wishes.’ As it is declared afterwards, Unto thee shall be his desire, (</w:t>
      </w:r>
      <w:r>
        <w:rPr>
          <w:rFonts w:ascii="Trebuchet MS" w:hAnsi="Trebuchet MS" w:eastAsia="Trebuchet MS" w:cs="Trebuchet MS"/>
          <w:color w:val="008000"/>
          <w:u w:val="single"/>
          <w:lang w:val="en-US" w:eastAsia="en-US" w:bidi="en-US"/>
        </w:rPr>
        <w:t xml:space="preserve">Gen 4:7</w:t>
      </w:r>
      <w:r>
        <w:rPr>
          <w:rFonts w:ascii="Trebuchet MS" w:hAnsi="Trebuchet MS" w:eastAsia="Trebuchet MS" w:cs="Trebuchet MS"/>
          <w:lang w:val="en-US" w:eastAsia="en-US" w:bidi="en-US"/>
        </w:rPr>
        <w:t xml:space="preserve">.) Thus the woman, who had perversely exceeded her proper bounds, is forced back to her own position. She had, indeed, previously been subject to her husband, but that was a liberal and gentle subjection; now, however, she is cast into servitude.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Quum dicit, Multiplicabo dolores, complecitur quicquid molestiae sustinent mulieres, ex quo gravidae esse incipiunt, fastidium cibi, deliquia, lassitudines, aliaque innumera, usque dum ventum est ad partum, qui acerbissima tormenta secum affert. Est enim credibile</w:t>
      </w:r>
      <w:r>
        <w:rPr>
          <w:rFonts w:ascii="Trebuchet MS" w:hAnsi="Trebuchet MS" w:eastAsia="Trebuchet MS" w:cs="Trebuchet MS"/>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(202)</w:t>
      </w:r>
      <w:r>
        <w:rPr>
          <w:rFonts w:ascii="Trebuchet MS" w:hAnsi="Trebuchet MS" w:eastAsia="Trebuchet MS" w:cs="Trebuchet MS"/>
          <w:lang w:val="en-US" w:eastAsia="en-US" w:bidi="en-US"/>
        </w:rPr>
        <w:t xml:space="preserve"> The use of one word for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unto Adam he said</w:t>
      </w:r>
      <w:r>
        <w:rPr>
          <w:rFonts w:ascii="Trebuchet MS" w:hAnsi="Trebuchet MS" w:eastAsia="Trebuchet MS" w:cs="Trebuchet MS"/>
          <w:lang w:val="en-US" w:eastAsia="en-US" w:bidi="en-US"/>
        </w:rPr>
        <w:t xml:space="preserve">. In the first place, it is to be observed, that punishment was not inflicted upon the first of our race so as to rest on those two alone, but was extended generally to all their posterity, in order that we might know that the human race was cursed in their person; we next observe, that they were subjected only to temporal punishment, that, from the moderation of the divine anger, they might entertain hope of pardon. God, by adducing the reason why he thus punishes the man, cuts off from him the occasion of murmuring. For no excuse was left to him who had obeyed his wife rather than God; yea, had despised God for the sake of his wife, placing so much confidence in the fallacies of Satan, — whose messenger and servant she was, — that he did not hesitate perfidiously to deny his Maker. But, although God deals decisively and briefly with Adam, he yet refutes the pretext by which he had tried to escape, in order the more easily to lead him to repentance. After he has briefly spoken of Adam’s sin, he announces that the earth would be cursed for his sake. The ancient interpreter has translated it, ‘In thy work;’ </w:t>
      </w:r>
      <w:r>
        <w:rPr>
          <w:rFonts w:ascii="Trebuchet MS" w:hAnsi="Trebuchet MS" w:eastAsia="Trebuchet MS" w:cs="Trebuchet MS"/>
          <w:b/>
          <w:color w:val="800000"/>
          <w:position w:val="6"/>
          <w:sz w:val="18"/>
          <w:lang w:val="en-US" w:eastAsia="en-US" w:bidi="en-US"/>
        </w:rPr>
        <w:t xml:space="preserve">(203)</w:t>
      </w:r>
      <w:r>
        <w:rPr>
          <w:rFonts w:ascii="Trebuchet MS" w:hAnsi="Trebuchet MS" w:eastAsia="Trebuchet MS" w:cs="Trebuchet MS"/>
          <w:lang w:val="en-US" w:eastAsia="en-US" w:bidi="en-US"/>
        </w:rPr>
        <w:t xml:space="preserve"> but the reading is to be retained, in which all the Hebrew copies agree, namely, the earth was cursed </w:t>
      </w:r>
      <w:r>
        <w:rPr>
          <w:rFonts w:ascii="Trebuchet MS" w:hAnsi="Trebuchet MS" w:eastAsia="Trebuchet MS" w:cs="Trebuchet MS"/>
          <w:i/>
          <w:lang w:val="en-US" w:eastAsia="en-US" w:bidi="en-US"/>
        </w:rPr>
        <w:t xml:space="preserve">on account of Adam</w:t>
      </w:r>
      <w:r>
        <w:rPr>
          <w:rFonts w:ascii="Trebuchet MS" w:hAnsi="Trebuchet MS" w:eastAsia="Trebuchet MS" w:cs="Trebuchet MS"/>
          <w:lang w:val="en-US" w:eastAsia="en-US" w:bidi="en-US"/>
        </w:rPr>
        <w:t xml:space="preserve">. Now, as the </w:t>
      </w:r>
      <w:r>
        <w:rPr>
          <w:rFonts w:ascii="Trebuchet MS" w:hAnsi="Trebuchet MS" w:eastAsia="Trebuchet MS" w:cs="Trebuchet MS"/>
          <w:i/>
          <w:lang w:val="en-US" w:eastAsia="en-US" w:bidi="en-US"/>
        </w:rPr>
        <w:t xml:space="preserve">blessing </w:t>
      </w:r>
      <w:r>
        <w:rPr>
          <w:rFonts w:ascii="Trebuchet MS" w:hAnsi="Trebuchet MS" w:eastAsia="Trebuchet MS" w:cs="Trebuchet MS"/>
          <w:lang w:val="en-US" w:eastAsia="en-US" w:bidi="en-US"/>
        </w:rPr>
        <w:t xml:space="preserve">of the earth means, in the language of Scripture, that fertility which God infuses by his secret power, so the curse is nothing else than the opposite privation, when God withdraws his favor. Nor ought it to seem absurd, that, through the sin of man, punishment should overflow the earth, though innocent. For as the </w:t>
      </w:r>
      <w:r>
        <w:rPr>
          <w:rFonts w:ascii="Trebuchet MS" w:hAnsi="Trebuchet MS" w:eastAsia="Trebuchet MS" w:cs="Trebuchet MS"/>
          <w:i/>
          <w:lang w:val="en-US" w:eastAsia="en-US" w:bidi="en-US"/>
        </w:rPr>
        <w:t xml:space="preserve">primum mobile </w:t>
      </w:r>
      <w:r>
        <w:rPr>
          <w:rFonts w:ascii="Trebuchet MS" w:hAnsi="Trebuchet MS" w:eastAsia="Trebuchet MS" w:cs="Trebuchet MS"/>
          <w:b/>
          <w:color w:val="800000"/>
          <w:position w:val="6"/>
          <w:sz w:val="18"/>
          <w:lang w:val="en-US" w:eastAsia="en-US" w:bidi="en-US"/>
        </w:rPr>
        <w:t xml:space="preserve">(204)</w:t>
      </w:r>
      <w:r>
        <w:rPr>
          <w:rFonts w:ascii="Trebuchet MS" w:hAnsi="Trebuchet MS" w:eastAsia="Trebuchet MS" w:cs="Trebuchet MS"/>
          <w:lang w:val="en-US" w:eastAsia="en-US" w:bidi="en-US"/>
        </w:rPr>
        <w:t xml:space="preserve"> rolls all the celestial spheres along with it, so the ruin of man drives headlong all those creatures which were formed for his sake, and had been made subject to him. And we see how constantly the condition of the world itself varies with respect to men, according as God is angry with them, or shows them his favor. We may add, that, properly speaking, this whole punishment is exacted, not from the earth itself, but from man alone. For the earth does not bear fruit for itself, but in order that food may be supplied to us out of its bowels. The Lord, however, determined that his anger should like a deluge, overflow all parts of the earth, that wherever man might look, the atrocity of his sin should meet his eyes. Before the fall, the state of the world was a most fair and delightful mirror of the divine favor and paternal indulgence towards man. Now, in all the elements we perceive that we are cursed. And although (as David says) the earth is still full of the mercy of God, (</w:t>
      </w:r>
      <w:r>
        <w:rPr>
          <w:rFonts w:ascii="Trebuchet MS" w:hAnsi="Trebuchet MS" w:eastAsia="Trebuchet MS" w:cs="Trebuchet MS"/>
          <w:color w:val="008000"/>
          <w:u w:val="single"/>
          <w:lang w:val="en-US" w:eastAsia="en-US" w:bidi="en-US"/>
        </w:rPr>
        <w:t xml:space="preserve">Psa 33:5</w:t>
      </w:r>
      <w:r>
        <w:rPr>
          <w:rFonts w:ascii="Trebuchet MS" w:hAnsi="Trebuchet MS" w:eastAsia="Trebuchet MS" w:cs="Trebuchet MS"/>
          <w:lang w:val="en-US" w:eastAsia="en-US" w:bidi="en-US"/>
        </w:rPr>
        <w:t xml:space="preserve">,) yet, at the same time, appear manifest signs of his dreadful alienation from us, by which if we are unmoved, we betray our blindness and insensibility. Only, lest sadness and horror should overwhelm us, the Lord sprinkles everywhere the tokens of his goodness. Moreover although the blessing of God is never seen pure and transparent as it appeared to man in innocence yet, if what remains behind be considered in itself, David truly and properly exclaims, ‘The earth is full of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by ‘eating of the earth,’ Moses means ‘eating of the </w:t>
      </w:r>
      <w:r>
        <w:rPr>
          <w:rFonts w:ascii="Trebuchet MS" w:hAnsi="Trebuchet MS" w:eastAsia="Trebuchet MS" w:cs="Trebuchet MS"/>
          <w:i/>
          <w:lang w:val="en-US" w:eastAsia="en-US" w:bidi="en-US"/>
        </w:rPr>
        <w:t xml:space="preserve">fruits’ </w:t>
      </w:r>
      <w:r>
        <w:rPr>
          <w:rFonts w:ascii="Trebuchet MS" w:hAnsi="Trebuchet MS" w:eastAsia="Trebuchet MS" w:cs="Trebuchet MS"/>
          <w:lang w:val="en-US" w:eastAsia="en-US" w:bidi="en-US"/>
        </w:rPr>
        <w:t xml:space="preserve">which proceed from it. The Hebrew word </w:t>
      </w:r>
      <w:r>
        <w:rPr>
          <w:rFonts w:ascii="TITUS Cyberbit Basic" w:hAnsi="TITUS Cyberbit Basic" w:eastAsia="TITUS Cyberbit Basic" w:cs="TITUS Cyberbit Basic"/>
          <w:bCs w:val="off"/>
          <w:iCs w:val="off"/>
          <w:color w:val="0000FF"/>
          <w:szCs w:val="24"/>
          <w:rtl/>
          <w:lang w:val="he-IL" w:eastAsia="he-IL" w:bidi="he-IL"/>
        </w:rPr>
        <w:t xml:space="preserve">עצבון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itsabon</w:t>
      </w:r>
      <w:r>
        <w:rPr>
          <w:rFonts w:ascii="Trebuchet MS" w:hAnsi="Trebuchet MS" w:eastAsia="Trebuchet MS" w:cs="Trebuchet MS"/>
          <w:lang w:val="en-US" w:eastAsia="en-US" w:bidi="en-US"/>
        </w:rPr>
        <w:t xml:space="preserve">,) which is rendered </w:t>
      </w:r>
      <w:r>
        <w:rPr>
          <w:rFonts w:ascii="Trebuchet MS" w:hAnsi="Trebuchet MS" w:eastAsia="Trebuchet MS" w:cs="Trebuchet MS"/>
          <w:i/>
          <w:lang w:val="en-US" w:eastAsia="en-US" w:bidi="en-US"/>
        </w:rPr>
        <w:t xml:space="preserve">pain</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(205)</w:t>
      </w:r>
      <w:r>
        <w:rPr>
          <w:rFonts w:ascii="Trebuchet MS" w:hAnsi="Trebuchet MS" w:eastAsia="Trebuchet MS" w:cs="Trebuchet MS"/>
          <w:lang w:val="en-US" w:eastAsia="en-US" w:bidi="en-US"/>
        </w:rPr>
        <w:t xml:space="preserve"> is also taken for </w:t>
      </w:r>
      <w:r>
        <w:rPr>
          <w:rFonts w:ascii="Trebuchet MS" w:hAnsi="Trebuchet MS" w:eastAsia="Trebuchet MS" w:cs="Trebuchet MS"/>
          <w:i/>
          <w:lang w:val="en-US" w:eastAsia="en-US" w:bidi="en-US"/>
        </w:rPr>
        <w:t xml:space="preserve">trouble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fatigue</w:t>
      </w:r>
      <w:r>
        <w:rPr>
          <w:rFonts w:ascii="Trebuchet MS" w:hAnsi="Trebuchet MS" w:eastAsia="Trebuchet MS" w:cs="Trebuchet MS"/>
          <w:lang w:val="en-US" w:eastAsia="en-US" w:bidi="en-US"/>
        </w:rPr>
        <w:t xml:space="preserve">. In this place, it stands in antithesis with the pleasant labor in which Adam previously so employed himself, that in a sense he might be said to play; for he was not formed for idleness, but for action. Therefore the Lord had placed him over a garden which was to be cultivated. But, whereas in that labor there had been sweet delight; now servile work is enjoined upon him, as if he were condemned to the mines. And yet the asperity of this punishment also is mitigated by the clemency of God, because something of enjoyment is blended with the labors of men, lest they should be altogether ungrateful, as I shall again declare under the next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opere tuo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The Septuagint makes the same mistake; </w:t>
      </w:r>
      <w:r>
        <w:rPr>
          <w:rFonts w:ascii="TITUS Cyberbit Basic" w:hAnsi="TITUS Cyberbit Basic" w:eastAsia="TITUS Cyberbit Basic" w:cs="TITUS Cyberbit Basic"/>
          <w:color w:val="0000FF"/>
          <w:lang w:val="el-GR" w:eastAsia="el-GR" w:bidi="el-GR"/>
        </w:rPr>
        <w:t xml:space="preserve">Εν τοῖς ἕργοις σου</w:t>
      </w:r>
      <w:r>
        <w:rPr>
          <w:rFonts w:ascii="Trebuchet MS" w:hAnsi="Trebuchet MS" w:eastAsia="Trebuchet MS" w:cs="Trebuchet MS"/>
          <w:lang w:val="en-US" w:eastAsia="en-US" w:bidi="en-US"/>
        </w:rPr>
        <w:t xml:space="preserve">. In thy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(204)</w:t>
      </w:r>
      <w:r>
        <w:rPr>
          <w:rFonts w:ascii="Trebuchet MS" w:hAnsi="Trebuchet MS" w:eastAsia="Trebuchet MS" w:cs="Trebuchet MS"/>
          <w:lang w:val="en-US" w:eastAsia="en-US" w:bidi="en-US"/>
        </w:rPr>
        <w:t xml:space="preserve"> The </w:t>
      </w:r>
      <w:r>
        <w:rPr>
          <w:rFonts w:ascii="Trebuchet MS" w:hAnsi="Trebuchet MS" w:eastAsia="Trebuchet MS" w:cs="Trebuchet MS"/>
          <w:color w:val="0000FF"/>
          <w:lang w:val="en-US" w:eastAsia="en-US" w:bidi="en-US"/>
        </w:rPr>
        <w:t xml:space="preserve">primum mobile</w:t>
      </w:r>
      <w:r>
        <w:rPr>
          <w:rFonts w:ascii="Trebuchet MS" w:hAnsi="Trebuchet MS" w:eastAsia="Trebuchet MS" w:cs="Trebuchet MS"/>
          <w:lang w:val="en-US" w:eastAsia="en-US" w:bidi="en-US"/>
        </w:rPr>
        <w:t xml:space="preserve"> of ancient astronomy was held to be the ninth heaven, which surrounded those of the fixed stars, planets, and the atmosphere, and was regarded as the first mover of all the heavenly bodies. These bodies were at that time supposed to be carried round the earth by this powerful agent, while the earth itself remained as the center of the system. The Newtonian philosophy put all such theories to flight.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vertunt dolorem</w:t>
      </w:r>
      <w:r>
        <w:rPr>
          <w:rFonts w:ascii="Trebuchet MS" w:hAnsi="Trebuchet MS" w:eastAsia="Trebuchet MS" w:cs="Trebuchet MS"/>
          <w:lang w:val="en-US" w:eastAsia="en-US" w:bidi="en-US"/>
        </w:rPr>
        <w:t xml:space="preserve">.” In Calvin’s own text it is, “</w:t>
      </w:r>
      <w:r>
        <w:rPr>
          <w:rFonts w:ascii="Trebuchet MS" w:hAnsi="Trebuchet MS" w:eastAsia="Trebuchet MS" w:cs="Trebuchet MS"/>
          <w:color w:val="0000FF"/>
          <w:lang w:val="en-US" w:eastAsia="en-US" w:bidi="en-US"/>
        </w:rPr>
        <w:t xml:space="preserve">In labore</w:t>
      </w:r>
      <w:r>
        <w:rPr>
          <w:rFonts w:ascii="Trebuchet MS" w:hAnsi="Trebuchet MS" w:eastAsia="Trebuchet MS" w:cs="Trebuchet MS"/>
          <w:lang w:val="en-US" w:eastAsia="en-US" w:bidi="en-US"/>
        </w:rPr>
        <w:t xml:space="preserve"> “; in the Vulgate, “</w:t>
      </w:r>
      <w:r>
        <w:rPr>
          <w:rFonts w:ascii="Trebuchet MS" w:hAnsi="Trebuchet MS" w:eastAsia="Trebuchet MS" w:cs="Trebuchet MS"/>
          <w:color w:val="0000FF"/>
          <w:lang w:val="en-US" w:eastAsia="en-US" w:bidi="en-US"/>
        </w:rPr>
        <w:t xml:space="preserve">In laboribus</w:t>
      </w:r>
      <w:r>
        <w:rPr>
          <w:rFonts w:ascii="Trebuchet MS" w:hAnsi="Trebuchet MS" w:eastAsia="Trebuchet MS" w:cs="Trebuchet MS"/>
          <w:lang w:val="en-US" w:eastAsia="en-US" w:bidi="en-US"/>
        </w:rPr>
        <w:t xml:space="preserve">.” Gesenius renders the word “</w:t>
      </w:r>
      <w:r>
        <w:rPr>
          <w:rFonts w:ascii="Trebuchet MS" w:hAnsi="Trebuchet MS" w:eastAsia="Trebuchet MS" w:cs="Trebuchet MS"/>
          <w:color w:val="0000FF"/>
          <w:lang w:val="en-US" w:eastAsia="en-US" w:bidi="en-US"/>
        </w:rPr>
        <w:t xml:space="preserve">Saure Arbeit</w:t>
      </w:r>
      <w:r>
        <w:rPr>
          <w:rFonts w:ascii="Trebuchet MS" w:hAnsi="Trebuchet MS" w:eastAsia="Trebuchet MS" w:cs="Trebuchet MS"/>
          <w:lang w:val="en-US" w:eastAsia="en-US" w:bidi="en-US"/>
        </w:rPr>
        <w:t xml:space="preserve">,” severe labor.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Thorns also and thistles shall it bring forth</w:t>
      </w:r>
      <w:r>
        <w:rPr>
          <w:rFonts w:ascii="Trebuchet MS" w:hAnsi="Trebuchet MS" w:eastAsia="Trebuchet MS" w:cs="Trebuchet MS"/>
          <w:lang w:val="en-US" w:eastAsia="en-US" w:bidi="en-US"/>
        </w:rPr>
        <w:t xml:space="preserve">. He more largely treats of what he has already alluded to, namely, the participation of the fruits of the earth with labor and trouble. And he assigns as the reason, that the earth will not be the same as it was before, producing perfect fruits; for he declares that the earth would degenerate from its fertility, and bring forth briers and noxious plants. Therefore we may know, that whatsoever unwholesome things may be produced, are not natural fruits of the earth, but are corruptions which originate from sin. Yet it is not our part to expostulate with the earth for not answering to our wishes, and to the labors of its cultivators as if it were maliciously frustrating our purpose; but in its sterility let us mark the anger of Gods and mourn over our own sins. It here been falsely maintained by some that the earth is exhausted by the long succession of time, as if constant bringing forth had wearied it. They think more correctly who acknowledge that, by the increasing wickedness of men, the remaining blessing of God is gradually diminished and impaired; and certainly there is danger, unless the world repent, that a great part of men should shortly perish through hunger, and other dreadful miseries. The words immediately following, Thou shalt eat the herb of the field, are expounded too strictly (in my judgment) by those who think that Adam was thereby deprived of all the fruits which he had before been permitted to eat. God intends nothing more than that he should be to such an extent deprived of his former delicacies as to be compelled to use, in addition to them, the herbs which had been designed only for brute animals. For the mode of living at first appointed him, in that happy and delightful abundance, was far more delicate than it afterwards became. God, therefore, describes a part of this poverty by the word </w:t>
      </w:r>
      <w:r>
        <w:rPr>
          <w:rFonts w:ascii="Trebuchet MS" w:hAnsi="Trebuchet MS" w:eastAsia="Trebuchet MS" w:cs="Trebuchet MS"/>
          <w:i/>
          <w:lang w:val="en-US" w:eastAsia="en-US" w:bidi="en-US"/>
        </w:rPr>
        <w:t xml:space="preserve">herbs</w:t>
      </w:r>
      <w:r>
        <w:rPr>
          <w:rFonts w:ascii="Trebuchet MS" w:hAnsi="Trebuchet MS" w:eastAsia="Trebuchet MS" w:cs="Trebuchet MS"/>
          <w:lang w:val="en-US" w:eastAsia="en-US" w:bidi="en-US"/>
        </w:rPr>
        <w:t xml:space="preserve">, just as if a king should send away any one of his attendants from the upper table, to that which was plebeian and mean; or, as if a father should feed a son, who had offended him, with the coarse bread of servants; not that he interdicts man from all other food, but that he abates much of his accustomed liberality. This, however might be taken as added for the purpose of consolation, as if it had been said, ‘Although the earth, which ought to be the mother of good fruits only, be covered with thorns and briers, still it shall yield to thee sustenance whereby thou mayest be fed.’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In the sweat of thy face</w:t>
      </w:r>
      <w:r>
        <w:rPr>
          <w:rFonts w:ascii="Trebuchet MS" w:hAnsi="Trebuchet MS" w:eastAsia="Trebuchet MS" w:cs="Trebuchet MS"/>
          <w:lang w:val="en-US" w:eastAsia="en-US" w:bidi="en-US"/>
        </w:rPr>
        <w:t xml:space="preserve">. Some indeed, translate it ‘labor;’ the translation, however, is forced. But by “sweat” is understood hard labor and full of fatigue and weariness, which, by its difficulty produces sweat. It is a repetition of the former sentence, where it was said, ‘Thou shalt eat it in labor.’ Under the cover of this passage, certain ignorant persons would rashly impel all men to manual labor; for God is not here teaching as a master or legislator, but only denouncing punishment as a judge. And, truly, if a </w:t>
      </w:r>
      <w:r>
        <w:rPr>
          <w:rFonts w:ascii="Trebuchet MS" w:hAnsi="Trebuchet MS" w:eastAsia="Trebuchet MS" w:cs="Trebuchet MS"/>
          <w:i/>
          <w:lang w:val="en-US" w:eastAsia="en-US" w:bidi="en-US"/>
        </w:rPr>
        <w:t xml:space="preserve">law </w:t>
      </w:r>
      <w:r>
        <w:rPr>
          <w:rFonts w:ascii="Trebuchet MS" w:hAnsi="Trebuchet MS" w:eastAsia="Trebuchet MS" w:cs="Trebuchet MS"/>
          <w:lang w:val="en-US" w:eastAsia="en-US" w:bidi="en-US"/>
        </w:rPr>
        <w:t xml:space="preserve">had been here prescribed, it would be necessary for all to become husband men, nor would any place be given to mechanical arts; we must go out of the world to seek for clothing and other necessary conveniences of life. What, then, does the passage mean? Truly God pronounces, as from his judgment-seat, that the life of man shall henceforth be miserable, because Adam had proved himself unworthy of that tranquil, happy and joyful state for which he had been created. Should any one object that there are many inactive and indolent persons, this does not prevent the curse from having spread over the whole human race. For I say that no one lies torpid in such a degree of sloth as not to be under the necessity of experiencing that this curse belongs to all. Some flee from troubles, and many more do all they can to grasp at immunity from them; but the Lord subjects all, without exception, to this yoke of imposed servitude. It is, nevertheless, to be, at the same time, maintained that labor is not imposed equally on each, but on some more, on others less. Therefore, the labor common to the whole body is here described; not that which belongs peculiarly to each member, except so far as it pleases the Lord to divide to each a certain measure from the common mass of evils. It is, however, to be observed, that they who meekly submit to their sufferings, present to God an acceptable obedience, if, indeed, there be joined with this bearing of the cross, that knowledge of sin which may teach them to be humble. Truly it is faith alone which can offer such a sacrifice to God; but the faithful the more they labor in procuring a livelihood, with the greater advantage are they stimulated to repentance, and accustom themselves to the mortification of the flesh; yet God often remits a portion of this curse to his own children, lest they should sink beneath the burden. To which purpose this passage is appropriate,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‘Some will rise early and go late to rest, they will eat the bread of carefulness, but the Lord will give to his beloved sleep,’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127:2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 far, truly, as those things which had been polluted in Adam are repaired by the grace of Christ, the pious feel more deeply that God is good, and enjoy the sweetness of his paternal indulgence. But because, even in the best, the flesh is to be subdued, it not infrequently happens that the pious themselves are worn down with hard labors and with hunger. There is, therefore, nothing better for us than that we, being admonished of the miseries of the present life, should weep over our sins, and seek that relief from the grace of Christ which may not only assuage the bitterness of grief, but mingle its own sweetness with it. </w:t>
      </w:r>
      <w:r>
        <w:rPr>
          <w:rFonts w:ascii="Trebuchet MS" w:hAnsi="Trebuchet MS" w:eastAsia="Trebuchet MS" w:cs="Trebuchet MS"/>
          <w:b/>
          <w:color w:val="800000"/>
          <w:position w:val="6"/>
          <w:sz w:val="18"/>
          <w:lang w:val="en-US" w:eastAsia="en-US" w:bidi="en-US"/>
        </w:rPr>
        <w:t xml:space="preserve">(206)</w:t>
      </w:r>
      <w:r>
        <w:rPr>
          <w:rFonts w:ascii="Trebuchet MS" w:hAnsi="Trebuchet MS" w:eastAsia="Trebuchet MS" w:cs="Trebuchet MS"/>
          <w:lang w:val="en-US" w:eastAsia="en-US" w:bidi="en-US"/>
        </w:rPr>
        <w:t xml:space="preserve"> Moreover, Moses does not enumerate all the disadvantages in which man, by sin, has involved himself; for it appears that all the evils of the present life, which experience proves to be innumerable, have proceeded from the same fountain. The inclemency of the air, frost, thunders, unseasonable rains, drought, hail, and whatever is disorderly in the world, are the fruits of sin. Nor is there any other primary cause of diseases. This has been celebrated in poetical fables, and was doubtless handed down, by tradition, from the fathers. Hence that passage in Horace: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“When from Heaven’s fane the furtive hand </w:t>
        <w:br w:type="textWrapping"/>
      </w:r>
      <w:r>
        <w:rPr>
          <w:rFonts w:ascii="Trebuchet MS" w:hAnsi="Trebuchet MS" w:eastAsia="Trebuchet MS" w:cs="Trebuchet MS"/>
          <w:i/>
          <w:lang w:val="en-US" w:eastAsia="en-US" w:bidi="en-US"/>
        </w:rPr>
        <w:t xml:space="preserve">Of man the sacred fire withdrew, </w:t>
        <w:br w:type="textWrapping"/>
      </w:r>
      <w:r>
        <w:rPr>
          <w:rFonts w:ascii="Trebuchet MS" w:hAnsi="Trebuchet MS" w:eastAsia="Trebuchet MS" w:cs="Trebuchet MS"/>
          <w:i/>
          <w:lang w:val="en-US" w:eastAsia="en-US" w:bidi="en-US"/>
        </w:rPr>
        <w:t xml:space="preserve">A countless host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at God’s command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br w:type="textWrapping"/>
      </w:r>
      <w:r>
        <w:rPr>
          <w:rFonts w:ascii="Trebuchet MS" w:hAnsi="Trebuchet MS" w:eastAsia="Trebuchet MS" w:cs="Trebuchet MS"/>
          <w:i/>
          <w:lang w:val="en-US" w:eastAsia="en-US" w:bidi="en-US"/>
        </w:rPr>
        <w:t xml:space="preserve">To earth of fierce diseases flew; </w:t>
        <w:br w:type="textWrapping"/>
      </w:r>
      <w:r>
        <w:rPr>
          <w:rFonts w:ascii="Trebuchet MS" w:hAnsi="Trebuchet MS" w:eastAsia="Trebuchet MS" w:cs="Trebuchet MS"/>
          <w:i/>
          <w:lang w:val="en-US" w:eastAsia="en-US" w:bidi="en-US"/>
        </w:rPr>
        <w:t xml:space="preserve">And death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till now kept far away </w:t>
        <w:br w:type="textWrapping"/>
      </w:r>
      <w:r>
        <w:rPr>
          <w:rFonts w:ascii="Trebuchet MS" w:hAnsi="Trebuchet MS" w:eastAsia="Trebuchet MS" w:cs="Trebuchet MS"/>
          <w:i/>
          <w:lang w:val="en-US" w:eastAsia="en-US" w:bidi="en-US"/>
        </w:rPr>
        <w:t xml:space="preserve">Hastened his step to seize his prey. </w:t>
      </w:r>
      <w:r>
        <w:rPr>
          <w:rFonts w:ascii="Trebuchet MS" w:hAnsi="Trebuchet MS" w:eastAsia="Trebuchet MS" w:cs="Trebuchet MS"/>
          <w:b/>
          <w:color w:val="800000"/>
          <w:position w:val="6"/>
          <w:sz w:val="18"/>
          <w:lang w:val="en-US" w:eastAsia="en-US" w:bidi="en-US"/>
        </w:rPr>
        <w:t xml:space="preserve">(207)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Moses, who, according to his custom, studies a brevity adapted to the capacity of the common people, was content to touch upon what was most apparent, in order that, from one example, we may learn that the whole order of nature was subverted by the sin of man. Should any one again object, that no suffering was imposed on men which did not also belong to women: I answer, it was done designedly, to teach us, that from the sin of Adam, the curse flowed in common to both sexes; as Paul testifies, that ‘all are dead in Adam,’ (</w:t>
      </w:r>
      <w:r>
        <w:rPr>
          <w:rFonts w:ascii="Trebuchet MS" w:hAnsi="Trebuchet MS" w:eastAsia="Trebuchet MS" w:cs="Trebuchet MS"/>
          <w:color w:val="008000"/>
          <w:u w:val="single"/>
          <w:lang w:val="en-US" w:eastAsia="en-US" w:bidi="en-US"/>
        </w:rPr>
        <w:t xml:space="preserve">Rom 5:12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One question remains to be examined — ‘When God had before shown himself propitious to Adam and his wife, — having given them hope of pardon, — why does he begin anew to exact punishment from them? Certainly in that sentence, ‘the seed of the woman shall bruise the head of the serpent,’ the remission of sins and the grace of eternal salvation is contained. But it is absurd that God, after he has been reconciled, should actually prosecute his anger. To untie this knot, some have invented a distinction of a twofold remission, namely, a remission of the </w:t>
      </w:r>
      <w:r>
        <w:rPr>
          <w:rFonts w:ascii="Trebuchet MS" w:hAnsi="Trebuchet MS" w:eastAsia="Trebuchet MS" w:cs="Trebuchet MS"/>
          <w:i/>
          <w:lang w:val="en-US" w:eastAsia="en-US" w:bidi="en-US"/>
        </w:rPr>
        <w:t xml:space="preserve">fault </w:t>
      </w:r>
      <w:r>
        <w:rPr>
          <w:rFonts w:ascii="Trebuchet MS" w:hAnsi="Trebuchet MS" w:eastAsia="Trebuchet MS" w:cs="Trebuchet MS"/>
          <w:lang w:val="en-US" w:eastAsia="en-US" w:bidi="en-US"/>
        </w:rPr>
        <w:t xml:space="preserve">and a remission of the </w:t>
      </w:r>
      <w:r>
        <w:rPr>
          <w:rFonts w:ascii="Trebuchet MS" w:hAnsi="Trebuchet MS" w:eastAsia="Trebuchet MS" w:cs="Trebuchet MS"/>
          <w:i/>
          <w:lang w:val="en-US" w:eastAsia="en-US" w:bidi="en-US"/>
        </w:rPr>
        <w:t xml:space="preserve">punishment</w:t>
      </w:r>
      <w:r>
        <w:rPr>
          <w:rFonts w:ascii="Trebuchet MS" w:hAnsi="Trebuchet MS" w:eastAsia="Trebuchet MS" w:cs="Trebuchet MS"/>
          <w:lang w:val="en-US" w:eastAsia="en-US" w:bidi="en-US"/>
        </w:rPr>
        <w:t xml:space="preserve">, to which the figment of </w:t>
      </w:r>
      <w:r>
        <w:rPr>
          <w:rFonts w:ascii="Trebuchet MS" w:hAnsi="Trebuchet MS" w:eastAsia="Trebuchet MS" w:cs="Trebuchet MS"/>
          <w:i/>
          <w:lang w:val="en-US" w:eastAsia="en-US" w:bidi="en-US"/>
        </w:rPr>
        <w:t xml:space="preserve">satisfactions </w:t>
      </w:r>
      <w:r>
        <w:rPr>
          <w:rFonts w:ascii="Trebuchet MS" w:hAnsi="Trebuchet MS" w:eastAsia="Trebuchet MS" w:cs="Trebuchet MS"/>
          <w:lang w:val="en-US" w:eastAsia="en-US" w:bidi="en-US"/>
        </w:rPr>
        <w:t xml:space="preserve">was afterwards annexed. They have feigned that God, in absolving men from the fault, still retains the punishment; and that, according to the rigour of his justice, he will inflict at least a temporal punishment. But they who imagined that punishments are required as </w:t>
      </w:r>
      <w:r>
        <w:rPr>
          <w:rFonts w:ascii="Trebuchet MS" w:hAnsi="Trebuchet MS" w:eastAsia="Trebuchet MS" w:cs="Trebuchet MS"/>
          <w:i/>
          <w:lang w:val="en-US" w:eastAsia="en-US" w:bidi="en-US"/>
        </w:rPr>
        <w:t xml:space="preserve">compensations</w:t>
      </w:r>
      <w:r>
        <w:rPr>
          <w:rFonts w:ascii="Trebuchet MS" w:hAnsi="Trebuchet MS" w:eastAsia="Trebuchet MS" w:cs="Trebuchet MS"/>
          <w:lang w:val="en-US" w:eastAsia="en-US" w:bidi="en-US"/>
        </w:rPr>
        <w:t xml:space="preserve">, have been preposterous interpreters of the judgments of God. For God does not consider, in chastising the faithful, what they deserve; but what will be useful to them in future; and fulfils the office of a physician rather than of a judge. </w:t>
      </w:r>
      <w:r>
        <w:rPr>
          <w:rFonts w:ascii="Trebuchet MS" w:hAnsi="Trebuchet MS" w:eastAsia="Trebuchet MS" w:cs="Trebuchet MS"/>
          <w:b/>
          <w:color w:val="800000"/>
          <w:position w:val="6"/>
          <w:sz w:val="18"/>
          <w:lang w:val="en-US" w:eastAsia="en-US" w:bidi="en-US"/>
        </w:rPr>
        <w:t xml:space="preserve">(208)</w:t>
      </w:r>
      <w:r>
        <w:rPr>
          <w:rFonts w:ascii="Trebuchet MS" w:hAnsi="Trebuchet MS" w:eastAsia="Trebuchet MS" w:cs="Trebuchet MS"/>
          <w:lang w:val="en-US" w:eastAsia="en-US" w:bidi="en-US"/>
        </w:rPr>
        <w:t xml:space="preserve"> Therefore, the absolution which he imparts to his children is complete and not by halves. That he, nevertheless, punishes those who are received into favor, is to be regarded as a kind of chastisement which serves as medicine for future time, but ought not properly to be regarded as the vindictive punishment of sin committed. If we duly consider how great is the torpor of the human mind, then, how great its lasciviousness, how great its contumacy, how great its levity, and how quick its forgetfulness, we shall not wonder at God’s severity in subduing it. If he admonishes in words, he is not heard; if he adds stripes, it avails but little; when it happens that he is heard, the flesh nevertheless perversely spurns the admonition. That obstinate hardness which, with all its power opposes itself to God, is worse than lasciviousness. If any one is naturally endued with such a gentle disposition that he does not disown the duty of submission to God, yet, having escaped from the hand of God, after one allowed sin, he will soon relapse, unless he be drawn back as by force. Wherefore, this general axiom is to be maintained, that all the sufferings to which the life of men is subject and obnoxious, are necessary exercises, by which God partly invites us to repentance, partly instructs us in humility, and partly renders us more cautious and more attentive in guarding against the allurements of sin for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Till thou return</w:t>
      </w:r>
      <w:r>
        <w:rPr>
          <w:rFonts w:ascii="Trebuchet MS" w:hAnsi="Trebuchet MS" w:eastAsia="Trebuchet MS" w:cs="Trebuchet MS"/>
          <w:lang w:val="en-US" w:eastAsia="en-US" w:bidi="en-US"/>
        </w:rPr>
        <w:t xml:space="preserve">. He denounces that the termination of a miserable life shall be death; as if he would say, that Adam should at length come, through various and continued kinds of evil, to the last evil of all. Thus is fulfilled what we said before, that the death of Adam had commenced immediately from the day of his transgression. For this accursed life of man could be nothing else than the beginning of death. ‘But where then is the victory over the serpent, if death occupies the last place? For the words seem to have no other signification, than that man must be ultimately crushed by death. Therefore, since death leaves nothing to Adam, the promise recently given fails; to which may be added, that the hope of being restored to a state of salvation was most slender and obscure.’ Truly I do not doubt that these terrible words would grievously afflict minds already dejected, from other causes, by sorrow. But since, though astonished by their sudden calamity, they were yet not deeply affected with the knowledge of sin; it is not wonderful that God persisted the more in reminding them of their punishment, in order that he might beat them down, as with reiterated blows. Although the consolation offered be in itself obscure and feeble, God caused it to be sufficient for the support of their hope, lest the weight of their affliction should entirely overwhelm them. In the meantime, it was necessary that they should be weighed down by a mass of manifold evils, until God should have reduced them to true and serious repentance. Moreover, whereas death is here put as the final issue, </w:t>
      </w:r>
      <w:r>
        <w:rPr>
          <w:rFonts w:ascii="Trebuchet MS" w:hAnsi="Trebuchet MS" w:eastAsia="Trebuchet MS" w:cs="Trebuchet MS"/>
          <w:b/>
          <w:color w:val="800000"/>
          <w:position w:val="6"/>
          <w:sz w:val="18"/>
          <w:lang w:val="en-US" w:eastAsia="en-US" w:bidi="en-US"/>
        </w:rPr>
        <w:t xml:space="preserve">(209)</w:t>
      </w:r>
      <w:r>
        <w:rPr>
          <w:rFonts w:ascii="Trebuchet MS" w:hAnsi="Trebuchet MS" w:eastAsia="Trebuchet MS" w:cs="Trebuchet MS"/>
          <w:lang w:val="en-US" w:eastAsia="en-US" w:bidi="en-US"/>
        </w:rPr>
        <w:t xml:space="preserve"> this ought to be referred to man; because in Adam himself nothing but death will be found; yet, in this way, he is urged to seek a remedy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dust thou art</w:t>
      </w:r>
      <w:r>
        <w:rPr>
          <w:rFonts w:ascii="Trebuchet MS" w:hAnsi="Trebuchet MS" w:eastAsia="Trebuchet MS" w:cs="Trebuchet MS"/>
          <w:lang w:val="en-US" w:eastAsia="en-US" w:bidi="en-US"/>
        </w:rPr>
        <w:t xml:space="preserve">. Since what God here declares belongs to man’s </w:t>
      </w:r>
      <w:r>
        <w:rPr>
          <w:rFonts w:ascii="Trebuchet MS" w:hAnsi="Trebuchet MS" w:eastAsia="Trebuchet MS" w:cs="Trebuchet MS"/>
          <w:i/>
          <w:lang w:val="en-US" w:eastAsia="en-US" w:bidi="en-US"/>
        </w:rPr>
        <w:t xml:space="preserve">nature</w:t>
      </w:r>
      <w:r>
        <w:rPr>
          <w:rFonts w:ascii="Trebuchet MS" w:hAnsi="Trebuchet MS" w:eastAsia="Trebuchet MS" w:cs="Trebuchet MS"/>
          <w:lang w:val="en-US" w:eastAsia="en-US" w:bidi="en-US"/>
        </w:rPr>
        <w:t xml:space="preserve">, not to his </w:t>
      </w:r>
      <w:r>
        <w:rPr>
          <w:rFonts w:ascii="Trebuchet MS" w:hAnsi="Trebuchet MS" w:eastAsia="Trebuchet MS" w:cs="Trebuchet MS"/>
          <w:i/>
          <w:lang w:val="en-US" w:eastAsia="en-US" w:bidi="en-US"/>
        </w:rPr>
        <w:t xml:space="preserve">crime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fault</w:t>
      </w:r>
      <w:r>
        <w:rPr>
          <w:rFonts w:ascii="Trebuchet MS" w:hAnsi="Trebuchet MS" w:eastAsia="Trebuchet MS" w:cs="Trebuchet MS"/>
          <w:lang w:val="en-US" w:eastAsia="en-US" w:bidi="en-US"/>
        </w:rPr>
        <w:t xml:space="preserve">, it might seem that death was not superadded as adventitious to him. And therefore some understand what was before said, ‘Thou shalt die,’ in a spiritual sense; thinking that, even if Adam had not sinned, his body must still have been separated from his soul. But, since the declaration of Paul is clear,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die in Adams as they shall rise again in Christ,’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1Co 15:22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wound also was inflicted by sin. Nor truly is the solution of the question difficult, — ‘Why God should pronounce, that he who was taken from the dust should return to it.’ For as soon as he had been raised to a dignity so great, that the glory of the Divine Image shone in him, the terrestrial origin of his body was almost obliterated. Now, however, after he had been despoiled of his divine and heavenly excellence, what remains but that by his very departure out of life, he should recognize himself to be earth? Hence it is that we dread death, because dissolution, which is contrary to nature, cannot naturally be desired. Truly the first man would have passed to a better life, had he remained upright; but there would have been no separation of the soul from the body, no corruption, no kind of destruction, and, in short, no violent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Sed etiam dulci temperamento condiat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fr-FR" w:eastAsia="fr-FR" w:bidi="fr-FR"/>
        </w:rPr>
        <w:t xml:space="preserve">Laquelle non seulement appaise l’aigreur des douleurs, mais aussi leur donne saveur, meslant le sucre parmi le vinaigre</w:t>
      </w:r>
      <w:r>
        <w:rPr>
          <w:rFonts w:ascii="Trebuchet MS" w:hAnsi="Trebuchet MS" w:eastAsia="Trebuchet MS" w:cs="Trebuchet MS"/>
          <w:lang w:val="en-US" w:eastAsia="en-US" w:bidi="en-US"/>
        </w:rPr>
        <w:t xml:space="preserve">.” — Which not only relieves the sourness of griefs, but also gives them savor, mixing sugar with the vinegar. — French Trans.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 </w:t>
      </w:r>
      <w:r>
        <w:rPr>
          <w:rFonts w:ascii="Trebuchet MS" w:hAnsi="Trebuchet MS" w:eastAsia="Trebuchet MS" w:cs="Trebuchet MS"/>
          <w:i/>
          <w:color w:val="0000FF"/>
          <w:lang w:val="en-US" w:eastAsia="en-US" w:bidi="en-US"/>
        </w:rPr>
        <w:t xml:space="preserve">Post ignem aetheria domo </w:t>
        <w:br w:type="textWrapping"/>
      </w:r>
      <w:r>
        <w:rPr>
          <w:rFonts w:ascii="Trebuchet MS" w:hAnsi="Trebuchet MS" w:eastAsia="Trebuchet MS" w:cs="Trebuchet MS"/>
          <w:i/>
          <w:color w:val="0000FF"/>
          <w:lang w:val="en-US" w:eastAsia="en-US" w:bidi="en-US"/>
        </w:rPr>
        <w:t xml:space="preserve">Subductum, macies et nova febrium </w:t>
        <w:br w:type="textWrapping"/>
      </w:r>
      <w:r>
        <w:rPr>
          <w:rFonts w:ascii="Trebuchet MS" w:hAnsi="Trebuchet MS" w:eastAsia="Trebuchet MS" w:cs="Trebuchet MS"/>
          <w:i/>
          <w:color w:val="0000FF"/>
          <w:lang w:val="en-US" w:eastAsia="en-US" w:bidi="en-US"/>
        </w:rPr>
        <w:t xml:space="preserve">Terris incubuit cohors; </w:t>
        <w:br w:type="textWrapping"/>
      </w:r>
      <w:r>
        <w:rPr>
          <w:rFonts w:ascii="Trebuchet MS" w:hAnsi="Trebuchet MS" w:eastAsia="Trebuchet MS" w:cs="Trebuchet MS"/>
          <w:i/>
          <w:color w:val="0000FF"/>
          <w:lang w:val="en-US" w:eastAsia="en-US" w:bidi="en-US"/>
        </w:rPr>
        <w:t xml:space="preserve">Semotique prius tarda necessitas </w:t>
        <w:br w:type="textWrapping"/>
      </w:r>
      <w:r>
        <w:rPr>
          <w:rFonts w:ascii="Trebuchet MS" w:hAnsi="Trebuchet MS" w:eastAsia="Trebuchet MS" w:cs="Trebuchet MS"/>
          <w:i/>
          <w:color w:val="0000FF"/>
          <w:lang w:val="en-US" w:eastAsia="en-US" w:bidi="en-US"/>
        </w:rPr>
        <w:t xml:space="preserve">Leti corripuit gradum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 </w:t>
      </w: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Hor. Carm. in. Lib.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(208)</w:t>
      </w:r>
      <w:r>
        <w:rPr>
          <w:rFonts w:ascii="Trebuchet MS" w:hAnsi="Trebuchet MS" w:eastAsia="Trebuchet MS" w:cs="Trebuchet MS"/>
          <w:lang w:val="en-US" w:eastAsia="en-US" w:bidi="en-US"/>
        </w:rPr>
        <w:t xml:space="preserve"> “The punishments inflicted by God are the remedies and the restraints of our vitiated nature.” — Peter Martyr, in Genesis fol.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Quasi ultima linea</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Comme le bout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Adam called, etc</w:t>
      </w:r>
      <w:r>
        <w:rPr>
          <w:rFonts w:ascii="Trebuchet MS" w:hAnsi="Trebuchet MS" w:eastAsia="Trebuchet MS" w:cs="Trebuchet MS"/>
          <w:lang w:val="en-US" w:eastAsia="en-US" w:bidi="en-US"/>
        </w:rPr>
        <w:t xml:space="preserve">. There are two ways in which this may be read. The former, in the </w:t>
      </w:r>
      <w:r>
        <w:rPr>
          <w:rFonts w:ascii="Trebuchet MS" w:hAnsi="Trebuchet MS" w:eastAsia="Trebuchet MS" w:cs="Trebuchet MS"/>
          <w:i/>
          <w:lang w:val="en-US" w:eastAsia="en-US" w:bidi="en-US"/>
        </w:rPr>
        <w:t xml:space="preserve">pluperfect </w:t>
      </w:r>
      <w:r>
        <w:rPr>
          <w:rFonts w:ascii="Trebuchet MS" w:hAnsi="Trebuchet MS" w:eastAsia="Trebuchet MS" w:cs="Trebuchet MS"/>
          <w:lang w:val="en-US" w:eastAsia="en-US" w:bidi="en-US"/>
        </w:rPr>
        <w:t xml:space="preserve">tense, ‘Adam had called.’ If we follow this reading, the sense of Moses will be, that Adam had been greatly deceived, in promising </w:t>
      </w:r>
      <w:r>
        <w:rPr>
          <w:rFonts w:ascii="Trebuchet MS" w:hAnsi="Trebuchet MS" w:eastAsia="Trebuchet MS" w:cs="Trebuchet MS"/>
          <w:i/>
          <w:lang w:val="en-US" w:eastAsia="en-US" w:bidi="en-US"/>
        </w:rPr>
        <w:t xml:space="preserve">life </w:t>
      </w:r>
      <w:r>
        <w:rPr>
          <w:rFonts w:ascii="Trebuchet MS" w:hAnsi="Trebuchet MS" w:eastAsia="Trebuchet MS" w:cs="Trebuchet MS"/>
          <w:lang w:val="en-US" w:eastAsia="en-US" w:bidi="en-US"/>
        </w:rPr>
        <w:t xml:space="preserve">to himself and to his posterity, from a wife, whom he afterwards found by experience to be the introducer of </w:t>
      </w:r>
      <w:r>
        <w:rPr>
          <w:rFonts w:ascii="Trebuchet MS" w:hAnsi="Trebuchet MS" w:eastAsia="Trebuchet MS" w:cs="Trebuchet MS"/>
          <w:i/>
          <w:lang w:val="en-US" w:eastAsia="en-US" w:bidi="en-US"/>
        </w:rPr>
        <w:t xml:space="preserve">death</w:t>
      </w:r>
      <w:r>
        <w:rPr>
          <w:rFonts w:ascii="Trebuchet MS" w:hAnsi="Trebuchet MS" w:eastAsia="Trebuchet MS" w:cs="Trebuchet MS"/>
          <w:lang w:val="en-US" w:eastAsia="en-US" w:bidi="en-US"/>
        </w:rPr>
        <w:t xml:space="preserve">. And Moses (as we have seen) is accustomed, without preserving the order of the history, to subjoin afterwards things which had been prior in point of time. If, however we read the passage in the </w:t>
      </w:r>
      <w:r>
        <w:rPr>
          <w:rFonts w:ascii="Trebuchet MS" w:hAnsi="Trebuchet MS" w:eastAsia="Trebuchet MS" w:cs="Trebuchet MS"/>
          <w:i/>
          <w:lang w:val="en-US" w:eastAsia="en-US" w:bidi="en-US"/>
        </w:rPr>
        <w:t xml:space="preserve">preterite </w:t>
      </w:r>
      <w:r>
        <w:rPr>
          <w:rFonts w:ascii="Trebuchet MS" w:hAnsi="Trebuchet MS" w:eastAsia="Trebuchet MS" w:cs="Trebuchet MS"/>
          <w:lang w:val="en-US" w:eastAsia="en-US" w:bidi="en-US"/>
        </w:rPr>
        <w:t xml:space="preserve">tense, it may be understood either in a good or bad sense. There are those who think that Adam, animated by the hope of a more happy condition, because God had promised that the head of the serpent should be wounded by the seed of the woman, called her by a name implying life.’ </w:t>
      </w:r>
      <w:r>
        <w:rPr>
          <w:rFonts w:ascii="Trebuchet MS" w:hAnsi="Trebuchet MS" w:eastAsia="Trebuchet MS" w:cs="Trebuchet MS"/>
          <w:b/>
          <w:color w:val="800000"/>
          <w:position w:val="6"/>
          <w:sz w:val="18"/>
          <w:lang w:val="en-US" w:eastAsia="en-US" w:bidi="en-US"/>
        </w:rPr>
        <w:t xml:space="preserve">(210)</w:t>
      </w:r>
      <w:r>
        <w:rPr>
          <w:rFonts w:ascii="Trebuchet MS" w:hAnsi="Trebuchet MS" w:eastAsia="Trebuchet MS" w:cs="Trebuchet MS"/>
          <w:lang w:val="en-US" w:eastAsia="en-US" w:bidi="en-US"/>
        </w:rPr>
        <w:t xml:space="preserve"> This would be a noble and even heroic fortitude of mind; since he could not, without an arduous and difficult struggle, deem </w:t>
      </w:r>
      <w:r>
        <w:rPr>
          <w:rFonts w:ascii="Trebuchet MS" w:hAnsi="Trebuchet MS" w:eastAsia="Trebuchet MS" w:cs="Trebuchet MS"/>
          <w:i/>
          <w:lang w:val="en-US" w:eastAsia="en-US" w:bidi="en-US"/>
        </w:rPr>
        <w:t xml:space="preserve">her </w:t>
      </w:r>
      <w:r>
        <w:rPr>
          <w:rFonts w:ascii="Trebuchet MS" w:hAnsi="Trebuchet MS" w:eastAsia="Trebuchet MS" w:cs="Trebuchet MS"/>
          <w:lang w:val="en-US" w:eastAsia="en-US" w:bidi="en-US"/>
        </w:rPr>
        <w:t xml:space="preserve">the mother of the living, who, before any man could have been born, had involved all in eternal destruction. But, because I fear lest this conjecture should be weak, let the reader consider whether Moses did not design rather to tax Adam with thoughtlessness, who being himself immersed in death, yet gave to his wife so proud a name. Nevertheless, I do not doubt that, when he heard the declaration of God concerning the prolongation of life, he began again to breathe and to take courage; and then, as one revived, he gave his wife a name derived from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but it does not follow, that by a faith accordant with the word of God, he triumphed, as he ought to have done, over death. I therefore thus expound the passage; as soon as he had escaped present death, being encouraged by a measure of consolation, he celebrated that divine benefit which, beyond all expectation, he had received, in the name he gave his wife. </w:t>
      </w:r>
      <w:r>
        <w:rPr>
          <w:rFonts w:ascii="Trebuchet MS" w:hAnsi="Trebuchet MS" w:eastAsia="Trebuchet MS" w:cs="Trebuchet MS"/>
          <w:b/>
          <w:color w:val="800000"/>
          <w:position w:val="6"/>
          <w:sz w:val="18"/>
          <w:lang w:val="en-US" w:eastAsia="en-US" w:bidi="en-US"/>
        </w:rPr>
        <w:t xml:space="preserve">(211)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Vocasse eam vivificam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(211)</w:t>
      </w:r>
      <w:r>
        <w:rPr>
          <w:rFonts w:ascii="Trebuchet MS" w:hAnsi="Trebuchet MS" w:eastAsia="Trebuchet MS" w:cs="Trebuchet MS"/>
          <w:lang w:val="en-US" w:eastAsia="en-US" w:bidi="en-US"/>
        </w:rPr>
        <w:t xml:space="preserve"> It is probable, however, that more than this is here meant. The Hebrew word </w:t>
      </w:r>
      <w:r>
        <w:rPr>
          <w:rFonts w:ascii="TITUS Cyberbit Basic" w:hAnsi="TITUS Cyberbit Basic" w:eastAsia="TITUS Cyberbit Basic" w:cs="TITUS Cyberbit Basic"/>
          <w:bCs w:val="off"/>
          <w:iCs w:val="off"/>
          <w:color w:val="0000FF"/>
          <w:szCs w:val="24"/>
          <w:rtl/>
          <w:lang w:val="he-IL" w:eastAsia="he-IL" w:bidi="he-IL"/>
        </w:rPr>
        <w:t xml:space="preserve">חוה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chavah</w:t>
      </w:r>
      <w:r>
        <w:rPr>
          <w:rFonts w:ascii="Trebuchet MS" w:hAnsi="Trebuchet MS" w:eastAsia="Trebuchet MS" w:cs="Trebuchet MS"/>
          <w:lang w:val="en-US" w:eastAsia="en-US" w:bidi="en-US"/>
        </w:rPr>
        <w:t xml:space="preserve">,) Eve, is in the Septuagint rendered </w:t>
      </w:r>
      <w:r>
        <w:rPr>
          <w:rFonts w:ascii="TITUS Cyberbit Basic" w:hAnsi="TITUS Cyberbit Basic" w:eastAsia="TITUS Cyberbit Basic" w:cs="TITUS Cyberbit Basic"/>
          <w:color w:val="0000FF"/>
          <w:lang w:val="el-GR" w:eastAsia="el-GR" w:bidi="el-GR"/>
        </w:rPr>
        <w:t xml:space="preserve">ζωή</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and, as Fagius observes, Adam comforted himself in his wife, because he should, through Eve, produce a posterity in which (as parents in their children) they should be permanently victorious. — Pol. Syn.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Unto Adam also, and to his wife, did the Lord God make, etc</w:t>
      </w:r>
      <w:r>
        <w:rPr>
          <w:rFonts w:ascii="Trebuchet MS" w:hAnsi="Trebuchet MS" w:eastAsia="Trebuchet MS" w:cs="Trebuchet MS"/>
          <w:lang w:val="en-US" w:eastAsia="en-US" w:bidi="en-US"/>
        </w:rPr>
        <w:t xml:space="preserve">. Moses here, in a homely style, declares that the Lord had undertaken the labor of making garments of skins for Adam and his wife. It is not indeed proper so to understand his words, as if God had been a furrier, or a servant to sew clothes. Now, it is not credible that skins should have been presented to them by chance; but, since animals had before been destined for their use, being now impelled by a new necessity, they put some to death, in order to cover themselves with their skins, having been divinely directed to adopt this counsel; therefore Moses calls God the Author of it. The reason why the Lord clothed them with garments of skin appears to me to be this: because garments formed of this material would have a more degrading appearance than those made of linen or of woolen. </w:t>
      </w:r>
      <w:r>
        <w:rPr>
          <w:rFonts w:ascii="Trebuchet MS" w:hAnsi="Trebuchet MS" w:eastAsia="Trebuchet MS" w:cs="Trebuchet MS"/>
          <w:b/>
          <w:color w:val="800000"/>
          <w:position w:val="6"/>
          <w:sz w:val="18"/>
          <w:lang w:val="en-US" w:eastAsia="en-US" w:bidi="en-US"/>
        </w:rPr>
        <w:t xml:space="preserve">(212)</w:t>
      </w:r>
      <w:r>
        <w:rPr>
          <w:rFonts w:ascii="Trebuchet MS" w:hAnsi="Trebuchet MS" w:eastAsia="Trebuchet MS" w:cs="Trebuchet MS"/>
          <w:lang w:val="en-US" w:eastAsia="en-US" w:bidi="en-US"/>
        </w:rPr>
        <w:t xml:space="preserve"> God therefore designed that our first parents should, in such a dress, behold their own vileness, — just as they had before seen it in their nudity, — and should thus be reminded of their sin. </w:t>
      </w:r>
      <w:r>
        <w:rPr>
          <w:rFonts w:ascii="Trebuchet MS" w:hAnsi="Trebuchet MS" w:eastAsia="Trebuchet MS" w:cs="Trebuchet MS"/>
          <w:b/>
          <w:color w:val="800000"/>
          <w:position w:val="6"/>
          <w:sz w:val="18"/>
          <w:lang w:val="en-US" w:eastAsia="en-US" w:bidi="en-US"/>
        </w:rPr>
        <w:t xml:space="preserve">(213)</w:t>
      </w:r>
      <w:r>
        <w:rPr>
          <w:rFonts w:ascii="Trebuchet MS" w:hAnsi="Trebuchet MS" w:eastAsia="Trebuchet MS" w:cs="Trebuchet MS"/>
          <w:lang w:val="en-US" w:eastAsia="en-US" w:bidi="en-US"/>
        </w:rPr>
        <w:t xml:space="preserve"> In the meantime, it is not to be denied, that he would propose to us an example, by which he would accustom us to a frugal and inexpensive mode of dress. And I wish those delicate persons would reflect on this, who deem no ornament sufficiently attractive, unless it exceed in magnificence. Not that every kind of ornament is to be expressly condemned; but because when immoderate elegance and splendor is carefully sought after, not only is that Master despised, who intended clothing to be a sign of shame, but war is, in a certain sense, carried on against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[vestes] ex ea materia confectae, belluinum quiddam magis saperent, quam linae vel laneae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(213)</w:t>
      </w:r>
      <w:r>
        <w:rPr>
          <w:rFonts w:ascii="Trebuchet MS" w:hAnsi="Trebuchet MS" w:eastAsia="Trebuchet MS" w:cs="Trebuchet MS"/>
          <w:lang w:val="en-US" w:eastAsia="en-US" w:bidi="en-US"/>
        </w:rPr>
        <w:t xml:space="preserve"> “As the prisoner, looking on his irons, thinketh on his theft, so we, looking on our garments, should think on our sins.” — </w:t>
      </w:r>
      <w:r>
        <w:rPr>
          <w:rFonts w:ascii="Trebuchet MS" w:hAnsi="Trebuchet MS" w:eastAsia="Trebuchet MS" w:cs="Trebuchet MS"/>
          <w:i/>
          <w:lang w:val="en-US" w:eastAsia="en-US" w:bidi="en-US"/>
        </w:rPr>
        <w:t xml:space="preserve">Trapp</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 an ample discussion of the reasons why a more comprehensive view should be taken of this subject than Calvin here adopts, the reader may turn to Dr. Magee’s learned “Discourses and Dissertations on the Scriptural Doctrines of Atonement and Sacrifice;” where he will see, that the origin of the clothing with skins was most probably connected with a previous appointment of the sacrifice of animals. — See </w:t>
      </w:r>
      <w:r>
        <w:rPr>
          <w:rFonts w:ascii="Trebuchet MS" w:hAnsi="Trebuchet MS" w:eastAsia="Trebuchet MS" w:cs="Trebuchet MS"/>
          <w:i/>
          <w:lang w:val="en-US" w:eastAsia="en-US" w:bidi="en-US"/>
        </w:rPr>
        <w:t xml:space="preserve">Magee</w:t>
      </w:r>
      <w:r>
        <w:rPr>
          <w:rFonts w:ascii="Trebuchet MS" w:hAnsi="Trebuchet MS" w:eastAsia="Trebuchet MS" w:cs="Trebuchet MS"/>
          <w:lang w:val="en-US" w:eastAsia="en-US" w:bidi="en-US"/>
        </w:rPr>
        <w:t xml:space="preserve">, note 52:—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Behold, the man is become as one of us </w:t>
      </w:r>
      <w:r>
        <w:rPr>
          <w:rFonts w:ascii="Trebuchet MS" w:hAnsi="Trebuchet MS" w:eastAsia="Trebuchet MS" w:cs="Trebuchet MS"/>
          <w:b/>
          <w:color w:val="800000"/>
          <w:position w:val="6"/>
          <w:sz w:val="18"/>
          <w:lang w:val="en-US" w:eastAsia="en-US" w:bidi="en-US"/>
        </w:rPr>
        <w:t xml:space="preserve">(214)</w:t>
      </w:r>
      <w:r>
        <w:rPr>
          <w:rFonts w:ascii="Trebuchet MS" w:hAnsi="Trebuchet MS" w:eastAsia="Trebuchet MS" w:cs="Trebuchet MS"/>
          <w:lang w:val="en-US" w:eastAsia="en-US" w:bidi="en-US"/>
        </w:rPr>
        <w:t xml:space="preserve"> An ironical reproof, by which God would not only prick the heart of man, but pierce it through and through. He does not, however, cruelly triumph over the miserable and afflicted; but, according to the necessity of the disease, applies a more violent remedy. For, though Adam was confounded and astonished at his calamity, he yet did not so deeply reflect on its cause as to become weary of his pride, that he might learn to embrace true humility. We may add, that God inveighed, by this irony, </w:t>
      </w:r>
      <w:r>
        <w:rPr>
          <w:rFonts w:ascii="Trebuchet MS" w:hAnsi="Trebuchet MS" w:eastAsia="Trebuchet MS" w:cs="Trebuchet MS"/>
          <w:b/>
          <w:color w:val="800000"/>
          <w:position w:val="6"/>
          <w:sz w:val="18"/>
          <w:lang w:val="en-US" w:eastAsia="en-US" w:bidi="en-US"/>
        </w:rPr>
        <w:t xml:space="preserve">(215)</w:t>
      </w:r>
      <w:r>
        <w:rPr>
          <w:rFonts w:ascii="Trebuchet MS" w:hAnsi="Trebuchet MS" w:eastAsia="Trebuchet MS" w:cs="Trebuchet MS"/>
          <w:lang w:val="en-US" w:eastAsia="en-US" w:bidi="en-US"/>
        </w:rPr>
        <w:t xml:space="preserve"> not more against Adam himself then against his posterity, for the purpose of commending modesty to all ages. The particle, “Behold,” denotes that the sentence is pronounced upon the cause then in hand. And, truly, it was a sad and horrid spectacle; that he, in whom recently the glory of the Divine image was shining, should lie hidden under fetid skins to cover his own disgrace, and that there should be more comeliness in a dead animal than in a living man! The clause which is immediately added, “To know good and evil,” describes the cause of so great misery, namely, that Adam, not content with his condition, had tried to ascend higher than was lawful; as if it had been said, ‘See now whither thy ambition and thy perverse appetite for illicit knowledge have precipitated thee.’ Yet the Lord does not even deign to hold converse with him, but contemptuously draws him forth, for the sake of exposing him to greater infamy. Thus was it necessary for his iron pride to be beaten down, that he might at length descend into himself, and become more and more displeased with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One of us</w:t>
      </w:r>
      <w:r>
        <w:rPr>
          <w:rFonts w:ascii="Trebuchet MS" w:hAnsi="Trebuchet MS" w:eastAsia="Trebuchet MS" w:cs="Trebuchet MS"/>
          <w:lang w:val="en-US" w:eastAsia="en-US" w:bidi="en-US"/>
        </w:rPr>
        <w:t xml:space="preserve">. Some refer the plural number here used to the angels, as if God would make a distinction between man, who is an earthly and despised animal, and celestial beings; but this exposition seems farfetched. The meaning will be more simple if thus resolved, ‘After this, Adam will be so like Me, that we shall become companions for each other.’ The argument which Christians draw from this passage for the doctrine of the three Persons in the Godhead is, I fear, not sufficiently firm. </w:t>
      </w:r>
      <w:r>
        <w:rPr>
          <w:rFonts w:ascii="Trebuchet MS" w:hAnsi="Trebuchet MS" w:eastAsia="Trebuchet MS" w:cs="Trebuchet MS"/>
          <w:b/>
          <w:color w:val="800000"/>
          <w:position w:val="6"/>
          <w:sz w:val="18"/>
          <w:lang w:val="en-US" w:eastAsia="en-US" w:bidi="en-US"/>
        </w:rPr>
        <w:t xml:space="preserve">(216)</w:t>
      </w:r>
      <w:r>
        <w:rPr>
          <w:rFonts w:ascii="Trebuchet MS" w:hAnsi="Trebuchet MS" w:eastAsia="Trebuchet MS" w:cs="Trebuchet MS"/>
          <w:lang w:val="en-US" w:eastAsia="en-US" w:bidi="en-US"/>
        </w:rPr>
        <w:t xml:space="preserve"> There is not, indeed, the same reason for it as in the former passage, “Let us make man in our image,” since here Adam is included in the word Us; but, in the other place, a certain distinction in the essence of God is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now, lest, etc</w:t>
      </w:r>
      <w:r>
        <w:rPr>
          <w:rFonts w:ascii="Trebuchet MS" w:hAnsi="Trebuchet MS" w:eastAsia="Trebuchet MS" w:cs="Trebuchet MS"/>
          <w:lang w:val="en-US" w:eastAsia="en-US" w:bidi="en-US"/>
        </w:rPr>
        <w:t xml:space="preserve">. There is a defect in the sentence which I think ought to be thus supplied: ‘It now remains that in future, he be debarred from the fruit of the tree of life;’ for by these words Adam is admonished that the punishment to which he is consigned shall not be that of a moment, or of a few days, but that he shall always be an exile from a happy life. They are mistaken who think this also to be an irony; as if God were denying that the tree would prove advantageous to man, even though he might eat of it; for he rather, by depriving him of the symbol, takes also away the thing signified. We know what is the efficacy of sacraments; and it was said above that the tree was given as a pledge of life. Wherefore, that he might understand himself to be deprived of his former life, a solemn excommunication is added; not that the Lord would cut him off from all hope of salvation, but, by taking away what he had given, would cause man to seek new assistance elsewhere. Now, there remained an expiation in sacrifices, which might restore him to the life he had lost. Previously, direct communication with God was the source of life to Adam; but, from the moment in which he became alienated from God, it was necessary that he should recover life by the death of Christ, by whose life he then lived. It is indeed certain, that man would not have been able, had he even devoured the whole tree, to enjoy life against the will of God; but God, out of respect to his own institution, connects life with the external sign, till the promise should be taken away from it; for there never was any intrinsic efficacy in the tree; but God made it life-giving, so far as he had sealed his grace to man in the use of it, as, in truths he represents nothing to us with false signs, but always speaks to us, as they say, with effect. In short, God resolved to wrest out of the hands of man that which was the occasion or ground of confidence, lest he should form for himself a vain hope of the perpetuity of the life which he had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Adam quasi unus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Hac subsannatione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(216)</w:t>
      </w:r>
      <w:r>
        <w:rPr>
          <w:rFonts w:ascii="Trebuchet MS" w:hAnsi="Trebuchet MS" w:eastAsia="Trebuchet MS" w:cs="Trebuchet MS"/>
          <w:lang w:val="en-US" w:eastAsia="en-US" w:bidi="en-US"/>
        </w:rPr>
        <w:t xml:space="preserve"> Bishop Patrick, who contends for the interpretation here opposed, says, “Like one of us. These words plainly insinuate a plurality of Persons in the Godhead, and all other explications of them seem forced and unnatural; that of Mr. Calvin’s being as disagreeable to the Hebrew phrase as that of Socinus to the excellency of the Divine nature.”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Therefore the Lord God sent him forth </w:t>
      </w:r>
      <w:r>
        <w:rPr>
          <w:rFonts w:ascii="Trebuchet MS" w:hAnsi="Trebuchet MS" w:eastAsia="Trebuchet MS" w:cs="Trebuchet MS"/>
          <w:b/>
          <w:color w:val="800000"/>
          <w:position w:val="6"/>
          <w:sz w:val="18"/>
          <w:lang w:val="en-US" w:eastAsia="en-US" w:bidi="en-US"/>
        </w:rPr>
        <w:t xml:space="preserve">(217)</w:t>
      </w:r>
      <w:r>
        <w:rPr>
          <w:rFonts w:ascii="Trebuchet MS" w:hAnsi="Trebuchet MS" w:eastAsia="Trebuchet MS" w:cs="Trebuchet MS"/>
          <w:lang w:val="en-US" w:eastAsia="en-US" w:bidi="en-US"/>
        </w:rPr>
        <w:t xml:space="preserve"> Here Moses partly prosecutes what he had said concerning the punishment inflicted on man, and partly celebrates the goodness of God, by which the rigour of his judgment was mitigated. God mercifully softens the exile of Adam, by still providing for him a remaining home on earth, and by assigning to him a livelihood from the culture — although the labourious culture — of the ground; for Adam thence infers that the Lord has some care for him, which is a proof of paternal love. Moses, however, again speaks of punishment, when he relates that man was expelled and that cherubim were opposed with the blade of a turning sword, </w:t>
      </w:r>
      <w:r>
        <w:rPr>
          <w:rFonts w:ascii="Trebuchet MS" w:hAnsi="Trebuchet MS" w:eastAsia="Trebuchet MS" w:cs="Trebuchet MS"/>
          <w:b/>
          <w:color w:val="800000"/>
          <w:position w:val="6"/>
          <w:sz w:val="18"/>
          <w:lang w:val="en-US" w:eastAsia="en-US" w:bidi="en-US"/>
        </w:rPr>
        <w:t xml:space="preserve">(218)</w:t>
      </w:r>
      <w:r>
        <w:rPr>
          <w:rFonts w:ascii="Trebuchet MS" w:hAnsi="Trebuchet MS" w:eastAsia="Trebuchet MS" w:cs="Trebuchet MS"/>
          <w:lang w:val="en-US" w:eastAsia="en-US" w:bidi="en-US"/>
        </w:rPr>
        <w:t xml:space="preserve"> which should prevent his entrance into the garden. Moses says that the cherubim were placed in the eastern region, on which side, indeed, access lay open to man, unless he had been prohibited. It is added, to produce terror, that the sword was turning or sharpened on both sides. Moses, however, uses a word derived from </w:t>
      </w:r>
      <w:r>
        <w:rPr>
          <w:rFonts w:ascii="Trebuchet MS" w:hAnsi="Trebuchet MS" w:eastAsia="Trebuchet MS" w:cs="Trebuchet MS"/>
          <w:i/>
          <w:lang w:val="en-US" w:eastAsia="en-US" w:bidi="en-US"/>
        </w:rPr>
        <w:t xml:space="preserve">whiteness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heat </w:t>
      </w:r>
      <w:r>
        <w:rPr>
          <w:rFonts w:ascii="Trebuchet MS" w:hAnsi="Trebuchet MS" w:eastAsia="Trebuchet MS" w:cs="Trebuchet MS"/>
          <w:b/>
          <w:color w:val="800000"/>
          <w:position w:val="6"/>
          <w:sz w:val="18"/>
          <w:lang w:val="en-US" w:eastAsia="en-US" w:bidi="en-US"/>
        </w:rPr>
        <w:t xml:space="preserve">(219)</w:t>
      </w:r>
      <w:r>
        <w:rPr>
          <w:rFonts w:ascii="Trebuchet MS" w:hAnsi="Trebuchet MS" w:eastAsia="Trebuchet MS" w:cs="Trebuchet MS"/>
          <w:lang w:val="en-US" w:eastAsia="en-US" w:bidi="en-US"/>
        </w:rPr>
        <w:t xml:space="preserve"> Therefore, God having granted life to Adam, and having supplied him with food, yet restricts the benefit, by causing some tokens of Divine wrath to be always before his eyes, in order that he might frequently reflect that he must pass through innumerable miseries, through temporal exile, and through death itself, to the life from which he had fallen; for what we have said must be remembered, that Adam was not so dejected as to be left without hope of pardon. He was banished from that royal palace of which he had been the lord, but he obtained elsewhere a place in which he might dwell; he was bereft of his former delicacies, yet he was still supplied with some kind of food; he was excommunicated from the tree of life, but a new remedy was offered him in sacrifices. Some expound the ‘turning sword’ to mean one which does not always vibrate with its point directed against man, but which sometimes shows the side of the blade, for the purpose of giving place for repentance. But allegory is unseasonable, when it was the determination of God altogether to exclude man from the garden, that he might seek life elsewhere. As soon, however, as the happy fertility and pleasantness of the place was destroyed, the terror of the sword became superfluous. By cherubim, no doubt, Moses means angels and in this accommodates himself to the capacity of his own people. God had commanded two cherubim to be placed at the ark of the covenant, which should overshadow its covering, with their wings; therefore he is often said to sit between the cherubim. That he would have angels depicted in this form, was doubtless granted as an indulgence to the rudeness of that ancient people; for that age needed puerile instructions, as Paul teaches, (</w:t>
      </w:r>
      <w:r>
        <w:rPr>
          <w:rFonts w:ascii="Trebuchet MS" w:hAnsi="Trebuchet MS" w:eastAsia="Trebuchet MS" w:cs="Trebuchet MS"/>
          <w:color w:val="008000"/>
          <w:u w:val="single"/>
          <w:lang w:val="en-US" w:eastAsia="en-US" w:bidi="en-US"/>
        </w:rPr>
        <w:t xml:space="preserve">Gal 4:3</w:t>
      </w:r>
      <w:r>
        <w:rPr>
          <w:rFonts w:ascii="Trebuchet MS" w:hAnsi="Trebuchet MS" w:eastAsia="Trebuchet MS" w:cs="Trebuchet MS"/>
          <w:lang w:val="en-US" w:eastAsia="en-US" w:bidi="en-US"/>
        </w:rPr>
        <w:t xml:space="preserve">;) and Moses borrowed thence the name which he ascribed to angels, that he might accustom men to that kind of revelation which he had received from God, and faithfully handed down; for God designed, that what he knew would prove useful to the people, should be revealed in the sanctuary. And certainly this method is to be observed by us, in order that we, conscious of one own infirmity may not attempt, without assistance, to soar to heaven; for otherwise it will happen that, in the midst of our course, all our senses will fail. The ladders and vehicles, then, were the sanctuary, the ark of the covenants the altar, the table and its furniture. Moreover, I call them vehicles and ladders, because symbols of this kind were by no means ordained that the faithful might shut up God in a tabernacle as in a prison, or might attach him to earthly elements; but that, being assisted by congruous and apt means, they might themselves rise towards heaven. Thus David and Hezekiah, truly endued with spiritual intelligence, were far from entertaining those gross imaginations, which would fix God in a given place. Still they do not scruple to call upon God, who sitteth or dwelleth between the cherubim, in order that they may retain themselves and others under the authority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Finally</w:t>
      </w:r>
      <w:r>
        <w:rPr>
          <w:rFonts w:ascii="Trebuchet MS" w:hAnsi="Trebuchet MS" w:eastAsia="Trebuchet MS" w:cs="Trebuchet MS"/>
          <w:lang w:val="en-US" w:eastAsia="en-US" w:bidi="en-US"/>
        </w:rPr>
        <w:t xml:space="preserve">, In this place angels are called cherubim, for the same reason that the name of the </w:t>
      </w:r>
      <w:r>
        <w:rPr>
          <w:rFonts w:ascii="Trebuchet MS" w:hAnsi="Trebuchet MS" w:eastAsia="Trebuchet MS" w:cs="Trebuchet MS"/>
          <w:i/>
          <w:lang w:val="en-US" w:eastAsia="en-US" w:bidi="en-US"/>
        </w:rPr>
        <w:t xml:space="preserve">body of Christ </w:t>
      </w:r>
      <w:r>
        <w:rPr>
          <w:rFonts w:ascii="Trebuchet MS" w:hAnsi="Trebuchet MS" w:eastAsia="Trebuchet MS" w:cs="Trebuchet MS"/>
          <w:lang w:val="en-US" w:eastAsia="en-US" w:bidi="en-US"/>
        </w:rPr>
        <w:t xml:space="preserve">is transferred to the sacred bread of the Lord’s Supper. With respect to the etymology, the Hebrews themselves are not agreed. The most generally received opinion is, that the first letter,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caf</w:t>
      </w:r>
      <w:r>
        <w:rPr>
          <w:rFonts w:ascii="Trebuchet MS" w:hAnsi="Trebuchet MS" w:eastAsia="Trebuchet MS" w:cs="Trebuchet MS"/>
          <w:lang w:val="en-US" w:eastAsia="en-US" w:bidi="en-US"/>
        </w:rPr>
        <w:t xml:space="preserve">) is a servile letter, and a note of similitude, and, therefore, that the word cherub is of the same force as if it were said, ‘like a boy.’ </w:t>
      </w:r>
      <w:r>
        <w:rPr>
          <w:rFonts w:ascii="Trebuchet MS" w:hAnsi="Trebuchet MS" w:eastAsia="Trebuchet MS" w:cs="Trebuchet MS"/>
          <w:b/>
          <w:color w:val="800000"/>
          <w:position w:val="6"/>
          <w:sz w:val="18"/>
          <w:lang w:val="en-US" w:eastAsia="en-US" w:bidi="en-US"/>
        </w:rPr>
        <w:t xml:space="preserve">(220)</w:t>
      </w:r>
      <w:r>
        <w:rPr>
          <w:rFonts w:ascii="Trebuchet MS" w:hAnsi="Trebuchet MS" w:eastAsia="Trebuchet MS" w:cs="Trebuchet MS"/>
          <w:lang w:val="en-US" w:eastAsia="en-US" w:bidi="en-US"/>
        </w:rPr>
        <w:t xml:space="preserve"> But because Ezekiel, who applies the word in common to different figures, is opposed to this signification; they think more rightly, in my judgment, who declare it to be a general name. Nevertheless, that it is referred to angels is more than sufficiently known. Whence also Ezekiel (</w:t>
      </w:r>
      <w:r>
        <w:rPr>
          <w:rFonts w:ascii="Trebuchet MS" w:hAnsi="Trebuchet MS" w:eastAsia="Trebuchet MS" w:cs="Trebuchet MS"/>
          <w:color w:val="008000"/>
          <w:u w:val="single"/>
          <w:lang w:val="en-US" w:eastAsia="en-US" w:bidi="en-US"/>
        </w:rPr>
        <w:t xml:space="preserve">Eze 28:14</w:t>
      </w:r>
      <w:r>
        <w:rPr>
          <w:rFonts w:ascii="Trebuchet MS" w:hAnsi="Trebuchet MS" w:eastAsia="Trebuchet MS" w:cs="Trebuchet MS"/>
          <w:lang w:val="en-US" w:eastAsia="en-US" w:bidi="en-US"/>
        </w:rPr>
        <w:t xml:space="preserve">) signalizes the proud king of Tyre with this title, comparing him to a chief angel. </w:t>
      </w:r>
      <w:r>
        <w:rPr>
          <w:rFonts w:ascii="Trebuchet MS" w:hAnsi="Trebuchet MS" w:eastAsia="Trebuchet MS" w:cs="Trebuchet MS"/>
          <w:b/>
          <w:color w:val="800000"/>
          <w:position w:val="6"/>
          <w:sz w:val="18"/>
          <w:lang w:val="en-US" w:eastAsia="en-US" w:bidi="en-US"/>
        </w:rPr>
        <w:t xml:space="preserve">(221)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גרש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gairesh</w:t>
      </w:r>
      <w:r>
        <w:rPr>
          <w:rFonts w:ascii="Trebuchet MS" w:hAnsi="Trebuchet MS" w:eastAsia="Trebuchet MS" w:cs="Trebuchet MS"/>
          <w:lang w:val="en-US" w:eastAsia="en-US" w:bidi="en-US"/>
        </w:rPr>
        <w:t xml:space="preserve">,) to expel, drive out, or eject by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Cum lamina gladii versatilis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להט</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החרב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lahat hacherab</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 candore, vel adore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כרוב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cherub</w:t>
      </w:r>
      <w:r>
        <w:rPr>
          <w:rFonts w:ascii="Trebuchet MS" w:hAnsi="Trebuchet MS" w:eastAsia="Trebuchet MS" w:cs="Trebuchet MS"/>
          <w:lang w:val="en-US" w:eastAsia="en-US" w:bidi="en-US"/>
        </w:rPr>
        <w:t xml:space="preserve">.) An image like a youth, which the Chaldeans call </w:t>
      </w:r>
      <w:r>
        <w:rPr>
          <w:rFonts w:ascii="TITUS Cyberbit Basic" w:hAnsi="TITUS Cyberbit Basic" w:eastAsia="TITUS Cyberbit Basic" w:cs="TITUS Cyberbit Basic"/>
          <w:bCs w:val="off"/>
          <w:iCs w:val="off"/>
          <w:color w:val="0000FF"/>
          <w:szCs w:val="24"/>
          <w:rtl/>
          <w:lang w:val="he-IL" w:eastAsia="he-IL" w:bidi="he-IL"/>
        </w:rPr>
        <w:t xml:space="preserve">רבי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rabia</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Other writers give a different derivation, and consequently a different meaning to the word. But Professor Lee says, “It would be idle to offer anything on the etymology; nothing satisfactoroy having yet been discovered.” — See Lexicon.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Primario angelo</w:t>
      </w:r>
      <w:r>
        <w:rPr>
          <w:rFonts w:ascii="Trebuchet MS" w:hAnsi="Trebuchet MS" w:eastAsia="Trebuchet MS" w:cs="Trebuchet MS"/>
          <w:lang w:val="en-US" w:eastAsia="en-US" w:bidi="en-US"/>
        </w:rPr>
        <w:t xml:space="preserve">. It is clear that Ezekiel, in the chapter referred to, has both the garden of Eden and the ark of the covenant in his view, when speaking of the king of Tyre. Thus, in the 17</w:t>
      </w:r>
      <w:r>
        <w:rPr>
          <w:rFonts w:ascii="Trebuchet MS" w:hAnsi="Trebuchet MS" w:eastAsia="Trebuchet MS" w:cs="Trebuchet MS"/>
          <w:position w:val="6"/>
          <w:sz w:val="18"/>
          <w:lang w:val="en-US" w:eastAsia="en-US" w:bidi="en-US"/>
        </w:rPr>
        <w:t xml:space="preserve">th</w:t>
      </w:r>
      <w:r>
        <w:rPr>
          <w:rFonts w:ascii="Trebuchet MS" w:hAnsi="Trebuchet MS" w:eastAsia="Trebuchet MS" w:cs="Trebuchet MS"/>
          <w:lang w:val="en-US" w:eastAsia="en-US" w:bidi="en-US"/>
        </w:rPr>
        <w:t xml:space="preserve"> verse, it is said, “Thou hast been in Eden, the garden of God;” and, in the next verse, “Thou art the anointed cherub that acovereth;” (namely, that covereth the ark,) “and I have set thee so; thou wast upon the holy mountain of God.”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Adam knew his wife Eve</w:t>
      </w:r>
      <w:r>
        <w:rPr>
          <w:rFonts w:ascii="Trebuchet MS" w:hAnsi="Trebuchet MS" w:eastAsia="Trebuchet MS" w:cs="Trebuchet MS"/>
          <w:lang w:val="en-US" w:eastAsia="en-US" w:bidi="en-US"/>
        </w:rPr>
        <w:t xml:space="preserve">. Moses now begins to describe the propagation of mankind; in which history it is important to notice that this benediction of God, “Increase and multiply,” was not abolished by sin; and not only so, but that the heart of Adam was divinely confirmed so that he did not shrink with horror from the production of offspring. And as Adam recognised, in the very commencement of having offspring, the truly paternal moderation of God’s anger, so was he afterwards compelled to taste the bitter fruits of his own sin, when Cain slew Abel. But let us follow the narration of Moses. </w:t>
      </w:r>
      <w:r>
        <w:rPr>
          <w:rFonts w:ascii="Trebuchet MS" w:hAnsi="Trebuchet MS" w:eastAsia="Trebuchet MS" w:cs="Trebuchet MS"/>
          <w:b/>
          <w:color w:val="800000"/>
          <w:position w:val="6"/>
          <w:sz w:val="18"/>
          <w:lang w:val="en-US" w:eastAsia="en-US" w:bidi="en-US"/>
        </w:rPr>
        <w:t xml:space="preserve">(222)</w:t>
      </w:r>
      <w:r>
        <w:rPr>
          <w:rFonts w:ascii="Trebuchet MS" w:hAnsi="Trebuchet MS" w:eastAsia="Trebuchet MS" w:cs="Trebuchet MS"/>
          <w:lang w:val="en-US" w:eastAsia="en-US" w:bidi="en-US"/>
        </w:rPr>
        <w:t xml:space="preserve"> Although Moses does not state that Cain and Abel were twins it yet seems to me probable that they were so; for, after he has said that Eve, by her first conception, brought forth her firstborn, he soon after subjoins that she also bore another; and thus, while commemorating a double birth, he speaks only of one conception. </w:t>
      </w:r>
      <w:r>
        <w:rPr>
          <w:rFonts w:ascii="Trebuchet MS" w:hAnsi="Trebuchet MS" w:eastAsia="Trebuchet MS" w:cs="Trebuchet MS"/>
          <w:b/>
          <w:color w:val="800000"/>
          <w:position w:val="6"/>
          <w:sz w:val="18"/>
          <w:lang w:val="en-US" w:eastAsia="en-US" w:bidi="en-US"/>
        </w:rPr>
        <w:t xml:space="preserve">(223)</w:t>
      </w:r>
      <w:r>
        <w:rPr>
          <w:rFonts w:ascii="Trebuchet MS" w:hAnsi="Trebuchet MS" w:eastAsia="Trebuchet MS" w:cs="Trebuchet MS"/>
          <w:lang w:val="en-US" w:eastAsia="en-US" w:bidi="en-US"/>
        </w:rPr>
        <w:t xml:space="preserve"> Let those who think differently enjoy their own opinion; to me, however it appears accordant with reason, when the world had to be replenished with inhabitants, that not only Cain and Abel should have been brought forth at one births but many also afterwards, both males and females.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have gotten a man</w:t>
      </w:r>
      <w:r>
        <w:rPr>
          <w:rFonts w:ascii="Trebuchet MS" w:hAnsi="Trebuchet MS" w:eastAsia="Trebuchet MS" w:cs="Trebuchet MS"/>
          <w:lang w:val="en-US" w:eastAsia="en-US" w:bidi="en-US"/>
        </w:rPr>
        <w:t xml:space="preserve">. The word which Moses uses signifies both to acquire and to </w:t>
      </w:r>
      <w:r>
        <w:rPr>
          <w:rFonts w:ascii="Trebuchet MS" w:hAnsi="Trebuchet MS" w:eastAsia="Trebuchet MS" w:cs="Trebuchet MS"/>
          <w:i/>
          <w:lang w:val="en-US" w:eastAsia="en-US" w:bidi="en-US"/>
        </w:rPr>
        <w:t xml:space="preserve">possess</w:t>
      </w:r>
      <w:r>
        <w:rPr>
          <w:rFonts w:ascii="Trebuchet MS" w:hAnsi="Trebuchet MS" w:eastAsia="Trebuchet MS" w:cs="Trebuchet MS"/>
          <w:lang w:val="en-US" w:eastAsia="en-US" w:bidi="en-US"/>
        </w:rPr>
        <w:t xml:space="preserve">; and it is of little consequence to the present context which of the two you adopt. It is more important to inquire why she says that she has received, </w:t>
      </w:r>
      <w:r>
        <w:rPr>
          <w:rFonts w:ascii="TITUS Cyberbit Basic" w:hAnsi="TITUS Cyberbit Basic" w:eastAsia="TITUS Cyberbit Basic" w:cs="TITUS Cyberbit Basic"/>
          <w:bCs w:val="off"/>
          <w:iCs w:val="off"/>
          <w:color w:val="0000FF"/>
          <w:szCs w:val="24"/>
          <w:rtl/>
          <w:lang w:val="he-IL" w:eastAsia="he-IL" w:bidi="he-IL"/>
        </w:rPr>
        <w:t xml:space="preserve">את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eth Yehovah</w:t>
      </w:r>
      <w:r>
        <w:rPr>
          <w:rFonts w:ascii="Trebuchet MS" w:hAnsi="Trebuchet MS" w:eastAsia="Trebuchet MS" w:cs="Trebuchet MS"/>
          <w:lang w:val="en-US" w:eastAsia="en-US" w:bidi="en-US"/>
        </w:rPr>
        <w:t xml:space="preserve">.) Some expound it, ‘with the Lord;’ that is, ‘by the kindness, or by the favor, of the Lord;’ as if Eve would refer the accepted blessing of offspring to the Lord, as it is said in </w:t>
      </w:r>
      <w:r>
        <w:rPr>
          <w:rFonts w:ascii="Trebuchet MS" w:hAnsi="Trebuchet MS" w:eastAsia="Trebuchet MS" w:cs="Trebuchet MS"/>
          <w:color w:val="008000"/>
          <w:u w:val="single"/>
          <w:lang w:val="en-US" w:eastAsia="en-US" w:bidi="en-US"/>
        </w:rPr>
        <w:t xml:space="preserve">Psa 127:3</w:t>
      </w:r>
      <w:r>
        <w:rPr>
          <w:rFonts w:ascii="Trebuchet MS" w:hAnsi="Trebuchet MS" w:eastAsia="Trebuchet MS" w:cs="Trebuchet MS"/>
          <w:lang w:val="en-US" w:eastAsia="en-US" w:bidi="en-US"/>
        </w:rPr>
        <w:t xml:space="preserve">, “The fruit of the womb is the gift of the Lord.” A second interpretation comes to the same point, ‘I have possessed a man from the Lord;’ and the version of Jerome is of equal force, ‘Through the Lord.’ </w:t>
      </w:r>
      <w:r>
        <w:rPr>
          <w:rFonts w:ascii="Trebuchet MS" w:hAnsi="Trebuchet MS" w:eastAsia="Trebuchet MS" w:cs="Trebuchet MS"/>
          <w:b/>
          <w:color w:val="800000"/>
          <w:position w:val="6"/>
          <w:sz w:val="18"/>
          <w:lang w:val="en-US" w:eastAsia="en-US" w:bidi="en-US"/>
        </w:rPr>
        <w:t xml:space="preserve">(224)</w:t>
      </w:r>
      <w:r>
        <w:rPr>
          <w:rFonts w:ascii="Trebuchet MS" w:hAnsi="Trebuchet MS" w:eastAsia="Trebuchet MS" w:cs="Trebuchet MS"/>
          <w:lang w:val="en-US" w:eastAsia="en-US" w:bidi="en-US"/>
        </w:rPr>
        <w:t xml:space="preserve"> These three readings, I say, tend to this point, that Eve gives thanks to God for having begun to raise up a posterity through her, though she was deserving of perpetual barrenness, as well as of utter destruction. Others, with greater subtlety, expound the words, ‘I have gotten the man of the Lord;’ as if Eve understood that she already possessed that conqueror of the serpent, who had been divinely promised to her. Hence they celebrate the faith of Eve, because she embraced, by faith, the promise concerning the bruising of the head of the devil through her seed; only they think that she was mistaken in the person or the individual, seeing that she would restrict to Cain what had been promised concerning Christ. To me, however, this seems to be the genuine sense, that while Eve congratulates herself on the birth of a son, she offers him to God, as the first-fruits of his race. Therefore, I think it ought to be translated, ‘I have obtained a man from the Lord’, which approaches more nearly the Hebrew phrase. Moreover, she calls a newborn infant a man, because she saw the human race renewed, which both she and her husband had ruined by their own fault. </w:t>
      </w:r>
      <w:r>
        <w:rPr>
          <w:rFonts w:ascii="Trebuchet MS" w:hAnsi="Trebuchet MS" w:eastAsia="Trebuchet MS" w:cs="Trebuchet MS"/>
          <w:b/>
          <w:color w:val="800000"/>
          <w:position w:val="6"/>
          <w:sz w:val="18"/>
          <w:lang w:val="en-US" w:eastAsia="en-US" w:bidi="en-US"/>
        </w:rPr>
        <w:t xml:space="preserve">(225)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(222)</w:t>
      </w:r>
      <w:r>
        <w:rPr>
          <w:rFonts w:ascii="Trebuchet MS" w:hAnsi="Trebuchet MS" w:eastAsia="Trebuchet MS" w:cs="Trebuchet MS"/>
          <w:lang w:val="en-US" w:eastAsia="en-US" w:bidi="en-US"/>
        </w:rPr>
        <w:t xml:space="preserve"> The following passage here occurs in the original: — “</w:t>
      </w:r>
      <w:r>
        <w:rPr>
          <w:rFonts w:ascii="Trebuchet MS" w:hAnsi="Trebuchet MS" w:eastAsia="Trebuchet MS" w:cs="Trebuchet MS"/>
          <w:color w:val="0000FF"/>
          <w:lang w:val="en-US" w:eastAsia="en-US" w:bidi="en-US"/>
        </w:rPr>
        <w:t xml:space="preserve">Cognoscendi verbo congressum viri cum uxore, rem per se pudendam, verecunde insinuat: quanquam coitus foeditas inter peccati fructus numeranda est; quia nascitur ex libidinis intemperie: porro licet</w:t>
      </w:r>
      <w:r>
        <w:rPr>
          <w:rFonts w:ascii="Trebuchet MS" w:hAnsi="Trebuchet MS" w:eastAsia="Trebuchet MS" w:cs="Trebuchet MS"/>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Ita duplicem partum commemorans, nonnisi de uno concubitu loquitur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Possedi hominem per Deum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Εκτησάμην ἄνθρωπον διὰ τον Θεοῦ</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(225)</w:t>
      </w:r>
      <w:r>
        <w:rPr>
          <w:rFonts w:ascii="Trebuchet MS" w:hAnsi="Trebuchet MS" w:eastAsia="Trebuchet MS" w:cs="Trebuchet MS"/>
          <w:lang w:val="en-US" w:eastAsia="en-US" w:bidi="en-US"/>
        </w:rPr>
        <w:t xml:space="preserve"> The reader will find a discussion of this remarkable passage worthy of his attention in Dr. J. P. Smith’s Scripture Testimony to the Messiah, vol. 1, p. 228. Third edition. 1837. This learned, indefatigable, and candid writer, argues with considerable force in favor of the translation, ‘I have obtained a man, Jehovah,’ and supposes that Eve really believed her first-born to be the incarnate Jehovah. There is, however, great difficulty in allowing that she could know so much as is here presupposed; and the remark of Dathe seems fatal to this interpretation: — ‘</w:t>
      </w:r>
      <w:r>
        <w:rPr>
          <w:rFonts w:ascii="Trebuchet MS" w:hAnsi="Trebuchet MS" w:eastAsia="Trebuchet MS" w:cs="Trebuchet MS"/>
          <w:color w:val="0000FF"/>
          <w:lang w:val="en-US" w:eastAsia="en-US" w:bidi="en-US"/>
        </w:rPr>
        <w:t xml:space="preserve">Si scivit, Messiam esse debere Jovam, quomodo existimare potuit, Cainam esse Messiam, quem sciebat esse ab Adamo genitum</w:t>
      </w:r>
      <w:r>
        <w:rPr>
          <w:rFonts w:ascii="Trebuchet MS" w:hAnsi="Trebuchet MS" w:eastAsia="Trebuchet MS" w:cs="Trebuchet MS"/>
          <w:lang w:val="en-US" w:eastAsia="en-US" w:bidi="en-US"/>
        </w:rPr>
        <w:t xml:space="preserve">.’ If Eve knew that Messiah must be Jehovah, how could she think that Cain was the Messiah, when she knew him to be the offspring of Adam?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she again bare his brother Abel </w:t>
      </w:r>
      <w:r>
        <w:rPr>
          <w:rFonts w:ascii="Trebuchet MS" w:hAnsi="Trebuchet MS" w:eastAsia="Trebuchet MS" w:cs="Trebuchet MS"/>
          <w:b/>
          <w:color w:val="800000"/>
          <w:position w:val="6"/>
          <w:sz w:val="18"/>
          <w:lang w:val="en-US" w:eastAsia="en-US" w:bidi="en-US"/>
        </w:rPr>
        <w:t xml:space="preserve">(226)</w:t>
      </w:r>
      <w:r>
        <w:rPr>
          <w:rFonts w:ascii="Trebuchet MS" w:hAnsi="Trebuchet MS" w:eastAsia="Trebuchet MS" w:cs="Trebuchet MS"/>
          <w:lang w:val="en-US" w:eastAsia="en-US" w:bidi="en-US"/>
        </w:rPr>
        <w:t xml:space="preserve"> It is well known whence the name of Cain is deduced, and for what reason it was given to him. For his mother said, </w:t>
      </w:r>
      <w:r>
        <w:rPr>
          <w:rFonts w:ascii="TITUS Cyberbit Basic" w:hAnsi="TITUS Cyberbit Basic" w:eastAsia="TITUS Cyberbit Basic" w:cs="TITUS Cyberbit Basic"/>
          <w:bCs w:val="off"/>
          <w:iCs w:val="off"/>
          <w:color w:val="0000FF"/>
          <w:szCs w:val="24"/>
          <w:rtl/>
          <w:lang w:val="he-IL" w:eastAsia="he-IL" w:bidi="he-IL"/>
        </w:rPr>
        <w:t xml:space="preserve">קניתי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kaniti</w:t>
      </w:r>
      <w:r>
        <w:rPr>
          <w:rFonts w:ascii="Trebuchet MS" w:hAnsi="Trebuchet MS" w:eastAsia="Trebuchet MS" w:cs="Trebuchet MS"/>
          <w:lang w:val="en-US" w:eastAsia="en-US" w:bidi="en-US"/>
        </w:rPr>
        <w:t xml:space="preserve">,) I have gotten a man; and therefore she called his name Cain. </w:t>
      </w:r>
      <w:r>
        <w:rPr>
          <w:rFonts w:ascii="Trebuchet MS" w:hAnsi="Trebuchet MS" w:eastAsia="Trebuchet MS" w:cs="Trebuchet MS"/>
          <w:b/>
          <w:color w:val="800000"/>
          <w:position w:val="6"/>
          <w:sz w:val="18"/>
          <w:lang w:val="en-US" w:eastAsia="en-US" w:bidi="en-US"/>
        </w:rPr>
        <w:t xml:space="preserve">(227)</w:t>
      </w:r>
      <w:r>
        <w:rPr>
          <w:rFonts w:ascii="Trebuchet MS" w:hAnsi="Trebuchet MS" w:eastAsia="Trebuchet MS" w:cs="Trebuchet MS"/>
          <w:lang w:val="en-US" w:eastAsia="en-US" w:bidi="en-US"/>
        </w:rPr>
        <w:t xml:space="preserve"> The same explanation is not given with respect to Abel. </w:t>
      </w:r>
      <w:r>
        <w:rPr>
          <w:rFonts w:ascii="Trebuchet MS" w:hAnsi="Trebuchet MS" w:eastAsia="Trebuchet MS" w:cs="Trebuchet MS"/>
          <w:b/>
          <w:color w:val="800000"/>
          <w:position w:val="6"/>
          <w:sz w:val="18"/>
          <w:lang w:val="en-US" w:eastAsia="en-US" w:bidi="en-US"/>
        </w:rPr>
        <w:t xml:space="preserve">(228)</w:t>
      </w:r>
      <w:r>
        <w:rPr>
          <w:rFonts w:ascii="Trebuchet MS" w:hAnsi="Trebuchet MS" w:eastAsia="Trebuchet MS" w:cs="Trebuchet MS"/>
          <w:lang w:val="en-US" w:eastAsia="en-US" w:bidi="en-US"/>
        </w:rPr>
        <w:t xml:space="preserve"> The opinion of some, that he was so called by his mother out of contempt, as if he would prove superfluous and almost useless, is perfectly absurd; for she remembered the end to which her fruitfulness would lead; nor had she forgotten the benediction, “Increase and multiply.” We should (in my judgment) more correctly infer that whereas Eve had testified, in the name given to her firstborn, the joy which suddenly burst upon her, and celebrated the grace of God; she afterwards, in her other offspring, returned to the recollection of the miseries of the human race. And certainly, though the new blessing of God was an occasion for no common joy; yet, on the other hand, she could not look upon a posterity devoted to so many and great evils, of which she had herself been the cause, without the most bitter grief. Therefore, she wished that a monument of her sorrow should exist in the name she gave her second son; and she would, at the same time, hold up a common mirror, by which she might admonish her whole progeny of the </w:t>
      </w:r>
      <w:r>
        <w:rPr>
          <w:rFonts w:ascii="Trebuchet MS" w:hAnsi="Trebuchet MS" w:eastAsia="Trebuchet MS" w:cs="Trebuchet MS"/>
          <w:i/>
          <w:lang w:val="en-US" w:eastAsia="en-US" w:bidi="en-US"/>
        </w:rPr>
        <w:t xml:space="preserve">vanity </w:t>
      </w:r>
      <w:r>
        <w:rPr>
          <w:rFonts w:ascii="Trebuchet MS" w:hAnsi="Trebuchet MS" w:eastAsia="Trebuchet MS" w:cs="Trebuchet MS"/>
          <w:lang w:val="en-US" w:eastAsia="en-US" w:bidi="en-US"/>
        </w:rPr>
        <w:t xml:space="preserve">of man. That some censure the judgment of Eve as absurd, because she regarded her just and holy sons as worthy to be rejected in comparison with her other wicked and abandoned son, is what I do not approve. For Eve had reason why she should congratulate herself in her firstborn; and no blame attaches to her for having proposed, in her second son, a memorial to herself and to all others, of their own vanity, to induce them to exercise themselves in diligent reflection on their own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Abel was a keeper of sheep</w:t>
      </w:r>
      <w:r>
        <w:rPr>
          <w:rFonts w:ascii="Trebuchet MS" w:hAnsi="Trebuchet MS" w:eastAsia="Trebuchet MS" w:cs="Trebuchet MS"/>
          <w:lang w:val="en-US" w:eastAsia="en-US" w:bidi="en-US"/>
        </w:rPr>
        <w:t xml:space="preserve">. Whether both the brothers had married wives, and each had a separate home, Moses does not relate. This therefore, remains to us in uncertainty, although it is probable that Cain was married before he slew his brother; since Moses soon after adds, that he knew his wife, and begot children: and no mention is there made of his marriage. Both followed a kind of life in itself holy and laudable. For the cultivation of the earth was commanded by God; and the labor of feeding sheep was not less honorable than useful; in short, the whole of rustic life was innocent and simple, and most of all accommodated to the true order of nature. This, therefore, is to be maintained in the first place, that both exercised themselves in labors approved by God, and necessary to the common use of human life. Whence it is inferred, that they had been well instructed by their father. The rite of sacrificing more fully confirms this; because it proves that they had been accustomed to the worship of God. The life of Cain, therefore, was, in appearance, very well regulated; inasmuch as he cultivated the duties of piety towards God, and sought a maintenance for himself and his, by honest and just labor, as became a provident and sober father of a family. Moreover, it will be here proper to recall to memory what we have before said, that the first men, though they had been deprived of the sacrament of divine love, when they were prohibited from the tree of life, had yet been only so deprived of it, that a hope of salvation was still left to them, of which they had the signs in sacrifices. For we must remember, that the custom of sacrificing was not rashly devised by them, but was divinely delivered to them. For since the Apostle refers the dignity of Abel’s accepted sacrifice to </w:t>
      </w:r>
      <w:r>
        <w:rPr>
          <w:rFonts w:ascii="Trebuchet MS" w:hAnsi="Trebuchet MS" w:eastAsia="Trebuchet MS" w:cs="Trebuchet MS"/>
          <w:i/>
          <w:lang w:val="en-US" w:eastAsia="en-US" w:bidi="en-US"/>
        </w:rPr>
        <w:t xml:space="preserve">faith</w:t>
      </w:r>
      <w:r>
        <w:rPr>
          <w:rFonts w:ascii="Trebuchet MS" w:hAnsi="Trebuchet MS" w:eastAsia="Trebuchet MS" w:cs="Trebuchet MS"/>
          <w:lang w:val="en-US" w:eastAsia="en-US" w:bidi="en-US"/>
        </w:rPr>
        <w:t xml:space="preserve">, it follows, first, that he had not offered it without the command of God, (</w:t>
      </w:r>
      <w:r>
        <w:rPr>
          <w:rFonts w:ascii="Trebuchet MS" w:hAnsi="Trebuchet MS" w:eastAsia="Trebuchet MS" w:cs="Trebuchet MS"/>
          <w:color w:val="008000"/>
          <w:u w:val="single"/>
          <w:lang w:val="en-US" w:eastAsia="en-US" w:bidi="en-US"/>
        </w:rPr>
        <w:t xml:space="preserve">Heb 11:4</w:t>
      </w:r>
      <w:r>
        <w:rPr>
          <w:rFonts w:ascii="Trebuchet MS" w:hAnsi="Trebuchet MS" w:eastAsia="Trebuchet MS" w:cs="Trebuchet MS"/>
          <w:lang w:val="en-US" w:eastAsia="en-US" w:bidi="en-US"/>
        </w:rPr>
        <w:t xml:space="preserve">.) Secondly, it has been true from the beginning, of the world, that obedience is better than any sacrifices, (</w:t>
      </w:r>
      <w:r>
        <w:rPr>
          <w:rFonts w:ascii="Trebuchet MS" w:hAnsi="Trebuchet MS" w:eastAsia="Trebuchet MS" w:cs="Trebuchet MS"/>
          <w:color w:val="008000"/>
          <w:u w:val="single"/>
          <w:lang w:val="en-US" w:eastAsia="en-US" w:bidi="en-US"/>
        </w:rPr>
        <w:t xml:space="preserve">1Sa 15:22</w:t>
      </w:r>
      <w:r>
        <w:rPr>
          <w:rFonts w:ascii="Trebuchet MS" w:hAnsi="Trebuchet MS" w:eastAsia="Trebuchet MS" w:cs="Trebuchet MS"/>
          <w:lang w:val="en-US" w:eastAsia="en-US" w:bidi="en-US"/>
        </w:rPr>
        <w:t xml:space="preserve">,) and is the parent of all virtues. Hence it also follows that man had been taught by God what was pleasing to Him. thirdly, since God has been always like himself, we may not say that he was ever delighted with mere carnal and external worship. Yet he deemed those sacrifices of the first age acceptable. It follows, therefore, further, that they had been spiritually offered to him: that is, that the holy fathers did not mock him with empty ceremonies, but comprehended something more sublime and secret; which they could not have done without divine instruction. </w:t>
      </w:r>
      <w:r>
        <w:rPr>
          <w:rFonts w:ascii="Trebuchet MS" w:hAnsi="Trebuchet MS" w:eastAsia="Trebuchet MS" w:cs="Trebuchet MS"/>
          <w:b/>
          <w:color w:val="800000"/>
          <w:position w:val="6"/>
          <w:sz w:val="18"/>
          <w:lang w:val="en-US" w:eastAsia="en-US" w:bidi="en-US"/>
        </w:rPr>
        <w:t xml:space="preserve">(229)</w:t>
      </w:r>
      <w:r>
        <w:rPr>
          <w:rFonts w:ascii="Trebuchet MS" w:hAnsi="Trebuchet MS" w:eastAsia="Trebuchet MS" w:cs="Trebuchet MS"/>
          <w:lang w:val="en-US" w:eastAsia="en-US" w:bidi="en-US"/>
        </w:rPr>
        <w:t xml:space="preserve"> For it is interior truth alone </w:t>
      </w:r>
      <w:r>
        <w:rPr>
          <w:rFonts w:ascii="Trebuchet MS" w:hAnsi="Trebuchet MS" w:eastAsia="Trebuchet MS" w:cs="Trebuchet MS"/>
          <w:b/>
          <w:color w:val="800000"/>
          <w:position w:val="6"/>
          <w:sz w:val="18"/>
          <w:lang w:val="en-US" w:eastAsia="en-US" w:bidi="en-US"/>
        </w:rPr>
        <w:t xml:space="preserve">(230)</w:t>
      </w:r>
      <w:r>
        <w:rPr>
          <w:rFonts w:ascii="Trebuchet MS" w:hAnsi="Trebuchet MS" w:eastAsia="Trebuchet MS" w:cs="Trebuchet MS"/>
          <w:lang w:val="en-US" w:eastAsia="en-US" w:bidi="en-US"/>
        </w:rPr>
        <w:t xml:space="preserve"> which, in the external signs, distinguishes the genuine and rational worship of God from that which is gross and superstitious. And, certainly, they could not sincerely devote their mind to the worship of God, unless they had been assured of his benevolence; because voluntary reverence springs from a sense of, and confidence in, his goodness; but, on the other hand, whosoever regards Godhostile to himself, is compelled to flee from him with very fear and horror. We see then that God, when he takes away the tree of life, in which he had first given the pledge of his grace, proves and declares himself to be propitious to man by other means. Should anyone object, that all nations have had their own sacrifices, and that in these there was no pure and solid religion, the solution is ready: namely, that mention is here made of such sacrifices as are lawful and approved by God; of which nothing but an adulterated imitation afterwards descended to the Gentiles. For although nothing but the word </w:t>
      </w:r>
      <w:r>
        <w:rPr>
          <w:rFonts w:ascii="TITUS Cyberbit Basic" w:hAnsi="TITUS Cyberbit Basic" w:eastAsia="TITUS Cyberbit Basic" w:cs="TITUS Cyberbit Basic"/>
          <w:bCs w:val="off"/>
          <w:iCs w:val="off"/>
          <w:color w:val="0000FF"/>
          <w:szCs w:val="24"/>
          <w:rtl/>
          <w:lang w:val="he-IL" w:eastAsia="he-IL" w:bidi="he-IL"/>
        </w:rPr>
        <w:t xml:space="preserve">מנחה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minchah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(231)</w:t>
      </w:r>
      <w:r>
        <w:rPr>
          <w:rFonts w:ascii="Trebuchet MS" w:hAnsi="Trebuchet MS" w:eastAsia="Trebuchet MS" w:cs="Trebuchet MS"/>
          <w:lang w:val="en-US" w:eastAsia="en-US" w:bidi="en-US"/>
        </w:rPr>
        <w:t xml:space="preserve">) is here placed, which properly signifies a </w:t>
      </w:r>
      <w:r>
        <w:rPr>
          <w:rFonts w:ascii="Trebuchet MS" w:hAnsi="Trebuchet MS" w:eastAsia="Trebuchet MS" w:cs="Trebuchet MS"/>
          <w:i/>
          <w:lang w:val="en-US" w:eastAsia="en-US" w:bidi="en-US"/>
        </w:rPr>
        <w:t xml:space="preserve">gift</w:t>
      </w:r>
      <w:r>
        <w:rPr>
          <w:rFonts w:ascii="Trebuchet MS" w:hAnsi="Trebuchet MS" w:eastAsia="Trebuchet MS" w:cs="Trebuchet MS"/>
          <w:lang w:val="en-US" w:eastAsia="en-US" w:bidi="en-US"/>
        </w:rPr>
        <w:t xml:space="preserve">, and therefore is extended generally to every kind of oblation; yet we may infer, for two reasons, that the command respecting sacrifice was given to the fathers from the beginning; first, for the purpose of making the exercise of piety common to all, seeing they professed themselves to be the property of God, and esteemed all they possessed as received from him; and, secondly, for the purpose of admonishing them of the necessity of some expiation in order to their reconciliation with God. When each offers something of his property, there is a solemn giving of thanks, as if he would testify by his present act that he owes to God whatever he possesses. But the sacrifice of cattle and the effusion of blood contains something further, namely, that the offerer should have death before his eyes; and should, nevertheless, believe in God as propitious to him. Concerning the sacrifices of Adam no mention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addidit parere fratrem ejus Ebel</w:t>
      </w:r>
      <w:r>
        <w:rPr>
          <w:rFonts w:ascii="Trebuchet MS" w:hAnsi="Trebuchet MS" w:eastAsia="Trebuchet MS" w:cs="Trebuchet MS"/>
          <w:lang w:val="en-US" w:eastAsia="en-US" w:bidi="en-US"/>
        </w:rPr>
        <w:t xml:space="preserve">;” and she added to bring forth (or she brought forth in addition) his brother Abel.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(227)</w:t>
      </w:r>
      <w:r>
        <w:rPr>
          <w:rFonts w:ascii="Trebuchet MS" w:hAnsi="Trebuchet MS" w:eastAsia="Trebuchet MS" w:cs="Trebuchet MS"/>
          <w:lang w:val="en-US" w:eastAsia="en-US" w:bidi="en-US"/>
        </w:rPr>
        <w:t xml:space="preserve"> That is, “obtained,” or “gotten.”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(228)</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הנל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Hebel</w:t>
      </w:r>
      <w:r>
        <w:rPr>
          <w:rFonts w:ascii="Trebuchet MS" w:hAnsi="Trebuchet MS" w:eastAsia="Trebuchet MS" w:cs="Trebuchet MS"/>
          <w:lang w:val="en-US" w:eastAsia="en-US" w:bidi="en-US"/>
        </w:rPr>
        <w:t xml:space="preserve">,) signifies vanity.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Absque verbo</w:t>
      </w:r>
      <w:r>
        <w:rPr>
          <w:rFonts w:ascii="Trebuchet MS" w:hAnsi="Trebuchet MS" w:eastAsia="Trebuchet MS" w:cs="Trebuchet MS"/>
          <w:lang w:val="en-US" w:eastAsia="en-US" w:bidi="en-US"/>
        </w:rPr>
        <w:t xml:space="preserve">.” Literally “without the word.”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(230)</w:t>
      </w:r>
      <w:r>
        <w:rPr>
          <w:rFonts w:ascii="Trebuchet MS" w:hAnsi="Trebuchet MS" w:eastAsia="Trebuchet MS" w:cs="Trebuchet MS"/>
          <w:lang w:val="en-US" w:eastAsia="en-US" w:bidi="en-US"/>
        </w:rPr>
        <w:t xml:space="preserve"> That is, “truth received into the heart.”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(231)</w:t>
      </w:r>
      <w:r>
        <w:rPr>
          <w:rFonts w:ascii="Trebuchet MS" w:hAnsi="Trebuchet MS" w:eastAsia="Trebuchet MS" w:cs="Trebuchet MS"/>
          <w:lang w:val="en-US" w:eastAsia="en-US" w:bidi="en-US"/>
        </w:rPr>
        <w:t xml:space="preserve"> Mincha usually, though not invariably, signifies an “unbloody oblation,” in opposition to </w:t>
      </w:r>
      <w:r>
        <w:rPr>
          <w:rFonts w:ascii="TITUS Cyberbit Basic" w:hAnsi="TITUS Cyberbit Basic" w:eastAsia="TITUS Cyberbit Basic" w:cs="TITUS Cyberbit Basic"/>
          <w:bCs w:val="off"/>
          <w:iCs w:val="off"/>
          <w:color w:val="0000FF"/>
          <w:szCs w:val="24"/>
          <w:rtl/>
          <w:lang w:val="he-IL" w:eastAsia="he-IL" w:bidi="he-IL"/>
        </w:rPr>
        <w:t xml:space="preserve">זבע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zeba</w:t>
      </w:r>
      <w:r>
        <w:rPr>
          <w:rFonts w:ascii="Trebuchet MS" w:hAnsi="Trebuchet MS" w:eastAsia="Trebuchet MS" w:cs="Trebuchet MS"/>
          <w:lang w:val="en-US" w:eastAsia="en-US" w:bidi="en-US"/>
        </w:rPr>
        <w:t xml:space="preserve">,) a “bloody sacrifice.” — See Gesenius, Lee, etc.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 Lord had respect unto Abel, etc</w:t>
      </w:r>
      <w:r>
        <w:rPr>
          <w:rFonts w:ascii="Trebuchet MS" w:hAnsi="Trebuchet MS" w:eastAsia="Trebuchet MS" w:cs="Trebuchet MS"/>
          <w:lang w:val="en-US" w:eastAsia="en-US" w:bidi="en-US"/>
        </w:rPr>
        <w:t xml:space="preserve">. God is said to have respect unto the man to whom he vouchsafes his favor. We must, however, notice the order here observed by Moses; for he does not simply state that the </w:t>
      </w:r>
      <w:r>
        <w:rPr>
          <w:rFonts w:ascii="Trebuchet MS" w:hAnsi="Trebuchet MS" w:eastAsia="Trebuchet MS" w:cs="Trebuchet MS"/>
          <w:i/>
          <w:lang w:val="en-US" w:eastAsia="en-US" w:bidi="en-US"/>
        </w:rPr>
        <w:t xml:space="preserve">worship </w:t>
      </w:r>
      <w:r>
        <w:rPr>
          <w:rFonts w:ascii="Trebuchet MS" w:hAnsi="Trebuchet MS" w:eastAsia="Trebuchet MS" w:cs="Trebuchet MS"/>
          <w:lang w:val="en-US" w:eastAsia="en-US" w:bidi="en-US"/>
        </w:rPr>
        <w:t xml:space="preserve">which Abel had paid was pleasing to God, but he begins with the </w:t>
      </w:r>
      <w:r>
        <w:rPr>
          <w:rFonts w:ascii="Trebuchet MS" w:hAnsi="Trebuchet MS" w:eastAsia="Trebuchet MS" w:cs="Trebuchet MS"/>
          <w:i/>
          <w:lang w:val="en-US" w:eastAsia="en-US" w:bidi="en-US"/>
        </w:rPr>
        <w:t xml:space="preserve">person </w:t>
      </w:r>
      <w:r>
        <w:rPr>
          <w:rFonts w:ascii="Trebuchet MS" w:hAnsi="Trebuchet MS" w:eastAsia="Trebuchet MS" w:cs="Trebuchet MS"/>
          <w:lang w:val="en-US" w:eastAsia="en-US" w:bidi="en-US"/>
        </w:rPr>
        <w:t xml:space="preserve">of the offerer; by which he signifies, that God will regard no works with favor except those the doer of which is already previously accepted and approved by him. And no wonder; for man sees things which are apparent, but God looks into the heart, (</w:t>
      </w:r>
      <w:r>
        <w:rPr>
          <w:rFonts w:ascii="Trebuchet MS" w:hAnsi="Trebuchet MS" w:eastAsia="Trebuchet MS" w:cs="Trebuchet MS"/>
          <w:color w:val="008000"/>
          <w:u w:val="single"/>
          <w:lang w:val="en-US" w:eastAsia="en-US" w:bidi="en-US"/>
        </w:rPr>
        <w:t xml:space="preserve">1Sa 16:7</w:t>
      </w:r>
      <w:r>
        <w:rPr>
          <w:rFonts w:ascii="Trebuchet MS" w:hAnsi="Trebuchet MS" w:eastAsia="Trebuchet MS" w:cs="Trebuchet MS"/>
          <w:lang w:val="en-US" w:eastAsia="en-US" w:bidi="en-US"/>
        </w:rPr>
        <w:t xml:space="preserve">;) therefore, he estimates works no otherwise than as they proceed from the fountain of the heart. Whence also it happens, that he not only rejects but abhors the sacrifices of the wicked, however splendid they may appear in the eyes of men. For if he, who is polluted in his soul, by his mere touch contaminates, with his own impurities, things otherwise pure and clean, how can that but be impure which proceeds from himself? When God repudiates the feigned righteousness in which the Jews were glorying, he objects, through his Prophet, that their hands were “full of blood,” (</w:t>
      </w:r>
      <w:r>
        <w:rPr>
          <w:rFonts w:ascii="Trebuchet MS" w:hAnsi="Trebuchet MS" w:eastAsia="Trebuchet MS" w:cs="Trebuchet MS"/>
          <w:color w:val="008000"/>
          <w:u w:val="single"/>
          <w:lang w:val="en-US" w:eastAsia="en-US" w:bidi="en-US"/>
        </w:rPr>
        <w:t xml:space="preserve">Isa 1:15</w:t>
      </w:r>
      <w:r>
        <w:rPr>
          <w:rFonts w:ascii="Trebuchet MS" w:hAnsi="Trebuchet MS" w:eastAsia="Trebuchet MS" w:cs="Trebuchet MS"/>
          <w:lang w:val="en-US" w:eastAsia="en-US" w:bidi="en-US"/>
        </w:rPr>
        <w:t xml:space="preserve">.) For the same reason Haggai contends against the hypocrites. The external appearance, therefore, of works, which may delude our too carnal eyes, vanishes in the presence of God. Nor were even the heathens ignorant of this; whose poets, when they speak with a sober and well-regulated mind of the worship of God, require both a clean heart and pure hands. Hence, even among all nations, is to be traced the solemn rite of washing before sacrifices. Now seeing that in another place, the Spirit testifies, by the mouth of Peter, that ‘hearts are purified by faith,’ (</w:t>
      </w:r>
      <w:r>
        <w:rPr>
          <w:rFonts w:ascii="Trebuchet MS" w:hAnsi="Trebuchet MS" w:eastAsia="Trebuchet MS" w:cs="Trebuchet MS"/>
          <w:color w:val="008000"/>
          <w:u w:val="single"/>
          <w:lang w:val="en-US" w:eastAsia="en-US" w:bidi="en-US"/>
        </w:rPr>
        <w:t xml:space="preserve">Act 15:9</w:t>
      </w:r>
      <w:r>
        <w:rPr>
          <w:rFonts w:ascii="Trebuchet MS" w:hAnsi="Trebuchet MS" w:eastAsia="Trebuchet MS" w:cs="Trebuchet MS"/>
          <w:lang w:val="en-US" w:eastAsia="en-US" w:bidi="en-US"/>
        </w:rPr>
        <w:t xml:space="preserve">;) and seeing that the purity of the holy patriarchs was of the very same kind, the apostle does not in vain infer, that the offering of Abel was, by faith, more excellent than that of Cain. Therefore, in the first place, we must hold, that all works done before faith, whatever splendor of righteousness may appear in them, were nothing but mere sins, being defiled from their roots, and were offensive to the Lord, whom nothing can please without inward purity of heart. I wish they who imagine that men, by their own motion of freewill, are rendered meet to receive the grace of God, would reflect on this. Certainly, no controversy would then remain on the question, whether God justifies men gratuitously, and that by faith? For this must be received as a settled point, that, in the judgment of God, no respect is had to works until man is received into favor. Another point appears equally certain; since the whole human race is hateful to God, there is no other way of reconciliation to divine favor than through faith. Moreover, since faith is a gratuitous gift of God, and a special illumination of the Spirit, then it is easy to infer, that we are </w:t>
      </w:r>
      <w:r>
        <w:rPr>
          <w:rFonts w:ascii="Trebuchet MS" w:hAnsi="Trebuchet MS" w:eastAsia="Trebuchet MS" w:cs="Trebuchet MS"/>
          <w:i/>
          <w:lang w:val="en-US" w:eastAsia="en-US" w:bidi="en-US"/>
        </w:rPr>
        <w:t xml:space="preserve">prevented </w:t>
      </w:r>
      <w:r>
        <w:rPr>
          <w:rFonts w:ascii="Trebuchet MS" w:hAnsi="Trebuchet MS" w:eastAsia="Trebuchet MS" w:cs="Trebuchet MS"/>
          <w:b/>
          <w:color w:val="800000"/>
          <w:position w:val="6"/>
          <w:sz w:val="18"/>
          <w:lang w:val="en-US" w:eastAsia="en-US" w:bidi="en-US"/>
        </w:rPr>
        <w:t xml:space="preserve">(232)</w:t>
      </w:r>
      <w:r>
        <w:rPr>
          <w:rFonts w:ascii="Trebuchet MS" w:hAnsi="Trebuchet MS" w:eastAsia="Trebuchet MS" w:cs="Trebuchet MS"/>
          <w:lang w:val="en-US" w:eastAsia="en-US" w:bidi="en-US"/>
        </w:rPr>
        <w:t xml:space="preserve"> by his mere grace, just as if he had raised us from the dead. In which sense also Peter says, that it is God who purifies the hearts by faith. For there would be no agreement of the fact with the statement, unless God had so formed faith in the hearts of men that it might be truly deemed his gift. It may now be seen in what way purity is the effect of faith. It is a vapid and trifling philosophy, to adduce this as the cause of purity, that men are not induced to seek God as their rewarder except by faith. They who speak thus entirely bury the grace of God, which his Spirit chiefly commends. Others also speak coldly, who teach that we are purified by faiths only on account of the gift of regenerations in order that we may be accepted of God. For not only do they omit half the truth, but build without a foundation; since, on account of the curse on the human race, it became necessary that gratuitous reconciliation should precede. Again, since God never so regenerates his people in this world, that they can worship him perfectly; no work of man can possibly be acceptable without expiation. And to this point the ceremony of legal washing belongs, in order that men may learn, that as often as they wish to draw near unto God, purity must be sought elsewhere. Wherefore God will then at length have respect to our obedience, when he looks upon us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(232)</w:t>
      </w:r>
      <w:r>
        <w:rPr>
          <w:rFonts w:ascii="Trebuchet MS" w:hAnsi="Trebuchet MS" w:eastAsia="Trebuchet MS" w:cs="Trebuchet MS"/>
          <w:lang w:val="en-US" w:eastAsia="en-US" w:bidi="en-US"/>
        </w:rPr>
        <w:t xml:space="preserve"> The word prevented is here used in the sense now rendered somewhat obsolete, though retained in the Liturgy and Articles of the Church of England. We have, in fact, no other word which so well describes the effect of that prevenient grace, which anticipates and goes before every thing that is good in man.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But unto Cain and to his offering he had not respect</w:t>
      </w:r>
      <w:r>
        <w:rPr>
          <w:rFonts w:ascii="Trebuchet MS" w:hAnsi="Trebuchet MS" w:eastAsia="Trebuchet MS" w:cs="Trebuchet MS"/>
          <w:lang w:val="en-US" w:eastAsia="en-US" w:bidi="en-US"/>
        </w:rPr>
        <w:t xml:space="preserve">. It is not to be doubted, that Cain conducted himself as hypocrites are accustomed to do; namely, that he wished to appease God, as one discharging a debt, by external sacrifices, without the least intention of dedicating himself to God. But this is true worship, to offer ourselves as spiritual sacrifices to God. When God sees such hypocrisy, combined with gross and manifest mockery of himself; it is not surprising that he hates it, and is unable to bear it; whence also it follows, that he rejects with contempt the works of those who withdraw </w:t>
      </w:r>
      <w:r>
        <w:rPr>
          <w:rFonts w:ascii="Trebuchet MS" w:hAnsi="Trebuchet MS" w:eastAsia="Trebuchet MS" w:cs="Trebuchet MS"/>
          <w:i/>
          <w:lang w:val="en-US" w:eastAsia="en-US" w:bidi="en-US"/>
        </w:rPr>
        <w:t xml:space="preserve">themselves </w:t>
      </w:r>
      <w:r>
        <w:rPr>
          <w:rFonts w:ascii="Trebuchet MS" w:hAnsi="Trebuchet MS" w:eastAsia="Trebuchet MS" w:cs="Trebuchet MS"/>
          <w:lang w:val="en-US" w:eastAsia="en-US" w:bidi="en-US"/>
        </w:rPr>
        <w:t xml:space="preserve">from him. For it is his will, first to have us devoted to himself; he then seeks our works in testimony of our obedience to him, but only in the second place. It is to be remarked, that all the figments by which men mock both God and themselves are the fruits of unbelief: To this is added pride, because unbelievers, despising the Mediator’s grace, throw themselves fearlessly into the presence of God. The Jews foolishly imagine that the oblations of Cain were unacceptable, because he defrauded God of the full ears of corn, and meanly offered him only barren or half-filled ears. Deeper and more hidden was the evil; namely that impurity of heart of which I have been speaking; just as, on the other hand, the strong scent of burning fat could not conciliate the divine favor to the sacrifices of Abel; but, being pervaded by the good odour of faith, they had a sweet-smelling savor.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Cain was very wroth</w:t>
      </w:r>
      <w:r>
        <w:rPr>
          <w:rFonts w:ascii="Trebuchet MS" w:hAnsi="Trebuchet MS" w:eastAsia="Trebuchet MS" w:cs="Trebuchet MS"/>
          <w:lang w:val="en-US" w:eastAsia="en-US" w:bidi="en-US"/>
        </w:rPr>
        <w:t xml:space="preserve">. In this place it is asked, whence Cain understood that his brother’s oblations were preferred to his? The Hebrews, according to their manner, report to divinations and imagine that the sacrifice of Abel was consumed by celestial fire; but, since we ought not to allow ourselves so great a license as to invent miracles, for which we have no testimony of Scripture, let Jewish fables be dismissed. </w:t>
      </w:r>
      <w:r>
        <w:rPr>
          <w:rFonts w:ascii="Trebuchet MS" w:hAnsi="Trebuchet MS" w:eastAsia="Trebuchet MS" w:cs="Trebuchet MS"/>
          <w:b/>
          <w:color w:val="800000"/>
          <w:position w:val="6"/>
          <w:sz w:val="18"/>
          <w:lang w:val="en-US" w:eastAsia="en-US" w:bidi="en-US"/>
        </w:rPr>
        <w:t xml:space="preserve">(233)</w:t>
      </w:r>
      <w:r>
        <w:rPr>
          <w:rFonts w:ascii="Trebuchet MS" w:hAnsi="Trebuchet MS" w:eastAsia="Trebuchet MS" w:cs="Trebuchet MS"/>
          <w:lang w:val="en-US" w:eastAsia="en-US" w:bidi="en-US"/>
        </w:rPr>
        <w:t xml:space="preserve"> It is, indeed, more probable, that Cain formed the judgement which Moses records, from the events which followed. He saw that it was better with his brother than with himself; thence he inferred, that God was pleased with his brother, and displeased with himself. We know also, that to hypocrites nothing seems of greater value, nothing is more to their heart’s content, then earthly blessing. moreover, in the person of Cain is portrayed to us the likeness of a wicked man, who yet desires to be esteemed just, and even arrogates to himself the first place among saints. Such persons truly, by external works, strenuously labor to deserve well at the hands of God; but, retaining a heart inwrapped in deceit, they present to him nothing but a mask; so that, in their labourious and anxious religious worship, there is nothing sincere, nothing but mere pretense. When they afterwards see that they gain no advantage, they betray the venom of their minds; for they not only complain against God, but break forth in manifest fury, so that, if they were able, they would gladly tear him don from his heavenly throne. Such is the innate pride of all hypocrites, that, by the very appearance of obedience, they would hold God as under obligation to them; because they cannot escape from his authority, they try to sooth him with blandishments, as they would a child; in the meantime, while they count much of their fictitious trifles, they think that God does them great wrong if he does not applaud them; but when he pronounces their offerings frivolous and of no value in his sight, they first begin to murmur, and then to rage. Their impiety alone hinders God from being reconciled unto them; but they wish to bargain with God on their own terms. When this is denied, they burn with furious indignation, which, though conceived against God, they cast forth upon his children. Thus, when Cain was angry with God, his fury was poured forth on his unoffending brother. When Moses says, “his countenance fell,” (the word countenance is in Hebrew put in the plural number for the singular,) he means, that not only was he seized with a sudden vehement anger, but that, from a lingering sadness, he cherished a feeling so malignant that he was wasting with envy.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(233)</w:t>
      </w:r>
      <w:r>
        <w:rPr>
          <w:rFonts w:ascii="Trebuchet MS" w:hAnsi="Trebuchet MS" w:eastAsia="Trebuchet MS" w:cs="Trebuchet MS"/>
          <w:lang w:val="en-US" w:eastAsia="en-US" w:bidi="en-US"/>
        </w:rPr>
        <w:t xml:space="preserve"> It will, perhaps, be admitted that Calvin here deals too hardly with the opinions of the Jews. That God did in some way bear public testimony to his acceptance of Abel’s sacrifice, is recorded by St. Paul; and there is surely nothing unreasonable in the supposition that he did it, as in several other instances, by fire from heaven. The reader may see several authorities adduced in Poole; he may also consult Ainsworth on the Pentateuch, Dr. P. Smith on the Atonement; and especially, Faber’s “Treatise of the Origin of Expiatory Sacrifice.”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the Lord said unto Cain</w:t>
      </w:r>
      <w:r>
        <w:rPr>
          <w:rFonts w:ascii="Trebuchet MS" w:hAnsi="Trebuchet MS" w:eastAsia="Trebuchet MS" w:cs="Trebuchet MS"/>
          <w:lang w:val="en-US" w:eastAsia="en-US" w:bidi="en-US"/>
        </w:rPr>
        <w:t xml:space="preserve">. God now proceeds against Cain himself, and cites him to His tribunal, that the wretched man may understand that his rage can profit him nothing. He wishes honor to be given him for his sacrifices; but because he does not obtain it, he is furiously angry. Meanwhile, he does not consider that through his own fault he had failed to gain his wish; for had he but been conscious of his inward evil, he would have ceased to expostulate with God, and to rage against his guiltless brother. Moses does not state in what manner God spoke. Whether a vision was presented to him, or he heard an oracle from heaven, or was admonished by secret inspiration, he certainly felt himself bound by a divine judgment. To apply this to the person of Adam, as being the prophet and interpreter of God in censuring his son, is constrained and even frigid. I understand what it is which good men, not less pious than learned, propose, when they sport with such fancies. Their intention is to honor the external ministry of the word, and to cut off the occasion which Satan takes to insinuate his illusions under the color of revelation. </w:t>
      </w:r>
      <w:r>
        <w:rPr>
          <w:rFonts w:ascii="Trebuchet MS" w:hAnsi="Trebuchet MS" w:eastAsia="Trebuchet MS" w:cs="Trebuchet MS"/>
          <w:b/>
          <w:color w:val="800000"/>
          <w:position w:val="6"/>
          <w:sz w:val="18"/>
          <w:lang w:val="en-US" w:eastAsia="en-US" w:bidi="en-US"/>
        </w:rPr>
        <w:t xml:space="preserve">(234)</w:t>
      </w:r>
      <w:r>
        <w:rPr>
          <w:rFonts w:ascii="Trebuchet MS" w:hAnsi="Trebuchet MS" w:eastAsia="Trebuchet MS" w:cs="Trebuchet MS"/>
          <w:lang w:val="en-US" w:eastAsia="en-US" w:bidi="en-US"/>
        </w:rPr>
        <w:t xml:space="preserve"> Truly I confess, nothing is more useful than that pious minds should be retained, under the order of preaching, in obedience to the Scripture, that they may not seek the mind of God in erratic speculations. But we may observe, that the word of God was delivered from the beginning by oracles, in order that afterwards, when administered by the hands of men, it might receive the greater reverence. I also acknowledge that the office of teaching was enjoined upon Adam, and do not doubt that he diligently admonished his children: yet they who think that God only spoke through his ministers, too violently restrict the words of Moses. Let us rather conclude, that, before the heavenly teaching was committed to public records, God often made known his will by extraordinary methods, and that here was the </w:t>
      </w:r>
      <w:r>
        <w:rPr>
          <w:rFonts w:ascii="Trebuchet MS" w:hAnsi="Trebuchet MS" w:eastAsia="Trebuchet MS" w:cs="Trebuchet MS"/>
          <w:i/>
          <w:lang w:val="en-US" w:eastAsia="en-US" w:bidi="en-US"/>
        </w:rPr>
        <w:t xml:space="preserve">foundation </w:t>
      </w:r>
      <w:r>
        <w:rPr>
          <w:rFonts w:ascii="Trebuchet MS" w:hAnsi="Trebuchet MS" w:eastAsia="Trebuchet MS" w:cs="Trebuchet MS"/>
          <w:lang w:val="en-US" w:eastAsia="en-US" w:bidi="en-US"/>
        </w:rPr>
        <w:t xml:space="preserve">which supported reverence for the word; while the doctrine delivered through the hands of men was like the </w:t>
      </w:r>
      <w:r>
        <w:rPr>
          <w:rFonts w:ascii="Trebuchet MS" w:hAnsi="Trebuchet MS" w:eastAsia="Trebuchet MS" w:cs="Trebuchet MS"/>
          <w:i/>
          <w:lang w:val="en-US" w:eastAsia="en-US" w:bidi="en-US"/>
        </w:rPr>
        <w:t xml:space="preserve">edifice </w:t>
      </w:r>
      <w:r>
        <w:rPr>
          <w:rFonts w:ascii="Trebuchet MS" w:hAnsi="Trebuchet MS" w:eastAsia="Trebuchet MS" w:cs="Trebuchet MS"/>
          <w:lang w:val="en-US" w:eastAsia="en-US" w:bidi="en-US"/>
        </w:rPr>
        <w:t xml:space="preserve">itself. Certainly, though I should be silent, all men would acknowledge how greatly such an imagination as that to which we refer, abates the force of the divine reprimand. Therefore, as the voice of God had previously so sounded in the ears of Adam, that he certainly perceived God to speak; so is it also now directed to Cain.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Et retrancher les occasions que prend Satan, pour faire illusion aux hommes, en s’insinuant sous couleur des revelations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If thou does well</w:t>
      </w:r>
      <w:r>
        <w:rPr>
          <w:rFonts w:ascii="Trebuchet MS" w:hAnsi="Trebuchet MS" w:eastAsia="Trebuchet MS" w:cs="Trebuchet MS"/>
          <w:lang w:val="en-US" w:eastAsia="en-US" w:bidi="en-US"/>
        </w:rPr>
        <w:t xml:space="preserve">. In these words God reproves Cain for having been unjustly angry, inasmuch as the blame of the whole evil lay with himself. For foolish indeed was his complaint and indignation at the rejection of sacrifices, the defects of which he had taken no care to amend. Thus all wicked men, after they have been long and vehemently enraged against God, are at length so convicted by the Divine judgment, that they vainly desire to transfer to others the cause of the evil. The Greek interpreters recede, in this place, far from the genuine meaning of Moses. Since, in that age, there were none of those marks or points which the Hebrews use instead of vowels, it was more easy, in consequence of the affinity of words to each other, to strike into an extraneous sense. I however, as any one, moderately versed in the Hebrew language, will easily judge of their error, I will not pause to refute it. </w:t>
      </w:r>
      <w:r>
        <w:rPr>
          <w:rFonts w:ascii="Trebuchet MS" w:hAnsi="Trebuchet MS" w:eastAsia="Trebuchet MS" w:cs="Trebuchet MS"/>
          <w:b/>
          <w:color w:val="800000"/>
          <w:position w:val="6"/>
          <w:sz w:val="18"/>
          <w:lang w:val="en-US" w:eastAsia="en-US" w:bidi="en-US"/>
        </w:rPr>
        <w:t xml:space="preserve">(235)</w:t>
      </w:r>
      <w:r>
        <w:rPr>
          <w:rFonts w:ascii="Trebuchet MS" w:hAnsi="Trebuchet MS" w:eastAsia="Trebuchet MS" w:cs="Trebuchet MS"/>
          <w:lang w:val="en-US" w:eastAsia="en-US" w:bidi="en-US"/>
        </w:rPr>
        <w:t xml:space="preserve"> Yet even those who are skilled in the Hebrew tongue differ not a little among themselves, although only respecting a single word; for the Greeks change the whole sentence. Among those who agree concerning the context and the substance of the address, there is a difference respecting the word </w:t>
      </w:r>
      <w:r>
        <w:rPr>
          <w:rFonts w:ascii="TITUS Cyberbit Basic" w:hAnsi="TITUS Cyberbit Basic" w:eastAsia="TITUS Cyberbit Basic" w:cs="TITUS Cyberbit Basic"/>
          <w:bCs w:val="off"/>
          <w:iCs w:val="off"/>
          <w:color w:val="0000FF"/>
          <w:szCs w:val="24"/>
          <w:rtl/>
          <w:lang w:val="he-IL" w:eastAsia="he-IL" w:bidi="he-IL"/>
        </w:rPr>
        <w:t xml:space="preserve">שאת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seait</w:t>
      </w:r>
      <w:r>
        <w:rPr>
          <w:rFonts w:ascii="Trebuchet MS" w:hAnsi="Trebuchet MS" w:eastAsia="Trebuchet MS" w:cs="Trebuchet MS"/>
          <w:lang w:val="en-US" w:eastAsia="en-US" w:bidi="en-US"/>
        </w:rPr>
        <w:t xml:space="preserve">,) which is truly in the imperative mood, but ought to be resolved into a noun substantive. Yet this is not the real difficulty; but, since the verb </w:t>
      </w:r>
      <w:r>
        <w:rPr>
          <w:rFonts w:ascii="TITUS Cyberbit Basic" w:hAnsi="TITUS Cyberbit Basic" w:eastAsia="TITUS Cyberbit Basic" w:cs="TITUS Cyberbit Basic"/>
          <w:bCs w:val="off"/>
          <w:iCs w:val="off"/>
          <w:color w:val="0000FF"/>
          <w:szCs w:val="24"/>
          <w:rtl/>
          <w:lang w:val="he-IL" w:eastAsia="he-IL" w:bidi="he-IL"/>
        </w:rPr>
        <w:t xml:space="preserve">נשא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nasa</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(236)</w:t>
      </w:r>
      <w:r>
        <w:rPr>
          <w:rFonts w:ascii="Trebuchet MS" w:hAnsi="Trebuchet MS" w:eastAsia="Trebuchet MS" w:cs="Trebuchet MS"/>
          <w:lang w:val="en-US" w:eastAsia="en-US" w:bidi="en-US"/>
        </w:rPr>
        <w:t xml:space="preserve">) signifies sometimes to </w:t>
      </w:r>
      <w:r>
        <w:rPr>
          <w:rFonts w:ascii="Trebuchet MS" w:hAnsi="Trebuchet MS" w:eastAsia="Trebuchet MS" w:cs="Trebuchet MS"/>
          <w:i/>
          <w:lang w:val="en-US" w:eastAsia="en-US" w:bidi="en-US"/>
        </w:rPr>
        <w:t xml:space="preserve">exalt</w:t>
      </w:r>
      <w:r>
        <w:rPr>
          <w:rFonts w:ascii="Trebuchet MS" w:hAnsi="Trebuchet MS" w:eastAsia="Trebuchet MS" w:cs="Trebuchet MS"/>
          <w:lang w:val="en-US" w:eastAsia="en-US" w:bidi="en-US"/>
        </w:rPr>
        <w:t xml:space="preserve">, sometimes to </w:t>
      </w:r>
      <w:r>
        <w:rPr>
          <w:rFonts w:ascii="Trebuchet MS" w:hAnsi="Trebuchet MS" w:eastAsia="Trebuchet MS" w:cs="Trebuchet MS"/>
          <w:i/>
          <w:lang w:val="en-US" w:eastAsia="en-US" w:bidi="en-US"/>
        </w:rPr>
        <w:t xml:space="preserve">take away </w:t>
      </w:r>
      <w:r>
        <w:rPr>
          <w:rFonts w:ascii="Trebuchet MS" w:hAnsi="Trebuchet MS" w:eastAsia="Trebuchet MS" w:cs="Trebuchet MS"/>
          <w:lang w:val="en-US" w:eastAsia="en-US" w:bidi="en-US"/>
        </w:rPr>
        <w:t xml:space="preserve">or remit, sometimes to </w:t>
      </w:r>
      <w:r>
        <w:rPr>
          <w:rFonts w:ascii="Trebuchet MS" w:hAnsi="Trebuchet MS" w:eastAsia="Trebuchet MS" w:cs="Trebuchet MS"/>
          <w:i/>
          <w:lang w:val="en-US" w:eastAsia="en-US" w:bidi="en-US"/>
        </w:rPr>
        <w:t xml:space="preserve">offer</w:t>
      </w:r>
      <w:r>
        <w:rPr>
          <w:rFonts w:ascii="Trebuchet MS" w:hAnsi="Trebuchet MS" w:eastAsia="Trebuchet MS" w:cs="Trebuchet MS"/>
          <w:lang w:val="en-US" w:eastAsia="en-US" w:bidi="en-US"/>
        </w:rPr>
        <w:t xml:space="preserve">, and sometimes to </w:t>
      </w:r>
      <w:r>
        <w:rPr>
          <w:rFonts w:ascii="Trebuchet MS" w:hAnsi="Trebuchet MS" w:eastAsia="Trebuchet MS" w:cs="Trebuchet MS"/>
          <w:i/>
          <w:lang w:val="en-US" w:eastAsia="en-US" w:bidi="en-US"/>
        </w:rPr>
        <w:t xml:space="preserve">accept</w:t>
      </w:r>
      <w:r>
        <w:rPr>
          <w:rFonts w:ascii="Trebuchet MS" w:hAnsi="Trebuchet MS" w:eastAsia="Trebuchet MS" w:cs="Trebuchet MS"/>
          <w:lang w:val="en-US" w:eastAsia="en-US" w:bidi="en-US"/>
        </w:rPr>
        <w:t xml:space="preserve">, interpreters very among themselves, as each adopts this or the other meaning. Some of the Hebrew Doctors refer it to the </w:t>
      </w:r>
      <w:r>
        <w:rPr>
          <w:rFonts w:ascii="Trebuchet MS" w:hAnsi="Trebuchet MS" w:eastAsia="Trebuchet MS" w:cs="Trebuchet MS"/>
          <w:i/>
          <w:lang w:val="en-US" w:eastAsia="en-US" w:bidi="en-US"/>
        </w:rPr>
        <w:t xml:space="preserve">countenance </w:t>
      </w:r>
      <w:r>
        <w:rPr>
          <w:rFonts w:ascii="Trebuchet MS" w:hAnsi="Trebuchet MS" w:eastAsia="Trebuchet MS" w:cs="Trebuchet MS"/>
          <w:lang w:val="en-US" w:eastAsia="en-US" w:bidi="en-US"/>
        </w:rPr>
        <w:t xml:space="preserve">of Cain, as if God promised that he would lift it up though now cast down with sorrow. Other of the Hebrews apply it to the remission of sins; as if it had been said, ‘Do well, and thou shalt obtain pardon’. But because they imagine a satisfaction, which derogates from free pardon, they dissent widely from the meaning of Moses. A third exposition approaches more nearly to the truth, that </w:t>
      </w:r>
      <w:r>
        <w:rPr>
          <w:rFonts w:ascii="Trebuchet MS" w:hAnsi="Trebuchet MS" w:eastAsia="Trebuchet MS" w:cs="Trebuchet MS"/>
          <w:i/>
          <w:lang w:val="en-US" w:eastAsia="en-US" w:bidi="en-US"/>
        </w:rPr>
        <w:t xml:space="preserve">exaltation </w:t>
      </w:r>
      <w:r>
        <w:rPr>
          <w:rFonts w:ascii="Trebuchet MS" w:hAnsi="Trebuchet MS" w:eastAsia="Trebuchet MS" w:cs="Trebuchet MS"/>
          <w:lang w:val="en-US" w:eastAsia="en-US" w:bidi="en-US"/>
        </w:rPr>
        <w:t xml:space="preserve">is to be taken for honor, in this way, ‘There is no need to envy thy brother’s honor, because, if thou conductest thyself rightly, God will also raise thee to the same degree of honor; though he now, offended by thy sins, has condemned thee to ignominy.’ But even this does not meet my approbation. Others refine more philosophically, and say, that Cain would find God propitious and would be assisted by his grace, if he should by faith bring purity of heart with his outward sacrifices. These I leave to enjoy their own opinion, but I fear they aim at what has little solidity. Jerome translates the word, ‘Thou shalt receive;’ understanding that God promises a reward to that pure and lawful worship which he requires. Having recited the opinions of others, let me now offer what appears to me more suitable. In the first place, the word </w:t>
      </w:r>
      <w:r>
        <w:rPr>
          <w:rFonts w:ascii="TITUS Cyberbit Basic" w:hAnsi="TITUS Cyberbit Basic" w:eastAsia="TITUS Cyberbit Basic" w:cs="TITUS Cyberbit Basic"/>
          <w:bCs w:val="off"/>
          <w:iCs w:val="off"/>
          <w:color w:val="0000FF"/>
          <w:szCs w:val="24"/>
          <w:rtl/>
          <w:lang w:val="he-IL" w:eastAsia="he-IL" w:bidi="he-IL"/>
        </w:rPr>
        <w:t xml:space="preserve">שאת</w:t>
      </w:r>
      <w:r>
        <w:rPr>
          <w:rFonts w:ascii="Trebuchet MS" w:hAnsi="Trebuchet MS" w:eastAsia="Trebuchet MS" w:cs="Trebuchet MS"/>
          <w:lang w:val="en-US" w:eastAsia="en-US" w:bidi="en-US"/>
        </w:rPr>
        <w:t xml:space="preserve"> means the same thing as </w:t>
      </w:r>
      <w:r>
        <w:rPr>
          <w:rFonts w:ascii="Trebuchet MS" w:hAnsi="Trebuchet MS" w:eastAsia="Trebuchet MS" w:cs="Trebuchet MS"/>
          <w:i/>
          <w:lang w:val="en-US" w:eastAsia="en-US" w:bidi="en-US"/>
        </w:rPr>
        <w:t xml:space="preserve">acceptance</w:t>
      </w:r>
      <w:r>
        <w:rPr>
          <w:rFonts w:ascii="Trebuchet MS" w:hAnsi="Trebuchet MS" w:eastAsia="Trebuchet MS" w:cs="Trebuchet MS"/>
          <w:lang w:val="en-US" w:eastAsia="en-US" w:bidi="en-US"/>
        </w:rPr>
        <w:t xml:space="preserve">, and stands opposed to </w:t>
      </w:r>
      <w:r>
        <w:rPr>
          <w:rFonts w:ascii="Trebuchet MS" w:hAnsi="Trebuchet MS" w:eastAsia="Trebuchet MS" w:cs="Trebuchet MS"/>
          <w:i/>
          <w:lang w:val="en-US" w:eastAsia="en-US" w:bidi="en-US"/>
        </w:rPr>
        <w:t xml:space="preserve">rejection</w:t>
      </w:r>
      <w:r>
        <w:rPr>
          <w:rFonts w:ascii="Trebuchet MS" w:hAnsi="Trebuchet MS" w:eastAsia="Trebuchet MS" w:cs="Trebuchet MS"/>
          <w:lang w:val="en-US" w:eastAsia="en-US" w:bidi="en-US"/>
        </w:rPr>
        <w:t xml:space="preserve">. Secondly, since the discourse has respect to the matter in hand, </w:t>
      </w:r>
      <w:r>
        <w:rPr>
          <w:rFonts w:ascii="Trebuchet MS" w:hAnsi="Trebuchet MS" w:eastAsia="Trebuchet MS" w:cs="Trebuchet MS"/>
          <w:b/>
          <w:color w:val="800000"/>
          <w:position w:val="6"/>
          <w:sz w:val="18"/>
          <w:lang w:val="en-US" w:eastAsia="en-US" w:bidi="en-US"/>
        </w:rPr>
        <w:t xml:space="preserve">(237)</w:t>
      </w:r>
      <w:r>
        <w:rPr>
          <w:rFonts w:ascii="Trebuchet MS" w:hAnsi="Trebuchet MS" w:eastAsia="Trebuchet MS" w:cs="Trebuchet MS"/>
          <w:lang w:val="en-US" w:eastAsia="en-US" w:bidi="en-US"/>
        </w:rPr>
        <w:t xml:space="preserve"> I explain the saying as referring to sacrifices, namely, that God will accept them when rightly offered. They who are skilled in the Hebrew language know that here is nothing forced, or remote from the genuine signification of the word. Now the very order of things leads us to the same point: namely, that God pronounces those sacrifices repudiated and rejected, as being of no value, which are offered improperly; but that the oblation will be accepted, as pleasant and of good odour, if it be pure and legitimate. We now perceive how unjustly Cain was angry that his sacrifices were not honored seeing that God was ready to receive them with outstretched hands, provided they ceased to be faulty. At the same time, however; what I before said must be recalled to memory, that the chief point of well-doing is, for pious persons, relying on Christ the Mediator, and on the gratuitous reconciliation procured by him, to endeavor to worship God sincerely and without dissimulation. Therefore, these two things are joined together by a mutual connection: that the faithful, as often as they enter into the presence of God, are commended by the grace of Christ alone, their sins being blotted out; and yet that they bring thither true purity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if thou does not well</w:t>
      </w:r>
      <w:r>
        <w:rPr>
          <w:rFonts w:ascii="Trebuchet MS" w:hAnsi="Trebuchet MS" w:eastAsia="Trebuchet MS" w:cs="Trebuchet MS"/>
          <w:lang w:val="en-US" w:eastAsia="en-US" w:bidi="en-US"/>
        </w:rPr>
        <w:t xml:space="preserve">. On the other hand, God pronounces a dreadful sentence against Cain, if he harden his mill in wickedness and indulge himself in his crime; for the address is very emphatical, because God not only repels his unjust complaint, but shows that Cain could have no greater adversary than that sin of his which he inwardly cherished. He so binds the impious man, by a few concise words, that he can find no refuge, as if he had said, ‘Thy obstinacy shall not profit thee; for, though thou shouldst have nothing to do with me, thy sin shall give thee no rest, but shall drive thee on, pursue thee, and urge thee, and never suffer thee to escape.’ Hence it follows, that he not only raged in vain and to no profit; but was held guilty by his own inward conviction, even though no one should accuse him; for the expression, ‘Sin lieth at the door’, relates to the interior judgement of the conscience, which presses upon the man convinced of his sin, and besieges him on every side. Although the impious may imagine that God slumbers in heaven, and may strive, as far as possible, to repel the fear of his judgment; yet sin will be perpetually drawing them back, though reluctant and fugitives, to that tribunal from which they endeavor to retire. The declarations even of heathens testify that they were not ignorant of this truth; for it is not to be doubted that, when they say, ‘Conscience is like a thousand witnesses,’ they compare it to a most cruel executioner. There is no torment more grievous or severe than that which is hence perceived; moreover, God himself extorts confessions of this kind. Juvenal says: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“Heaven’s high revenge on human crimes behold; </w:t>
        <w:br w:type="textWrapping"/>
      </w:r>
      <w:r>
        <w:rPr>
          <w:rFonts w:ascii="Trebuchet MS" w:hAnsi="Trebuchet MS" w:eastAsia="Trebuchet MS" w:cs="Trebuchet MS"/>
          <w:lang w:val="en-US" w:eastAsia="en-US" w:bidi="en-US"/>
        </w:rPr>
        <w:t xml:space="preserve">Though earthly verdicts may be bought and sold, </w:t>
        <w:br w:type="textWrapping"/>
      </w:r>
      <w:r>
        <w:rPr>
          <w:rFonts w:ascii="Trebuchet MS" w:hAnsi="Trebuchet MS" w:eastAsia="Trebuchet MS" w:cs="Trebuchet MS"/>
          <w:lang w:val="en-US" w:eastAsia="en-US" w:bidi="en-US"/>
        </w:rPr>
        <w:t xml:space="preserve">His judge the sinner in his bosom bears, </w:t>
        <w:br w:type="textWrapping"/>
      </w:r>
      <w:r>
        <w:rPr>
          <w:rFonts w:ascii="Trebuchet MS" w:hAnsi="Trebuchet MS" w:eastAsia="Trebuchet MS" w:cs="Trebuchet MS"/>
          <w:lang w:val="en-US" w:eastAsia="en-US" w:bidi="en-US"/>
        </w:rPr>
        <w:t xml:space="preserve">And conscience racks him with tormenting cares. </w:t>
      </w:r>
      <w:r>
        <w:rPr>
          <w:rFonts w:ascii="Trebuchet MS" w:hAnsi="Trebuchet MS" w:eastAsia="Trebuchet MS" w:cs="Trebuchet MS"/>
          <w:b/>
          <w:color w:val="800000"/>
          <w:position w:val="6"/>
          <w:sz w:val="18"/>
          <w:lang w:val="en-US" w:eastAsia="en-US" w:bidi="en-US"/>
        </w:rPr>
        <w:t xml:space="preserve">(238)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the expression of Moses has peculiar energy. Sin is said to </w:t>
      </w:r>
      <w:r>
        <w:rPr>
          <w:rFonts w:ascii="Trebuchet MS" w:hAnsi="Trebuchet MS" w:eastAsia="Trebuchet MS" w:cs="Trebuchet MS"/>
          <w:i/>
          <w:lang w:val="en-US" w:eastAsia="en-US" w:bidi="en-US"/>
        </w:rPr>
        <w:t xml:space="preserve">lie</w:t>
      </w:r>
      <w:r>
        <w:rPr>
          <w:rFonts w:ascii="Trebuchet MS" w:hAnsi="Trebuchet MS" w:eastAsia="Trebuchet MS" w:cs="Trebuchet MS"/>
          <w:lang w:val="en-US" w:eastAsia="en-US" w:bidi="en-US"/>
        </w:rPr>
        <w:t xml:space="preserve">, but it is at the </w:t>
      </w:r>
      <w:r>
        <w:rPr>
          <w:rFonts w:ascii="Trebuchet MS" w:hAnsi="Trebuchet MS" w:eastAsia="Trebuchet MS" w:cs="Trebuchet MS"/>
          <w:i/>
          <w:lang w:val="en-US" w:eastAsia="en-US" w:bidi="en-US"/>
        </w:rPr>
        <w:t xml:space="preserve">door</w:t>
      </w:r>
      <w:r>
        <w:rPr>
          <w:rFonts w:ascii="Trebuchet MS" w:hAnsi="Trebuchet MS" w:eastAsia="Trebuchet MS" w:cs="Trebuchet MS"/>
          <w:lang w:val="en-US" w:eastAsia="en-US" w:bidi="en-US"/>
        </w:rPr>
        <w:t xml:space="preserve">; for the sinner is not immediately tormented with the fear of judgment; but, gathering around him whatever delights he is able, in order to deceive himself; he walks as in free space, and even revels as in pleasant meadows; when, however, he comes to the door, there he meets with sin, keeping constant guard; and then conscience, which before thought itself at liberty, is arrested, and receives, double punishment for the delay. </w:t>
      </w:r>
      <w:r>
        <w:rPr>
          <w:rFonts w:ascii="Trebuchet MS" w:hAnsi="Trebuchet MS" w:eastAsia="Trebuchet MS" w:cs="Trebuchet MS"/>
          <w:b/>
          <w:color w:val="800000"/>
          <w:position w:val="6"/>
          <w:sz w:val="18"/>
          <w:lang w:val="en-US" w:eastAsia="en-US" w:bidi="en-US"/>
        </w:rPr>
        <w:t xml:space="preserve">(239)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unto thee shall be his desire</w:t>
      </w:r>
      <w:r>
        <w:rPr>
          <w:rFonts w:ascii="Trebuchet MS" w:hAnsi="Trebuchet MS" w:eastAsia="Trebuchet MS" w:cs="Trebuchet MS"/>
          <w:lang w:val="en-US" w:eastAsia="en-US" w:bidi="en-US"/>
        </w:rPr>
        <w:t xml:space="preserve">. Nearly all commentators refer this to sin, and think that, by this admonition, those depraved hosts are restrained which solicit and impel the mind of man. Therefore, according to their view, the meaning will be of this kind, ‘If sin rises against thee to subdue thee, why dost thou indulge it, and not rather labor to restrain and control it? For it is thy part to subdue and bring into obedience those affections in thy flesh which thou perceivest to be opposed to the will of God, and rebellious against him.’ But I suppose that Moses means something entirely different. I omit to notice that to the Hebrew word for sin is affixed the mark of the feminine gender, but that here two masculine relative pronouns are used. Certainly Moses does not treat particularly of the sin itself which was committed, but of the guilt which is contracted from it, and of the consequent condemnation. How, then, do these words suit, ‘Unto thee shall be his desire?’ </w:t>
      </w:r>
      <w:r>
        <w:rPr>
          <w:rFonts w:ascii="Trebuchet MS" w:hAnsi="Trebuchet MS" w:eastAsia="Trebuchet MS" w:cs="Trebuchet MS"/>
          <w:b/>
          <w:color w:val="800000"/>
          <w:position w:val="6"/>
          <w:sz w:val="18"/>
          <w:lang w:val="en-US" w:eastAsia="en-US" w:bidi="en-US"/>
        </w:rPr>
        <w:t xml:space="preserve">(240)</w:t>
      </w:r>
      <w:r>
        <w:rPr>
          <w:rFonts w:ascii="Trebuchet MS" w:hAnsi="Trebuchet MS" w:eastAsia="Trebuchet MS" w:cs="Trebuchet MS"/>
          <w:lang w:val="en-US" w:eastAsia="en-US" w:bidi="en-US"/>
        </w:rPr>
        <w:t xml:space="preserve"> There will, however be no need for long refutation when I shall produce the genuine meaning of the expression. It rather seems to be a reproof, by which God charges the impious man with ingratitude, because he held in contempt the honor of primogeniture. The greater are the divine benefits with which any one of us is adorned, the more does he betray his impiety unless he endeavors earnestly to serve the Author of grace to whom he is under obligation. When Abel was regarded as his brother’s inferior, he was, nevertheless, a diligent worshipper of God. But the firstborn worshipped God negligently and perfunctorily, though he had, by the Divine kindness, arrived at so high a dignity; and, therefore, God enlarges upon his sin, because he had not at least imitated his brother, whom he ought to have surpassed as far in piety as he did in the degree of honor. Moreover, this form of speech is common among the Hebrews, that the desire of the inferior should be towards him to whose will he is subject; thus Moses speaks of the woman, (</w:t>
      </w:r>
      <w:r>
        <w:rPr>
          <w:rFonts w:ascii="Trebuchet MS" w:hAnsi="Trebuchet MS" w:eastAsia="Trebuchet MS" w:cs="Trebuchet MS"/>
          <w:color w:val="008000"/>
          <w:u w:val="single"/>
          <w:lang w:val="en-US" w:eastAsia="en-US" w:bidi="en-US"/>
        </w:rPr>
        <w:t xml:space="preserve">Gen 3:16</w:t>
      </w:r>
      <w:r>
        <w:rPr>
          <w:rFonts w:ascii="Trebuchet MS" w:hAnsi="Trebuchet MS" w:eastAsia="Trebuchet MS" w:cs="Trebuchet MS"/>
          <w:lang w:val="en-US" w:eastAsia="en-US" w:bidi="en-US"/>
        </w:rPr>
        <w:t xml:space="preserve">,) that her desire should be to her husband. They, however, childishly trifle, who distort this passage to prove the freedom of the will; for if we grant that Cain was admonished of his duty in order that he might apply himself to the subjugation of sin, yet no inherent power of man is to be hence inferred; because it is certain that only by the grace of the Holy Spirit can the affections of the flesh be so mortified that they shall not prevail. Nor, truly, must we conclude, that as often as God commands anything we shall have strength to perform it, but rather we must hold fast the saying of Augustine, ‘Give what thou commandest, and command what thou wilt.’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(235)</w:t>
      </w:r>
      <w:r>
        <w:rPr>
          <w:rFonts w:ascii="Trebuchet MS" w:hAnsi="Trebuchet MS" w:eastAsia="Trebuchet MS" w:cs="Trebuchet MS"/>
          <w:lang w:val="en-US" w:eastAsia="en-US" w:bidi="en-US"/>
        </w:rPr>
        <w:t xml:space="preserve"> The version of the Septuagint is, </w:t>
      </w:r>
      <w:r>
        <w:rPr>
          <w:rFonts w:ascii="TITUS Cyberbit Basic" w:hAnsi="TITUS Cyberbit Basic" w:eastAsia="TITUS Cyberbit Basic" w:cs="TITUS Cyberbit Basic"/>
          <w:color w:val="0000FF"/>
          <w:lang w:val="el-GR" w:eastAsia="el-GR" w:bidi="el-GR"/>
        </w:rPr>
        <w:t xml:space="preserve">οὐκ, ἐὰν ὀρθῶς προσενέγκῃς, ὀρθῶς δὲ μὴ διέλῃς, ἥμαρτες</w:t>
      </w:r>
      <w:r>
        <w:rPr>
          <w:rFonts w:ascii="Trebuchet MS" w:hAnsi="Trebuchet MS" w:eastAsia="Trebuchet MS" w:cs="Trebuchet MS"/>
          <w:lang w:val="en-US" w:eastAsia="en-US" w:bidi="en-US"/>
        </w:rPr>
        <w:t xml:space="preserve">; “If thou shouldst rightly offer, but yet not rightly divide, wouldst thou not sin?” See Archbishop Magee’s Discourses, etc, No. lxv., where he ingeniously accounts for the manner in which the translators of the Septuagint version may have misunderstood the original.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(236)</w:t>
      </w:r>
      <w:r>
        <w:rPr>
          <w:rFonts w:ascii="Trebuchet MS" w:hAnsi="Trebuchet MS" w:eastAsia="Trebuchet MS" w:cs="Trebuchet MS"/>
          <w:lang w:val="en-US" w:eastAsia="en-US" w:bidi="en-US"/>
        </w:rPr>
        <w:t xml:space="preserve"> See Schindler, sub voce, No. in.; and the Discourses before referred to, No. lxv.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De re subjecta habitur sermo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Prima est ultio quod se Judice, nemo nocens absolvitur, improba quamvis Gratia fallacis Praetoris vicerit urnam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(239)</w:t>
      </w:r>
      <w:r>
        <w:rPr>
          <w:rFonts w:ascii="Trebuchet MS" w:hAnsi="Trebuchet MS" w:eastAsia="Trebuchet MS" w:cs="Trebuchet MS"/>
          <w:lang w:val="en-US" w:eastAsia="en-US" w:bidi="en-US"/>
        </w:rPr>
        <w:t xml:space="preserve"> The Hebrew word </w:t>
      </w:r>
      <w:r>
        <w:rPr>
          <w:rFonts w:ascii="TITUS Cyberbit Basic" w:hAnsi="TITUS Cyberbit Basic" w:eastAsia="TITUS Cyberbit Basic" w:cs="TITUS Cyberbit Basic"/>
          <w:bCs w:val="off"/>
          <w:iCs w:val="off"/>
          <w:color w:val="0000FF"/>
          <w:szCs w:val="24"/>
          <w:rtl/>
          <w:lang w:val="he-IL" w:eastAsia="he-IL" w:bidi="he-IL"/>
        </w:rPr>
        <w:t xml:space="preserve">חטאת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chatath</w:t>
      </w:r>
      <w:r>
        <w:rPr>
          <w:rFonts w:ascii="Trebuchet MS" w:hAnsi="Trebuchet MS" w:eastAsia="Trebuchet MS" w:cs="Trebuchet MS"/>
          <w:lang w:val="en-US" w:eastAsia="en-US" w:bidi="en-US"/>
        </w:rPr>
        <w:t xml:space="preserve">,) which primarily means sin, is also frequently used for sin-offering, and is so translated in various passages of our version. The learned Dr. Lightfoot was the first who proposed that it should be so rendered in the present instance. His interpretation has been controverted, especially by the Socinians; but not be them only; the justly celebrated Dr. Davison has also attempted to set it aside, in his Inquiry into the Origin and Intent of Primitive Sacrifice. But the more profound learning of Dr. Magee and of Mr. Faber has placed the interpretation of Lightfoot on a basis not easily to be shaken. The translation of the passage will, on this supposition, be, ‘If thou doest not well, a sin-offering lieth or coucheth at the door’; and the import of the address will be to this effect, ‘Thou hast only to offer up a sacrifice of atonement, and then the defect of thy offering will be supplied, and the pardon of thy sin granted.’ — See Magee’s Second Discourse, and the Dissertations connected with it; also Faber’s Treatise on the Origin of Expiatory Sacrifice.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(240)</w:t>
      </w:r>
      <w:r>
        <w:rPr>
          <w:rFonts w:ascii="Trebuchet MS" w:hAnsi="Trebuchet MS" w:eastAsia="Trebuchet MS" w:cs="Trebuchet MS"/>
          <w:lang w:val="en-US" w:eastAsia="en-US" w:bidi="en-US"/>
        </w:rPr>
        <w:t xml:space="preserve"> Faber contends the expression, “Unto thee shall be his (or its) desire,” refers to the victim which was to be offered as a sin-offering. — See his Treatise, p.129. He also gives the following poetical arrangement of God’s address to Cain: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“Why is there hot anger unto thee; </w:t>
        <w:br w:type="textWrapping"/>
      </w:r>
      <w:r>
        <w:rPr>
          <w:rFonts w:ascii="Trebuchet MS" w:hAnsi="Trebuchet MS" w:eastAsia="Trebuchet MS" w:cs="Trebuchet MS"/>
          <w:lang w:val="en-US" w:eastAsia="en-US" w:bidi="en-US"/>
        </w:rPr>
        <w:t xml:space="preserve">And why hath fallen thy countenance? </w:t>
        <w:br w:type="textWrapping"/>
      </w:r>
      <w:r>
        <w:rPr>
          <w:rFonts w:ascii="Trebuchet MS" w:hAnsi="Trebuchet MS" w:eastAsia="Trebuchet MS" w:cs="Trebuchet MS"/>
          <w:lang w:val="en-US" w:eastAsia="en-US" w:bidi="en-US"/>
        </w:rPr>
        <w:t xml:space="preserve">If thou doest well, shall there not be exaltation? </w:t>
        <w:br w:type="textWrapping"/>
      </w:r>
      <w:r>
        <w:rPr>
          <w:rFonts w:ascii="Trebuchet MS" w:hAnsi="Trebuchet MS" w:eastAsia="Trebuchet MS" w:cs="Trebuchet MS"/>
          <w:lang w:val="en-US" w:eastAsia="en-US" w:bidi="en-US"/>
        </w:rPr>
        <w:t xml:space="preserve">And if thou doest not well, at the door a sin-offering is couching. </w:t>
        <w:br w:type="textWrapping"/>
      </w:r>
      <w:r>
        <w:rPr>
          <w:rFonts w:ascii="Trebuchet MS" w:hAnsi="Trebuchet MS" w:eastAsia="Trebuchet MS" w:cs="Trebuchet MS"/>
          <w:lang w:val="en-US" w:eastAsia="en-US" w:bidi="en-US"/>
        </w:rPr>
        <w:t xml:space="preserve">And unto thee is its desire, </w:t>
        <w:br w:type="textWrapping"/>
      </w:r>
      <w:r>
        <w:rPr>
          <w:rFonts w:ascii="Trebuchet MS" w:hAnsi="Trebuchet MS" w:eastAsia="Trebuchet MS" w:cs="Trebuchet MS"/>
          <w:lang w:val="en-US" w:eastAsia="en-US" w:bidi="en-US"/>
        </w:rPr>
        <w:t xml:space="preserve">And thou shalt rule over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Cain talked with Abel his brother</w:t>
      </w:r>
      <w:r>
        <w:rPr>
          <w:rFonts w:ascii="Trebuchet MS" w:hAnsi="Trebuchet MS" w:eastAsia="Trebuchet MS" w:cs="Trebuchet MS"/>
          <w:lang w:val="en-US" w:eastAsia="en-US" w:bidi="en-US"/>
        </w:rPr>
        <w:t xml:space="preserve">. Some understand this conversation to have been general; as if Cain, perfidiously dissembling his anger, spoke in a fraternal manner. Jerome relates the language used, ‘Come, let us go without.’ </w:t>
      </w:r>
      <w:r>
        <w:rPr>
          <w:rFonts w:ascii="Trebuchet MS" w:hAnsi="Trebuchet MS" w:eastAsia="Trebuchet MS" w:cs="Trebuchet MS"/>
          <w:b/>
          <w:color w:val="800000"/>
          <w:position w:val="6"/>
          <w:sz w:val="18"/>
          <w:lang w:val="en-US" w:eastAsia="en-US" w:bidi="en-US"/>
        </w:rPr>
        <w:t xml:space="preserve">(241)</w:t>
      </w:r>
      <w:r>
        <w:rPr>
          <w:rFonts w:ascii="Trebuchet MS" w:hAnsi="Trebuchet MS" w:eastAsia="Trebuchet MS" w:cs="Trebuchet MS"/>
          <w:lang w:val="en-US" w:eastAsia="en-US" w:bidi="en-US"/>
        </w:rPr>
        <w:t xml:space="preserve"> In my opinion the speech is elliptical, and something is to be understood, yet what it is remains uncertain. Nevertheless, I am not dissatisfied with the explanation, that Moses concisely reprehends the wicked perfidy of the hypocrite, who, by speaking familiarly, presented the appearance of fraternal concord, until the opportunity of perpetrating the horrid murder should be afforded. And by this example we are taught that hypocrites are never to be more dreaded than when they stoop to converse under the pretext of friendship; because when they are not permitted to injure by open violence as much as they please, suddenly they assume a feigned appearance of peace. But it is by no means to be expected that they who are as savage beasts towards God, should sincerely cultivate the confidence of friendship with men. Yet let the reader consider whether Moses did not rather mean, that although Cain was rebuked by God, he, nevertheless, contended with his brother, and thus this saying of his would depend on what had preceded. I certainly rather incline to the opinion that he did not keep his malignant feelings within his own breast, but that he broke forth in accusation against his brother, and angrily declared to him the cause of his dejection.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When they were in the field</w:t>
      </w:r>
      <w:r>
        <w:rPr>
          <w:rFonts w:ascii="Trebuchet MS" w:hAnsi="Trebuchet MS" w:eastAsia="Trebuchet MS" w:cs="Trebuchet MS"/>
          <w:lang w:val="en-US" w:eastAsia="en-US" w:bidi="en-US"/>
        </w:rPr>
        <w:t xml:space="preserve">. Hence we gather that although Cain had complained of his brother at home, he had yet so covered the diabolical fury with which he burned, that Abel suspected nothing worse; for he deferred vengeance to a suitable time. Moreover, this single deed of guilt clearly shows whither Satan will hurry men, when they harden their mind in wickedness, so that in the end, their obstinacy is worthy of the utmost extremes of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Egrediamur foras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Where is Abel ? </w:t>
      </w:r>
      <w:r>
        <w:rPr>
          <w:rFonts w:ascii="Trebuchet MS" w:hAnsi="Trebuchet MS" w:eastAsia="Trebuchet MS" w:cs="Trebuchet MS"/>
          <w:lang w:val="en-US" w:eastAsia="en-US" w:bidi="en-US"/>
        </w:rPr>
        <w:t xml:space="preserve">They who suppose that the father made this inquiry of Cain respecting his son Abel, enervate the whole force of the instruction which Moses here intended to deliver; namely, that God, both by secret inspiration, and by some extraordinary method, cited the parricide </w:t>
      </w:r>
      <w:r>
        <w:rPr>
          <w:rFonts w:ascii="Trebuchet MS" w:hAnsi="Trebuchet MS" w:eastAsia="Trebuchet MS" w:cs="Trebuchet MS"/>
          <w:b/>
          <w:color w:val="800000"/>
          <w:position w:val="6"/>
          <w:sz w:val="18"/>
          <w:lang w:val="en-US" w:eastAsia="en-US" w:bidi="en-US"/>
        </w:rPr>
        <w:t xml:space="preserve">(242)</w:t>
      </w:r>
      <w:r>
        <w:rPr>
          <w:rFonts w:ascii="Trebuchet MS" w:hAnsi="Trebuchet MS" w:eastAsia="Trebuchet MS" w:cs="Trebuchet MS"/>
          <w:lang w:val="en-US" w:eastAsia="en-US" w:bidi="en-US"/>
        </w:rPr>
        <w:t xml:space="preserve"> to his tribunal, as if he had thundered from heaven. For, what I have before said must be firmly maintained that, as God now speaks until us through the Scriptures, so he formerly manifested himself to the Fathers through oracles; and also in the same meaner, revealed his judgements to the reprobate sons of the saints. So the angel spoke to Agar in the wood, after she had fallen away from the Church, </w:t>
      </w:r>
      <w:r>
        <w:rPr>
          <w:rFonts w:ascii="Trebuchet MS" w:hAnsi="Trebuchet MS" w:eastAsia="Trebuchet MS" w:cs="Trebuchet MS"/>
          <w:b/>
          <w:color w:val="800000"/>
          <w:position w:val="6"/>
          <w:sz w:val="18"/>
          <w:lang w:val="en-US" w:eastAsia="en-US" w:bidi="en-US"/>
        </w:rPr>
        <w:t xml:space="preserve">(243)</w:t>
      </w:r>
      <w:r>
        <w:rPr>
          <w:rFonts w:ascii="Trebuchet MS" w:hAnsi="Trebuchet MS" w:eastAsia="Trebuchet MS" w:cs="Trebuchet MS"/>
          <w:lang w:val="en-US" w:eastAsia="en-US" w:bidi="en-US"/>
        </w:rPr>
        <w:t xml:space="preserve"> as we shall see in the eighth verse of the sixteenth chapter: </w:t>
      </w:r>
      <w:r>
        <w:rPr>
          <w:rFonts w:ascii="Trebuchet MS" w:hAnsi="Trebuchet MS" w:eastAsia="Trebuchet MS" w:cs="Trebuchet MS"/>
          <w:color w:val="008000"/>
          <w:u w:val="single"/>
          <w:lang w:val="en-US" w:eastAsia="en-US" w:bidi="en-US"/>
        </w:rPr>
        <w:t xml:space="preserve">Gen 16:8</w:t>
      </w:r>
      <w:r>
        <w:rPr>
          <w:rFonts w:ascii="Trebuchet MS" w:hAnsi="Trebuchet MS" w:eastAsia="Trebuchet MS" w:cs="Trebuchet MS"/>
          <w:lang w:val="en-US" w:eastAsia="en-US" w:bidi="en-US"/>
        </w:rPr>
        <w:t xml:space="preserve">. It is indeed possible that God may have interrogated Cain by the silent examinations of his conscience; and that he, in return, may have answered, inwardly fretting, and murmuring. We must, however, conclude, that he was examined, not barely by the external voice of man, but by a Divine voice, so as to make him feel that he had to deal directly with God. As often, then as the secret compunctions of conscience invite us to reflect upon our sins, let us remember that God himself is speaking, with us. For that interior sense by which we are convicted of sin is the peculiar judgement-seat of God, where he exercises his jurisdiction. Let those, therefore, whose consciences accuse them, beware lest, after the example of Cain, they confirm themselves in obstinacy. For this is truly to kick against God, and to resist his Spirit; when we repel those thoughts, which are nothing else than incentives to repentance. But it is a fault too common, to add at length to former sins such perverseness, that he who is compelled, whether he will or not, to feel sin in his mind, shall yet refuse to yield to God. Hence it appears how great is the depravity of the human mind; since, when convicted and condemned by our own conscience, we still do not cease either to mock, or to rage against our Judge. Prodigious was the stupor of Cain, who, having committed a crime so great, ferociously rejected the reproof of God, from whose hand he was nevertheless unable to escape. But the same thing daily happens to all the wicked; every one of whom desires to be deemed ingenious in catching at excuses. For the human heart is so entangled in winding labyrinths, that it is easy for the wicked to add obstinate contempt of God to their crimes; not because their contumacy is sufficiently firm to withstand the judgment of God, (for, although they hide themselves in the deep recesses of which I have spoken, they are, nevertheless, always secretly burned, as with a hot iron,) but because, by a blind obstinacy they render themselves callous. Hence, the force of the Divine judgment is clearly perceived; for it so pierces into the iron hearts of the wicked, that they are inwardly compelled to be their own judges; nor does it suffer them so to obliterate the sense of guilt which it has extorted, as not to leave the trace or scar of the searing. Cain, in denying that he was the keeper of his brother’s life, although, with ferocious rebellion, he attempts violently to repel the judgment of God, yet thinks to escape by this cavil, that he was not required to give an account of his murdered brother, because he had received no express command to take care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Parricidam citaverit</w:t>
      </w:r>
      <w:r>
        <w:rPr>
          <w:rFonts w:ascii="Trebuchet MS" w:hAnsi="Trebuchet MS" w:eastAsia="Trebuchet MS" w:cs="Trebuchet MS"/>
          <w:lang w:val="en-US" w:eastAsia="en-US" w:bidi="en-US"/>
        </w:rPr>
        <w:t xml:space="preserve">.” The word parricide is contrary to its original import, applied to the murderer of any near relative.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(243)</w:t>
      </w:r>
      <w:r>
        <w:rPr>
          <w:rFonts w:ascii="Trebuchet MS" w:hAnsi="Trebuchet MS" w:eastAsia="Trebuchet MS" w:cs="Trebuchet MS"/>
          <w:lang w:val="en-US" w:eastAsia="en-US" w:bidi="en-US"/>
        </w:rPr>
        <w:t xml:space="preserve"> By leaving the family of Abraham, in which alone the true service of God was maintained.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What hast thou done ? The voice of thy brother’s blood </w:t>
      </w:r>
      <w:r>
        <w:rPr>
          <w:rFonts w:ascii="Trebuchet MS" w:hAnsi="Trebuchet MS" w:eastAsia="Trebuchet MS" w:cs="Trebuchet MS"/>
          <w:lang w:val="en-US" w:eastAsia="en-US" w:bidi="en-US"/>
        </w:rPr>
        <w:t xml:space="preserve">Moses shows that Cain gained nothing by his tergiversation. God first inquired where his brother was; he now more closely urges him, in order to extort an unwilling confession of his guilt; for in no racks or tortures of any kind is there so much force to constrain evildoers, as there was efficacy in the thunder of the Divine voice to cast down Cain in confusion to the ground. For God no longer asks whether he had done it; but, pronouncing in a single word that he was the doer of it, he aggravates the atrocity of the crime. We learn, then, in the person of one man, what an unhappy issue of their cause awaits those, who desire to extricate themselves by contending against God. For He, the Searcher of hearts, has no need of a long, circuitous course of investigation; but, with one word, so fulminates against those whom he accuses, as to be sufficient, and more than sufficient, for their condemnation. Advocates place the first kind of defense in the denial of the fact; where the fact cannot be denied, they have recourse to the qualifying circumstances of the case. </w:t>
      </w:r>
      <w:r>
        <w:rPr>
          <w:rFonts w:ascii="Trebuchet MS" w:hAnsi="Trebuchet MS" w:eastAsia="Trebuchet MS" w:cs="Trebuchet MS"/>
          <w:b/>
          <w:color w:val="800000"/>
          <w:position w:val="6"/>
          <w:sz w:val="18"/>
          <w:lang w:val="en-US" w:eastAsia="en-US" w:bidi="en-US"/>
        </w:rPr>
        <w:t xml:space="preserve">(244)</w:t>
      </w:r>
      <w:r>
        <w:rPr>
          <w:rFonts w:ascii="Trebuchet MS" w:hAnsi="Trebuchet MS" w:eastAsia="Trebuchet MS" w:cs="Trebuchet MS"/>
          <w:lang w:val="en-US" w:eastAsia="en-US" w:bidi="en-US"/>
        </w:rPr>
        <w:t xml:space="preserve"> Cain is driven from both these defenses; for God both pronounces him guilty of the slaughter, and, at the same time, declares the heinousness of the crime. And we are warned by his example, that pretexts and subterfuges are heaped together in vain, when sinners are cited to the tribunal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voice of thy brother’s blood crieth</w:t>
      </w:r>
      <w:r>
        <w:rPr>
          <w:rFonts w:ascii="Trebuchet MS" w:hAnsi="Trebuchet MS" w:eastAsia="Trebuchet MS" w:cs="Trebuchet MS"/>
          <w:lang w:val="en-US" w:eastAsia="en-US" w:bidi="en-US"/>
        </w:rPr>
        <w:t xml:space="preserve">. God first shows that he is cognizant of the deeds of men, though no one should complain of or accuse them; secondly that he holds the life of man too dear, to allow innocent blood to be shed with impunity; thirdly, that he cares for the pious not only while they live, but even after death. However earthly judges may sleep, unless an accuser appeals to them; yet even when he who is injured is silent the injuries themselves are alone sufficient to arouse God to inflict punishment. This is a wonderfully sweet consolation to good men, who are unjustly harassed, when they hear that their own sufferings, which they silently endure, go into the presence of God of their own accord, to demand vengeance. Abel was speechless when his throat was being cut, or in whatever other manner he was losing his life; but after death the voice of his blood was more vehement than any eloquence of the orator. Thus oppression and silence do not hinder God from judging, or the cause which the world supposes to be buried. This consolation affords us most abundant reason for patience when we learn that we shall lose nothing of our right, if we bear injuries with moderation and equanimity; and that God will be so much the more ready to vindicate us, the more modestly we submit ourselves to endure all things; because the placid silence of the soul raises effectual cries, which fill heaven and earth. Nor does this doctrine apply merely to the state of the present life, to teach us that among the innumerable dangers by which we are surrounded, we shall be safe under the guardianship of God; but it elevates us by the hope of a better life; because we must conclude that those for whom God cares shall survive after death. And, on the other hand, this consideration should strike terror into the wicked and violent, that God declares, that he undertakes the causes deserted by human patronage, not in consequence of any foreign impulse, but from his own nature; and that he will be the sure avenger of crimes, although the injured make no complaint. Murderers indeed often exult, as if they had evaded punishment; but at length God will show that innocent blood has not been mute, and that he has not said in vain, ‘the death of the saints is precious in his eyes,’ (</w:t>
      </w:r>
      <w:r>
        <w:rPr>
          <w:rFonts w:ascii="Trebuchet MS" w:hAnsi="Trebuchet MS" w:eastAsia="Trebuchet MS" w:cs="Trebuchet MS"/>
          <w:color w:val="008000"/>
          <w:u w:val="single"/>
          <w:lang w:val="en-US" w:eastAsia="en-US" w:bidi="en-US"/>
        </w:rPr>
        <w:t xml:space="preserve">Psa 115:17</w:t>
      </w:r>
      <w:r>
        <w:rPr>
          <w:rFonts w:ascii="Trebuchet MS" w:hAnsi="Trebuchet MS" w:eastAsia="Trebuchet MS" w:cs="Trebuchet MS"/>
          <w:lang w:val="en-US" w:eastAsia="en-US" w:bidi="en-US"/>
        </w:rPr>
        <w:t xml:space="preserve">.) Therefore, as this doctrine brings relief to the faithful, lest they should be too anxious concerning their life, over which they learn that God continually watches; so does it vehemently thunder against the ungodly who do not scruple wickedly to injure and to destroy those whom God has undertaken to 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Ubi negari factum non potest, ad statum qualitatis confugiunt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Ils ont recours aux qualitez et circonstances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now art thou cursed from the earth</w:t>
      </w:r>
      <w:r>
        <w:rPr>
          <w:rFonts w:ascii="Trebuchet MS" w:hAnsi="Trebuchet MS" w:eastAsia="Trebuchet MS" w:cs="Trebuchet MS"/>
          <w:lang w:val="en-US" w:eastAsia="en-US" w:bidi="en-US"/>
        </w:rPr>
        <w:t xml:space="preserve">. Cain, having been convicted of the crime, judgment is now pronounced against him. And first, God constitutes the earth the minister of his vengeance, as having been polluted by the impious and horrible parricide: as if he had said, ‘Thou didst just now deny to me the murder which thou hast committed, but the senseless earth itself will demand thy punishment.’ He does this, however, to aggravate the enormity of the crime, as if a kind of contagion flowed from it even to the earth, for which the execution of punishment was required. The imagination of some, that cruelty is here ascribed to the earth, as if God compared it to a wild beast, which had drunk up the blood of Abel, is far from the true meaning. Clemency is rather, in my judgment, by personification, </w:t>
      </w:r>
      <w:r>
        <w:rPr>
          <w:rFonts w:ascii="Trebuchet MS" w:hAnsi="Trebuchet MS" w:eastAsia="Trebuchet MS" w:cs="Trebuchet MS"/>
          <w:b/>
          <w:color w:val="800000"/>
          <w:position w:val="6"/>
          <w:sz w:val="18"/>
          <w:lang w:val="en-US" w:eastAsia="en-US" w:bidi="en-US"/>
        </w:rPr>
        <w:t xml:space="preserve">(245)</w:t>
      </w:r>
      <w:r>
        <w:rPr>
          <w:rFonts w:ascii="Trebuchet MS" w:hAnsi="Trebuchet MS" w:eastAsia="Trebuchet MS" w:cs="Trebuchet MS"/>
          <w:lang w:val="en-US" w:eastAsia="en-US" w:bidi="en-US"/>
        </w:rPr>
        <w:t xml:space="preserve"> imputed to it; because, in abhorrence of the pollution, it had opened its mouth to cover the blood which had been shed by a brother’s hand. Most detestable is the cruelty of this man, who does not shrink from pouring forth his neighbor’s blood, of which the bosom of the earth becomes the receptacle. Yet we must not here imagine any miracle, as if the blood had been absorbed by any unusual opening of the earth; but the speech is figurative, signifying that there was more humanity in the earth than in man himself. Moreover, they who think that, because Cain is now cursed in stronger words than Adam had previously been, God had dealt more gently with the first man, from a design to spare the human race; have some color for their opinion. Adam heard the words, “Cursed is the ground for thy sake:” but now the shaft of divine vengeance vibrates against, and transfixes the person of Cain. The opinion of others, that temporal punishment is intended, because it is said, Thou art cursed from the “earth,” rather than from “heaven,” lest the posterity of Cain, being cut off from the hope of salvation, should rush the more boldly on their own damnation, seems to me not sufficiently confirmed. I rather interpret the passage thus: Judgment was committed to the earth, in order that Cain might understand that his judge had not to be summoned from a distance; that there was no need for an angel to descend from heaven, since the earth voluntarily offered itself as the avenger.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(245)</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Κατὰ προσωποποιΐαν</w:t>
      </w:r>
      <w:r>
        <w:rPr>
          <w:rFonts w:ascii="Trebuchet MS" w:hAnsi="Trebuchet MS" w:eastAsia="Trebuchet MS" w:cs="Trebuchet MS"/>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When thou tillest the ground</w:t>
      </w:r>
      <w:r>
        <w:rPr>
          <w:rFonts w:ascii="Trebuchet MS" w:hAnsi="Trebuchet MS" w:eastAsia="Trebuchet MS" w:cs="Trebuchet MS"/>
          <w:lang w:val="en-US" w:eastAsia="en-US" w:bidi="en-US"/>
        </w:rPr>
        <w:t xml:space="preserve">. This verse is the exposition of the former; for it expresses more clearly what is meant by being cursed </w:t>
      </w:r>
      <w:r>
        <w:rPr>
          <w:rFonts w:ascii="Trebuchet MS" w:hAnsi="Trebuchet MS" w:eastAsia="Trebuchet MS" w:cs="Trebuchet MS"/>
          <w:i/>
          <w:lang w:val="en-US" w:eastAsia="en-US" w:bidi="en-US"/>
        </w:rPr>
        <w:t xml:space="preserve">from </w:t>
      </w:r>
      <w:r>
        <w:rPr>
          <w:rFonts w:ascii="Trebuchet MS" w:hAnsi="Trebuchet MS" w:eastAsia="Trebuchet MS" w:cs="Trebuchet MS"/>
          <w:lang w:val="en-US" w:eastAsia="en-US" w:bidi="en-US"/>
        </w:rPr>
        <w:t xml:space="preserve">the earth, namely, that the earth defrauds its cultivators of the fruit of their toil. Should any one object that this punishment had before been alike inflicted on all mortals, in the person of Adam; my answer is, I have no doubt that something of the benediction which had hitherto remained, was now further withdrawn with respect to the murderer, in order that he might privately feel the very earth to be hostile to him. For although, generally, God causes his sun daily to rise upon the good and the evil, (</w:t>
      </w:r>
      <w:r>
        <w:rPr>
          <w:rFonts w:ascii="Trebuchet MS" w:hAnsi="Trebuchet MS" w:eastAsia="Trebuchet MS" w:cs="Trebuchet MS"/>
          <w:color w:val="008000"/>
          <w:u w:val="single"/>
          <w:lang w:val="en-US" w:eastAsia="en-US" w:bidi="en-US"/>
        </w:rPr>
        <w:t xml:space="preserve">Mat 5:45</w:t>
      </w:r>
      <w:r>
        <w:rPr>
          <w:rFonts w:ascii="Trebuchet MS" w:hAnsi="Trebuchet MS" w:eastAsia="Trebuchet MS" w:cs="Trebuchet MS"/>
          <w:lang w:val="en-US" w:eastAsia="en-US" w:bidi="en-US"/>
        </w:rPr>
        <w:t xml:space="preserve">,) yet, in the meantime, (as often as he sees good,) he punished the sins, sometimes of a whole nation, and sometimes of certain men, with rain and hail, and clouds, so far, at least, as is useful to give determinate proof of future judgment; and also for the purpose of admonishing the world, by such examples, that nothing can succeed when God is angry with and opposed to them. Moreover in the first murder, God designed to exhibit a singular example of malediction, the memory of which should remain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 fugitive and a vagabond shalt thou be </w:t>
      </w:r>
      <w:r>
        <w:rPr>
          <w:rFonts w:ascii="Trebuchet MS" w:hAnsi="Trebuchet MS" w:eastAsia="Trebuchet MS" w:cs="Trebuchet MS"/>
          <w:b/>
          <w:color w:val="800000"/>
          <w:position w:val="6"/>
          <w:sz w:val="18"/>
          <w:lang w:val="en-US" w:eastAsia="en-US" w:bidi="en-US"/>
        </w:rPr>
        <w:t xml:space="preserve">(246)</w:t>
      </w:r>
      <w:r>
        <w:rPr>
          <w:rFonts w:ascii="Trebuchet MS" w:hAnsi="Trebuchet MS" w:eastAsia="Trebuchet MS" w:cs="Trebuchet MS"/>
          <w:lang w:val="en-US" w:eastAsia="en-US" w:bidi="en-US"/>
        </w:rPr>
        <w:t xml:space="preserve"> Another punishment is now also inflicted; namely, that he never could be safe, to whatever place he might come. Moses uses two words, little differing from each other, except that the former is derived from </w:t>
      </w:r>
      <w:r>
        <w:rPr>
          <w:rFonts w:ascii="TITUS Cyberbit Basic" w:hAnsi="TITUS Cyberbit Basic" w:eastAsia="TITUS Cyberbit Basic" w:cs="TITUS Cyberbit Basic"/>
          <w:bCs w:val="off"/>
          <w:iCs w:val="off"/>
          <w:color w:val="0000FF"/>
          <w:szCs w:val="24"/>
          <w:rtl/>
          <w:lang w:val="he-IL" w:eastAsia="he-IL" w:bidi="he-IL"/>
        </w:rPr>
        <w:t xml:space="preserve">נוע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noa</w:t>
      </w:r>
      <w:r>
        <w:rPr>
          <w:rFonts w:ascii="Trebuchet MS" w:hAnsi="Trebuchet MS" w:eastAsia="Trebuchet MS" w:cs="Trebuchet MS"/>
          <w:lang w:val="en-US" w:eastAsia="en-US" w:bidi="en-US"/>
        </w:rPr>
        <w:t xml:space="preserve">, which is to </w:t>
      </w:r>
      <w:r>
        <w:rPr>
          <w:rFonts w:ascii="Trebuchet MS" w:hAnsi="Trebuchet MS" w:eastAsia="Trebuchet MS" w:cs="Trebuchet MS"/>
          <w:i/>
          <w:lang w:val="en-US" w:eastAsia="en-US" w:bidi="en-US"/>
        </w:rPr>
        <w:t xml:space="preserve">wander</w:t>
      </w:r>
      <w:r>
        <w:rPr>
          <w:rFonts w:ascii="Trebuchet MS" w:hAnsi="Trebuchet MS" w:eastAsia="Trebuchet MS" w:cs="Trebuchet MS"/>
          <w:lang w:val="en-US" w:eastAsia="en-US" w:bidi="en-US"/>
        </w:rPr>
        <w:t xml:space="preserve">, the other from </w:t>
      </w:r>
      <w:r>
        <w:rPr>
          <w:rFonts w:ascii="TITUS Cyberbit Basic" w:hAnsi="TITUS Cyberbit Basic" w:eastAsia="TITUS Cyberbit Basic" w:cs="TITUS Cyberbit Basic"/>
          <w:bCs w:val="off"/>
          <w:iCs w:val="off"/>
          <w:color w:val="0000FF"/>
          <w:szCs w:val="24"/>
          <w:rtl/>
          <w:lang w:val="he-IL" w:eastAsia="he-IL" w:bidi="he-IL"/>
        </w:rPr>
        <w:t xml:space="preserve">נדד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nadad</w:t>
      </w:r>
      <w:r>
        <w:rPr>
          <w:rFonts w:ascii="Trebuchet MS" w:hAnsi="Trebuchet MS" w:eastAsia="Trebuchet MS" w:cs="Trebuchet MS"/>
          <w:lang w:val="en-US" w:eastAsia="en-US" w:bidi="en-US"/>
        </w:rPr>
        <w:t xml:space="preserve">, which signifies to </w:t>
      </w:r>
      <w:r>
        <w:rPr>
          <w:rFonts w:ascii="Trebuchet MS" w:hAnsi="Trebuchet MS" w:eastAsia="Trebuchet MS" w:cs="Trebuchet MS"/>
          <w:i/>
          <w:lang w:val="en-US" w:eastAsia="en-US" w:bidi="en-US"/>
        </w:rPr>
        <w:t xml:space="preserve">flee</w:t>
      </w:r>
      <w:r>
        <w:rPr>
          <w:rFonts w:ascii="Trebuchet MS" w:hAnsi="Trebuchet MS" w:eastAsia="Trebuchet MS" w:cs="Trebuchet MS"/>
          <w:lang w:val="en-US" w:eastAsia="en-US" w:bidi="en-US"/>
        </w:rPr>
        <w:t xml:space="preserve">. The distinction which some make, that </w:t>
      </w:r>
      <w:r>
        <w:rPr>
          <w:rFonts w:ascii="TITUS Cyberbit Basic" w:hAnsi="TITUS Cyberbit Basic" w:eastAsia="TITUS Cyberbit Basic" w:cs="TITUS Cyberbit Basic"/>
          <w:bCs w:val="off"/>
          <w:iCs w:val="off"/>
          <w:color w:val="0000FF"/>
          <w:szCs w:val="24"/>
          <w:rtl/>
          <w:lang w:val="he-IL" w:eastAsia="he-IL" w:bidi="he-IL"/>
        </w:rPr>
        <w:t xml:space="preserve">נע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 </w:t>
      </w:r>
      <w:r>
        <w:rPr>
          <w:rFonts w:ascii="Trebuchet MS" w:hAnsi="Trebuchet MS" w:eastAsia="Trebuchet MS" w:cs="Trebuchet MS"/>
          <w:lang w:val="en-US" w:eastAsia="en-US" w:bidi="en-US"/>
        </w:rPr>
        <w:t xml:space="preserve">is he who never has a settled habitations but </w:t>
      </w:r>
      <w:r>
        <w:rPr>
          <w:rFonts w:ascii="TITUS Cyberbit Basic" w:hAnsi="TITUS Cyberbit Basic" w:eastAsia="TITUS Cyberbit Basic" w:cs="TITUS Cyberbit Basic"/>
          <w:bCs w:val="off"/>
          <w:iCs w:val="off"/>
          <w:color w:val="0000FF"/>
          <w:szCs w:val="24"/>
          <w:rtl/>
          <w:lang w:val="he-IL" w:eastAsia="he-IL" w:bidi="he-IL"/>
        </w:rPr>
        <w:t xml:space="preserve">נד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nad</w:t>
      </w:r>
      <w:r>
        <w:rPr>
          <w:rFonts w:ascii="Trebuchet MS" w:hAnsi="Trebuchet MS" w:eastAsia="Trebuchet MS" w:cs="Trebuchet MS"/>
          <w:lang w:val="en-US" w:eastAsia="en-US" w:bidi="en-US"/>
        </w:rPr>
        <w:t xml:space="preserve">, he who knows not which way he ought to turn; as it is defective in proof, is with me of no weight. The genuine sense then of the words is, that wherever Cain might come, he should be </w:t>
      </w:r>
      <w:r>
        <w:rPr>
          <w:rFonts w:ascii="Trebuchet MS" w:hAnsi="Trebuchet MS" w:eastAsia="Trebuchet MS" w:cs="Trebuchet MS"/>
          <w:i/>
          <w:lang w:val="en-US" w:eastAsia="en-US" w:bidi="en-US"/>
        </w:rPr>
        <w:t xml:space="preserve">unsettled </w:t>
      </w:r>
      <w:r>
        <w:rPr>
          <w:rFonts w:ascii="Trebuchet MS" w:hAnsi="Trebuchet MS" w:eastAsia="Trebuchet MS" w:cs="Trebuchet MS"/>
          <w:lang w:val="en-US" w:eastAsia="en-US" w:bidi="en-US"/>
        </w:rPr>
        <w:t xml:space="preserve">and a </w:t>
      </w:r>
      <w:r>
        <w:rPr>
          <w:rFonts w:ascii="Trebuchet MS" w:hAnsi="Trebuchet MS" w:eastAsia="Trebuchet MS" w:cs="Trebuchet MS"/>
          <w:i/>
          <w:lang w:val="en-US" w:eastAsia="en-US" w:bidi="en-US"/>
        </w:rPr>
        <w:t xml:space="preserve">fugitive</w:t>
      </w:r>
      <w:r>
        <w:rPr>
          <w:rFonts w:ascii="Trebuchet MS" w:hAnsi="Trebuchet MS" w:eastAsia="Trebuchet MS" w:cs="Trebuchet MS"/>
          <w:lang w:val="en-US" w:eastAsia="en-US" w:bidi="en-US"/>
        </w:rPr>
        <w:t xml:space="preserve">; as robbers are wont to be, who have no quiet and secure resting-place; for the face of every man strikes terror into them; and, on the other hand, they have a horror of solitude. But this seems to some by no means a suitable punishment for a murderer, since it is rather the destined condition of the sons of God; for they, more than all others, feel themselves to be strangers in the world. And Paul complains that both he and his companions are without a certain dwelling-place, (</w:t>
      </w:r>
      <w:r>
        <w:rPr>
          <w:rFonts w:ascii="Trebuchet MS" w:hAnsi="Trebuchet MS" w:eastAsia="Trebuchet MS" w:cs="Trebuchet MS"/>
          <w:color w:val="008000"/>
          <w:u w:val="single"/>
          <w:lang w:val="en-US" w:eastAsia="en-US" w:bidi="en-US"/>
        </w:rPr>
        <w:t xml:space="preserve">1Co 4:11</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(247)</w:t>
      </w:r>
      <w:r>
        <w:rPr>
          <w:rFonts w:ascii="Trebuchet MS" w:hAnsi="Trebuchet MS" w:eastAsia="Trebuchet MS" w:cs="Trebuchet MS"/>
          <w:lang w:val="en-US" w:eastAsia="en-US" w:bidi="en-US"/>
        </w:rPr>
        <w:t xml:space="preserve">) To which I answer, that Cain was not only condemned to personal exile, but was also subjected to still more severe punishment; namely, that he should find no region of the earth where he would not be of a restless and fearful mind; for as a good conscience is properly called ‘a brazen walls’ so neither a hundred walls, nor as many fortresses, can free the wicked from disquietude. The faithful are strangers upon the earth, yet, nevertheless, they enjoy a tranquil temporary abode. Often, constrained by necessity, they wander from place to place, but wheresoever the tempest bears them, they carry with them a sedate mind; till finally by perpetual change of place, they so run their course, and pass through the world, that they are everywhere sustained by the supporting hand of God. Such security is denied to the wicked, whom all creatures threaten; and should even all creatures favor them, still the mind itself is so turbulent that it does not suffer them to rest. In this manner, Cain, even if he bad not changed his place, could not have shaken off the trepidation which God had fixed in his mind; nor did the fact, that he was the first man who built a city, prevent him from being always restless even in his own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(246)</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στένων κάι τρέμων</w:t>
      </w:r>
      <w:r>
        <w:rPr>
          <w:rFonts w:ascii="Trebuchet MS" w:hAnsi="Trebuchet MS" w:eastAsia="Trebuchet MS" w:cs="Trebuchet MS"/>
          <w:lang w:val="en-US" w:eastAsia="en-US" w:bidi="en-US"/>
        </w:rPr>
        <w:t xml:space="preserve">.” “Groaning and trembling.”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Instabiles esse conqueritur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My punishment is greater, etc</w:t>
      </w:r>
      <w:r>
        <w:rPr>
          <w:rFonts w:ascii="Trebuchet MS" w:hAnsi="Trebuchet MS" w:eastAsia="Trebuchet MS" w:cs="Trebuchet MS"/>
          <w:lang w:val="en-US" w:eastAsia="en-US" w:bidi="en-US"/>
        </w:rPr>
        <w:t xml:space="preserve">. Nearly all commentators agree that this is the language of desperation; because Cain, confounded by the judgment of God, had no remaining hope of pardon. And this, indeed, is true, that the reprobate are never conscious of their evils, till a ruin, from which they cannot escape, overtakes them; yea, truly, when the sinner, obstinate to the last, mocks the patience of God, this is the due reward of his late repentance that he feels a horrible torment for which there is no remedy, — if, truly, that blind and astonished dread of punishments which is without any hatred of sin, or any desire to return to God, can be called repentance; — so even Judas confesses his sin, but, overwhelmed with fear, flies as far as possible from the presence of God. And it is certainly true, that the reprobates have no medium; as long as any relaxation is allowed them, they slumber securely; but when the anger of God presses upon them, they are broken rather than corrected. Therefore their fear stuns them, so that they can think of nothing but of hell and eternal destruction. However, I doubt not, that the words have another meaning. For I rather take the term </w:t>
      </w:r>
      <w:r>
        <w:rPr>
          <w:rFonts w:ascii="TITUS Cyberbit Basic" w:hAnsi="TITUS Cyberbit Basic" w:eastAsia="TITUS Cyberbit Basic" w:cs="TITUS Cyberbit Basic"/>
          <w:bCs w:val="off"/>
          <w:iCs w:val="off"/>
          <w:color w:val="0000FF"/>
          <w:szCs w:val="24"/>
          <w:rtl/>
          <w:lang w:val="he-IL" w:eastAsia="he-IL" w:bidi="he-IL"/>
        </w:rPr>
        <w:t xml:space="preserve">עון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aoon </w:t>
      </w:r>
      <w:r>
        <w:rPr>
          <w:rFonts w:ascii="Trebuchet MS" w:hAnsi="Trebuchet MS" w:eastAsia="Trebuchet MS" w:cs="Trebuchet MS"/>
          <w:lang w:val="en-US" w:eastAsia="en-US" w:bidi="en-US"/>
        </w:rPr>
        <w:t xml:space="preserve">in its proper signification; and the word </w:t>
      </w:r>
      <w:r>
        <w:rPr>
          <w:rFonts w:ascii="TITUS Cyberbit Basic" w:hAnsi="TITUS Cyberbit Basic" w:eastAsia="TITUS Cyberbit Basic" w:cs="TITUS Cyberbit Basic"/>
          <w:bCs w:val="off"/>
          <w:iCs w:val="off"/>
          <w:color w:val="0000FF"/>
          <w:szCs w:val="24"/>
          <w:rtl/>
          <w:lang w:val="he-IL" w:eastAsia="he-IL" w:bidi="he-IL"/>
        </w:rPr>
        <w:t xml:space="preserve">נשא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nasa</w:t>
      </w:r>
      <w:r>
        <w:rPr>
          <w:rFonts w:ascii="Trebuchet MS" w:hAnsi="Trebuchet MS" w:eastAsia="Trebuchet MS" w:cs="Trebuchet MS"/>
          <w:lang w:val="en-US" w:eastAsia="en-US" w:bidi="en-US"/>
        </w:rPr>
        <w:t xml:space="preserve">, I interpret by the word </w:t>
      </w:r>
      <w:r>
        <w:rPr>
          <w:rFonts w:ascii="Trebuchet MS" w:hAnsi="Trebuchet MS" w:eastAsia="Trebuchet MS" w:cs="Trebuchet MS"/>
          <w:i/>
          <w:lang w:val="en-US" w:eastAsia="en-US" w:bidi="en-US"/>
        </w:rPr>
        <w:t xml:space="preserve">to bear</w:t>
      </w:r>
      <w:r>
        <w:rPr>
          <w:rFonts w:ascii="Trebuchet MS" w:hAnsi="Trebuchet MS" w:eastAsia="Trebuchet MS" w:cs="Trebuchet MS"/>
          <w:lang w:val="en-US" w:eastAsia="en-US" w:bidi="en-US"/>
        </w:rPr>
        <w:t xml:space="preserve">. ‘A greater punishment (he says) is imposed upon me than I can bear.’ In this manner, Cain, although he does not excuse his sin, having been driven from every shift; yet complains of the intolerable severity of his judgement. So also the devils, although they feel that they are justly tormented, yet do not cease to rage against God their judge, and to charge him with cruelty. And immediately follows the explanation of these words: ‘Behold, thou hast driven me from the face of the earth, and I am hidden from thy face.’ </w:t>
      </w:r>
      <w:r>
        <w:rPr>
          <w:rFonts w:ascii="Trebuchet MS" w:hAnsi="Trebuchet MS" w:eastAsia="Trebuchet MS" w:cs="Trebuchet MS"/>
          <w:b/>
          <w:color w:val="800000"/>
          <w:position w:val="6"/>
          <w:sz w:val="18"/>
          <w:lang w:val="en-US" w:eastAsia="en-US" w:bidi="en-US"/>
        </w:rPr>
        <w:t xml:space="preserve">(248)</w:t>
      </w:r>
      <w:r>
        <w:rPr>
          <w:rFonts w:ascii="Trebuchet MS" w:hAnsi="Trebuchet MS" w:eastAsia="Trebuchet MS" w:cs="Trebuchet MS"/>
          <w:lang w:val="en-US" w:eastAsia="en-US" w:bidi="en-US"/>
        </w:rPr>
        <w:t xml:space="preserve"> In which expression he openly expostulates with God, that he is treated more hardly than is just, no clemency or moderation being shown him. For it is precisely as if he had said, ‘If a safe habitation is denied me in the world, and thou dost not deign to care for me, what dost thou leave me? Would it not be better to die at once than to be constantly exposed to a thousand deaths?’ Whence we infer, that the reprobate, however clearly they may be convicted, make no end of storming; insomuch that through their impatience and fury, they seize on occasions of contest; as if they were able to excite enmity against God on account of the severity of their own sufferings. This passage also clearly teaches what was the nature of that wandering condition, or exile, which Moses had just mentioned; namely, that no corner of the earth should be left him by God, in which he might quietly repose. For, being excluded from the common rights of mankind, so as to be no more reckoned among the legitimate inhabitants of the earth, he declares that he is cast out from the face of the earth, and therefore shall become a fugitive, because the earth will deny him a habitation; hence it would be necessary, that he should occupy as a robber, what he did not possess by right. To be ‘hidden from the face of God,’ is to be not regarded by God, or not protected by his guardian care. This confession also, which God extorted from the impious murderer, is a proof that there is no peace for men, unless they acquiesce in the providence of God, and are persuaded that their lives are the object of his care; it is also a proof, that they can only quietly enjoy any of God’s benefits so long as they regard themselves as placed in the world, on this condition, that they pass their lives under his government. How wretched then is the instability of the wicked, who know that not a foot of earth is granted to them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Ecce repulisti me a facie terrae, et a facie tua abscondar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Every one that findeth me</w:t>
      </w:r>
      <w:r>
        <w:rPr>
          <w:rFonts w:ascii="Trebuchet MS" w:hAnsi="Trebuchet MS" w:eastAsia="Trebuchet MS" w:cs="Trebuchet MS"/>
          <w:lang w:val="en-US" w:eastAsia="en-US" w:bidi="en-US"/>
        </w:rPr>
        <w:t xml:space="preserve">. Since he is no longer covered by the protection of God, he concludes that he shall be exposed to injury and violence from all men. And he reasons justly; for the hand of God alone marvelously preserves us amid so many dangers. And they have spoken prudently who have said, not only that our life hangs on a thread, but also that we have been received into this fleeting life, out of the womb, from a hundred deaths. Cain, however, in this place, not only considers himself as deprived of God’s protection, but also supposes all creatures to be divinely armed to take vengeance of his impious murder. This is the reason why he so greatly fears for his life from any one who may meet him; for as man is a social animal, and all naturally desire mutual intercourse, this is certainly to be regarded as a portentous fact, that the meeting with any man was formidable to the murderer.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Therefore, whosoever slayeth Cain</w:t>
      </w:r>
      <w:r>
        <w:rPr>
          <w:rFonts w:ascii="Trebuchet MS" w:hAnsi="Trebuchet MS" w:eastAsia="Trebuchet MS" w:cs="Trebuchet MS"/>
          <w:lang w:val="en-US" w:eastAsia="en-US" w:bidi="en-US"/>
        </w:rPr>
        <w:t xml:space="preserve">. They who think that it was Cain’s wish to perish immediately by one death, in order that he might not be agitated by continual dangers, and that the prolongation of his life was granted him only as a punishment, have no reason, that I can see, for thus speaking. But far more absurd is the manner in which many of the Jews mutilate this sentence. First, they imagine, in this clause, the use of the figure </w:t>
      </w:r>
      <w:r>
        <w:rPr>
          <w:rFonts w:ascii="TITUS Cyberbit Basic" w:hAnsi="TITUS Cyberbit Basic" w:eastAsia="TITUS Cyberbit Basic" w:cs="TITUS Cyberbit Basic"/>
          <w:color w:val="0000FF"/>
          <w:lang w:val="el-GR" w:eastAsia="el-GR" w:bidi="el-GR"/>
        </w:rPr>
        <w:t xml:space="preserve">ἀποσιώπησις</w:t>
      </w:r>
      <w:r>
        <w:rPr>
          <w:rFonts w:ascii="Trebuchet MS" w:hAnsi="Trebuchet MS" w:eastAsia="Trebuchet MS" w:cs="Trebuchet MS"/>
          <w:lang w:val="en-US" w:eastAsia="en-US" w:bidi="en-US"/>
        </w:rPr>
        <w:t xml:space="preserve">, according to which something not expressed is understood; then they begin a new sentence, ‘He shall be punished sevenfold,’ which they refer to Cain. Still, however, they do not agree together about the sense. Some trifle respecting Lamech, as we shall soon declare. Others expound the passage of the deluge, which happened in the seventh generation. But that is frivolous, since the latter was not a private punishment of one family only, but a common punishment of the human race. But this sentence ought to be read continuously, thus, ‘Whosoever killeth Cain, shall on this account, be punished sevenfold.’ And the causal particle </w:t>
      </w:r>
      <w:r>
        <w:rPr>
          <w:rFonts w:ascii="TITUS Cyberbit Basic" w:hAnsi="TITUS Cyberbit Basic" w:eastAsia="TITUS Cyberbit Basic" w:cs="TITUS Cyberbit Basic"/>
          <w:bCs w:val="off"/>
          <w:iCs w:val="off"/>
          <w:color w:val="0000FF"/>
          <w:szCs w:val="24"/>
          <w:rtl/>
          <w:lang w:val="he-IL" w:eastAsia="he-IL" w:bidi="he-IL"/>
        </w:rPr>
        <w:t xml:space="preserve">לכן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lekon,</w:t>
      </w:r>
      <w:r>
        <w:rPr>
          <w:rFonts w:ascii="Trebuchet MS" w:hAnsi="Trebuchet MS" w:eastAsia="Trebuchet MS" w:cs="Trebuchet MS"/>
          <w:lang w:val="en-US" w:eastAsia="en-US" w:bidi="en-US"/>
        </w:rPr>
        <w:t xml:space="preserve">) indicates that God would take care to prevent any one from easily breaking in upon him to destroy him; not because God would institute a privilege in favor of the murderer, or would hearken to his prayers but because he would consult for posterity, in order to the preservation of human life. The order of nature had been awfully violated; what might be expected to happen in future, when the wickedness and audacity of man should increase, unless the fury of others had been restrained by a violent hand? For we know what pestilent and deadly poison Satan presents to us in evil examples, if a remedy be not speedily applied. Therefore, the Lord declares, if any will imitate Cain, not only shall they have no excuse in his example, but shall be more grievously tormented; because they ought, in his person, to perceive how detestable is their wickedness in the sight of God. Wherefore, they are greatly deceived who suppose that the anger of God is mitigated when men can plead custom as an excuse for sinning; whereas it is from that cause the more inflamed.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Lord set a mark</w:t>
      </w:r>
      <w:r>
        <w:rPr>
          <w:rFonts w:ascii="Trebuchet MS" w:hAnsi="Trebuchet MS" w:eastAsia="Trebuchet MS" w:cs="Trebuchet MS"/>
          <w:lang w:val="en-US" w:eastAsia="en-US" w:bidi="en-US"/>
        </w:rPr>
        <w:t xml:space="preserve">. I have lately said, that nothing was granted to Cain for the sake of favoring him; but for the sake of opposing, in future, cruelty and unjust violence. And therefore, Moses now says, that a mark was set upon Cain, which should strike terror into all; because they might see, as in a mirrors the tremendous judgment of God against bloody men. As Scripture does not describe what kind of mark it was, commentators have conjectured, that his body became tremulous. It may suffice for us, that there was some visible token which should repress in the spectators the desire and the audacity to inflict injury.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Cain went out from the presence of the Lord</w:t>
      </w:r>
      <w:r>
        <w:rPr>
          <w:rFonts w:ascii="Trebuchet MS" w:hAnsi="Trebuchet MS" w:eastAsia="Trebuchet MS" w:cs="Trebuchet MS"/>
          <w:lang w:val="en-US" w:eastAsia="en-US" w:bidi="en-US"/>
        </w:rPr>
        <w:t xml:space="preserve">. Cain is said to have departed from the presence of God, because, whereas he had hitherto lived in the earth as in an abode belonging to God, now, like an exile removed far from God’s sight, he wanders beyond the limits of His protection. Or certainly, (which is not less probable,) Moses represents him as having stood at the bar of judgment till he was condemned: but now, when God ceased to speak with him, being freed from the sense of His presence, he hastens elsewhere and seeks a new habitation, where he may escape the eyes of God. The land of Nod </w:t>
      </w:r>
      <w:r>
        <w:rPr>
          <w:rFonts w:ascii="Trebuchet MS" w:hAnsi="Trebuchet MS" w:eastAsia="Trebuchet MS" w:cs="Trebuchet MS"/>
          <w:b/>
          <w:color w:val="800000"/>
          <w:position w:val="6"/>
          <w:sz w:val="18"/>
          <w:lang w:val="en-US" w:eastAsia="en-US" w:bidi="en-US"/>
        </w:rPr>
        <w:t xml:space="preserve">(249)</w:t>
      </w:r>
      <w:r>
        <w:rPr>
          <w:rFonts w:ascii="Trebuchet MS" w:hAnsi="Trebuchet MS" w:eastAsia="Trebuchet MS" w:cs="Trebuchet MS"/>
          <w:lang w:val="en-US" w:eastAsia="en-US" w:bidi="en-US"/>
        </w:rPr>
        <w:t xml:space="preserve"> without doubt obtained its name from its inhabitant. From its being situated on the eastern side of Paradise, we may infer the truth of what was before stated, that a certain place, distinguished by its pleasantness and rich abundance of fruits, had been given to Adam for a habitation; for, of necessity, that place must be limited, which has opposite aspects towards the various regions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נוד</w:t>
      </w:r>
      <w:r>
        <w:rPr>
          <w:rFonts w:ascii="Trebuchet MS" w:hAnsi="Trebuchet MS" w:eastAsia="Trebuchet MS" w:cs="Trebuchet MS"/>
          <w:lang w:val="en-US" w:eastAsia="en-US" w:bidi="en-US"/>
        </w:rPr>
        <w:t xml:space="preserve"> signifies motion, flight, wandering, exile, and is the name of the region into which Cain was exiled.” — </w:t>
      </w:r>
      <w:r>
        <w:rPr>
          <w:rFonts w:ascii="Trebuchet MS" w:hAnsi="Trebuchet MS" w:eastAsia="Trebuchet MS" w:cs="Trebuchet MS"/>
          <w:i/>
          <w:lang w:val="en-US" w:eastAsia="en-US" w:bidi="en-US"/>
        </w:rPr>
        <w:t xml:space="preserve">Schindler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Cain knew his wife</w:t>
      </w:r>
      <w:r>
        <w:rPr>
          <w:rFonts w:ascii="Trebuchet MS" w:hAnsi="Trebuchet MS" w:eastAsia="Trebuchet MS" w:cs="Trebuchet MS"/>
          <w:lang w:val="en-US" w:eastAsia="en-US" w:bidi="en-US"/>
        </w:rPr>
        <w:t xml:space="preserve">. From the context we may gather that Cain, before he slew his brother, had married a wife; otherwise Moses would now have related something respecting his marriage; because it would be a fact worthy to be recorded, that any one of his sisters could be found, who would not shrink with horror from committing herself into the hand of one whom she knew to be defiled with a brother’s blood; and while a free choice was still given her, should rather choose spontaneously to follow an exile and a fugitive, than to remain in her father’s family. Moreover, he relates it as a prodigy that Cain, having shaken off the terror he had mentioned, should have thought of having children: </w:t>
      </w:r>
      <w:r>
        <w:rPr>
          <w:rFonts w:ascii="Trebuchet MS" w:hAnsi="Trebuchet MS" w:eastAsia="Trebuchet MS" w:cs="Trebuchet MS"/>
          <w:b/>
          <w:color w:val="800000"/>
          <w:position w:val="6"/>
          <w:sz w:val="18"/>
          <w:lang w:val="en-US" w:eastAsia="en-US" w:bidi="en-US"/>
        </w:rPr>
        <w:t xml:space="preserve">(250)</w:t>
      </w:r>
      <w:r>
        <w:rPr>
          <w:rFonts w:ascii="Trebuchet MS" w:hAnsi="Trebuchet MS" w:eastAsia="Trebuchet MS" w:cs="Trebuchet MS"/>
          <w:lang w:val="en-US" w:eastAsia="en-US" w:bidi="en-US"/>
        </w:rPr>
        <w:t xml:space="preserve"> for it is remarkable, that he who imagined himself to have as many enemies as there were men in the world, did not rather hide himself in some remote solitude. It is also contrary to nature, that he being astounded with fear; and feeling that God was opposed to him, could enjoy any pleasure. Indeed, it seems to me doubtful, whether he had previously had any children; for there would be nothing absurd in saying, that reference is here made especially to those who were born after the crime was committed, as to a detestable seed who would fully participate in the sanguinary disposition, and the savage manners of their father. This, however, is without controversy, that many persons, as well males as females, are omitted in this narrative; it being the design of Moses only to follow one line of his progeny, until he should come to Lamech. The house of Cain, therefore, was more populous than Moses states; but because of the memorable history of Lamech, which he is about to subjoin, he only adverts to one line of descendents, and passes over the rest in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built a city</w:t>
      </w:r>
      <w:r>
        <w:rPr>
          <w:rFonts w:ascii="Trebuchet MS" w:hAnsi="Trebuchet MS" w:eastAsia="Trebuchet MS" w:cs="Trebuchet MS"/>
          <w:lang w:val="en-US" w:eastAsia="en-US" w:bidi="en-US"/>
        </w:rPr>
        <w:t xml:space="preserve">. This, at first sight, seems very contrary, both to the judgment of God, and to the preceding sentence. For Adam and the rest of his family, to whom God had assigned a fixed station, are passing their lives in hovels, or even under the open heaven, and seek their precarious lodging under trees; but the exile Cain, whom God had commanded to rove as a fugitive, not content with a private house, builds himself a city. It is, however, probable, that the man, oppressed by an accusing conscience, and not thinking himself safe within the walls of his own house, had contrived a new kind of defense: for Adam and the rest live dispersed through the fields for no other reason, than that they are less afraid. Wherefore, it is a sign of an agitated and guilty mind, that Cain thought of building a city for the purpose of separating himself from the rest of men; yet that pride was mixed with his diffidence and anxiety, appears, from his having called the city after his son. Thus different affections often contend with each other in the hearts of the wicked. Fear, the fruit of his iniquity, drives him within the walls of a city, that he may fortify himself in a manner before unknown; and, on the other hand, supercilious vanity breaks forth. Certainly he ought rather to have chosen that his name should be buried for ever; for how could his memory be transmitted, except to beheld in execration? Yet, ambition impels him to erect a monument to his race in the name of his city. What shall we here say, but that he had hardened himself against punishment, for the purpose of holding out,in inflated obstinacy, against God? Moreover although it is lawful to defend our lives by the fortifications of cities and of fortresses, yet the first origin of them is to be noted, because it is always profitable for us to behold our faults in their very remedies. When captious men sneeringly inquire, whence Cain had brought his architects and workmen to build his city, and whence he sent for citizens to inhabit it? I, in return, ask of them, what authority they have for believing that the city was constructed of squared stones, and with great skill, and at much expense, and that the building of it was a work of long continuance? For nothing further can be gathered from the words of Moses, than that Cain surrounded himself and his posterity with walls formed of the rudest materials: and as it respects the inhabitants; that in that commencement of the fecundity of mankind, his offspring would have grown to so great a number when it had reached his children of the fourth generation, that it might easily form the body of one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 sobolem gignendam animum applicuisse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Lamech took unto him two wives</w:t>
      </w:r>
      <w:r>
        <w:rPr>
          <w:rFonts w:ascii="Trebuchet MS" w:hAnsi="Trebuchet MS" w:eastAsia="Trebuchet MS" w:cs="Trebuchet MS"/>
          <w:lang w:val="en-US" w:eastAsia="en-US" w:bidi="en-US"/>
        </w:rPr>
        <w:t xml:space="preserve">. We have here the origin of polygamy in a perverse and degenerate race; and the first author of it, a cruel man, destitute of all humanity. Whether he had been impelled by an immoderate desire of augmenting his own family, as proud and ambitious men are wont to be, or by mere lust, it is of little consequence to determine; because, in either way he violated the sacred law of marriage, which had been delivered by God. For God had determined, that “the two should be one flesh,” and that is the perpetual order of nature. Lamech, with brutal contempt of God, corrupts nature’s laws. The Lord, therefore, willed that the corruption of lawful marriage should proceed from the house of Cain, and from the person of Lamech, in order that polygamists might be ashamed of the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Jabal; he was the father of such as dwell in tents</w:t>
      </w:r>
      <w:r>
        <w:rPr>
          <w:rFonts w:ascii="Trebuchet MS" w:hAnsi="Trebuchet MS" w:eastAsia="Trebuchet MS" w:cs="Trebuchet MS"/>
          <w:lang w:val="en-US" w:eastAsia="en-US" w:bidi="en-US"/>
        </w:rPr>
        <w:t xml:space="preserve">. Moses now relates that, with the evils which proceeded from the family of Cain, some good had been blended. For the invention of arts, and of other things which serve to the common use and convenience of life, is a gift of God by no means to be despised, and a faculty worthy of commendation. It is truly wonderful, that this race, which had most deeply fallen from integrity, should have excelled the rest of the posterity of Adam in rare endowments. </w:t>
      </w:r>
      <w:r>
        <w:rPr>
          <w:rFonts w:ascii="Trebuchet MS" w:hAnsi="Trebuchet MS" w:eastAsia="Trebuchet MS" w:cs="Trebuchet MS"/>
          <w:b/>
          <w:color w:val="800000"/>
          <w:position w:val="6"/>
          <w:sz w:val="18"/>
          <w:lang w:val="en-US" w:eastAsia="en-US" w:bidi="en-US"/>
        </w:rPr>
        <w:t xml:space="preserve">(251)</w:t>
      </w:r>
      <w:r>
        <w:rPr>
          <w:rFonts w:ascii="Trebuchet MS" w:hAnsi="Trebuchet MS" w:eastAsia="Trebuchet MS" w:cs="Trebuchet MS"/>
          <w:lang w:val="en-US" w:eastAsia="en-US" w:bidi="en-US"/>
        </w:rPr>
        <w:t xml:space="preserve"> I, however, understand Moses to have spoken expressly concerning these arts, as having been invented in the family of Cain, for the purpose of showing that he was not so accursed by the Lord but that he would still scatter some excellent gifts among his posterity; for it is probable, that the genius of others was in the meantime not inactive; but that there were, among the sons of Adam, industrious and skillful men, who exercised their diligence in the invention and cultivation of arts. Moses, however, expressly celebrates the remaining benediction of God on that race, which otherwise would have been deemed void and barren of all good. Let us then know, that the sons of Cain, though deprived of the Spirit of regeneration, were yet endued with gifts of no despicable kind; just as the experience of all ages teaches us how widely the rays of divine light have shone on unbelieving nations, for the benefit of the present life; and we see, at the present time, that the excellent gifts of the Spirit are diffused through the whole human race. Moreover, the liberal arts and sciences have descended to us from the heathen. We are, indeed, compelled to acknowledge that we have received astronomy, and the other parts of philosophy, medicines and the order of civil government, from them. Nor is it to be doubted, that God has thus liberally enriched them with excellent favors that their impiety might have the less excuse. But, while we admire the riches of his favor which he has bestowed on them, let us still value far more highly that grace of regeneration with which he peculiarly sanctifies his elect unto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Now, although the invention of the harp, and of similar instruments of music, may minister to our pleasure, rather than to our necessity, still it is not to be thought altogether superfluous; much less does it deserve, in itself, to be condemned. Pleasure is indeed to be condemned, unless it be combined with the fear of God, and with the common benefit of human society. But such is the nature of music, that it can be adapted to the offices of religion, and made profitable to men; if only it be free from vicious attractions, and from that foolish delight, by which it seduces men from better employments, and occupies them in vanity. If, however, we allow the invention of the harp no praise, it is well known how far and how widely extends the usefulness of the art of the carpenter. Finally, Moses, in my opinion, intends to teach that that race flourished in various and preeminent endowments, which would both render it inexcusable, and would prove most evident testimonies of the divine goodness. The name of “the father of them that dwell in tents,” is given to him who was the first inventor of that convenience, which others afterwards imitated.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poenitendis dotibus, prae allis Adae posteris excelluisse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Hear my voice, ye wives of Lamech</w:t>
      </w:r>
      <w:r>
        <w:rPr>
          <w:rFonts w:ascii="Trebuchet MS" w:hAnsi="Trebuchet MS" w:eastAsia="Trebuchet MS" w:cs="Trebuchet MS"/>
          <w:lang w:val="en-US" w:eastAsia="en-US" w:bidi="en-US"/>
        </w:rPr>
        <w:t xml:space="preserve">. The intention of Moses is to describe the ferocity of this man, who was, however, the fifth in descent from the fratricide Cain, in order to teach us, that, so far from being terrified by the example of divine judgment which he had seen in his ancestor, he was only the more hardened. Such is the obduracy of the impious, that they rage against those chastisements of God, which ought at least to render them gentle. The obscurity of this passage, which has procured for us a variety of interpretations, mainly arises hence; that whereas Moses speaks abruptly, interpreters have not considered what is the tendency of his speech. The Jews have, according to their manner, invented a foolish fable; namely, that Lamech was a hunter and blind, and had a boy to direct his hand; that Cain, while he was concealed in the woods, was shot through by his arrow, because the boy, talking him for a wild beast, had directed his master’s hand towards him; that Lamech then took revenge on the boy, who, by his imprudence, had been the cause of the murder. And ignorance of the true state of the case has caused everyone to allow himself to conjecture what he pleased. But to me the opinion of those seems to be true and simple, who resolve the past tense into the future, and understand its application to be indefinite; as if he had boasted that he had strength and violence enough to slay any, even the strongest enemy. I therefore lead thus, ‘I will slay a man for my wound, and a young man for my bruise,’ or ‘in my bruise and wound.’ But, as I have said, the occasion of his holding this conversation with his wives is to be noticed. We know that sanguinary men, as they are a terror to others, so are they everywhere hated by all. The wives, therefore, of Lamech were justly alarmed on account of their husband, whose violence was intolerable to the whole human race, lest, a conspiracy being formed, all should unite to crush him, as one deserving of public odium and execration. Now Moses, to exhibit his desperate barbarity, seeing that the soothing arts of wives are often wont to mitigate cruel and ferocious men, declares that Lamech cast forth the venom of his cruelty into the bosom of his wives. The sum of the whole is this: He boasts that he has sufficient courage and strength to strike down any who should dare to attack him. The repetition occurring in the use of the words ‘man’ and ‘young man’ is according to Hebrew phraseology, so that none should think different persons to be denoted by them; he only amplifies, in the second member of the sentence, his furious audacity, when he glories that young men in the flower of their age would not be equal to contend with him: as if he would say, Let each mightiest man come forward, there is none whom I will not dispatch.’ So far was he from calming his wives with the hope of his leading a more humane life, that he breaks forth in threats of sheer indiscriminate slaughter against every one, like a furious wild beast. Whence it easily appears, that he was so imbued with ferocity as to have retained nothing human. The nouns </w:t>
      </w:r>
      <w:r>
        <w:rPr>
          <w:rFonts w:ascii="Trebuchet MS" w:hAnsi="Trebuchet MS" w:eastAsia="Trebuchet MS" w:cs="Trebuchet MS"/>
          <w:i/>
          <w:lang w:val="en-US" w:eastAsia="en-US" w:bidi="en-US"/>
        </w:rPr>
        <w:t xml:space="preserve">wound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bruise </w:t>
      </w:r>
      <w:r>
        <w:rPr>
          <w:rFonts w:ascii="Trebuchet MS" w:hAnsi="Trebuchet MS" w:eastAsia="Trebuchet MS" w:cs="Trebuchet MS"/>
          <w:lang w:val="en-US" w:eastAsia="en-US" w:bidi="en-US"/>
        </w:rPr>
        <w:t xml:space="preserve">may be variously read. If they be rendered ‘for my wound and bruise,’ then the sense will be, ‘I confidently take upon my own head whatever danger there may be, let what will happen it shall be at my expense; for I have a means of escape at hand.’ Then what follows must be read in connection with it, If Cain shall be avenged sevenfold, truly Lamech seventy and seven fold. If the ablative case be preferred, ‘In my wound and bruise,’ there will still be a double exposition. The first is, ‘Although I should be wounded, I would still kill the man; what then will I not do when I am whole?’ The other, and, in my judgment, the sounder and more consistent exposition, is, ‘If any one provoke me by injury, or attempt any act of violence, he shall feel that he has to deal with a strong and valiant man; nor shall he who injures me escape with impunity.’ </w:t>
      </w:r>
      <w:r>
        <w:rPr>
          <w:rFonts w:ascii="Trebuchet MS" w:hAnsi="Trebuchet MS" w:eastAsia="Trebuchet MS" w:cs="Trebuchet MS"/>
          <w:b/>
          <w:color w:val="800000"/>
          <w:position w:val="6"/>
          <w:sz w:val="18"/>
          <w:lang w:val="en-US" w:eastAsia="en-US" w:bidi="en-US"/>
        </w:rPr>
        <w:t xml:space="preserve">(252)</w:t>
      </w:r>
      <w:r>
        <w:rPr>
          <w:rFonts w:ascii="Trebuchet MS" w:hAnsi="Trebuchet MS" w:eastAsia="Trebuchet MS" w:cs="Trebuchet MS"/>
          <w:lang w:val="en-US" w:eastAsia="en-US" w:bidi="en-US"/>
        </w:rPr>
        <w:t xml:space="preserve"> This example shows that men ever glide from bad to worse. The wickedness of Cain was indeed awful; but the cruelty of Lamech advanced so far that he was unsparing of human blood. Besides, when he saw his wives struck with terror, instead of becoming mild, he only sharpened and confirmed himself the more in cruelty. Thus the brutality of cruel men increases in proportion as they find themselves hated; so that instead of being, touched with penitence, they are ready to bury one murder under ten others. Whence it follows that they having once become imbued with blood, shed it, and drink its without restraint.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(252)</w:t>
      </w:r>
      <w:r>
        <w:rPr>
          <w:rFonts w:ascii="Trebuchet MS" w:hAnsi="Trebuchet MS" w:eastAsia="Trebuchet MS" w:cs="Trebuchet MS"/>
          <w:lang w:val="en-US" w:eastAsia="en-US" w:bidi="en-US"/>
        </w:rPr>
        <w:t xml:space="preserve"> It is clear that Calvin had no perception of the poetical character of this speech, or he would more correctly have interpreted its meaning. There is, however, and will be, much difference of opinion respecting the real nature of the act spoken of in this obscure poem. Some have thought Lamech guilty of savage cruelty in murdering an innocent person; others have deemed the act to be one of justifiable homicide, done in self-defense. Others, again, have supposed the expression of Lamech to be a mere question, which admitted only of a negative answer, ‘Have I slain a man for my wound?’ And, lastly, there are those who, with Calvin, take it as the language of bravado, ‘I would slay a man for wounding me, if he should attempt to do it.’ In Bishop Lowth’s fourth Prelection the whole is given in three distiches of Hebrew poetry, of which the following is a translation: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“Ada and Zillah, hear my voice: </w:t>
        <w:br w:type="textWrapping"/>
      </w:r>
      <w:r>
        <w:rPr>
          <w:rFonts w:ascii="Trebuchet MS" w:hAnsi="Trebuchet MS" w:eastAsia="Trebuchet MS" w:cs="Trebuchet MS"/>
          <w:lang w:val="en-US" w:eastAsia="en-US" w:bidi="en-US"/>
        </w:rPr>
        <w:t xml:space="preserve">Ye wives of Lamech, hearken to my speech; </w:t>
        <w:br w:type="textWrapping"/>
      </w:r>
      <w:r>
        <w:rPr>
          <w:rFonts w:ascii="Trebuchet MS" w:hAnsi="Trebuchet MS" w:eastAsia="Trebuchet MS" w:cs="Trebuchet MS"/>
          <w:lang w:val="en-US" w:eastAsia="en-US" w:bidi="en-US"/>
        </w:rPr>
        <w:t xml:space="preserve">Because I have slain a man for my wound, </w:t>
        <w:br w:type="textWrapping"/>
      </w:r>
      <w:r>
        <w:rPr>
          <w:rFonts w:ascii="Trebuchet MS" w:hAnsi="Trebuchet MS" w:eastAsia="Trebuchet MS" w:cs="Trebuchet MS"/>
          <w:lang w:val="en-US" w:eastAsia="en-US" w:bidi="en-US"/>
        </w:rPr>
        <w:t xml:space="preserve">And a boy for my bruise: </w:t>
        <w:br w:type="textWrapping"/>
      </w:r>
      <w:r>
        <w:rPr>
          <w:rFonts w:ascii="Trebuchet MS" w:hAnsi="Trebuchet MS" w:eastAsia="Trebuchet MS" w:cs="Trebuchet MS"/>
          <w:lang w:val="en-US" w:eastAsia="en-US" w:bidi="en-US"/>
        </w:rPr>
        <w:t xml:space="preserve">If Cain shall be avenged sevenfold, </w:t>
        <w:br w:type="textWrapping"/>
      </w:r>
      <w:r>
        <w:rPr>
          <w:rFonts w:ascii="Trebuchet MS" w:hAnsi="Trebuchet MS" w:eastAsia="Trebuchet MS" w:cs="Trebuchet MS"/>
          <w:lang w:val="en-US" w:eastAsia="en-US" w:bidi="en-US"/>
        </w:rPr>
        <w:t xml:space="preserve">Lamech even seventy times seven.”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color w:val="0000FF"/>
          <w:lang w:val="en-US" w:eastAsia="en-US" w:bidi="en-US"/>
        </w:rPr>
        <w:t xml:space="preserve">De Sacra Poesi Hebraeorum</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See also Dr. A. Clarke’s Commentary in loco.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following translation from Herder is also worthy of notice: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 wives of Lamech, hear my voice, </w:t>
        <w:br w:type="textWrapping"/>
      </w:r>
      <w:r>
        <w:rPr>
          <w:rFonts w:ascii="Trebuchet MS" w:hAnsi="Trebuchet MS" w:eastAsia="Trebuchet MS" w:cs="Trebuchet MS"/>
          <w:lang w:val="en-US" w:eastAsia="en-US" w:bidi="en-US"/>
        </w:rPr>
        <w:t xml:space="preserve">And hearken to my speech; </w:t>
        <w:br w:type="textWrapping"/>
      </w:r>
      <w:r>
        <w:rPr>
          <w:rFonts w:ascii="Trebuchet MS" w:hAnsi="Trebuchet MS" w:eastAsia="Trebuchet MS" w:cs="Trebuchet MS"/>
          <w:lang w:val="en-US" w:eastAsia="en-US" w:bidi="en-US"/>
        </w:rPr>
        <w:t xml:space="preserve">I slew a man who wounded me, </w:t>
        <w:br w:type="textWrapping"/>
      </w:r>
      <w:r>
        <w:rPr>
          <w:rFonts w:ascii="Trebuchet MS" w:hAnsi="Trebuchet MS" w:eastAsia="Trebuchet MS" w:cs="Trebuchet MS"/>
          <w:lang w:val="en-US" w:eastAsia="en-US" w:bidi="en-US"/>
        </w:rPr>
        <w:t xml:space="preserve">A youth who smote me with a blow, </w:t>
        <w:br w:type="textWrapping"/>
      </w:r>
      <w:r>
        <w:rPr>
          <w:rFonts w:ascii="Trebuchet MS" w:hAnsi="Trebuchet MS" w:eastAsia="Trebuchet MS" w:cs="Trebuchet MS"/>
          <w:lang w:val="en-US" w:eastAsia="en-US" w:bidi="en-US"/>
        </w:rPr>
        <w:t xml:space="preserve">If Cain shall be seven times avenged, </w:t>
        <w:br w:type="textWrapping"/>
      </w:r>
      <w:r>
        <w:rPr>
          <w:rFonts w:ascii="Trebuchet MS" w:hAnsi="Trebuchet MS" w:eastAsia="Trebuchet MS" w:cs="Trebuchet MS"/>
          <w:lang w:val="en-US" w:eastAsia="en-US" w:bidi="en-US"/>
        </w:rPr>
        <w:t xml:space="preserve">Then Lamech seventy times seven.” </w:t>
        <w:br w:type="textWrapping"/>
      </w:r>
      <w:r>
        <w:rPr>
          <w:rFonts w:ascii="Trebuchet MS" w:hAnsi="Trebuchet MS" w:eastAsia="Trebuchet MS" w:cs="Trebuchet MS"/>
          <w:lang w:val="en-US" w:eastAsia="en-US" w:bidi="en-US"/>
        </w:rPr>
        <w:t xml:space="preserve">Caunter’s Poetry of the Pentateuch, vol. 1, p. 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Caunter commends the translation of Bishop Lowth for having got rid of the copulative conjunction in the fourth line. This, however, is a mistake into which he has been led by reading Lowth not in the original, but in Dr. Gregory’s translation. A remark of Michaelis appears worthy of attention. Speaking of Lamech and his wives, he says, ‘It is not to be supposed that he addressed them in verse; the substance of what he said has been reduced to numbers, for the sake of preserving it easily in the memory.’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Cain shall be avenged sevenfold</w:t>
      </w:r>
      <w:r>
        <w:rPr>
          <w:rFonts w:ascii="Trebuchet MS" w:hAnsi="Trebuchet MS" w:eastAsia="Trebuchet MS" w:cs="Trebuchet MS"/>
          <w:lang w:val="en-US" w:eastAsia="en-US" w:bidi="en-US"/>
        </w:rPr>
        <w:t xml:space="preserve">. It is not my intention to relate the ravings or the dreams of every writer, nor would I have the reader to expect this from me; here and there I allude to them, though sparingly, especially if there be any color of deception; that readers, being often admonished, may learn to take heed unto themselves. Therefore, with respect to this passages which has been variously tortured, I will not record what one or another may have delivered, but will content myself with a true exposition of it. God had intended that Cain should be a horrible example to warn others against the commission of murder; and for this end had marked him with a shameful stigma. Yet lest any one should imitate his crime, He declared whosoever killed him should be punished with sevenfold severity. Lamech, impiously perverting this divine declaration, mocks its severity; for he hence takes greater license to sin, as if God had granted some singular privilege to murderers; not that he seriously thinks so, but being destitute of all sense of piety, he promises himself impunity, and in the meantime jestingly uses the name of God as an excuse: just as Dionysus did, who boasted that the gods favor sacrilegious persons, for the sake of obliterating the infamy which he had contracted. Moreover, as the number seven in Scripture designates a multitudes so sevenfold is taken for a very great increase. Such is the meaning of the declaration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do not say that thou shalt remit the offense seven times, </w:t>
        <w:br w:type="textWrapping"/>
      </w:r>
      <w:r>
        <w:rPr>
          <w:rFonts w:ascii="Trebuchet MS" w:hAnsi="Trebuchet MS" w:eastAsia="Trebuchet MS" w:cs="Trebuchet MS"/>
          <w:lang w:val="en-US" w:eastAsia="en-US" w:bidi="en-US"/>
        </w:rPr>
        <w:t xml:space="preserve">but seventy times seven,’ (</w:t>
      </w:r>
      <w:r>
        <w:rPr>
          <w:rFonts w:ascii="Trebuchet MS" w:hAnsi="Trebuchet MS" w:eastAsia="Trebuchet MS" w:cs="Trebuchet MS"/>
          <w:color w:val="008000"/>
          <w:u w:val="single"/>
          <w:lang w:val="en-US" w:eastAsia="en-US" w:bidi="en-US"/>
        </w:rPr>
        <w:t xml:space="preserve">Mat 18:22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Adam knew his wife again</w:t>
      </w:r>
      <w:r>
        <w:rPr>
          <w:rFonts w:ascii="Trebuchet MS" w:hAnsi="Trebuchet MS" w:eastAsia="Trebuchet MS" w:cs="Trebuchet MS"/>
          <w:lang w:val="en-US" w:eastAsia="en-US" w:bidi="en-US"/>
        </w:rPr>
        <w:t xml:space="preserve">. Some hence infer that our first parents were entirely deprived of their offspring when one of their sons had been slain, and the other was cast far away into banishment. But it is utterly incredible that, when the benediction of God in the propagation of mankind was in its greatest force, Adam and Eve should have been through so many years unfruitful. But rather before Abel was slain, the continual succession of progeny had already rendered the house of Adam populous; for in him and his wife especially the effect of that declaration ought to be conspicuous, “Increase and multiply, and replenish the earth.” What, therefore, does Moses mean? Truly, that our first parents, horror-struck at the impious slaughter, abstained for a while from the conjugal bed. Nor could it certainly be otherwise, than that they, in reaping this exceedingly sad and bitter fruit of their apostasy from God, should sink down almost lifeless. The reason why he now passes by others is that he designed to trace the generation of pious descendants through the line of Seth. In the following chapter, however, where he will say, that “Adam begat sons and daughters,” he undoubtedly includes a great number who had been born before Seth; to whom, however, but little regard is paid since they were separated from that family which worshipped God in purity, and which might truly be deemed the Church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w:t>
      </w:r>
      <w:r>
        <w:rPr>
          <w:rFonts w:ascii="Trebuchet MS" w:hAnsi="Trebuchet MS" w:eastAsia="Trebuchet MS" w:cs="Trebuchet MS"/>
          <w:lang w:val="en-US" w:eastAsia="en-US" w:bidi="en-US"/>
        </w:rPr>
        <w:t xml:space="preserve">, saith she </w:t>
      </w:r>
      <w:r>
        <w:rPr>
          <w:rFonts w:ascii="Trebuchet MS" w:hAnsi="Trebuchet MS" w:eastAsia="Trebuchet MS" w:cs="Trebuchet MS"/>
          <w:i/>
          <w:lang w:val="en-US" w:eastAsia="en-US" w:bidi="en-US"/>
        </w:rPr>
        <w:t xml:space="preserve">, has appointed me another seed instead of Abel</w:t>
      </w:r>
      <w:r>
        <w:rPr>
          <w:rFonts w:ascii="Trebuchet MS" w:hAnsi="Trebuchet MS" w:eastAsia="Trebuchet MS" w:cs="Trebuchet MS"/>
          <w:lang w:val="en-US" w:eastAsia="en-US" w:bidi="en-US"/>
        </w:rPr>
        <w:t xml:space="preserve">. Eve means some peculiar seed; for we have said that others had been born who had also grown up before the death of Abel; but, since the human race is prone to evil, nearly her whole family had, in various ways, corrupted itself; therefore, she entertained slight hope of the remaining multitude, until God should raise up to her a new seed, of which she might expect better things. Wherefore, she regarded herself as bereaved not of one son only, but of her whole offspring, in the person of Abel.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Then began men to call upon the name of the Lord</w:t>
      </w:r>
      <w:r>
        <w:rPr>
          <w:rFonts w:ascii="Trebuchet MS" w:hAnsi="Trebuchet MS" w:eastAsia="Trebuchet MS" w:cs="Trebuchet MS"/>
          <w:lang w:val="en-US" w:eastAsia="en-US" w:bidi="en-US"/>
        </w:rPr>
        <w:t xml:space="preserve">. In the verb ‘to call upon,’ there is a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for it embraces generally the whole worship of God. But religion is here properly designated by that which forms its principal part. For God prefers this service of piety and faith to all sacrifices, (</w:t>
      </w:r>
      <w:r>
        <w:rPr>
          <w:rFonts w:ascii="Trebuchet MS" w:hAnsi="Trebuchet MS" w:eastAsia="Trebuchet MS" w:cs="Trebuchet MS"/>
          <w:color w:val="008000"/>
          <w:u w:val="single"/>
          <w:lang w:val="en-US" w:eastAsia="en-US" w:bidi="en-US"/>
        </w:rPr>
        <w:t xml:space="preserve">Psa 50:14</w:t>
      </w:r>
      <w:r>
        <w:rPr>
          <w:rFonts w:ascii="Trebuchet MS" w:hAnsi="Trebuchet MS" w:eastAsia="Trebuchet MS" w:cs="Trebuchet MS"/>
          <w:lang w:val="en-US" w:eastAsia="en-US" w:bidi="en-US"/>
        </w:rPr>
        <w:t xml:space="preserve">.) Yea, this is the spiritual worship of God which faith produces. This is particularly worthy of notice, because Satan contrives nothing with greater care than to adulterate, with every possible corruption, the pure invocation of God, or to draw us away from the only God to the invocation of creatures. Even from the beginning of the world he has not ceased to move this stone, that miserable men might weary themselves in vain in a preposterous worship of God. But let us know, that the entire pomp of adoration is nothing worth, unless this chief point of worshipping God aright be maintained. Although the passage may be more simply explained to mean, that then the name of God was again celebrated; yet I approve the former sense, because it is more full, contains a useful doctrine, and also agrees with the accustomed phraseology of Scripture. It is a foolish figment, that God then began to be called by other names; since Moses does not here censure depraved superstitions, but commends the piety of one family which worshipped God in purity and holiness, when religions among other people, was polluted or extinct. And there is no doubt, that Adam and Eve, with a few other of their children were themselves true worshippers of God; but closes means, that so great was then the deluge of impiety in the world that religion was rapidly hastening to destruction; because it remained only with a few men, and did not flourish in any one race. We may readily conclude that Seth was an upright and faithful servant of God. And after he begat a son, like himself, and had a rightly constituted family, the face of the Church began distinctly to appear, and that worship of God was set up which might continue to posterity. Such a restoration of religion has been effected also in our time; not that it had been altogether extinct; but there was no certainly defined people who called upon God; and, no sincere profession of faith, no uncorrupted religion could anywhere be discovered. Whence it too evidently appears how great is the propensity of men, either to gross contempt of God, or to superstition; since both evils must then have everywhere prevailed, when Moses relates it as a miracles that there was at that time a single family in which the worship of God arose.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This is the book of the generations of Adam</w:t>
      </w:r>
      <w:r>
        <w:rPr>
          <w:rFonts w:ascii="Trebuchet MS" w:hAnsi="Trebuchet MS" w:eastAsia="Trebuchet MS" w:cs="Trebuchet MS"/>
          <w:lang w:val="en-US" w:eastAsia="en-US" w:bidi="en-US"/>
        </w:rPr>
        <w:t xml:space="preserve">. In this chapter Moses briefly recites the length of time which had intervened between the creation of the world and the deluge; and also slightly touches on some portion of the history of that period. And although we do not comprehend the design of the Spirit, in leaving unrecorded great and memorable events, it is, nevertheless, our business to reflect on many things which are passed over in silence. I entirely disapprove of those speculations which every one frames for himself from light conjectures; nor will I furnish readers with the occasion of indulging themselves in this respect; yet it may, in some degree, be gathered from a naked and apparently dry narration, what was the state of those times, as we shall see in the proper places. The book, according to the Hebrew phrase, is taken for a catalogue. The generations signify a continuous succession of a race, or a continuous progeny. Further, the design with which this catalogue was made, was, to inform us, that in the great, or rather, we might say, prodigious multitude of men, there was always a number, though small, who worshipped God; and that this number was wonderfully preserved by celestial guardianship, lest the name of God should be entirely obliterated, and the seed of the Church should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the day that God created</w:t>
      </w:r>
      <w:r>
        <w:rPr>
          <w:rFonts w:ascii="Trebuchet MS" w:hAnsi="Trebuchet MS" w:eastAsia="Trebuchet MS" w:cs="Trebuchet MS"/>
          <w:lang w:val="en-US" w:eastAsia="en-US" w:bidi="en-US"/>
        </w:rPr>
        <w:t xml:space="preserve">. He does not restrict these “generations” to the day of the creation, but only points out their commencement; and, at the same time, he distinguishes between our first parents and the rest of mankind, because God had brought them into life by a singular method, whereas others had sprung from a previous stock, and had been born of parents. </w:t>
      </w:r>
      <w:r>
        <w:rPr>
          <w:rFonts w:ascii="Trebuchet MS" w:hAnsi="Trebuchet MS" w:eastAsia="Trebuchet MS" w:cs="Trebuchet MS"/>
          <w:b/>
          <w:color w:val="800000"/>
          <w:position w:val="6"/>
          <w:sz w:val="18"/>
          <w:lang w:val="en-US" w:eastAsia="en-US" w:bidi="en-US"/>
        </w:rPr>
        <w:t xml:space="preserve">(253)</w:t>
      </w:r>
      <w:r>
        <w:rPr>
          <w:rFonts w:ascii="Trebuchet MS" w:hAnsi="Trebuchet MS" w:eastAsia="Trebuchet MS" w:cs="Trebuchet MS"/>
          <w:lang w:val="en-US" w:eastAsia="en-US" w:bidi="en-US"/>
        </w:rPr>
        <w:t xml:space="preserve"> Moreover, Moses again repeats what he had before stated that Adam was formed according to the image of God, because the excellency and dignity of this favor could not be sufficiently celebrated. It was already a great thing, that the principal place among the creatures was given to man; but it is a nobility far more exalted, that he should bear resemblance to his Creator, as a son does to his father. It was not indeed possible for God to act more liberally towards man, than by impressing his own glory upon him, thus making him, as it were, a living image of the Divine wisdom and justice. This also is of force in repelling the calumnies of the wicked who would gladly transfer the blame of their wickedness to their Maker, had it not been expressly declared, that man was formed by nature a different being from that which he has now become, through the fault of his own defection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Il discerne les premiers hommes d’avec les autres, aus quels Dieu a prolonge la vie eu une facon singuliere: combien qu’ils ne fussent de si haute ne si noble race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It will be perceived that this translation differs materially in sense from that given above; but, after the fullest consideration, the Editor adheres to his own, as a more literal rendering of the original Latin, and as being more in accordance with the reasoning of the Author.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Male and female created he them</w:t>
      </w:r>
      <w:r>
        <w:rPr>
          <w:rFonts w:ascii="Trebuchet MS" w:hAnsi="Trebuchet MS" w:eastAsia="Trebuchet MS" w:cs="Trebuchet MS"/>
          <w:lang w:val="en-US" w:eastAsia="en-US" w:bidi="en-US"/>
        </w:rPr>
        <w:t xml:space="preserve">. This clause commends the sacred bond of marriage, and the inseparable union of the husband and the wife. For when Moses has mentioned only one, he immediately afterwards includes </w:t>
      </w:r>
      <w:r>
        <w:rPr>
          <w:rFonts w:ascii="Trebuchet MS" w:hAnsi="Trebuchet MS" w:eastAsia="Trebuchet MS" w:cs="Trebuchet MS"/>
          <w:i/>
          <w:lang w:val="en-US" w:eastAsia="en-US" w:bidi="en-US"/>
        </w:rPr>
        <w:t xml:space="preserve">both </w:t>
      </w:r>
      <w:r>
        <w:rPr>
          <w:rFonts w:ascii="Trebuchet MS" w:hAnsi="Trebuchet MS" w:eastAsia="Trebuchet MS" w:cs="Trebuchet MS"/>
          <w:lang w:val="en-US" w:eastAsia="en-US" w:bidi="en-US"/>
        </w:rPr>
        <w:t xml:space="preserve">under </w:t>
      </w:r>
      <w:r>
        <w:rPr>
          <w:rFonts w:ascii="Trebuchet MS" w:hAnsi="Trebuchet MS" w:eastAsia="Trebuchet MS" w:cs="Trebuchet MS"/>
          <w:i/>
          <w:lang w:val="en-US" w:eastAsia="en-US" w:bidi="en-US"/>
        </w:rPr>
        <w:t xml:space="preserve">one </w:t>
      </w:r>
      <w:r>
        <w:rPr>
          <w:rFonts w:ascii="Trebuchet MS" w:hAnsi="Trebuchet MS" w:eastAsia="Trebuchet MS" w:cs="Trebuchet MS"/>
          <w:lang w:val="en-US" w:eastAsia="en-US" w:bidi="en-US"/>
        </w:rPr>
        <w:t xml:space="preserve">name. And he assigns a common name indiscriminately to both, in order that posterity might learn more sacredly to cherish this connection between each other, when they saw that their first parents were denominated as one person. The trifling inference of Jewish writers, that married persons </w:t>
      </w:r>
      <w:r>
        <w:rPr>
          <w:rFonts w:ascii="Trebuchet MS" w:hAnsi="Trebuchet MS" w:eastAsia="Trebuchet MS" w:cs="Trebuchet MS"/>
          <w:i/>
          <w:lang w:val="en-US" w:eastAsia="en-US" w:bidi="en-US"/>
        </w:rPr>
        <w:t xml:space="preserve">only </w:t>
      </w:r>
      <w:r>
        <w:rPr>
          <w:rFonts w:ascii="Trebuchet MS" w:hAnsi="Trebuchet MS" w:eastAsia="Trebuchet MS" w:cs="Trebuchet MS"/>
          <w:lang w:val="en-US" w:eastAsia="en-US" w:bidi="en-US"/>
        </w:rPr>
        <w:t xml:space="preserve">are called Adam, (or man,) is refuted by the history of the creation; nor truly did the Spirit, in this place, mean anything else, than that after the appointment of marriage, the husband and the wife were like one man. Moreover, he records the blessing pronounced upon them, that we may observe in it the wonderful kindness of God in continuing to grant it; yet let us know that by the depravity and wickedness of men it was, in some degree, interrupted.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begat a son in his own likeness</w:t>
      </w:r>
      <w:r>
        <w:rPr>
          <w:rFonts w:ascii="Trebuchet MS" w:hAnsi="Trebuchet MS" w:eastAsia="Trebuchet MS" w:cs="Trebuchet MS"/>
          <w:lang w:val="en-US" w:eastAsia="en-US" w:bidi="en-US"/>
        </w:rPr>
        <w:t xml:space="preserve">. We have lately said that Moses traces the offspring of Adam only through the line of Seth, to propose for our consideration the succession of the Church. In saying that Seth begat a son after his own image, he refers in part to the first origin of our nature: at the same time its corruption and pollution is to be noticed, which having been contracted by Adam through the fall, has flowed down to all his posterity. If he had remained upright, he would have transmitted to all his children what he had received: but now we read that Seth, as well as the rest, was defiled; because Adams who had fallen from his original state, could beget none but such as were like himself. If any one should object that Seth with his family had been elected by the special grace of God: the answer is easy and obvious; namely, that a supernatural remedy does not prevent carnal generation from participating in the corruption of sin. Therefore, according to the flesh, Seth was born a sinner; but afterwards he was renewed by the grace of the Spirit. This sad instance of the holy patriarch furnishes us with ample occasion to deplore our own wretchedness.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 days of Adam after he had begotten Seth</w:t>
      </w:r>
      <w:r>
        <w:rPr>
          <w:rFonts w:ascii="Trebuchet MS" w:hAnsi="Trebuchet MS" w:eastAsia="Trebuchet MS" w:cs="Trebuchet MS"/>
          <w:lang w:val="en-US" w:eastAsia="en-US" w:bidi="en-US"/>
        </w:rPr>
        <w:t xml:space="preserve">. In the number of years here recorded we must especially consider the long period which the patriarchs lived together. For through six successive ages, when the family of Seth had grown into a great people, the voice of Adam might daily resound, in order to renew the memory of the creation, the fall, and the punishment of man; to testify of the hope of salvation which remained after chastisement, and to recite the judgments of God, by which all might be instructed. After his death his sons might indeed deliver, as from hand to hand, what they had learned, to their descendants; but far more efficacious would be the instruction from the mouth of him, who had been himself the eyewitness of all these things. Yet so wonderful, and even monstrous, was the general obstinacy, that not even the sounder part of the human race could be retained in the obedience and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he died</w:t>
      </w:r>
      <w:r>
        <w:rPr>
          <w:rFonts w:ascii="Trebuchet MS" w:hAnsi="Trebuchet MS" w:eastAsia="Trebuchet MS" w:cs="Trebuchet MS"/>
          <w:lang w:val="en-US" w:eastAsia="en-US" w:bidi="en-US"/>
        </w:rPr>
        <w:t xml:space="preserve">. This clause, which records the death of each patriarch, is by no means superfluous. For it warns us that death was not in vain denounced against men; and that we are now exposed to the curse to which man was doomed, unless we obtain deliverance elsewhere. In the meantime, we must reflect upon our lamentable condition; namely, that the image of God being destroyed, or, at least, obliterated in us, we scarcely retain the faint shadow of a life, from which we are hastening to death. And it is useful, in a picture of so many ages, to behold, at one glance, the continual course and tenor of divine vengeance; because otherwise, we imagine that God is in some way forgetful; and to nothing are we more prone than to dream of immortality on earth, unless death is frequently brought before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Enoch walked with God</w:t>
      </w:r>
      <w:r>
        <w:rPr>
          <w:rFonts w:ascii="Trebuchet MS" w:hAnsi="Trebuchet MS" w:eastAsia="Trebuchet MS" w:cs="Trebuchet MS"/>
          <w:lang w:val="en-US" w:eastAsia="en-US" w:bidi="en-US"/>
        </w:rPr>
        <w:t xml:space="preserve">. Undoubtedly Enoch is honored with peculiar praise among the men of his own age, when it is said that he walked with God. Yet both Seth and Enoch, and Cainan, and Mahalaleel, and Jared, were then living, whose piety was celebrated in the former part of the chapter. </w:t>
      </w:r>
      <w:r>
        <w:rPr>
          <w:rFonts w:ascii="Trebuchet MS" w:hAnsi="Trebuchet MS" w:eastAsia="Trebuchet MS" w:cs="Trebuchet MS"/>
          <w:b/>
          <w:color w:val="800000"/>
          <w:position w:val="6"/>
          <w:sz w:val="18"/>
          <w:lang w:val="en-US" w:eastAsia="en-US" w:bidi="en-US"/>
        </w:rPr>
        <w:t xml:space="preserve">(254)</w:t>
      </w:r>
      <w:r>
        <w:rPr>
          <w:rFonts w:ascii="Trebuchet MS" w:hAnsi="Trebuchet MS" w:eastAsia="Trebuchet MS" w:cs="Trebuchet MS"/>
          <w:lang w:val="en-US" w:eastAsia="en-US" w:bidi="en-US"/>
        </w:rPr>
        <w:t xml:space="preserve"> As that age could not be ruder or barbarous, which had so many most excellent teachers; we hence infer, that the probity of this holy man, whom the Holy Spirit exempted from the common order, was rare and almost singular. Meanwhile, a method is here pointed out of guarding against being carried away by the perverse manners of those with whom we are conversant. For public custom is as a violent tempest; both because we easily suffer ourselves to be led hither and thither by the multitude, and because every one thinks what is commonly received must be right and lawful; just as swine contract an itching from each other; nor is there any contagion worse, and more loathsome than that of evil examples. Hence we ought the more diligently to notice the brief description of a holy life, contained in the words, “Enoch walked with God.” Let those, then, who please, glory in living according to the custom of others; yet the Spirit of God has established a rule of living well and rightly, by which we depart from the examples of men who do not form their life and manners according to the law of God. For he who, pouring contempt upon the word of God, yields himself up to the imitation of the world, must be regarded as living to the devil. Moreover, (as I have just now hinted,) all the rest of the patriarchs are not deprived of the praise of righteousness; but a remarkable example is set before us in the person of one man, who stood firmly in the season of most dreadful dissipation; in order that, if we wish to live rightly and orderly, we may learn to regard God more than men. For the language which Moses uses is of the same force as if he had said, that Enoch, lest he should be drawn aside by the corruptions of men, had respect to God alone; so that with a pure conscience, as under his eyes, he might cultivate uprightness.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Superiori capite</w:t>
      </w:r>
      <w:r>
        <w:rPr>
          <w:rFonts w:ascii="Trebuchet MS" w:hAnsi="Trebuchet MS" w:eastAsia="Trebuchet MS" w:cs="Trebuchet MS"/>
          <w:lang w:val="en-US" w:eastAsia="en-US" w:bidi="en-US"/>
        </w:rPr>
        <w:t xml:space="preserve">.” Doubtless a mistake.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he was not, for God took him</w:t>
      </w:r>
      <w:r>
        <w:rPr>
          <w:rFonts w:ascii="Trebuchet MS" w:hAnsi="Trebuchet MS" w:eastAsia="Trebuchet MS" w:cs="Trebuchet MS"/>
          <w:lang w:val="en-US" w:eastAsia="en-US" w:bidi="en-US"/>
        </w:rPr>
        <w:t xml:space="preserve">. He must be shamelessly contentious, who will not acknowledge that something extraordinary is here pointed out. All are, indeed, taken out of the world by death; but Moses plainly declares that Enoch was taken out of the world by an unusual mode, and was received by the Lord in a miraculous manner. For </w:t>
      </w:r>
      <w:r>
        <w:rPr>
          <w:rFonts w:ascii="TITUS Cyberbit Basic" w:hAnsi="TITUS Cyberbit Basic" w:eastAsia="TITUS Cyberbit Basic" w:cs="TITUS Cyberbit Basic"/>
          <w:bCs w:val="off"/>
          <w:iCs w:val="off"/>
          <w:color w:val="0000FF"/>
          <w:szCs w:val="24"/>
          <w:rtl/>
          <w:lang w:val="he-IL" w:eastAsia="he-IL" w:bidi="he-IL"/>
        </w:rPr>
        <w:t xml:space="preserve">לקה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lakah</w:t>
      </w:r>
      <w:r>
        <w:rPr>
          <w:rFonts w:ascii="Trebuchet MS" w:hAnsi="Trebuchet MS" w:eastAsia="Trebuchet MS" w:cs="Trebuchet MS"/>
          <w:lang w:val="en-US" w:eastAsia="en-US" w:bidi="en-US"/>
        </w:rPr>
        <w:t xml:space="preserve">) among the Hebrews signifies ‘to take to one’s self,’ as well as simply to take. But, without insisting on the word, it suffices to hold fast the thing itself; namely, that Enoch, in the middle period of life, suddenly, and in an unexampled method, vanished from the sight of men, because the Lord took him away, as we read was also done with respect to Elijah. Since, in the translation of Enoch, an example of immortality was exhibited; there is no doubt that God designed to elevate the minds of his saints with certain faith before their death; and to mitigate, by this consolation, the dread which they might entertain of death, seeing they would know that a better life was elsewhere laid up for them. It is, however, remarkable that Adam himself was deprived of this support of faith and of comfort. For since that terrible judgment of God, ‘Thou shalt die the death,’ was constantly sounding in his ears, he very greatly needed some solace, in order that he might in death have something else to reflect upon than curse and destruction. But it was not till about one hundred and fifty years after his death, </w:t>
      </w:r>
      <w:r>
        <w:rPr>
          <w:rFonts w:ascii="Trebuchet MS" w:hAnsi="Trebuchet MS" w:eastAsia="Trebuchet MS" w:cs="Trebuchet MS"/>
          <w:b/>
          <w:color w:val="800000"/>
          <w:position w:val="6"/>
          <w:sz w:val="18"/>
          <w:lang w:val="en-US" w:eastAsia="en-US" w:bidi="en-US"/>
        </w:rPr>
        <w:t xml:space="preserve">(255)</w:t>
      </w:r>
      <w:r>
        <w:rPr>
          <w:rFonts w:ascii="Trebuchet MS" w:hAnsi="Trebuchet MS" w:eastAsia="Trebuchet MS" w:cs="Trebuchet MS"/>
          <w:lang w:val="en-US" w:eastAsia="en-US" w:bidi="en-US"/>
        </w:rPr>
        <w:t xml:space="preserve"> that the translation of Enoch took place, which was to be as a visible representation of a blessed resurrection; by which, if Adam had been enlightened, he might have girded himself with equanimity for his own departure. Yet, since the Lord, in inflicting punishment, had moderated its rigour, and since Adam himself had heard from his own mouth, what was sufficient to afford him no slight alleviation; contented with this kind of remedy, it became his duty patiently to bear, both the continual cross in this world, and also the bitter and sorrowful termination of his life. But whereas others were not taught in the same manner by a manifest oracle to hope for victory over the serpent, there was, in the translation of Enoch, an instruction for all the godly, that they should not keep their hope confined within the boundaries of this mortal life. For Moses shows that this translation was a proof of the Divine love towards Enoch, by connecting it immediately with his pious and upright life. Nevertheless, to be deprived of life is not in itself desirable. It follows, therefore, that he was taken to a better abode; and that even when he was a sojourner in the world, he was received into a heavenly country; as the Apostle, in the Epistle to the Hebrews, (</w:t>
      </w:r>
      <w:r>
        <w:rPr>
          <w:rFonts w:ascii="Trebuchet MS" w:hAnsi="Trebuchet MS" w:eastAsia="Trebuchet MS" w:cs="Trebuchet MS"/>
          <w:color w:val="008000"/>
          <w:u w:val="single"/>
          <w:lang w:val="en-US" w:eastAsia="en-US" w:bidi="en-US"/>
        </w:rPr>
        <w:t xml:space="preserve">Heb 11:5</w:t>
      </w:r>
      <w:r>
        <w:rPr>
          <w:rFonts w:ascii="Trebuchet MS" w:hAnsi="Trebuchet MS" w:eastAsia="Trebuchet MS" w:cs="Trebuchet MS"/>
          <w:lang w:val="en-US" w:eastAsia="en-US" w:bidi="en-US"/>
        </w:rPr>
        <w:t xml:space="preserve">,) plainly teaches. Moreover, if it be inquired, why Enoch was translated, and what is his present condition; I answer, that his transition was by a peculiar privilege, such as that of other men would have been, if they had remained in their first state. </w:t>
      </w:r>
      <w:r>
        <w:rPr>
          <w:rFonts w:ascii="Trebuchet MS" w:hAnsi="Trebuchet MS" w:eastAsia="Trebuchet MS" w:cs="Trebuchet MS"/>
          <w:b/>
          <w:color w:val="800000"/>
          <w:position w:val="6"/>
          <w:sz w:val="18"/>
          <w:lang w:val="en-US" w:eastAsia="en-US" w:bidi="en-US"/>
        </w:rPr>
        <w:t xml:space="preserve">(256)</w:t>
      </w:r>
      <w:r>
        <w:rPr>
          <w:rFonts w:ascii="Trebuchet MS" w:hAnsi="Trebuchet MS" w:eastAsia="Trebuchet MS" w:cs="Trebuchet MS"/>
          <w:lang w:val="en-US" w:eastAsia="en-US" w:bidi="en-US"/>
        </w:rPr>
        <w:t xml:space="preserve"> For although it was necessary for him to put off what was corruptible; yet was he exempt from that violent separation, from which nature shrinks. In short, his translation was a placid and joyful departure out of the world. Yet he was not received into celestial glory, but only freed from the miseries of the present life, until Christ should come, the first-fruits of those who shall rise again. And since he was one of the members of the Church, it was necessary that he should wait until they all shall go forth together, to meet Christ, that the whole body may be united to its Head. Should any one bring as an objection the saying of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appointed unto all men once to die,’ (</w:t>
      </w:r>
      <w:r>
        <w:rPr>
          <w:rFonts w:ascii="Trebuchet MS" w:hAnsi="Trebuchet MS" w:eastAsia="Trebuchet MS" w:cs="Trebuchet MS"/>
          <w:color w:val="008000"/>
          <w:u w:val="single"/>
          <w:lang w:val="en-US" w:eastAsia="en-US" w:bidi="en-US"/>
        </w:rPr>
        <w:t xml:space="preserve">Heb 9:27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solution is easy, namely, that death is not always the separation of the soul from the body; but they are said to die, who put off their corruptible nature: and such will be the death of those who will be found surviving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(255)</w:t>
      </w:r>
      <w:r>
        <w:rPr>
          <w:rFonts w:ascii="Trebuchet MS" w:hAnsi="Trebuchet MS" w:eastAsia="Trebuchet MS" w:cs="Trebuchet MS"/>
          <w:lang w:val="en-US" w:eastAsia="en-US" w:bidi="en-US"/>
        </w:rPr>
        <w:t xml:space="preserve"> Adam died at the age of 930. </w:t>
        <w:br w:type="textWrapping"/>
      </w:r>
      <w:r>
        <w:rPr>
          <w:rFonts w:ascii="Trebuchet MS" w:hAnsi="Trebuchet MS" w:eastAsia="Trebuchet MS" w:cs="Trebuchet MS"/>
          <w:lang w:val="en-US" w:eastAsia="en-US" w:bidi="en-US"/>
        </w:rPr>
        <w:t xml:space="preserve">Enoch was born when Adam was 622, </w:t>
        <w:br w:type="textWrapping"/>
      </w:r>
      <w:r>
        <w:rPr>
          <w:rFonts w:ascii="Trebuchet MS" w:hAnsi="Trebuchet MS" w:eastAsia="Trebuchet MS" w:cs="Trebuchet MS"/>
          <w:lang w:val="en-US" w:eastAsia="en-US" w:bidi="en-US"/>
        </w:rPr>
        <w:t xml:space="preserve">and was translated when he himself was 365. </w:t>
        <w:br w:type="textWrapping"/>
      </w:r>
      <w:r>
        <w:rPr>
          <w:rFonts w:ascii="Trebuchet MS" w:hAnsi="Trebuchet MS" w:eastAsia="Trebuchet MS" w:cs="Trebuchet MS"/>
          <w:lang w:val="en-US" w:eastAsia="en-US" w:bidi="en-US"/>
        </w:rPr>
        <w:t xml:space="preserve">Age of the world, 987.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 that Adam had been dead 57 years when Enoch was translated. Whence it would appear that either the word “</w:t>
      </w:r>
      <w:r>
        <w:rPr>
          <w:rFonts w:ascii="Trebuchet MS" w:hAnsi="Trebuchet MS" w:eastAsia="Trebuchet MS" w:cs="Trebuchet MS"/>
          <w:color w:val="0000FF"/>
          <w:lang w:val="en-US" w:eastAsia="en-US" w:bidi="en-US"/>
        </w:rPr>
        <w:t xml:space="preserve">centum</w:t>
      </w:r>
      <w:r>
        <w:rPr>
          <w:rFonts w:ascii="Trebuchet MS" w:hAnsi="Trebuchet MS" w:eastAsia="Trebuchet MS" w:cs="Trebuchet MS"/>
          <w:lang w:val="en-US" w:eastAsia="en-US" w:bidi="en-US"/>
        </w:rPr>
        <w:t xml:space="preserve">,” a hundred, had slipped by mistake from Calvin’s pen; or which is more probably, that, though the two Latin editions before the Editor, have the mistake, the more early ones were free from it. For the French version and the Old English one are correct.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S’ils fussent demeurez en leur premier estat</w:t>
      </w:r>
      <w:r>
        <w:rPr>
          <w:rFonts w:ascii="Trebuchet MS" w:hAnsi="Trebuchet MS" w:eastAsia="Trebuchet MS" w:cs="Trebuchet MS"/>
          <w:lang w:val="en-US" w:eastAsia="en-US" w:bidi="en-US"/>
        </w:rPr>
        <w:t xml:space="preserve">.” These words, in the French translation, have no corresponding passage in the original, but are so obvious an explanation of Calvin’s language, that they are here translated.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he called his name Noah, saying, This same shall comfort us concerning our work</w:t>
      </w:r>
      <w:r>
        <w:rPr>
          <w:rFonts w:ascii="Trebuchet MS" w:hAnsi="Trebuchet MS" w:eastAsia="Trebuchet MS" w:cs="Trebuchet MS"/>
          <w:lang w:val="en-US" w:eastAsia="en-US" w:bidi="en-US"/>
        </w:rPr>
        <w:t xml:space="preserve">. In the Hebrew languages the etymology of the verb </w:t>
      </w:r>
      <w:r>
        <w:rPr>
          <w:rFonts w:ascii="TITUS Cyberbit Basic" w:hAnsi="TITUS Cyberbit Basic" w:eastAsia="TITUS Cyberbit Basic" w:cs="TITUS Cyberbit Basic"/>
          <w:bCs w:val="off"/>
          <w:iCs w:val="off"/>
          <w:color w:val="0000FF"/>
          <w:szCs w:val="24"/>
          <w:rtl/>
          <w:lang w:val="he-IL" w:eastAsia="he-IL" w:bidi="he-IL"/>
        </w:rPr>
        <w:t xml:space="preserve">נחם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nacham</w:t>
      </w:r>
      <w:r>
        <w:rPr>
          <w:rFonts w:ascii="Trebuchet MS" w:hAnsi="Trebuchet MS" w:eastAsia="Trebuchet MS" w:cs="Trebuchet MS"/>
          <w:lang w:val="en-US" w:eastAsia="en-US" w:bidi="en-US"/>
        </w:rPr>
        <w:t xml:space="preserve">) does not correspond with the noun </w:t>
      </w:r>
      <w:r>
        <w:rPr>
          <w:rFonts w:ascii="TITUS Cyberbit Basic" w:hAnsi="TITUS Cyberbit Basic" w:eastAsia="TITUS Cyberbit Basic" w:cs="TITUS Cyberbit Basic"/>
          <w:bCs w:val="off"/>
          <w:iCs w:val="off"/>
          <w:color w:val="0000FF"/>
          <w:szCs w:val="24"/>
          <w:rtl/>
          <w:lang w:val="he-IL" w:eastAsia="he-IL" w:bidi="he-IL"/>
        </w:rPr>
        <w:t xml:space="preserve">נוח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noach</w:t>
      </w:r>
      <w:r>
        <w:rPr>
          <w:rFonts w:ascii="Trebuchet MS" w:hAnsi="Trebuchet MS" w:eastAsia="Trebuchet MS" w:cs="Trebuchet MS"/>
          <w:lang w:val="en-US" w:eastAsia="en-US" w:bidi="en-US"/>
        </w:rPr>
        <w:t xml:space="preserve">,) unless we call the letter </w:t>
      </w:r>
      <w:r>
        <w:rPr>
          <w:rFonts w:ascii="TITUS Cyberbit Basic" w:hAnsi="TITUS Cyberbit Basic" w:eastAsia="TITUS Cyberbit Basic" w:cs="TITUS Cyberbit Basic"/>
          <w:bCs w:val="off"/>
          <w:iCs w:val="off"/>
          <w:color w:val="0000FF"/>
          <w:szCs w:val="24"/>
          <w:rtl/>
          <w:lang w:val="he-IL" w:eastAsia="he-IL" w:bidi="he-IL"/>
        </w:rPr>
        <w:t xml:space="preserve">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mem</w:t>
      </w:r>
      <w:r>
        <w:rPr>
          <w:rFonts w:ascii="Trebuchet MS" w:hAnsi="Trebuchet MS" w:eastAsia="Trebuchet MS" w:cs="Trebuchet MS"/>
          <w:lang w:val="en-US" w:eastAsia="en-US" w:bidi="en-US"/>
        </w:rPr>
        <w:t xml:space="preserve">) superfluous; as sometimes, in composition, certain letters are redundant. </w:t>
      </w:r>
      <w:r>
        <w:rPr>
          <w:rFonts w:ascii="TITUS Cyberbit Basic" w:hAnsi="TITUS Cyberbit Basic" w:eastAsia="TITUS Cyberbit Basic" w:cs="TITUS Cyberbit Basic"/>
          <w:bCs w:val="off"/>
          <w:iCs w:val="off"/>
          <w:color w:val="0000FF"/>
          <w:szCs w:val="24"/>
          <w:rtl/>
          <w:lang w:val="he-IL" w:eastAsia="he-IL" w:bidi="he-IL"/>
        </w:rPr>
        <w:t xml:space="preserve">נוח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Noach </w:t>
      </w:r>
      <w:r>
        <w:rPr>
          <w:rFonts w:ascii="Trebuchet MS" w:hAnsi="Trebuchet MS" w:eastAsia="Trebuchet MS" w:cs="Trebuchet MS"/>
          <w:lang w:val="en-US" w:eastAsia="en-US" w:bidi="en-US"/>
        </w:rPr>
        <w:t xml:space="preserve">signifies to </w:t>
      </w:r>
      <w:r>
        <w:rPr>
          <w:rFonts w:ascii="Trebuchet MS" w:hAnsi="Trebuchet MS" w:eastAsia="Trebuchet MS" w:cs="Trebuchet MS"/>
          <w:i/>
          <w:lang w:val="en-US" w:eastAsia="en-US" w:bidi="en-US"/>
        </w:rPr>
        <w:t xml:space="preserve">give rest</w:t>
      </w:r>
      <w:r>
        <w:rPr>
          <w:rFonts w:ascii="Trebuchet MS" w:hAnsi="Trebuchet MS" w:eastAsia="Trebuchet MS" w:cs="Trebuchet MS"/>
          <w:lang w:val="en-US" w:eastAsia="en-US" w:bidi="en-US"/>
        </w:rPr>
        <w:t xml:space="preserve">, but </w:t>
      </w:r>
      <w:r>
        <w:rPr>
          <w:rFonts w:ascii="TITUS Cyberbit Basic" w:hAnsi="TITUS Cyberbit Basic" w:eastAsia="TITUS Cyberbit Basic" w:cs="TITUS Cyberbit Basic"/>
          <w:bCs w:val="off"/>
          <w:iCs w:val="off"/>
          <w:color w:val="0000FF"/>
          <w:szCs w:val="24"/>
          <w:rtl/>
          <w:lang w:val="he-IL" w:eastAsia="he-IL" w:bidi="he-IL"/>
        </w:rPr>
        <w:t xml:space="preserve">נחם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nacham </w:t>
      </w:r>
      <w:r>
        <w:rPr>
          <w:rFonts w:ascii="Trebuchet MS" w:hAnsi="Trebuchet MS" w:eastAsia="Trebuchet MS" w:cs="Trebuchet MS"/>
          <w:lang w:val="en-US" w:eastAsia="en-US" w:bidi="en-US"/>
        </w:rPr>
        <w:t xml:space="preserve">to </w:t>
      </w:r>
      <w:r>
        <w:rPr>
          <w:rFonts w:ascii="Trebuchet MS" w:hAnsi="Trebuchet MS" w:eastAsia="Trebuchet MS" w:cs="Trebuchet MS"/>
          <w:i/>
          <w:lang w:val="en-US" w:eastAsia="en-US" w:bidi="en-US"/>
        </w:rPr>
        <w:t xml:space="preserve">comfort</w:t>
      </w:r>
      <w:r>
        <w:rPr>
          <w:rFonts w:ascii="Trebuchet MS" w:hAnsi="Trebuchet MS" w:eastAsia="Trebuchet MS" w:cs="Trebuchet MS"/>
          <w:lang w:val="en-US" w:eastAsia="en-US" w:bidi="en-US"/>
        </w:rPr>
        <w:t xml:space="preserve">. The name Noah is derived from the former verb. Wherefore, there is either the transmutation of one letter into another, or only a bare </w:t>
      </w:r>
      <w:r>
        <w:rPr>
          <w:rFonts w:ascii="Trebuchet MS" w:hAnsi="Trebuchet MS" w:eastAsia="Trebuchet MS" w:cs="Trebuchet MS"/>
          <w:i/>
          <w:lang w:val="en-US" w:eastAsia="en-US" w:bidi="en-US"/>
        </w:rPr>
        <w:t xml:space="preserve">allusion</w:t>
      </w:r>
      <w:r>
        <w:rPr>
          <w:rFonts w:ascii="Trebuchet MS" w:hAnsi="Trebuchet MS" w:eastAsia="Trebuchet MS" w:cs="Trebuchet MS"/>
          <w:lang w:val="en-US" w:eastAsia="en-US" w:bidi="en-US"/>
        </w:rPr>
        <w:t xml:space="preserve">, when Lamech says, “This same shall comfort us concerning our work.” </w:t>
      </w:r>
      <w:r>
        <w:rPr>
          <w:rFonts w:ascii="Trebuchet MS" w:hAnsi="Trebuchet MS" w:eastAsia="Trebuchet MS" w:cs="Trebuchet MS"/>
          <w:b/>
          <w:color w:val="800000"/>
          <w:position w:val="6"/>
          <w:sz w:val="18"/>
          <w:lang w:val="en-US" w:eastAsia="en-US" w:bidi="en-US"/>
        </w:rPr>
        <w:t xml:space="preserve">(257)</w:t>
      </w:r>
      <w:r>
        <w:rPr>
          <w:rFonts w:ascii="Trebuchet MS" w:hAnsi="Trebuchet MS" w:eastAsia="Trebuchet MS" w:cs="Trebuchet MS"/>
          <w:lang w:val="en-US" w:eastAsia="en-US" w:bidi="en-US"/>
        </w:rPr>
        <w:t xml:space="preserve"> But as to the point in hand, there is no doubt that he promises to himself an alleviation, or solace, of his labors. But it is asked, whence he had conceived such hope from a son whose disposition he could not yet have discerned. The Jews do not judge erroneously in declaring Lamech’s expression to be a prophecy; but they are too gross in restricting to agriculture what is applicable to all those miseries of human life which proceed from the curse of God, and are the fruits of sin. I come, indeed, to this conclusion; that the holy fathers anxiously sighed, when, being surrounded with so many evils they were continually reminded of the first origin of all evils, and regarded themselves as under the displeasure of God. Therefore in the expression, the toil of our hands, there is the figure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because under one kind of toil he comprises the whole miserable state into which mankind had fallen. For they undoubtedly remembered what Moses has related above, concerning the labourious, sad, and anxious life to which Adam had been doomed: and since the wickedness of man was daily increasing, no mitigation of the penalty could be hoped for, unless the Lord should bring unexpected succor. It is probable that they were very earnestly looking for the mercy of God; for their faith was strong, and necessity urged them ardently to desire help. But that the name was not rashly given to Noah, we may infer hence, that Moses expressly notes it as a thing worthy to be remembered. Certainly some meaning was couched under the names of other patriarchs; yet he passes by the reason why they were so called, and only insists upon this name of Noah. Therefore the contentious reader is not to be allowed hence to pronounce a judgment, that there was something peculiar in Noah, which did not suit others before him. I have, then, no doubt that Lamech hoped for something rare and unwonted from his son; and that, too, by the inspiration of the Spirit. Some suppose him to have been deceived, inasmuch as he believed that Noah was the Christ; but they adduce no rational conjecture in support of the opinion. It is more probable, that, seeing something great was promised concerning his son, he did not refrain from mixing his own imagination with the oracle; as holy men are also sometimes wont to exceed the measure of revelation, and thus it comes to pass, that they neither touch heaven nor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(257)</w:t>
      </w:r>
      <w:r>
        <w:rPr>
          <w:rFonts w:ascii="Trebuchet MS" w:hAnsi="Trebuchet MS" w:eastAsia="Trebuchet MS" w:cs="Trebuchet MS"/>
          <w:lang w:val="en-US" w:eastAsia="en-US" w:bidi="en-US"/>
        </w:rPr>
        <w:t xml:space="preserve"> See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נחם</w:t>
      </w:r>
      <w:r>
        <w:rPr>
          <w:rFonts w:ascii="Trebuchet MS" w:hAnsi="Trebuchet MS" w:eastAsia="Trebuchet MS" w:cs="Trebuchet MS"/>
          <w:lang w:val="en-US" w:eastAsia="en-US" w:bidi="en-US"/>
        </w:rPr>
        <w:t xml:space="preserve">, No. III and also, sub voce </w:t>
      </w:r>
      <w:r>
        <w:rPr>
          <w:rFonts w:ascii="TITUS Cyberbit Basic" w:hAnsi="TITUS Cyberbit Basic" w:eastAsia="TITUS Cyberbit Basic" w:cs="TITUS Cyberbit Basic"/>
          <w:bCs w:val="off"/>
          <w:iCs w:val="off"/>
          <w:color w:val="0000FF"/>
          <w:szCs w:val="24"/>
          <w:rtl/>
          <w:lang w:val="he-IL" w:eastAsia="he-IL" w:bidi="he-IL"/>
        </w:rPr>
        <w:t xml:space="preserve">נוח</w:t>
      </w:r>
      <w:r>
        <w:rPr>
          <w:rFonts w:ascii="Trebuchet MS" w:hAnsi="Trebuchet MS" w:eastAsia="Trebuchet MS" w:cs="Trebuchet MS"/>
          <w:lang w:val="en-US" w:eastAsia="en-US" w:bidi="en-US"/>
        </w:rPr>
        <w:t xml:space="preserve">, as a proper name, where he derives the latter word from the former, “</w:t>
      </w:r>
      <w:r>
        <w:rPr>
          <w:rFonts w:ascii="Trebuchet MS" w:hAnsi="Trebuchet MS" w:eastAsia="Trebuchet MS" w:cs="Trebuchet MS"/>
          <w:color w:val="0000FF"/>
          <w:lang w:val="en-US" w:eastAsia="en-US" w:bidi="en-US"/>
        </w:rPr>
        <w:t xml:space="preserve">litera</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ם</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abjecta, aut, quod consolatio sit quies, recreatio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And Noah was five hundred years old</w:t>
      </w:r>
      <w:r>
        <w:rPr>
          <w:rFonts w:ascii="Trebuchet MS" w:hAnsi="Trebuchet MS" w:eastAsia="Trebuchet MS" w:cs="Trebuchet MS"/>
          <w:lang w:val="en-US" w:eastAsia="en-US" w:bidi="en-US"/>
        </w:rPr>
        <w:t xml:space="preserve">. Concerning the fathers whom Moses has hitherto enumerated, it is not easy to conjecture whether each of them was the first born of his family or not; for he only wished to follow the continued succession of the Church. But God, to prevent men from being elated by a vain confidence in the flesh, frequently chooses for himself those who are posterior in the order of nature. I am, therefore, uncertain whether Moses has recorded the catalogue of those whom God preferred to others; or of those who, by right of primogeniture, held the chief rank among their brethren; I am also uncertain how many sons each had. With respect to Noah, it plainly appears that he had no more than three sons; and this Moses purposely declares the more frequently, that we may know that the whole of his family was preserved. But they, in my opinion, err, who think that in this place the chastity of Noah is proclaimed, because he led a single life through nearly five centuries. For it is not said that he was unmarried till that time; nor even in what year of his life he had begun to be a father. But, in simply mentioning the time in which he was warned of the future deluge, Moses also adds, that at the same time, or thereabouts, he was the father of three sons; not that he already had them, but because they were born not long afterwards. That he had, indeed, survived his five hundredth year before Shem was born, will be evident from the eleventh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concerning the other two nothing is known with certainty, except that Japheth was the younger. </w:t>
      </w:r>
      <w:r>
        <w:rPr>
          <w:rFonts w:ascii="Trebuchet MS" w:hAnsi="Trebuchet MS" w:eastAsia="Trebuchet MS" w:cs="Trebuchet MS"/>
          <w:b/>
          <w:color w:val="800000"/>
          <w:position w:val="6"/>
          <w:sz w:val="18"/>
          <w:lang w:val="en-US" w:eastAsia="en-US" w:bidi="en-US"/>
        </w:rPr>
        <w:t xml:space="preserve">(258)</w:t>
      </w:r>
      <w:r>
        <w:rPr>
          <w:rFonts w:ascii="Trebuchet MS" w:hAnsi="Trebuchet MS" w:eastAsia="Trebuchet MS" w:cs="Trebuchet MS"/>
          <w:lang w:val="en-US" w:eastAsia="en-US" w:bidi="en-US"/>
        </w:rPr>
        <w:t xml:space="preserve"> It is wonderful that from the time when he had received the dreadful message respecting the destruction of the human race, he was not prevented, by the greatness of his grief, from intercourse with his wife; but it was necessary that some remains should survive, because this family was destined for the restoration of the second world. Although we do not read at what time his sons took wives, I yet think it was done long before the deluge; but they were unfruitful by the providence of God, who had determined to preserve only eight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(258)</w:t>
      </w:r>
      <w:r>
        <w:rPr>
          <w:rFonts w:ascii="Trebuchet MS" w:hAnsi="Trebuchet MS" w:eastAsia="Trebuchet MS" w:cs="Trebuchet MS"/>
          <w:lang w:val="en-US" w:eastAsia="en-US" w:bidi="en-US"/>
        </w:rPr>
        <w:t xml:space="preserve"> This inference, that Japheth was the younger son, Calvin seems to have drawn from a translation of </w:t>
      </w:r>
      <w:r>
        <w:rPr>
          <w:rFonts w:ascii="Trebuchet MS" w:hAnsi="Trebuchet MS" w:eastAsia="Trebuchet MS" w:cs="Trebuchet MS"/>
          <w:color w:val="008000"/>
          <w:u w:val="single"/>
          <w:lang w:val="en-US" w:eastAsia="en-US" w:bidi="en-US"/>
        </w:rPr>
        <w:t xml:space="preserve">Gen 10:21</w:t>
      </w:r>
      <w:r>
        <w:rPr>
          <w:rFonts w:ascii="Trebuchet MS" w:hAnsi="Trebuchet MS" w:eastAsia="Trebuchet MS" w:cs="Trebuchet MS"/>
          <w:lang w:val="en-US" w:eastAsia="en-US" w:bidi="en-US"/>
        </w:rPr>
        <w:t xml:space="preserve">, different from our own. In our version Shem is there called “the brother of Japheth the elder.” But commentators are generally agreed that the English version is right. It not only gives the more natural sense of the original, but is confirmed by collateral testimony. For it is clear that Noah began to have children in his five hundredth year. Shem was one hundred years old two years after the flood, and therefore was born when his father was five hundred and two years old. Some one, then, of Noah’s sons must have been born before this. Now we are told that Ham was the younger son, (</w:t>
      </w:r>
      <w:r>
        <w:rPr>
          <w:rFonts w:ascii="Trebuchet MS" w:hAnsi="Trebuchet MS" w:eastAsia="Trebuchet MS" w:cs="Trebuchet MS"/>
          <w:color w:val="008000"/>
          <w:u w:val="single"/>
          <w:lang w:val="en-US" w:eastAsia="en-US" w:bidi="en-US"/>
        </w:rPr>
        <w:t xml:space="preserve">Gen 9:24</w:t>
      </w:r>
      <w:r>
        <w:rPr>
          <w:rFonts w:ascii="Trebuchet MS" w:hAnsi="Trebuchet MS" w:eastAsia="Trebuchet MS" w:cs="Trebuchet MS"/>
          <w:lang w:val="en-US" w:eastAsia="en-US" w:bidi="en-US"/>
        </w:rPr>
        <w:t xml:space="preserve">). Therefore Japheth must have been his first-born. — See Patrick’s and Bush’s Commentaries, and Wells’ Geography of the Old Testament.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when men began to multiply</w:t>
      </w:r>
      <w:r>
        <w:rPr>
          <w:rFonts w:ascii="Trebuchet MS" w:hAnsi="Trebuchet MS" w:eastAsia="Trebuchet MS" w:cs="Trebuchet MS"/>
          <w:lang w:val="en-US" w:eastAsia="en-US" w:bidi="en-US"/>
        </w:rPr>
        <w:t xml:space="preserve">. Moses, having enumerated in order, ten patriarchs, with whom the worship of God remained pure, now relates, that their families also were corrupted. But this narration must be traced to an earlier period than the five hundredth year of Noah. For, in order to make a transition to the history of the deluge, he prefaces it by declaring the whole world to have been so corrupt, that scarcely anything was left to God, out of the widely spread defection. That this may be the more apparent, the principle is to be kept in memory, that the world was then as if divided into two parts; because the family of Seth cherished the pure and lawful worship of Good, from which the rest had fallen. Now, although all mankind had been formed for the worship of God, and therefore sincere religion ought everywhere to have reigned; yet since the greater part had prostituted itself, either to an entire contempt of God, or to depraved superstitions; it was fitting that the small portion which God had adopted, by special privilege, to himself, should remain separate from others. It was, therefore, base ingratitude in the posterity of Seth, to mingle themselves with the children of Cain, and with other profane races; because they voluntarily deprived themselves of the inestimable grace of God. For it was an intolerable profanation, to pervert, and to confound, the order appointed by God. It seems at first sight frivolous, that the sons of God should be so severely condemned, for having chosen for themselves beautiful wives from the daughters of men. But we must know first, that it is not a light crime to violate a distinction established by the Lord; secondly, that for the worshippers of God to be separated from profane nations, was a sacred appointment which ought reverently to have been observed, in order that a Church of God might exist upon earth; thirdly, that the disease was desperate, seeing that men rejected the remedy divinely prescribed for them. In short, Moses points it out as the most extreme disorder; when the sons of the pious, whom God had separated to himself from others, as a peculiar and hidden treasure, became degenerate.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ancient figment, concerning the intercourse of angels with women, is abundantly refuted by its own absurdity; and it is surprising that learned men should formerly have been fascinated by ravings so gross and prodigious. The opinion also of the Chaldean paraphrase is frigid; namely, that promiscuous marriages between the sons of nobles, and the daughters of plebeians, is condemned. Moses, then, does not distinguish the sons of God from the daughters of men, because they were of dissimilar nature, or of different origin; but because they were the sons of God by adoption, whom he had set apart for himself; while the rest remained in their original condition. Should any one object, that they who had shamefully departed from the faith, and the obedience which God required, were unworthy to be accounted the sons of God; the answer is easy, that the honor is not ascribed to them, but to the grace of God, which had hitherto been conspicuous in their families. For when Scripture speaks of the sons of God, sometimes it has respect to eternal election, which extends only to the lawful heirs; sometimes to external vocations according to which many wolves are within the fold; and thought in fact, they are strangers, yet they obtain the name of sons, until the Lord shall disown them. Yea, even by giving them a title so honorable, Moses reproves their ingratitude, because, leaving their heavenly Father, they prostituted themselves as deserters.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That they were fair</w:t>
      </w:r>
      <w:r>
        <w:rPr>
          <w:rFonts w:ascii="Trebuchet MS" w:hAnsi="Trebuchet MS" w:eastAsia="Trebuchet MS" w:cs="Trebuchet MS"/>
          <w:lang w:val="en-US" w:eastAsia="en-US" w:bidi="en-US"/>
        </w:rPr>
        <w:t xml:space="preserve">. Moses does not deem it worthy of condemnation that regard was had to beauty, in the choice of wives; but that mere lust reigned. For marriage is a thing too sacred to allow that men should be induced to it by the lust of the eyes. </w:t>
      </w:r>
      <w:r>
        <w:rPr>
          <w:rFonts w:ascii="Trebuchet MS" w:hAnsi="Trebuchet MS" w:eastAsia="Trebuchet MS" w:cs="Trebuchet MS"/>
          <w:b/>
          <w:color w:val="800000"/>
          <w:position w:val="6"/>
          <w:sz w:val="18"/>
          <w:lang w:val="en-US" w:eastAsia="en-US" w:bidi="en-US"/>
        </w:rPr>
        <w:t xml:space="preserve">(259)</w:t>
      </w:r>
      <w:r>
        <w:rPr>
          <w:rFonts w:ascii="Trebuchet MS" w:hAnsi="Trebuchet MS" w:eastAsia="Trebuchet MS" w:cs="Trebuchet MS"/>
          <w:lang w:val="en-US" w:eastAsia="en-US" w:bidi="en-US"/>
        </w:rPr>
        <w:t xml:space="preserve"> For this union is inseparable comprising all the parts of life; as we have before seen, that the woman was created to be a helper of the man. Therefore our appetite becomes brutal, when we are so ravished with the charms of beauty, that those things which are chief are not taken into the account. Moses more clearly describes the violent impetuosity of their lust, when he says, that they took wives of all that they chose; by which he signifies, that the sons of God did not make their choice from those possessed of necessary endowments, but wandered without discrimination, rushing onward according to their lust. We are taught, however, in these words, that temperance is to be used in holy wedlock, and that its profanation is no light crime before God. For it is not fornication which is here condemned in the sons of the saints, but the too great indulgence of license in choosing themselves wives. And truly, it is impossible but that, in the succession of time, the sons of God should degenerate when they thus bound themselves in the same yoke with unbelievers. And this was the extreme policy of Balaam; that, when the power of cursing was taken from him, he commanded women to be privily sent by the Midianites, who might seduce the people of God to impious defection. Thus, as in the sons of the patriarchs, of whom Moses now treats, the forgetfulness of that grace which had been divinely imparted to them was, in itself, a grievous evil, inasmuch as they formed illicit marriages after their own host; a still worse addition was made, when, by mingling themselves with the wicked, they profaned the worship of God, and fell away from the faith; a corruption which is almost always wont to follow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Est autem res sanctior conjugium quam ut oculis ferri homines debeant ad vluptatem coitus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My Spirit shall not always strive</w:t>
      </w:r>
      <w:r>
        <w:rPr>
          <w:rFonts w:ascii="Trebuchet MS" w:hAnsi="Trebuchet MS" w:eastAsia="Trebuchet MS" w:cs="Trebuchet MS"/>
          <w:lang w:val="en-US" w:eastAsia="en-US" w:bidi="en-US"/>
        </w:rPr>
        <w:t xml:space="preserve">. Although Moses had before shown that the world had proceeded to such a degree of wickedness and impiety, as ought not any longer to be borne; yet in order to prove more certainly, that the vengeance by which the whole world was drowned, was not less just than severe, he introduces God himself as the speaker. For there is greater weight in the declaration when pronounced by God’s own mouth, that the wickedness of men was too deplorable to leave any apparent hope of remedy, and that therefore there was no reason why he should spare them. Moreover, since this would be a terrible example of divine anger, at the bare hearing of which we are even now afraid, it was necessary to be declared, that God had not been impelled by the heat of his anger into precipitation, nor had been more severe than was right; but was almost compelled, by necessity, utterly to destroy the whole world, except one single family. For men commonly do not refrain from accusing God of excessive haste; nay, they will even deem him cruel for taking vengeance of the sins of men. Therefore, that no man may murmur, Moses here, in the person of God, pronounces the depravity of the world to have been intolerable, and obstinately incurable by any remedy. This passage, however, is variously expounded. In the first place, some of the Hebrews derive the word which Moses uses from the root </w:t>
      </w:r>
      <w:r>
        <w:rPr>
          <w:rFonts w:ascii="Trebuchet MS" w:hAnsi="Trebuchet MS" w:eastAsia="Trebuchet MS" w:cs="Trebuchet MS"/>
          <w:b/>
          <w:color w:val="800000"/>
          <w:position w:val="6"/>
          <w:sz w:val="18"/>
          <w:lang w:val="en-US" w:eastAsia="en-US" w:bidi="en-US"/>
        </w:rPr>
        <w:t xml:space="preserve">(260)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נדן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nadan</w:t>
      </w:r>
      <w:r>
        <w:rPr>
          <w:rFonts w:ascii="Trebuchet MS" w:hAnsi="Trebuchet MS" w:eastAsia="Trebuchet MS" w:cs="Trebuchet MS"/>
          <w:lang w:val="en-US" w:eastAsia="en-US" w:bidi="en-US"/>
        </w:rPr>
        <w:t xml:space="preserve">) which signifies a </w:t>
      </w:r>
      <w:r>
        <w:rPr>
          <w:rFonts w:ascii="Trebuchet MS" w:hAnsi="Trebuchet MS" w:eastAsia="Trebuchet MS" w:cs="Trebuchet MS"/>
          <w:i/>
          <w:lang w:val="en-US" w:eastAsia="en-US" w:bidi="en-US"/>
        </w:rPr>
        <w:t xml:space="preserve">scabbard</w:t>
      </w:r>
      <w:r>
        <w:rPr>
          <w:rFonts w:ascii="Trebuchet MS" w:hAnsi="Trebuchet MS" w:eastAsia="Trebuchet MS" w:cs="Trebuchet MS"/>
          <w:lang w:val="en-US" w:eastAsia="en-US" w:bidi="en-US"/>
        </w:rPr>
        <w:t xml:space="preserve">. And hence they elicit the meaning that God was unwilling for his Spirit to be any longer held captive in a human body, as if enclosed like a sword in the scabbard. But because the exposition is distorted, and savours of the delirium of the Manichees, as if the soul of man were a portion of the Divine Spirit, it is by us to be rejected. Even among the Jews, it is a more commonly received opinion, that the word in question is from the root </w:t>
      </w:r>
      <w:r>
        <w:rPr>
          <w:rFonts w:ascii="TITUS Cyberbit Basic" w:hAnsi="TITUS Cyberbit Basic" w:eastAsia="TITUS Cyberbit Basic" w:cs="TITUS Cyberbit Basic"/>
          <w:bCs w:val="off"/>
          <w:iCs w:val="off"/>
          <w:color w:val="0000FF"/>
          <w:szCs w:val="24"/>
          <w:rtl/>
          <w:lang w:val="he-IL" w:eastAsia="he-IL" w:bidi="he-IL"/>
        </w:rPr>
        <w:t xml:space="preserve">דון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doon</w:t>
      </w:r>
      <w:r>
        <w:rPr>
          <w:rFonts w:ascii="Trebuchet MS" w:hAnsi="Trebuchet MS" w:eastAsia="Trebuchet MS" w:cs="Trebuchet MS"/>
          <w:lang w:val="en-US" w:eastAsia="en-US" w:bidi="en-US"/>
        </w:rPr>
        <w:t xml:space="preserve">.) But since it often means </w:t>
      </w:r>
      <w:r>
        <w:rPr>
          <w:rFonts w:ascii="Trebuchet MS" w:hAnsi="Trebuchet MS" w:eastAsia="Trebuchet MS" w:cs="Trebuchet MS"/>
          <w:i/>
          <w:lang w:val="en-US" w:eastAsia="en-US" w:bidi="en-US"/>
        </w:rPr>
        <w:t xml:space="preserve">to judge</w:t>
      </w:r>
      <w:r>
        <w:rPr>
          <w:rFonts w:ascii="Trebuchet MS" w:hAnsi="Trebuchet MS" w:eastAsia="Trebuchet MS" w:cs="Trebuchet MS"/>
          <w:lang w:val="en-US" w:eastAsia="en-US" w:bidi="en-US"/>
        </w:rPr>
        <w:t xml:space="preserve">, and sometimes to </w:t>
      </w:r>
      <w:r>
        <w:rPr>
          <w:rFonts w:ascii="Trebuchet MS" w:hAnsi="Trebuchet MS" w:eastAsia="Trebuchet MS" w:cs="Trebuchet MS"/>
          <w:i/>
          <w:lang w:val="en-US" w:eastAsia="en-US" w:bidi="en-US"/>
        </w:rPr>
        <w:t xml:space="preserve">litigate</w:t>
      </w:r>
      <w:r>
        <w:rPr>
          <w:rFonts w:ascii="Trebuchet MS" w:hAnsi="Trebuchet MS" w:eastAsia="Trebuchet MS" w:cs="Trebuchet MS"/>
          <w:lang w:val="en-US" w:eastAsia="en-US" w:bidi="en-US"/>
        </w:rPr>
        <w:t xml:space="preserve">, hence also arise different interpretations. For some explain the passage to mean, that God will no longer deign to govern men by his Spirit; because the Spirit of God acts the part of a judge within us, when he so enlightens us with reason that we pursue what is right. Luther, according to his custom, applies the term to the external jurisdiction which God exercises by the ministry of the prophets, as if some one of the patriarchs had said in an assembly, ‘We must cease from crying aloud; because it is an unbecoming thing that the Spirit of God, who speaks through us, should any longer weary himself in reproving the world.’ This is indeed ingeniously spoken; but because we must not seek the sense of Scripture in uncertain conjectures, I interpret the words simply to mean, that the Lord, as if wearied with the obstinate perverseness of the world, denounces that vengeance as present, which he had hitherto deferred. For as long as the Lord suspends punishment, he, in a certain sense, strives with men, especially if either by threats or by examples of gentle chastisement, he invites them to repentance. In this way he had striven already, some centuries, with the world, which, nevertheless, was perpetually becoming worse. And now, as if wearied out, he declares that he has no mind to contend any longer. </w:t>
      </w:r>
      <w:r>
        <w:rPr>
          <w:rFonts w:ascii="Trebuchet MS" w:hAnsi="Trebuchet MS" w:eastAsia="Trebuchet MS" w:cs="Trebuchet MS"/>
          <w:b/>
          <w:color w:val="800000"/>
          <w:position w:val="6"/>
          <w:sz w:val="18"/>
          <w:lang w:val="en-US" w:eastAsia="en-US" w:bidi="en-US"/>
        </w:rPr>
        <w:t xml:space="preserve">(261)</w:t>
      </w:r>
      <w:r>
        <w:rPr>
          <w:rFonts w:ascii="Trebuchet MS" w:hAnsi="Trebuchet MS" w:eastAsia="Trebuchet MS" w:cs="Trebuchet MS"/>
          <w:lang w:val="en-US" w:eastAsia="en-US" w:bidi="en-US"/>
        </w:rPr>
        <w:t xml:space="preserve"> For when God, by inviting the unbelievers to repentance, had long striven with them; the deluge put an end to the controversy. However, I do not entirely reject the opinion of Luther that God, having seen the deplorable wickedness of men, would not allow his prophets to spend their labor in vain. But the general declaration is not to be restricted to that particular case. When the Lord says, ‘I will not contend for ever,’ he utters his censure on an excessive and incurable obstinacy; and, at the same time, gives proof of the divine longsuffering: as if he would say, There will never be an end of contentions unless some unprecedented act of vengeance cuts off the occasion of it. The Greek interpreters, deceived by the similitude of one letter to another have improperly read, ‘shall not remain:’ </w:t>
      </w:r>
      <w:r>
        <w:rPr>
          <w:rFonts w:ascii="Trebuchet MS" w:hAnsi="Trebuchet MS" w:eastAsia="Trebuchet MS" w:cs="Trebuchet MS"/>
          <w:b/>
          <w:color w:val="800000"/>
          <w:position w:val="6"/>
          <w:sz w:val="18"/>
          <w:lang w:val="en-US" w:eastAsia="en-US" w:bidi="en-US"/>
        </w:rPr>
        <w:t xml:space="preserve">(262)</w:t>
      </w:r>
      <w:r>
        <w:rPr>
          <w:rFonts w:ascii="Trebuchet MS" w:hAnsi="Trebuchet MS" w:eastAsia="Trebuchet MS" w:cs="Trebuchet MS"/>
          <w:lang w:val="en-US" w:eastAsia="en-US" w:bidi="en-US"/>
        </w:rPr>
        <w:t xml:space="preserve"> which has commonly been explained, as if men were then deprived of a sound and correct judgment; but this has nothing to do with the present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that he also is flesh</w:t>
      </w:r>
      <w:r>
        <w:rPr>
          <w:rFonts w:ascii="Trebuchet MS" w:hAnsi="Trebuchet MS" w:eastAsia="Trebuchet MS" w:cs="Trebuchet MS"/>
          <w:lang w:val="en-US" w:eastAsia="en-US" w:bidi="en-US"/>
        </w:rPr>
        <w:t xml:space="preserve">. The reason is added why there is no advantage to be expected from further contention. The Lord here seems to place his Spirit in opposition to the carnal nature of men. In which method, Paul declares that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‘natural man does not receive those things which belong to the Spirit, and that they are foolishness unto him,’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1Co 2:14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meaning of the passage therefore is, that it is in vain for the Spirit of God to dispute with the flesh, which is incapable of reason. God gives the name of flesh as a mark of ignominy to men, whom he, nevertheless, had formed in his own image. And this is a mode of speaking familiar to Scripture. They who restrict this appellation to the inferior part of the soul are greatly deceived. For since the soul of man is vitiated in every part, and the reason of man is not less blind than his affections are perverse, the whole is properly called carnal. Therefore, let us know, that the whole man is naturally flesh, until by the grace of regeneration he begins to be spiritual. Now, as it regards the words of Moses, there is no doubt that they contain a grievous complaint together with a reproof on the part of God. Man ought to have excelled all other creatures, on account of the mind with which he was endued; but now, alienated from right reason, he is almost like the cattle of the field. Therefore God inveighs against the degenerate and corrupt nature of men; because, by their own fault, they are fallen to that degree of fatuity, that now they approach more nearly to beasts than to true men, such as they ought to be, in consequence of their creation. He intimates, however, this to be an adventitious fault, that man has a relish only for the earth, and that, the light of intelligence being extinct, he follows his own desires. I wonder that the emphasis contained in the particle </w:t>
      </w:r>
      <w:r>
        <w:rPr>
          <w:rFonts w:ascii="TITUS Cyberbit Basic" w:hAnsi="TITUS Cyberbit Basic" w:eastAsia="TITUS Cyberbit Basic" w:cs="TITUS Cyberbit Basic"/>
          <w:bCs w:val="off"/>
          <w:iCs w:val="off"/>
          <w:color w:val="0000FF"/>
          <w:szCs w:val="24"/>
          <w:rtl/>
          <w:lang w:val="he-IL" w:eastAsia="he-IL" w:bidi="he-IL"/>
        </w:rPr>
        <w:t xml:space="preserve">בשגם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beshagam</w:t>
      </w:r>
      <w:r>
        <w:rPr>
          <w:rFonts w:ascii="Trebuchet MS" w:hAnsi="Trebuchet MS" w:eastAsia="Trebuchet MS" w:cs="Trebuchet MS"/>
          <w:lang w:val="en-US" w:eastAsia="en-US" w:bidi="en-US"/>
        </w:rPr>
        <w:t xml:space="preserve">,) has been overlooked by commentators; for the words mean, ‘on this account, because he also is flesh.’ In which language God complains, that the order appointed by him has been so greatly disturbed, that his own image has been transformed into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Yet his days shall be one hundred and twenty years</w:t>
      </w:r>
      <w:r>
        <w:rPr>
          <w:rFonts w:ascii="Trebuchet MS" w:hAnsi="Trebuchet MS" w:eastAsia="Trebuchet MS" w:cs="Trebuchet MS"/>
          <w:lang w:val="en-US" w:eastAsia="en-US" w:bidi="en-US"/>
        </w:rPr>
        <w:t xml:space="preserve">. Certain writers of antiquity, such as Lactantius, and others, have too grossly blundered in thinking that the term of human life was limited within this space of time; whereas, it is evident, that the language used in this place refers not to the private life of any one, but to a time of repentance to be granted to the whole world. Moreover, here also the admirable benignity of God is apparent, in that he, though wearied with the wickedness of men, yet postpones the execution of extreme vengeance for more than a century. But here arises an apparent discrepancy. For Noah departed this life when he had completed nine hundred and fifty years. It is however said that he lived from the time of the deluge three hundred and fifty years. Therefore, on the day he entered the ark he was six hundred years old. Where then will the twenty years be found? The Jews answer, that these years were cut off in consequence of the increasing wickedness of men. But there is no need of that subterfuge; when the Scripture speaks of the five hundredth year of his age, it does not affirm, that he had actually reached that point. And this mode of speaking, which takes into account the beginning of a period, as well as its end, is very common. Therefore, inasmuch as the greater part of the fifth century of his life was passed, so that he was nearly five hundred years old, he is said to have been of that age. </w:t>
      </w:r>
      <w:r>
        <w:rPr>
          <w:rFonts w:ascii="Trebuchet MS" w:hAnsi="Trebuchet MS" w:eastAsia="Trebuchet MS" w:cs="Trebuchet MS"/>
          <w:b/>
          <w:color w:val="800000"/>
          <w:position w:val="6"/>
          <w:sz w:val="18"/>
          <w:lang w:val="en-US" w:eastAsia="en-US" w:bidi="en-US"/>
        </w:rPr>
        <w:t xml:space="preserve">(263)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גדן</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Vagina, in qua gladius est reconditus. Per metaphorum corpus, cui anima, tanquam gladius vaginae, inest</w:t>
      </w:r>
      <w:r>
        <w:rPr>
          <w:rFonts w:ascii="Trebuchet MS" w:hAnsi="Trebuchet MS" w:eastAsia="Trebuchet MS" w:cs="Trebuchet MS"/>
          <w:lang w:val="en-US" w:eastAsia="en-US" w:bidi="en-US"/>
        </w:rPr>
        <w:t xml:space="preserve">.” “A scabbard in which the sword is concealed. Metaphorically, the body in which the soul is, as a sword in its scabbard.” —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Acsi Gallice quis diceret, c’est trop plaider</w:t>
      </w:r>
      <w:r>
        <w:rPr>
          <w:rFonts w:ascii="Trebuchet MS" w:hAnsi="Trebuchet MS" w:eastAsia="Trebuchet MS" w:cs="Trebuchet MS"/>
          <w:lang w:val="en-US" w:eastAsia="en-US" w:bidi="en-US"/>
        </w:rPr>
        <w:t xml:space="preserve">,” as if any one should say in French, “This is to plead too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permanebit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Οὐ μὴ καταμείνη τὸ πνε̑υμά μου</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Sept</w:t>
      </w:r>
      <w:r>
        <w:rPr>
          <w:rFonts w:ascii="Trebuchet MS" w:hAnsi="Trebuchet MS" w:eastAsia="Trebuchet MS" w:cs="Trebuchet MS"/>
          <w:lang w:val="en-US" w:eastAsia="en-US" w:bidi="en-US"/>
        </w:rPr>
        <w:t xml:space="preserve">. See on the word </w:t>
      </w:r>
      <w:r>
        <w:rPr>
          <w:rFonts w:ascii="TITUS Cyberbit Basic" w:hAnsi="TITUS Cyberbit Basic" w:eastAsia="TITUS Cyberbit Basic" w:cs="TITUS Cyberbit Basic"/>
          <w:bCs w:val="off"/>
          <w:iCs w:val="off"/>
          <w:color w:val="0000FF"/>
          <w:szCs w:val="24"/>
          <w:rtl/>
          <w:lang w:val="he-IL" w:eastAsia="he-IL" w:bidi="he-IL"/>
        </w:rPr>
        <w:t xml:space="preserve">דון</w:t>
      </w:r>
      <w:r>
        <w:rPr>
          <w:rFonts w:ascii="Trebuchet MS" w:hAnsi="Trebuchet MS" w:eastAsia="Trebuchet MS" w:cs="Trebuchet MS"/>
          <w:lang w:val="en-US" w:eastAsia="en-US" w:bidi="en-US"/>
        </w:rPr>
        <w:t xml:space="preserve">, Poole’s Synopsis in loco, and Professor Lee’s Lexicon.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(263)</w:t>
      </w:r>
      <w:r>
        <w:rPr>
          <w:rFonts w:ascii="Trebuchet MS" w:hAnsi="Trebuchet MS" w:eastAsia="Trebuchet MS" w:cs="Trebuchet MS"/>
          <w:lang w:val="en-US" w:eastAsia="en-US" w:bidi="en-US"/>
        </w:rPr>
        <w:t xml:space="preserve"> The whole of this passage might have been more clearly expressed. At the close of chapter 5, it is said, “Noah was five hundred years old: and Noah begat Shem, Ham, and Japeth.” In the verse on which Calvin here comments, it is stated, that man’s days on earth “shall be one hundred and twenty years”; but in </w:t>
      </w:r>
      <w:r>
        <w:rPr>
          <w:rFonts w:ascii="Trebuchet MS" w:hAnsi="Trebuchet MS" w:eastAsia="Trebuchet MS" w:cs="Trebuchet MS"/>
          <w:color w:val="008000"/>
          <w:u w:val="single"/>
          <w:lang w:val="en-US" w:eastAsia="en-US" w:bidi="en-US"/>
        </w:rPr>
        <w:t xml:space="preserve">Gen 7:11</w:t>
      </w:r>
      <w:r>
        <w:rPr>
          <w:rFonts w:ascii="Trebuchet MS" w:hAnsi="Trebuchet MS" w:eastAsia="Trebuchet MS" w:cs="Trebuchet MS"/>
          <w:lang w:val="en-US" w:eastAsia="en-US" w:bidi="en-US"/>
        </w:rPr>
        <w:t xml:space="preserve">, we are told, that the deluge came “in the six hundredth year of Noah’s life.” This would pare down the one hundred and twenty years to one hundred; and therefore Calvin asks, “Where are the remaining twenty to be found?” To answer this question, he shows that there was something indefinite in the statement of Noah’s age in the first of these passages, and Moses does not say that the flood began precisely in that year. He therefore concludes that, according to a common mode of speaking among the Hebrews, he was in the fifth century of his life; and therefore he would infer, that Noah was about four hundred and eighty years of age at the time referred to: if one hundred and twenty years be added, it will make him six hundred years old at the time of his entering the ark.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There were giants in the earth</w:t>
      </w:r>
      <w:r>
        <w:rPr>
          <w:rFonts w:ascii="Trebuchet MS" w:hAnsi="Trebuchet MS" w:eastAsia="Trebuchet MS" w:cs="Trebuchet MS"/>
          <w:lang w:val="en-US" w:eastAsia="en-US" w:bidi="en-US"/>
        </w:rPr>
        <w:t xml:space="preserve">. Among the innumerable kinds of corruptions with which the earth was filled, Moses especially records one in this place; namely that giants practiced great violence and tyranny. I do not, however, suppose, that he speaks of all the men of this age; but of certain individuals, who, being stronger than the rest, and relying on their own might and power, exalted themselves unlawfully, and without measure. As to the Hebrew noun, </w:t>
      </w:r>
      <w:r>
        <w:rPr>
          <w:rFonts w:ascii="TITUS Cyberbit Basic" w:hAnsi="TITUS Cyberbit Basic" w:eastAsia="TITUS Cyberbit Basic" w:cs="TITUS Cyberbit Basic"/>
          <w:bCs w:val="off"/>
          <w:iCs w:val="off"/>
          <w:color w:val="0000FF"/>
          <w:szCs w:val="24"/>
          <w:rtl/>
          <w:lang w:val="he-IL" w:eastAsia="he-IL" w:bidi="he-IL"/>
        </w:rPr>
        <w:t xml:space="preserve">נפלים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nefilim</w:t>
      </w:r>
      <w:r>
        <w:rPr>
          <w:rFonts w:ascii="Trebuchet MS" w:hAnsi="Trebuchet MS" w:eastAsia="Trebuchet MS" w:cs="Trebuchet MS"/>
          <w:lang w:val="en-US" w:eastAsia="en-US" w:bidi="en-US"/>
        </w:rPr>
        <w:t xml:space="preserve">,) its origin is known to be from the verb </w:t>
      </w:r>
      <w:r>
        <w:rPr>
          <w:rFonts w:ascii="TITUS Cyberbit Basic" w:hAnsi="TITUS Cyberbit Basic" w:eastAsia="TITUS Cyberbit Basic" w:cs="TITUS Cyberbit Basic"/>
          <w:bCs w:val="off"/>
          <w:iCs w:val="off"/>
          <w:color w:val="0000FF"/>
          <w:szCs w:val="24"/>
          <w:rtl/>
          <w:lang w:val="he-IL" w:eastAsia="he-IL" w:bidi="he-IL"/>
        </w:rPr>
        <w:t xml:space="preserve">נפל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naphal</w:t>
      </w:r>
      <w:r>
        <w:rPr>
          <w:rFonts w:ascii="Trebuchet MS" w:hAnsi="Trebuchet MS" w:eastAsia="Trebuchet MS" w:cs="Trebuchet MS"/>
          <w:lang w:val="en-US" w:eastAsia="en-US" w:bidi="en-US"/>
        </w:rPr>
        <w:t xml:space="preserve">,) which is </w:t>
      </w:r>
      <w:r>
        <w:rPr>
          <w:rFonts w:ascii="Trebuchet MS" w:hAnsi="Trebuchet MS" w:eastAsia="Trebuchet MS" w:cs="Trebuchet MS"/>
          <w:i/>
          <w:lang w:val="en-US" w:eastAsia="en-US" w:bidi="en-US"/>
        </w:rPr>
        <w:t xml:space="preserve">to fall</w:t>
      </w:r>
      <w:r>
        <w:rPr>
          <w:rFonts w:ascii="Trebuchet MS" w:hAnsi="Trebuchet MS" w:eastAsia="Trebuchet MS" w:cs="Trebuchet MS"/>
          <w:lang w:val="en-US" w:eastAsia="en-US" w:bidi="en-US"/>
        </w:rPr>
        <w:t xml:space="preserve">; but grammarians do not agree concerning its etymology. Some think that they were so called because they exceeded the common stature; </w:t>
      </w:r>
      <w:r>
        <w:rPr>
          <w:rFonts w:ascii="Trebuchet MS" w:hAnsi="Trebuchet MS" w:eastAsia="Trebuchet MS" w:cs="Trebuchet MS"/>
          <w:b/>
          <w:color w:val="800000"/>
          <w:position w:val="6"/>
          <w:sz w:val="18"/>
          <w:lang w:val="en-US" w:eastAsia="en-US" w:bidi="en-US"/>
        </w:rPr>
        <w:t xml:space="preserve">(264)</w:t>
      </w:r>
      <w:r>
        <w:rPr>
          <w:rFonts w:ascii="Trebuchet MS" w:hAnsi="Trebuchet MS" w:eastAsia="Trebuchet MS" w:cs="Trebuchet MS"/>
          <w:lang w:val="en-US" w:eastAsia="en-US" w:bidi="en-US"/>
        </w:rPr>
        <w:t xml:space="preserve"> others, because the countenance of men fell at the sight of them, on account of the enormous size of their body; or, because all fell prostrate through terror of their magnitude. To me there seems more truth in the opinion of those who say, that a similitude is taken from a torrent, or an impetuous tempest; for as a storm and torrent, violently falling, lays waste and destroys the fields, so these robbers brought destruction and desolation into the world. </w:t>
      </w:r>
      <w:r>
        <w:rPr>
          <w:rFonts w:ascii="Trebuchet MS" w:hAnsi="Trebuchet MS" w:eastAsia="Trebuchet MS" w:cs="Trebuchet MS"/>
          <w:b/>
          <w:color w:val="800000"/>
          <w:position w:val="6"/>
          <w:sz w:val="18"/>
          <w:lang w:val="en-US" w:eastAsia="en-US" w:bidi="en-US"/>
        </w:rPr>
        <w:t xml:space="preserve">(265)</w:t>
      </w:r>
      <w:r>
        <w:rPr>
          <w:rFonts w:ascii="Trebuchet MS" w:hAnsi="Trebuchet MS" w:eastAsia="Trebuchet MS" w:cs="Trebuchet MS"/>
          <w:lang w:val="en-US" w:eastAsia="en-US" w:bidi="en-US"/>
        </w:rPr>
        <w:t xml:space="preserve"> Moses does not indeed say, that they were of extraordinary stature, but only that they were robust. Elsewhere, I acknowledge, the same word denotes vastness of stature, which was formidable to those who explored the land of Canaan, (</w:t>
      </w:r>
      <w:r>
        <w:rPr>
          <w:rFonts w:ascii="Trebuchet MS" w:hAnsi="Trebuchet MS" w:eastAsia="Trebuchet MS" w:cs="Trebuchet MS"/>
          <w:color w:val="008000"/>
          <w:u w:val="single"/>
          <w:lang w:val="en-US" w:eastAsia="en-US" w:bidi="en-US"/>
        </w:rPr>
        <w:t xml:space="preserve">Jos 13:33</w:t>
      </w:r>
      <w:r>
        <w:rPr>
          <w:rFonts w:ascii="Trebuchet MS" w:hAnsi="Trebuchet MS" w:eastAsia="Trebuchet MS" w:cs="Trebuchet MS"/>
          <w:lang w:val="en-US" w:eastAsia="en-US" w:bidi="en-US"/>
        </w:rPr>
        <w:t xml:space="preserve">.) But Moses does not distinguish those of whom he speaks in this place, from other men, so much by the size of their bodies, as by their robberies and their lust of dominion. In the context, the particle </w:t>
      </w:r>
      <w:r>
        <w:rPr>
          <w:rFonts w:ascii="TITUS Cyberbit Basic" w:hAnsi="TITUS Cyberbit Basic" w:eastAsia="TITUS Cyberbit Basic" w:cs="TITUS Cyberbit Basic"/>
          <w:bCs w:val="off"/>
          <w:iCs w:val="off"/>
          <w:color w:val="0000FF"/>
          <w:szCs w:val="24"/>
          <w:rtl/>
          <w:lang w:val="he-IL" w:eastAsia="he-IL" w:bidi="he-IL"/>
        </w:rPr>
        <w:t xml:space="preserve">וגם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vegam</w:t>
      </w:r>
      <w:r>
        <w:rPr>
          <w:rFonts w:ascii="Trebuchet MS" w:hAnsi="Trebuchet MS" w:eastAsia="Trebuchet MS" w:cs="Trebuchet MS"/>
          <w:lang w:val="en-US" w:eastAsia="en-US" w:bidi="en-US"/>
        </w:rPr>
        <w:t xml:space="preserve">,) which is interposed, is emphatical. Jerome, after whom certain other interpreters have blundered, has rendered this passage in the worst possible manner. </w:t>
      </w:r>
      <w:r>
        <w:rPr>
          <w:rFonts w:ascii="Trebuchet MS" w:hAnsi="Trebuchet MS" w:eastAsia="Trebuchet MS" w:cs="Trebuchet MS"/>
          <w:b/>
          <w:color w:val="800000"/>
          <w:position w:val="6"/>
          <w:sz w:val="18"/>
          <w:lang w:val="en-US" w:eastAsia="en-US" w:bidi="en-US"/>
        </w:rPr>
        <w:t xml:space="preserve">(266)</w:t>
      </w:r>
      <w:r>
        <w:rPr>
          <w:rFonts w:ascii="Trebuchet MS" w:hAnsi="Trebuchet MS" w:eastAsia="Trebuchet MS" w:cs="Trebuchet MS"/>
          <w:lang w:val="en-US" w:eastAsia="en-US" w:bidi="en-US"/>
        </w:rPr>
        <w:t xml:space="preserve"> For it is literally rendered thus, ‘And even after the sons of God had gone in to the daughters of men;’ as if he had said, </w:t>
      </w:r>
      <w:r>
        <w:rPr>
          <w:rFonts w:ascii="Trebuchet MS" w:hAnsi="Trebuchet MS" w:eastAsia="Trebuchet MS" w:cs="Trebuchet MS"/>
          <w:i/>
          <w:lang w:val="en-US" w:eastAsia="en-US" w:bidi="en-US"/>
        </w:rPr>
        <w:t xml:space="preserve">Moreover</w:t>
      </w:r>
      <w:r>
        <w:rPr>
          <w:rFonts w:ascii="Trebuchet MS" w:hAnsi="Trebuchet MS" w:eastAsia="Trebuchet MS" w:cs="Trebuchet MS"/>
          <w:lang w:val="en-US" w:eastAsia="en-US" w:bidi="en-US"/>
        </w:rPr>
        <w:t xml:space="preserve">, or, ‘And at this time.’ For in the first place, Moses relates that there were giants; then he subjoins, that there were also others from among that promiscuous offspring, which was produced when the sons of God mingled themselves with the daughters of men. It would not have been wonderful if such outrage had prevailed among the posterity of Cain; but the universal pollution is more clearly evident from this, that the holy seed was defiled by the same corruption. That a contagion so great should have spread through the few families which ought to have constituted the sanctuary of God, is no slight aggravation of the evil. The giants, then, had a prior origin; but afterwards those who were born of promiscuous marriages imitated their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same became mighty men which were of old </w:t>
      </w:r>
      <w:r>
        <w:rPr>
          <w:rFonts w:ascii="Trebuchet MS" w:hAnsi="Trebuchet MS" w:eastAsia="Trebuchet MS" w:cs="Trebuchet MS"/>
          <w:b/>
          <w:color w:val="800000"/>
          <w:position w:val="6"/>
          <w:sz w:val="18"/>
          <w:lang w:val="en-US" w:eastAsia="en-US" w:bidi="en-US"/>
        </w:rPr>
        <w:t xml:space="preserve">(267)</w:t>
      </w:r>
      <w:r>
        <w:rPr>
          <w:rFonts w:ascii="Trebuchet MS" w:hAnsi="Trebuchet MS" w:eastAsia="Trebuchet MS" w:cs="Trebuchet MS"/>
          <w:lang w:val="en-US" w:eastAsia="en-US" w:bidi="en-US"/>
        </w:rPr>
        <w:t xml:space="preserve"> The word ‘age’ is commonly understood to mean </w:t>
      </w:r>
      <w:r>
        <w:rPr>
          <w:rFonts w:ascii="Trebuchet MS" w:hAnsi="Trebuchet MS" w:eastAsia="Trebuchet MS" w:cs="Trebuchet MS"/>
          <w:i/>
          <w:lang w:val="en-US" w:eastAsia="en-US" w:bidi="en-US"/>
        </w:rPr>
        <w:t xml:space="preserve">antiquity</w:t>
      </w:r>
      <w:r>
        <w:rPr>
          <w:rFonts w:ascii="Trebuchet MS" w:hAnsi="Trebuchet MS" w:eastAsia="Trebuchet MS" w:cs="Trebuchet MS"/>
          <w:lang w:val="en-US" w:eastAsia="en-US" w:bidi="en-US"/>
        </w:rPr>
        <w:t xml:space="preserve">: as if Moses had said, that they who first exercised tyranny or power in the world, together with an excessive licentiousness and an unbridled lust of dominion, had begun from this race. Yet there are those who expound the expression, ‘from the age,’ to mean, </w:t>
      </w:r>
      <w:r>
        <w:rPr>
          <w:rFonts w:ascii="Trebuchet MS" w:hAnsi="Trebuchet MS" w:eastAsia="Trebuchet MS" w:cs="Trebuchet MS"/>
          <w:i/>
          <w:lang w:val="en-US" w:eastAsia="en-US" w:bidi="en-US"/>
        </w:rPr>
        <w:t xml:space="preserve">in the presence of the world</w:t>
      </w:r>
      <w:r>
        <w:rPr>
          <w:rFonts w:ascii="Trebuchet MS" w:hAnsi="Trebuchet MS" w:eastAsia="Trebuchet MS" w:cs="Trebuchet MS"/>
          <w:lang w:val="en-US" w:eastAsia="en-US" w:bidi="en-US"/>
        </w:rPr>
        <w:t xml:space="preserve">: for the Hebrew word </w:t>
      </w:r>
      <w:r>
        <w:rPr>
          <w:rFonts w:ascii="TITUS Cyberbit Basic" w:hAnsi="TITUS Cyberbit Basic" w:eastAsia="TITUS Cyberbit Basic" w:cs="TITUS Cyberbit Basic"/>
          <w:bCs w:val="off"/>
          <w:iCs w:val="off"/>
          <w:color w:val="0000FF"/>
          <w:szCs w:val="24"/>
          <w:rtl/>
          <w:lang w:val="he-IL" w:eastAsia="he-IL" w:bidi="he-IL"/>
        </w:rPr>
        <w:t xml:space="preserve">עולם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olam</w:t>
      </w:r>
      <w:r>
        <w:rPr>
          <w:rFonts w:ascii="Trebuchet MS" w:hAnsi="Trebuchet MS" w:eastAsia="Trebuchet MS" w:cs="Trebuchet MS"/>
          <w:lang w:val="en-US" w:eastAsia="en-US" w:bidi="en-US"/>
        </w:rPr>
        <w:t xml:space="preserve">,) has also this signification. </w:t>
      </w:r>
      <w:r>
        <w:rPr>
          <w:rFonts w:ascii="Trebuchet MS" w:hAnsi="Trebuchet MS" w:eastAsia="Trebuchet MS" w:cs="Trebuchet MS"/>
          <w:b/>
          <w:color w:val="800000"/>
          <w:position w:val="6"/>
          <w:sz w:val="18"/>
          <w:lang w:val="en-US" w:eastAsia="en-US" w:bidi="en-US"/>
        </w:rPr>
        <w:t xml:space="preserve">(268)</w:t>
      </w:r>
      <w:r>
        <w:rPr>
          <w:rFonts w:ascii="Trebuchet MS" w:hAnsi="Trebuchet MS" w:eastAsia="Trebuchet MS" w:cs="Trebuchet MS"/>
          <w:lang w:val="en-US" w:eastAsia="en-US" w:bidi="en-US"/>
        </w:rPr>
        <w:t xml:space="preserve"> Some think that this was spoken proverbially; because the age immediately posterior to the deluge had produced none like them. The first exposition is the more simple; the sum of the whole, however, is, that they were ferocious tyrants, who separated themselves from the common rank. Their first fault was pride; because, relying on their own strength, they arrogated to themselves more than was due. Pride produced contempt of God, because, being inflated by arrogance, they began to shake off every yoke. At the same time, they were also disdainful and cruel towards men; because it is not possible that they, who would not bear to yield obedience to God, should have acted with moderation towards men. Moses adds they were “men of renown;” by which he intimates that they boasted of their wickedness, and were what are called, honorable robbers. Nor is it to be doubted, that they had something more excellent than the common people, which procured for them favor and glory in the world. Nevertheless, under the magnificent title of heroes, they cruelly exercised dominion, and acquired power and fame for themselves, by injuring and oppressing their brethren. And this was the first nobility of the world. Lest any one should too greatly delight himself in a long and dingy line of ancestry; this, I repeat, was the nobility, which raised itself on high, by pouring contempt and disgrace on others. Celebrity of name is not in itself condemned; since it is necessary that they whom the Lord has adorned with peculiar gifts should be preeminent among others; and it is advantageous that there should be distinction of ranks in the world. But as ambition is always vicious and more especially so when joined with a tyrannical ferocity, which causes the more powerful to insult the weak, the evil becomes intolerable. It is, however, much worse, when wicked men gain honor by their crimes; and when, the more audacious any one is in doing injury, the more insolently he boasts of the empty smoke of titles. Moreover, as Satan is an ingenious contriver of falsehoods, by which he would corrupt the truth of God, and in this manner render it suspected, the poets have invented many fables concerning the giants; who are called by them the sons of the Earth, for this reason, as it appears to me, because they rushed forward to acquire dominions without any example of their ancestors.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excidissent a communi statura</w:t>
      </w:r>
      <w:r>
        <w:rPr>
          <w:rFonts w:ascii="Trebuchet MS" w:hAnsi="Trebuchet MS" w:eastAsia="Trebuchet MS" w:cs="Trebuchet MS"/>
          <w:lang w:val="en-US" w:eastAsia="en-US" w:bidi="en-US"/>
        </w:rPr>
        <w:t xml:space="preserve">;” a misprint, undoubtedly, for </w:t>
      </w:r>
      <w:r>
        <w:rPr>
          <w:rFonts w:ascii="Trebuchet MS" w:hAnsi="Trebuchet MS" w:eastAsia="Trebuchet MS" w:cs="Trebuchet MS"/>
          <w:color w:val="0000FF"/>
          <w:lang w:val="en-US" w:eastAsia="en-US" w:bidi="en-US"/>
        </w:rPr>
        <w:t xml:space="preserve">excedissent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Vatablus in Poli Synopsi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Gigantes autem erant super terram in diebus illis. Postquam enim ingressi sunt</w:t>
      </w:r>
      <w:r>
        <w:rPr>
          <w:rFonts w:ascii="Trebuchet MS" w:hAnsi="Trebuchet MS" w:eastAsia="Trebuchet MS" w:cs="Trebuchet MS"/>
          <w:lang w:val="en-US" w:eastAsia="en-US" w:bidi="en-US"/>
        </w:rPr>
        <w:t xml:space="preserve">,” etc. There were giants on the earth in those days. For after the sons of God, etc.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The words which the Vulgate translates, ‘for after,’ — plainly accounting for the birth of the giants from the intercourse alluded to in the next clause, — are translated in the Septuagint, </w:t>
      </w:r>
      <w:r>
        <w:rPr>
          <w:rFonts w:ascii="TITUS Cyberbit Basic" w:hAnsi="TITUS Cyberbit Basic" w:eastAsia="TITUS Cyberbit Basic" w:cs="TITUS Cyberbit Basic"/>
          <w:color w:val="0000FF"/>
          <w:lang w:val="el-GR" w:eastAsia="el-GR" w:bidi="el-GR"/>
        </w:rPr>
        <w:t xml:space="preserve">καὶ μετ ἐκεῖνο</w:t>
      </w:r>
      <w:r>
        <w:rPr>
          <w:rFonts w:ascii="Trebuchet MS" w:hAnsi="Trebuchet MS" w:eastAsia="Trebuchet MS" w:cs="Trebuchet MS"/>
          <w:lang w:val="en-US" w:eastAsia="en-US" w:bidi="en-US"/>
        </w:rPr>
        <w:t xml:space="preserve">, “and after this;” which favors the interpretation of Calvin, with which also the English version corresponds.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Ipsi potentes a saeculo</w:t>
      </w:r>
      <w:r>
        <w:rPr>
          <w:rFonts w:ascii="Trebuchet MS" w:hAnsi="Trebuchet MS" w:eastAsia="Trebuchet MS" w:cs="Trebuchet MS"/>
          <w:lang w:val="en-US" w:eastAsia="en-US" w:bidi="en-US"/>
        </w:rPr>
        <w:t xml:space="preserve">.” ‘They were mighty men from the age’; or, from the old time.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(268)</w:t>
      </w:r>
      <w:r>
        <w:rPr>
          <w:rFonts w:ascii="Trebuchet MS" w:hAnsi="Trebuchet MS" w:eastAsia="Trebuchet MS" w:cs="Trebuchet MS"/>
          <w:lang w:val="en-US" w:eastAsia="en-US" w:bidi="en-US"/>
        </w:rPr>
        <w:t xml:space="preserve"> Vide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עלם</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God saw that the wickedness of man was great</w:t>
      </w:r>
      <w:r>
        <w:rPr>
          <w:rFonts w:ascii="Trebuchet MS" w:hAnsi="Trebuchet MS" w:eastAsia="Trebuchet MS" w:cs="Trebuchet MS"/>
          <w:lang w:val="en-US" w:eastAsia="en-US" w:bidi="en-US"/>
        </w:rPr>
        <w:t xml:space="preserve">. Moses prosecutes the subject to which he had just alluded, that God was neither too harsh, nor precipitate in exacting punishment from the wicked men of the world. And he introduces God as speaking after the manner of men, by a figure which ascribes human affections to God; </w:t>
      </w:r>
      <w:r>
        <w:rPr>
          <w:rFonts w:ascii="Trebuchet MS" w:hAnsi="Trebuchet MS" w:eastAsia="Trebuchet MS" w:cs="Trebuchet MS"/>
          <w:b/>
          <w:color w:val="800000"/>
          <w:position w:val="6"/>
          <w:sz w:val="18"/>
          <w:lang w:val="en-US" w:eastAsia="en-US" w:bidi="en-US"/>
        </w:rPr>
        <w:t xml:space="preserve">(269)</w:t>
      </w:r>
      <w:r>
        <w:rPr>
          <w:rFonts w:ascii="Trebuchet MS" w:hAnsi="Trebuchet MS" w:eastAsia="Trebuchet MS" w:cs="Trebuchet MS"/>
          <w:lang w:val="en-US" w:eastAsia="en-US" w:bidi="en-US"/>
        </w:rPr>
        <w:t xml:space="preserve"> because he could not otherwise express what was very important to be known; namely, that God was not induced hastily, or for a slight cause, to destroy the world. For by the word </w:t>
      </w:r>
      <w:r>
        <w:rPr>
          <w:rFonts w:ascii="Trebuchet MS" w:hAnsi="Trebuchet MS" w:eastAsia="Trebuchet MS" w:cs="Trebuchet MS"/>
          <w:i/>
          <w:lang w:val="en-US" w:eastAsia="en-US" w:bidi="en-US"/>
        </w:rPr>
        <w:t xml:space="preserve">saw</w:t>
      </w:r>
      <w:r>
        <w:rPr>
          <w:rFonts w:ascii="Trebuchet MS" w:hAnsi="Trebuchet MS" w:eastAsia="Trebuchet MS" w:cs="Trebuchet MS"/>
          <w:lang w:val="en-US" w:eastAsia="en-US" w:bidi="en-US"/>
        </w:rPr>
        <w:t xml:space="preserve">, he indicates long continued patience; as if he would say, that God had not proclaimed his sentence to destroy men, until after having well observed, and long considered, their case, he saw them to be past recovery. Also, what follows has not a little emphasis, that ‘their wickedness was great in the earth.’ He might have pardoned sins of a less aggravated character: if in one part only of the world impiety had reigned, other regions might have remained free from punishment. But now, when iniquity has reached its highest point, and so pervaded the whole earth, that integrity possesses no longer a single corner; it follows, that the time for punishment is more than fully arrived. A prodigious wickedness, then, everywhere reigned, so that the whole earth was covered with it. Whence we perceive that it was not overwhelmed with a deluge of waters till it had first been immersed in the pollution of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Every imagination of the thoughts of his heart</w:t>
      </w:r>
      <w:r>
        <w:rPr>
          <w:rFonts w:ascii="Trebuchet MS" w:hAnsi="Trebuchet MS" w:eastAsia="Trebuchet MS" w:cs="Trebuchet MS"/>
          <w:lang w:val="en-US" w:eastAsia="en-US" w:bidi="en-US"/>
        </w:rPr>
        <w:t xml:space="preserve">. Moses has traced the cause of the deluge to external acts of iniquity, he now ascends higher, and declares that men were not only perverse by habit, and by the custom of evil living; but that wickedness was too deeply seated in their hearts, to leave any hope of repentance. He certainly could not have more forcibly asserted that the depravity was such as no moderate remedy might cure. It may indeed happen, that men will sometimes plunge themselves into sin, while yet something of a sound mind will remain; but Moses teaches us, that the mind of those, concerning whom he speaks, was so thoroughly imbued with iniquity, that the whole presented nothing but what was to be condemned. For the language he employs is very emphatical: it seemed enough to have said, that their heart was corrupt: but not content with this word, he expressly asserts, “every imagination of the thoughts of the heart;” and adds the word “only,” as if he would deny that there was a drop of good mixed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Continually</w:t>
      </w:r>
      <w:r>
        <w:rPr>
          <w:rFonts w:ascii="Trebuchet MS" w:hAnsi="Trebuchet MS" w:eastAsia="Trebuchet MS" w:cs="Trebuchet MS"/>
          <w:lang w:val="en-US" w:eastAsia="en-US" w:bidi="en-US"/>
        </w:rPr>
        <w:t xml:space="preserve">. Some expound this particle to mean, from commencing infancy; as if he would say, the depravity of men is very great from the time of their birth. But the more correct interpretation is, that the world had then become so hardened in its wickedness, and was so far from any amendment, or from entertaining any feeling of penitence, that it grew worse and worse as time advanced; and further, that it was not the folly of a few days, but the inveterate depravity which the children, having received, as by hereditary right, transmitted from their parents to their descendants. Nevertheless, though Moses here speaks of the wickedness which at that time prevailed in the world, the general doctrine </w:t>
      </w:r>
      <w:r>
        <w:rPr>
          <w:rFonts w:ascii="Trebuchet MS" w:hAnsi="Trebuchet MS" w:eastAsia="Trebuchet MS" w:cs="Trebuchet MS"/>
          <w:b/>
          <w:color w:val="800000"/>
          <w:position w:val="6"/>
          <w:sz w:val="18"/>
          <w:lang w:val="en-US" w:eastAsia="en-US" w:bidi="en-US"/>
        </w:rPr>
        <w:t xml:space="preserve">(270)</w:t>
      </w:r>
      <w:r>
        <w:rPr>
          <w:rFonts w:ascii="Trebuchet MS" w:hAnsi="Trebuchet MS" w:eastAsia="Trebuchet MS" w:cs="Trebuchet MS"/>
          <w:lang w:val="en-US" w:eastAsia="en-US" w:bidi="en-US"/>
        </w:rPr>
        <w:t xml:space="preserve"> is properly and consistently hence elicited. Nor do they rashly distort the passage who extend it to the whole human race. So when David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all have revolted, that they are become unprofitable, that is, none who does good, no not one; their throat is an open sepulcher; there is no fear of God before their eyes,’ (</w:t>
      </w:r>
      <w:r>
        <w:rPr>
          <w:rFonts w:ascii="Trebuchet MS" w:hAnsi="Trebuchet MS" w:eastAsia="Trebuchet MS" w:cs="Trebuchet MS"/>
          <w:color w:val="008000"/>
          <w:u w:val="single"/>
          <w:lang w:val="en-US" w:eastAsia="en-US" w:bidi="en-US"/>
        </w:rPr>
        <w:t xml:space="preserve">Psa 5:10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deplores, truly, the impiety of his own age; yet Paul (</w:t>
      </w:r>
      <w:r>
        <w:rPr>
          <w:rFonts w:ascii="Trebuchet MS" w:hAnsi="Trebuchet MS" w:eastAsia="Trebuchet MS" w:cs="Trebuchet MS"/>
          <w:color w:val="008000"/>
          <w:u w:val="single"/>
          <w:lang w:val="en-US" w:eastAsia="en-US" w:bidi="en-US"/>
        </w:rPr>
        <w:t xml:space="preserve">Rom 3:12</w:t>
      </w:r>
      <w:r>
        <w:rPr>
          <w:rFonts w:ascii="Trebuchet MS" w:hAnsi="Trebuchet MS" w:eastAsia="Trebuchet MS" w:cs="Trebuchet MS"/>
          <w:lang w:val="en-US" w:eastAsia="en-US" w:bidi="en-US"/>
        </w:rPr>
        <w:t xml:space="preserve">) does not scruple to extend it to all men of every age: and with justice; for it is not a mere complaint concerning a few men, but a description of the human mind when left to itself, destitute of the Spirit of God. It is therefore very proper that the obstinacy of the men, who had greatly abused the goodness of Gods should be condemned in these words; yet, at the same time, the true nature of man, when deprived of the grace of the Spirit, is clearly exhibited.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(269)</w:t>
      </w:r>
      <w:r>
        <w:rPr>
          <w:rFonts w:ascii="Trebuchet MS" w:hAnsi="Trebuchet MS" w:eastAsia="Trebuchet MS" w:cs="Trebuchet MS"/>
          <w:lang w:val="en-US" w:eastAsia="en-US" w:bidi="en-US"/>
        </w:rPr>
        <w:t xml:space="preserve"> Per </w:t>
      </w:r>
      <w:r>
        <w:rPr>
          <w:rFonts w:ascii="TITUS Cyberbit Basic" w:hAnsi="TITUS Cyberbit Basic" w:eastAsia="TITUS Cyberbit Basic" w:cs="TITUS Cyberbit Basic"/>
          <w:color w:val="0000FF"/>
          <w:lang w:val="el-GR" w:eastAsia="el-GR" w:bidi="el-GR"/>
        </w:rPr>
        <w:t xml:space="preserve">ἀνθρωποπάθειαν</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(270)</w:t>
      </w:r>
      <w:r>
        <w:rPr>
          <w:rFonts w:ascii="Trebuchet MS" w:hAnsi="Trebuchet MS" w:eastAsia="Trebuchet MS" w:cs="Trebuchet MS"/>
          <w:lang w:val="en-US" w:eastAsia="en-US" w:bidi="en-US"/>
        </w:rPr>
        <w:t xml:space="preserve"> That is, the “general doctrine” of man’s total and universal depravity.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it repented the Lord that he had made man on the earth </w:t>
      </w:r>
      <w:r>
        <w:rPr>
          <w:rFonts w:ascii="Trebuchet MS" w:hAnsi="Trebuchet MS" w:eastAsia="Trebuchet MS" w:cs="Trebuchet MS"/>
          <w:lang w:val="en-US" w:eastAsia="en-US" w:bidi="en-US"/>
        </w:rPr>
        <w:t xml:space="preserve">The repentance which is here ascribed to God does not properly belong to him, but has reference to our understanding of him. For since we cannot comprehend him as he is, it is necessary that, for our sakes he should, in a certain sense, transform himself. That repentance cannot take place in God, easily appears from this single considerations that nothing happens which is by him unexpected or unforeseen. The same reasoning, and remark, applies to what follows, that God was affected with grief. Certainly God is not sorrowful or sad; but remains forever like himself in his celestial and happy repose: yet, because it could not otherwise be known how great is God’s hatred and detestation of sin, therefore the Spirit accommodates himself to our capacity. Wherefore, there is no need for us to involve ourselves in thorny and difficult questions, when it is obvious to what end these words of repentance and grief are applied; namely, to teach us, that from the time when man was so greatly corrupted, God would not reckon him among his creatures; as if he would say, ‘This is not my workmanship; this is not that man who was formed in my image, and whom I had adorned with such excellent gifts: I do not deign now to acknowledge this degenerate and defiled creature as mine.’ Similar to this is what he says, in the second place, concerning grief; that God was so offended by the atrocious wickedness of men, as if they had wounded his heart with mortal grief: There is here, therefore, an unexpressed antithesis between that upright nature which had been created by God, and that corruption which sprung from sin. Meanwhile, unless we wish to provoke God, and to put him to grief, let us learn to abhor and to flee from sin. Moreover, this paternal goodness and tenderness ought, in no slight degree, to subdue in us the love of sin; since God, in order more effectually to pierce our hearts, clothes himself with our affections. This figure, which represents God as transferring to himself what is peculiar to human nature, is called </w:t>
      </w:r>
      <w:r>
        <w:rPr>
          <w:rFonts w:ascii="TITUS Cyberbit Basic" w:hAnsi="TITUS Cyberbit Basic" w:eastAsia="TITUS Cyberbit Basic" w:cs="TITUS Cyberbit Basic"/>
          <w:color w:val="0000FF"/>
          <w:lang w:val="el-GR" w:eastAsia="el-GR" w:bidi="el-GR"/>
        </w:rPr>
        <w:t xml:space="preserve">ἀνθρωποπάθεια</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said, I will destroy man whom I have created from the face of the earth, both man and beast, etc</w:t>
      </w:r>
      <w:r>
        <w:rPr>
          <w:rFonts w:ascii="Trebuchet MS" w:hAnsi="Trebuchet MS" w:eastAsia="Trebuchet MS" w:cs="Trebuchet MS"/>
          <w:lang w:val="en-US" w:eastAsia="en-US" w:bidi="en-US"/>
        </w:rPr>
        <w:t xml:space="preserve">. He again introduces God as deliberating, in order that we may the better know that the world was not destroyed without mature counsel on the part of God. For the Spirit of the Lord designed that we should be diligently admonished on this point, in order that he might cut off occasion for those impious complaints, into which we should be otherwise too ready to break forth. The word </w:t>
      </w:r>
      <w:r>
        <w:rPr>
          <w:rFonts w:ascii="Trebuchet MS" w:hAnsi="Trebuchet MS" w:eastAsia="Trebuchet MS" w:cs="Trebuchet MS"/>
          <w:i/>
          <w:lang w:val="en-US" w:eastAsia="en-US" w:bidi="en-US"/>
        </w:rPr>
        <w:t xml:space="preserve">said </w:t>
      </w:r>
      <w:r>
        <w:rPr>
          <w:rFonts w:ascii="Trebuchet MS" w:hAnsi="Trebuchet MS" w:eastAsia="Trebuchet MS" w:cs="Trebuchet MS"/>
          <w:lang w:val="en-US" w:eastAsia="en-US" w:bidi="en-US"/>
        </w:rPr>
        <w:t xml:space="preserve">here means </w:t>
      </w:r>
      <w:r>
        <w:rPr>
          <w:rFonts w:ascii="Trebuchet MS" w:hAnsi="Trebuchet MS" w:eastAsia="Trebuchet MS" w:cs="Trebuchet MS"/>
          <w:i/>
          <w:lang w:val="en-US" w:eastAsia="en-US" w:bidi="en-US"/>
        </w:rPr>
        <w:t xml:space="preserve">decreed</w:t>
      </w:r>
      <w:r>
        <w:rPr>
          <w:rFonts w:ascii="Trebuchet MS" w:hAnsi="Trebuchet MS" w:eastAsia="Trebuchet MS" w:cs="Trebuchet MS"/>
          <w:lang w:val="en-US" w:eastAsia="en-US" w:bidi="en-US"/>
        </w:rPr>
        <w:t xml:space="preserve">; because God utters no voice, without having inwardly determined what he would do. Besides, he had no need of new counsel, according to the manner of men, as if he were forming a judgment concerning something recently discovered. But all this is said in consideration of our infirmity; that we may cleverly think of the deluge, but it shall immediately occur to us that the vengeance of God was just. Moreover, God, not content with the punishment of man, proceeds even to beasts, and cattle, and fowls and every kind of living creatures. In which he seems to exceed the bounds of moderation: for although the impiety of men is hateful to him, yet to what purpose is it to be angry with unoffending animals? But it is not wonderful that those animals, which were created for man’s sake, and lived for his use, should participate in his ruin: neither asses, nor oxen, nor any other animals, had done evil; yet being in subjection to man when he fell, they were drawn with him into the same destruction. The earth was like a wealthy house, well supplied with every kind of provision in abundance and variety. Now, since man has defiled the earth itself with his crimes, and has vilely corrupted all the riches with which it was replenished, the Lord also designed that the monument of his punishment should there be placed: just as if a judge, about to punish a most wicked and nefarious criminal, should, for the sake of greater infamy, command his house to be razed to the foundation. And this all tends to inspire us with a dread of sin; for we may easily infer how great is its atrocity, when the punishment of it is extended even to the brute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But Noah found grace in the eyes of the Lord. </w:t>
      </w:r>
      <w:r>
        <w:rPr>
          <w:rFonts w:ascii="Trebuchet MS" w:hAnsi="Trebuchet MS" w:eastAsia="Trebuchet MS" w:cs="Trebuchet MS"/>
          <w:lang w:val="en-US" w:eastAsia="en-US" w:bidi="en-US"/>
        </w:rPr>
        <w:t xml:space="preserve">This is a Hebrew phrase, which signifies that God was propitious to him, and favored him. For so the Hebrews are accustomed to speak: — ‘If I have found grace in thy sight,’ instead of, ‘If I am acceptable to thee,’ or, ‘If thou wilt grant me thy benevolence or favor.’ Which phrase requires to be noticed, because certain unlearned men infer with futile subtlety, that if men find grace in God’s sight, it is because they seek it by their own industry and merits. I acknowledge, indeed, that here Noah is declared to have been acceptable to God, because, by living uprightly and homily, he kept himself pure from the common pollutions of the world; whence, however, did he attain this integrity, but from the preventing grace of God? The commencement, therefore, of this favor was gratuitous mercy. Afterwards, the Lord, having once embraced him, retained him under his own hand, lest he should perish with the rest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These are the generations of Noah</w:t>
      </w:r>
      <w:r>
        <w:rPr>
          <w:rFonts w:ascii="Trebuchet MS" w:hAnsi="Trebuchet MS" w:eastAsia="Trebuchet MS" w:cs="Trebuchet MS"/>
          <w:lang w:val="en-US" w:eastAsia="en-US" w:bidi="en-US"/>
        </w:rPr>
        <w:t xml:space="preserve">. The Hebrew word </w:t>
      </w:r>
      <w:r>
        <w:rPr>
          <w:rFonts w:ascii="TITUS Cyberbit Basic" w:hAnsi="TITUS Cyberbit Basic" w:eastAsia="TITUS Cyberbit Basic" w:cs="TITUS Cyberbit Basic"/>
          <w:bCs w:val="off"/>
          <w:iCs w:val="off"/>
          <w:color w:val="0000FF"/>
          <w:szCs w:val="24"/>
          <w:rtl/>
          <w:lang w:val="he-IL" w:eastAsia="he-IL" w:bidi="he-IL"/>
        </w:rPr>
        <w:t xml:space="preserve">תולדות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toledoth</w:t>
      </w:r>
      <w:r>
        <w:rPr>
          <w:rFonts w:ascii="Trebuchet MS" w:hAnsi="Trebuchet MS" w:eastAsia="Trebuchet MS" w:cs="Trebuchet MS"/>
          <w:lang w:val="en-US" w:eastAsia="en-US" w:bidi="en-US"/>
        </w:rPr>
        <w:t xml:space="preserve">) properly means generation. It has, however, sometimes a more extended sense, and applies to the whole history of life; this indeed seems to be its meaning in the present place. </w:t>
      </w:r>
      <w:r>
        <w:rPr>
          <w:rFonts w:ascii="Trebuchet MS" w:hAnsi="Trebuchet MS" w:eastAsia="Trebuchet MS" w:cs="Trebuchet MS"/>
          <w:b/>
          <w:color w:val="800000"/>
          <w:position w:val="6"/>
          <w:sz w:val="18"/>
          <w:lang w:val="en-US" w:eastAsia="en-US" w:bidi="en-US"/>
        </w:rPr>
        <w:t xml:space="preserve">(271)</w:t>
      </w:r>
      <w:r>
        <w:rPr>
          <w:rFonts w:ascii="Trebuchet MS" w:hAnsi="Trebuchet MS" w:eastAsia="Trebuchet MS" w:cs="Trebuchet MS"/>
          <w:lang w:val="en-US" w:eastAsia="en-US" w:bidi="en-US"/>
        </w:rPr>
        <w:t xml:space="preserve"> For when Moses had stated that one man was found whom God, — when he had determined to destroy the whole world, — would yet preserve, he briefly describes what kind of person he was. And, in the first place, asserts, that he was just and upright among the men of his age: for here is a different Hebrew noun, </w:t>
      </w:r>
      <w:r>
        <w:rPr>
          <w:rFonts w:ascii="TITUS Cyberbit Basic" w:hAnsi="TITUS Cyberbit Basic" w:eastAsia="TITUS Cyberbit Basic" w:cs="TITUS Cyberbit Basic"/>
          <w:bCs w:val="off"/>
          <w:iCs w:val="off"/>
          <w:color w:val="0000FF"/>
          <w:szCs w:val="24"/>
          <w:rtl/>
          <w:lang w:val="he-IL" w:eastAsia="he-IL" w:bidi="he-IL"/>
        </w:rPr>
        <w:t xml:space="preserve">דור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dor</w:t>
      </w:r>
      <w:r>
        <w:rPr>
          <w:rFonts w:ascii="Trebuchet MS" w:hAnsi="Trebuchet MS" w:eastAsia="Trebuchet MS" w:cs="Trebuchet MS"/>
          <w:lang w:val="en-US" w:eastAsia="en-US" w:bidi="en-US"/>
        </w:rPr>
        <w:t xml:space="preserve">,) which signifies an age, or the time of a life. </w:t>
      </w:r>
      <w:r>
        <w:rPr>
          <w:rFonts w:ascii="Trebuchet MS" w:hAnsi="Trebuchet MS" w:eastAsia="Trebuchet MS" w:cs="Trebuchet MS"/>
          <w:b/>
          <w:color w:val="800000"/>
          <w:position w:val="6"/>
          <w:sz w:val="18"/>
          <w:lang w:val="en-US" w:eastAsia="en-US" w:bidi="en-US"/>
        </w:rPr>
        <w:t xml:space="preserve">(272)</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תמים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tamim</w:t>
      </w:r>
      <w:r>
        <w:rPr>
          <w:rFonts w:ascii="Trebuchet MS" w:hAnsi="Trebuchet MS" w:eastAsia="Trebuchet MS" w:cs="Trebuchet MS"/>
          <w:lang w:val="en-US" w:eastAsia="en-US" w:bidi="en-US"/>
        </w:rPr>
        <w:t xml:space="preserve">) which the ancient interpreter is accustomed to translate </w:t>
      </w:r>
      <w:r>
        <w:rPr>
          <w:rFonts w:ascii="Trebuchet MS" w:hAnsi="Trebuchet MS" w:eastAsia="Trebuchet MS" w:cs="Trebuchet MS"/>
          <w:i/>
          <w:lang w:val="en-US" w:eastAsia="en-US" w:bidi="en-US"/>
        </w:rPr>
        <w:t xml:space="preserve">perfect</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(273)</w:t>
      </w:r>
      <w:r>
        <w:rPr>
          <w:rFonts w:ascii="Trebuchet MS" w:hAnsi="Trebuchet MS" w:eastAsia="Trebuchet MS" w:cs="Trebuchet MS"/>
          <w:lang w:val="en-US" w:eastAsia="en-US" w:bidi="en-US"/>
        </w:rPr>
        <w:t xml:space="preserve"> is of the same force as </w:t>
      </w:r>
      <w:r>
        <w:rPr>
          <w:rFonts w:ascii="Trebuchet MS" w:hAnsi="Trebuchet MS" w:eastAsia="Trebuchet MS" w:cs="Trebuchet MS"/>
          <w:i/>
          <w:lang w:val="en-US" w:eastAsia="en-US" w:bidi="en-US"/>
        </w:rPr>
        <w:t xml:space="preserve">upright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sincere</w:t>
      </w:r>
      <w:r>
        <w:rPr>
          <w:rFonts w:ascii="Trebuchet MS" w:hAnsi="Trebuchet MS" w:eastAsia="Trebuchet MS" w:cs="Trebuchet MS"/>
          <w:lang w:val="en-US" w:eastAsia="en-US" w:bidi="en-US"/>
        </w:rPr>
        <w:t xml:space="preserve">; and is opposed to what is deceitful, pretended, and vain. And Moses does not rashly connect these two things together; for the world, being always influenced by external splendor, estimates justice, not by the affection of the heart, but by bare works. If, however, we desire to be approved by God, and accounted righteous before him, we must not only regulate our hands, and eyes, and feet, in obedience to his Law; but integrity of heart is above all things required, and holds the chief place in the true definition of righteousness. Let us, however, know that they are called just and upright, not who are in every respect perfect, and in whom there is no defect; but who cultivate righteousness purely, and from their heart. Because we are assured that God does not act towards his own people with the rigour of justice, as requiring of them a life according to the perfect rule of the Law; for, if only no hypocrisy reigns within them, but the pure love of rectitude flourishes, and fills their hearts, he pronounces them, according to his clemency, to be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clause, “in his generations,” is emphatical. For he has already often said, and will soon repeat it, that nothing was more corrupt than that age. Therefore, it was a remarkable instance of constancy, that Noah being surrounded on every side with the filth of iniquity, should hence have contracted no contagion. We know how great is the force of custom, so that nothing is more difficult than to live homily among the wicked, and to avoid being led away by their evil examples. Scarcely is there one in a hundred who has not in his mouth that diabolical proverb, ‘We must howl when we are among the wolves;’ and the greater part, — framing a rule for themselves from the common practice, — judge everything to be lawful which is generally received. As, however, the singular virtue of Noah is here commended; so let us remember that we are instructed what we ought to do, though the whole world were rushing to its own destruction. If, at the present time, the morals of men are so vitiated, and the whole mode of life so confused, that probity has become most rare; still more vile and dreadful was the confusion in the time of Noah, when he had not even one associate in the worship of God, and in the pursuit of holiness. If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could bear up against the corruptions of the whole world, and against such constant and vehement assaults of iniquity; no excuse is left for </w:t>
      </w:r>
      <w:r>
        <w:rPr>
          <w:rFonts w:ascii="Trebuchet MS" w:hAnsi="Trebuchet MS" w:eastAsia="Trebuchet MS" w:cs="Trebuchet MS"/>
          <w:i/>
          <w:lang w:val="en-US" w:eastAsia="en-US" w:bidi="en-US"/>
        </w:rPr>
        <w:t xml:space="preserve">us</w:t>
      </w:r>
      <w:r>
        <w:rPr>
          <w:rFonts w:ascii="Trebuchet MS" w:hAnsi="Trebuchet MS" w:eastAsia="Trebuchet MS" w:cs="Trebuchet MS"/>
          <w:lang w:val="en-US" w:eastAsia="en-US" w:bidi="en-US"/>
        </w:rPr>
        <w:t xml:space="preserve">, unless, with equal fortitude of mind, we prosecute a right course through innumerable obstacles of vice. It is not improbable that Moses uses the word </w:t>
      </w:r>
      <w:r>
        <w:rPr>
          <w:rFonts w:ascii="Trebuchet MS" w:hAnsi="Trebuchet MS" w:eastAsia="Trebuchet MS" w:cs="Trebuchet MS"/>
          <w:i/>
          <w:lang w:val="en-US" w:eastAsia="en-US" w:bidi="en-US"/>
        </w:rPr>
        <w:t xml:space="preserve">generations </w:t>
      </w:r>
      <w:r>
        <w:rPr>
          <w:rFonts w:ascii="Trebuchet MS" w:hAnsi="Trebuchet MS" w:eastAsia="Trebuchet MS" w:cs="Trebuchet MS"/>
          <w:lang w:val="en-US" w:eastAsia="en-US" w:bidi="en-US"/>
        </w:rPr>
        <w:t xml:space="preserve">in the plural number, the more fully to declare what a strenuous and invincible combatant Noah was, who, through so many ages, had remained unaltered. Besides, the manner of cultivating righteousness, which he had adopted is explained in the context; namely that he had “walked with God,” which excellency he had also commended in the holy father Enoch, in the preceding chapter, where we have stated what the expression means. When the corruption of morals was so great in the earth, if Noah had had respect to man, he would have been cast into a profound labyrinth. He sees, therefore, this to be his only remedy; namely, to disregard men, that he may fix all his thoughts on God, and make Him the sole Arbiter of his life. Whence it appears, how foolishly the Papists clamor that we ought to follow the fathers; when the Spirit expressly recalls us from the imitation of men, except so far as they lead us to God. Moses again mentions his three sons, for the purpose of showing that, in the greatest sorrow by which he was almost consumed, he was yet able to have offspring, in order that God might have a small remnant of seed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(271)</w:t>
      </w:r>
      <w:r>
        <w:rPr>
          <w:rFonts w:ascii="Trebuchet MS" w:hAnsi="Trebuchet MS" w:eastAsia="Trebuchet MS" w:cs="Trebuchet MS"/>
          <w:lang w:val="en-US" w:eastAsia="en-US" w:bidi="en-US"/>
        </w:rPr>
        <w:t xml:space="preserve"> See Dathe, in loco.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(272)</w:t>
      </w:r>
      <w:r>
        <w:rPr>
          <w:rFonts w:ascii="Trebuchet MS" w:hAnsi="Trebuchet MS" w:eastAsia="Trebuchet MS" w:cs="Trebuchet MS"/>
          <w:lang w:val="en-US" w:eastAsia="en-US" w:bidi="en-US"/>
        </w:rPr>
        <w:t xml:space="preserve"> Though it also means generation. — See Gesenius, Schindler, etc, sub voce </w:t>
      </w:r>
      <w:r>
        <w:rPr>
          <w:rFonts w:ascii="TITUS Cyberbit Basic" w:hAnsi="TITUS Cyberbit Basic" w:eastAsia="TITUS Cyberbit Basic" w:cs="TITUS Cyberbit Basic"/>
          <w:bCs w:val="off"/>
          <w:iCs w:val="off"/>
          <w:color w:val="0000FF"/>
          <w:szCs w:val="24"/>
          <w:rtl/>
          <w:lang w:val="he-IL" w:eastAsia="he-IL" w:bidi="he-IL"/>
        </w:rPr>
        <w:t xml:space="preserve">דור</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Noe vir justus atque perfectus ferit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 “</w:t>
      </w:r>
      <w:r>
        <w:rPr>
          <w:rFonts w:ascii="TITUS Cyberbit Basic" w:hAnsi="TITUS Cyberbit Basic" w:eastAsia="TITUS Cyberbit Basic" w:cs="TITUS Cyberbit Basic"/>
          <w:bCs w:val="off"/>
          <w:iCs w:val="off"/>
          <w:color w:val="0000FF"/>
          <w:szCs w:val="24"/>
          <w:rtl/>
          <w:lang w:val="he-IL" w:eastAsia="he-IL" w:bidi="he-IL"/>
        </w:rPr>
        <w:t xml:space="preserve">תמים</w:t>
      </w:r>
      <w:r>
        <w:rPr>
          <w:rFonts w:ascii="Trebuchet MS" w:hAnsi="Trebuchet MS" w:eastAsia="Trebuchet MS" w:cs="Trebuchet MS"/>
          <w:lang w:val="en-US" w:eastAsia="en-US" w:bidi="en-US"/>
        </w:rPr>
        <w:t xml:space="preserve"> refers chiefly to moral integrity, irreproachable, innocent, honest.” — </w:t>
      </w:r>
      <w:r>
        <w:rPr>
          <w:rFonts w:ascii="Trebuchet MS" w:hAnsi="Trebuchet MS" w:eastAsia="Trebuchet MS" w:cs="Trebuchet MS"/>
          <w:i/>
          <w:lang w:val="en-US" w:eastAsia="en-US" w:bidi="en-US"/>
        </w:rPr>
        <w:t xml:space="preserve">Gesenius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The earth also was corrupt before God</w:t>
      </w:r>
      <w:r>
        <w:rPr>
          <w:rFonts w:ascii="Trebuchet MS" w:hAnsi="Trebuchet MS" w:eastAsia="Trebuchet MS" w:cs="Trebuchet MS"/>
          <w:lang w:val="en-US" w:eastAsia="en-US" w:bidi="en-US"/>
        </w:rPr>
        <w:t xml:space="preserve">. In the former clause of this verse Moses describes that impious contempt of God, which had left no longer any religion in the world; but the light of equity being extinct, all men had plunged into sin. In the second clause he declares, that the love of oppression, that frauds, injuries, rapines, and all kinds of injustice, prevailed. And these are the fruits of impiety, that men, when they have revolted from God, — forgetful of mutual equity among themselves, — are carried forward to insane ferocity, to rapines, and to oppressions of all sorts. God again declares that he had </w:t>
      </w:r>
      <w:r>
        <w:rPr>
          <w:rFonts w:ascii="Trebuchet MS" w:hAnsi="Trebuchet MS" w:eastAsia="Trebuchet MS" w:cs="Trebuchet MS"/>
          <w:i/>
          <w:lang w:val="en-US" w:eastAsia="en-US" w:bidi="en-US"/>
        </w:rPr>
        <w:t xml:space="preserve">seen </w:t>
      </w:r>
      <w:r>
        <w:rPr>
          <w:rFonts w:ascii="Trebuchet MS" w:hAnsi="Trebuchet MS" w:eastAsia="Trebuchet MS" w:cs="Trebuchet MS"/>
          <w:lang w:val="en-US" w:eastAsia="en-US" w:bidi="en-US"/>
        </w:rPr>
        <w:t xml:space="preserve">this; in order that he may commend his longsuffering to us. The earth is here put for its inhabitants; and the explanation immediately follows, ‘that all flesh had corrupted its way.’ Yet the word flesh is not here understood as before, in a bad sense; but is meant for </w:t>
      </w:r>
      <w:r>
        <w:rPr>
          <w:rFonts w:ascii="Trebuchet MS" w:hAnsi="Trebuchet MS" w:eastAsia="Trebuchet MS" w:cs="Trebuchet MS"/>
          <w:i/>
          <w:lang w:val="en-US" w:eastAsia="en-US" w:bidi="en-US"/>
        </w:rPr>
        <w:t xml:space="preserve">men</w:t>
      </w:r>
      <w:r>
        <w:rPr>
          <w:rFonts w:ascii="Trebuchet MS" w:hAnsi="Trebuchet MS" w:eastAsia="Trebuchet MS" w:cs="Trebuchet MS"/>
          <w:lang w:val="en-US" w:eastAsia="en-US" w:bidi="en-US"/>
        </w:rPr>
        <w:t xml:space="preserve">, without any mark of censure: as in other places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flesh shall see the glory of the Lord,’ (</w:t>
      </w:r>
      <w:r>
        <w:rPr>
          <w:rFonts w:ascii="Trebuchet MS" w:hAnsi="Trebuchet MS" w:eastAsia="Trebuchet MS" w:cs="Trebuchet MS"/>
          <w:color w:val="008000"/>
          <w:u w:val="single"/>
          <w:lang w:val="en-US" w:eastAsia="en-US" w:bidi="en-US"/>
        </w:rPr>
        <w:t xml:space="preserve">Isa 40:5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all flesh be silent before the Lord,’ (</w:t>
      </w:r>
      <w:r>
        <w:rPr>
          <w:rFonts w:ascii="Trebuchet MS" w:hAnsi="Trebuchet MS" w:eastAsia="Trebuchet MS" w:cs="Trebuchet MS"/>
          <w:color w:val="008000"/>
          <w:u w:val="single"/>
          <w:lang w:val="en-US" w:eastAsia="en-US" w:bidi="en-US"/>
        </w:rPr>
        <w:t xml:space="preserve">Zec 2:13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God said unto Noah</w:t>
      </w:r>
      <w:r>
        <w:rPr>
          <w:rFonts w:ascii="Trebuchet MS" w:hAnsi="Trebuchet MS" w:eastAsia="Trebuchet MS" w:cs="Trebuchet MS"/>
          <w:lang w:val="en-US" w:eastAsia="en-US" w:bidi="en-US"/>
        </w:rPr>
        <w:t xml:space="preserve">. Here Moses begins to relate how Noah would be preserved. And first, he says, that the counsel of God respecting the destruction of the world was revealed to him. Secondly, that the command to build the ark was given. Thirdly, that safety was promised him, if, in obedience to God, he would take refuge in the ark. These chief points are to be distinctly noted; even as the Apostle, when he proclaims the faith of Noah, joins fear and obedience with confidence, (</w:t>
      </w:r>
      <w:r>
        <w:rPr>
          <w:rFonts w:ascii="Trebuchet MS" w:hAnsi="Trebuchet MS" w:eastAsia="Trebuchet MS" w:cs="Trebuchet MS"/>
          <w:color w:val="008000"/>
          <w:u w:val="single"/>
          <w:lang w:val="en-US" w:eastAsia="en-US" w:bidi="en-US"/>
        </w:rPr>
        <w:t xml:space="preserve">Heb 11:7</w:t>
      </w:r>
      <w:r>
        <w:rPr>
          <w:rFonts w:ascii="Trebuchet MS" w:hAnsi="Trebuchet MS" w:eastAsia="Trebuchet MS" w:cs="Trebuchet MS"/>
          <w:lang w:val="en-US" w:eastAsia="en-US" w:bidi="en-US"/>
        </w:rPr>
        <w:t xml:space="preserve">.) And it is certain that Noah was admonished of the dreadful vengeance which was approaching; not only in order that he might be confirmed in his holy purpose, but that, being constrained by fear, he might the more ardently seek for the favor offered to him. We know that the impunity of the wicked is sometimes the occasion of alluring even the good to sin: the denunciation, therefore, of future punishment ought to be effectual in restraining the mind of a holy man; lest, by gradual declension, he should at length relax to the same lasciviousness. Yet God had special reference to the other point; namely, that by keeping continually in view the terrible destruction of the world, Noah might be more and more excited to fear and solicitude. For it was necessary, that in utter despair of help from any other quarter, he should seek his safety, by faith, in the ark. For so long as life was promised to him on earth, never would he have been so intent as he ought, in the building of the ark; but, being alarmed by the judgment of God, he earnestly embraces the promise of life given unto him. He no longer relies upon the natural causes or means of life; but rests exclusively on the covenant of God, by which he was to be miraculously preserved. No labor is now troublesome or difficult to him; nor is he broken down by long fatigue. For the spur of God’s anger pierces him too sharply to allow him to sleep in carnal delights, or to faint under temptations, or to be delayed in his course by vain hope: he rather stirs himself up, both to flee from sin, and to seek a remedy. And the Apostle teaches, that it was not the least part of his faith, that through the fear of those things which were not seen he prepared an ark. When faith is treated of simply, mercy and the gratuitous promise come into the account; but when we wish to express all its parts, and to canvass its entire force and nature, it is necessary that fear also should be joined with it. And, truly no one will ever seriously resort to the mercy of God, but he who, having been touched with the threatening of God, shall dread that judgment of eternal death which they denounce, shall abhor himself on account of his own sins, shall not carelessly indulge his vices, nor slumber in his pollution; but shall anxiously sigh for the remedy of his evils. This was, truly, a peculiar privilege of grace, that God warned Noah of the future deluge. Indeed, he frequently commands his threatening to be proposed to the elect, and reprobate, in common; that by inviting both to repentance, he may humble the former, and render the latter inexcusable. But while the greater part of mankind, with deaf ears, reject whatever is spoken, he especially turns his discourse to his own people, who are still curable, that by the fear of his judgment he may train them to piety. The condition of the wicked might at that time seem desirable, in comparison with the anxiety of holy Noah. They were securely flattering themselves in their own delights; for we know what Christ declares concerning the luxury of that period, (</w:t>
      </w:r>
      <w:r>
        <w:rPr>
          <w:rFonts w:ascii="Trebuchet MS" w:hAnsi="Trebuchet MS" w:eastAsia="Trebuchet MS" w:cs="Trebuchet MS"/>
          <w:color w:val="008000"/>
          <w:u w:val="single"/>
          <w:lang w:val="en-US" w:eastAsia="en-US" w:bidi="en-US"/>
        </w:rPr>
        <w:t xml:space="preserve">Luk 17:26</w:t>
      </w:r>
      <w:r>
        <w:rPr>
          <w:rFonts w:ascii="Trebuchet MS" w:hAnsi="Trebuchet MS" w:eastAsia="Trebuchet MS" w:cs="Trebuchet MS"/>
          <w:lang w:val="en-US" w:eastAsia="en-US" w:bidi="en-US"/>
        </w:rPr>
        <w:t xml:space="preserve">.) Meanwhile, the holy man, as if the world were every moment going to ruin, groaned anxiously and sorrowfully. But if we consider the end; God granted an inestimable benefit to his servant, in denouncing to him a danger, of which he must beware.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earth is filled with violence through them</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(274)</w:t>
      </w:r>
      <w:r>
        <w:rPr>
          <w:rFonts w:ascii="Trebuchet MS" w:hAnsi="Trebuchet MS" w:eastAsia="Trebuchet MS" w:cs="Trebuchet MS"/>
          <w:lang w:val="en-US" w:eastAsia="en-US" w:bidi="en-US"/>
        </w:rPr>
        <w:t xml:space="preserve"> God intimates that men were to be taken away, in order that the earth, which had been polluted by the presence of beings so wicked, might be purified. Moreover, in speaking only of the iniquity and violence, of the frauds and rapines, of which they were guilty towards each other; he does it, not as if he were intending to remit his own claims upon them, but because this was a more gross and palpable demonstration of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Repleta est terra iniquitae a facie corum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Make thee an ark of gopher wood</w:t>
      </w:r>
      <w:r>
        <w:rPr>
          <w:rFonts w:ascii="Trebuchet MS" w:hAnsi="Trebuchet MS" w:eastAsia="Trebuchet MS" w:cs="Trebuchet MS"/>
          <w:lang w:val="en-US" w:eastAsia="en-US" w:bidi="en-US"/>
        </w:rPr>
        <w:t xml:space="preserve">. Here follows the command to build the ark, in which God wonderfully proved the faith and obedience of his servant. Concerning its structure, there is no reason why we should anxiously inquire, except so far as our own edification is concerned. First, the Jews are not agreed among themselves respecting the kind of wood of which it was made. Some explain the word gopher to be the cedar; others, the fir-tree; others, the pine. They differ also respecting the stories; because many think that the sink was in the fourth place, which might receive the refuse and other impurities. Others make five chambers in a triple floor, of which they assign the highest to the birds. There are those who suppose that it was only three stories in height; but that these were separated by intermediate divisions. Besides, they do not agree about the window: to some it appears that there was not one window only, but many. Some say they were open to receive air; but others contend that they were only made for the sake of light, and therefore were covered over with crystal, and lined with pitch. To me it seems more probable, that there was only one, not cut out for the sake of giving light; but to remain shut, unless occasion required it to be opened, as we shall see afterwards. Further, that there was a triple story, and rooms separated in a manner to us unknown. The question respecting its magnitude is more difficult. For, formerly, certain profane men ridiculed Moses, as having imagined that so vast a multitude of animals was shut up in so small a space; a third part of which would scarcely contain four elephants. Origin solves this question, by saying that a geometrical cubit was referred to by Moses, which is six times greater than the common one; to whose opinion Augustine assents in his fifteenth book on the ‘City of God,’ and his first book of ‘Questions on Genesis.’ I grant what they allege, that Moses, who had been educated in all the science of the Egyptians, was not ignorant of geometry; but since we know that Moses everywhere spoke in a homely style, to suit the capacity of the people, and that he purposely abstained from acute disputations, which might savor of the schools and of deeper learning; I can by no means persuade myself, that, in this place, contrary to his ordinary method, he employed geometrical subtlety. Certainly, in the first chapter, he did not treat scientifically of the stars, as a philosopher would do; but he called them, in a popular manner, according to their appearance to the uneducated, rather than according to truth, “two great lights.” Thus we may everywhere perceive that he designates things, of every kind by their accustomed names. But what was then the measure of the cubit I know not; it is, however, enough for me, that God (whom, without controversy, I acknowledge to be the chief builder of the ark) well knew what things the place which he described to his servant was capable of holding. If you exclude the extraordinary power of God from this history, you declare that mere fables are related. But, by us, who confess that the remains of the world were preserved by an incredible miracle, it ought not to be regarded as an absurdity, that many wonderful things are here related, in order that hence the secret and incomprehensible power of God, which far surpasses all our senses, may be the more clearly exhibited. Porphyry or some other caviller, </w:t>
      </w:r>
      <w:r>
        <w:rPr>
          <w:rFonts w:ascii="Trebuchet MS" w:hAnsi="Trebuchet MS" w:eastAsia="Trebuchet MS" w:cs="Trebuchet MS"/>
          <w:b/>
          <w:color w:val="800000"/>
          <w:position w:val="6"/>
          <w:sz w:val="18"/>
          <w:lang w:val="en-US" w:eastAsia="en-US" w:bidi="en-US"/>
        </w:rPr>
        <w:t xml:space="preserve">(275)</w:t>
      </w:r>
      <w:r>
        <w:rPr>
          <w:rFonts w:ascii="Trebuchet MS" w:hAnsi="Trebuchet MS" w:eastAsia="Trebuchet MS" w:cs="Trebuchet MS"/>
          <w:lang w:val="en-US" w:eastAsia="en-US" w:bidi="en-US"/>
        </w:rPr>
        <w:t xml:space="preserve"> may object, that this is fabulous, because the reason of it does not appear; or because it is unusual; or because it is repugnant to the common order of nature. But I make the rejoinder; that this entire narration of Moses, unless it were replete with miracles would be colds and trifling, and ridiculous. He, however, who will reflect aright upon the profound abyss of Divine omnipotence in this history, will rather sink in reverential awe, than indulge in profane mockery. I purposely pass over the allegorical application which Augustine makes of the figure of the ark to the body of Christ, both in his fifteenth book of ‘The City of God,’ and his twelfth book against Faustus; because I find there scarcely anything solid. Origin still more boldly sports with allegories: but there is nothing more profitable, than to adhere strictly to the natural treatment of things. That the ark was an image of the Church is certain, from the testimony of Peter, (</w:t>
      </w:r>
      <w:r>
        <w:rPr>
          <w:rFonts w:ascii="Trebuchet MS" w:hAnsi="Trebuchet MS" w:eastAsia="Trebuchet MS" w:cs="Trebuchet MS"/>
          <w:color w:val="008000"/>
          <w:u w:val="single"/>
          <w:lang w:val="en-US" w:eastAsia="en-US" w:bidi="en-US"/>
        </w:rPr>
        <w:t xml:space="preserve">1Pe 3:21</w:t>
      </w:r>
      <w:r>
        <w:rPr>
          <w:rFonts w:ascii="Trebuchet MS" w:hAnsi="Trebuchet MS" w:eastAsia="Trebuchet MS" w:cs="Trebuchet MS"/>
          <w:lang w:val="en-US" w:eastAsia="en-US" w:bidi="en-US"/>
        </w:rPr>
        <w:t xml:space="preserve">;) but to accommodate its several parts to the Church, is by no means suitable, as I shall again show, in its proper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Hoc Porphyrius, vel quispiam alius canis, fabulosum esse obganniet</w:t>
      </w:r>
      <w:r>
        <w:rPr>
          <w:rFonts w:ascii="Trebuchet MS" w:hAnsi="Trebuchet MS" w:eastAsia="Trebuchet MS" w:cs="Trebuchet MS"/>
          <w:lang w:val="en-US" w:eastAsia="en-US" w:bidi="en-US"/>
        </w:rPr>
        <w:t xml:space="preserve">.” Throughout the above passage, Calvin takes for granted, that there was a miracle, when a close examination would have convinced him that there was none. It has only required the use of a little arithmetic, and common sense, to prove that the ark was more than sufficient to contain all the creatures which Noah was commanded to bring into it, as well as provision for the whole time of their residence in it. — See Wells’ Geography of the Old Test., chap. 11.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But with thee will I establish my covenant</w:t>
      </w:r>
      <w:r>
        <w:rPr>
          <w:rFonts w:ascii="Trebuchet MS" w:hAnsi="Trebuchet MS" w:eastAsia="Trebuchet MS" w:cs="Trebuchet MS"/>
          <w:lang w:val="en-US" w:eastAsia="en-US" w:bidi="en-US"/>
        </w:rPr>
        <w:t xml:space="preserve">. Since the construction of the ark was very difficult, and innumerable obstacles might perpetually arise to break off the work when begun, God confirms his servant by a super added promise. Thus was Noah encouraged to obey God; seeing that he relied on the Divine promise, and was confident that his labor would not be in vain. For then do we freely embrace the commands of God, when a promise is attached to them, which teaches us that we shall not spend our strength for nought. Whence it appears how foolishly the Papists are deceived, who triflingly argue, that men are led away by the doctrine of faith from the desire of doing well. For what will be the degree of our alacrity in well-doing, unless faith enlighten us? Let us therefore know, that the promises of God alone, are they which quicken us, and inspire each of our members with vigor to yield obedience to God: but that without these promises, we not only lie torpid in indolence, but are almost lifeless, so that neither hands nor feet can do their duty. And hence, as often as we become languid, or more remiss than we ought to be, in good works, let the promises of God recur to us, to correct our tardiness. For thus, according to the testimony of Paul, (</w:t>
      </w:r>
      <w:r>
        <w:rPr>
          <w:rFonts w:ascii="Trebuchet MS" w:hAnsi="Trebuchet MS" w:eastAsia="Trebuchet MS" w:cs="Trebuchet MS"/>
          <w:color w:val="008000"/>
          <w:u w:val="single"/>
          <w:lang w:val="en-US" w:eastAsia="en-US" w:bidi="en-US"/>
        </w:rPr>
        <w:t xml:space="preserve">Col 1:5</w:t>
      </w:r>
      <w:r>
        <w:rPr>
          <w:rFonts w:ascii="Trebuchet MS" w:hAnsi="Trebuchet MS" w:eastAsia="Trebuchet MS" w:cs="Trebuchet MS"/>
          <w:lang w:val="en-US" w:eastAsia="en-US" w:bidi="en-US"/>
        </w:rPr>
        <w:t xml:space="preserve">,) love flourishes in the saints, on account of the hope laid up for them in heaven. It is especially necessary that the faithful should be confirmed by the word of God, lest they faint in the midst of their course; to the end that they may certainly be assured that they are not beating the air, as they say; but that, acquiescing in the promise given them, and being sure of success, they follow God who calls them. This connection, then, is to be borne in mind, that when God was instructing his servant Moses what he would have him do, he declares, for the purpose of retaining him in obedience to himself, that he requires nothing of him in vain. Now, the sum of this covenant of which Moses speaks was, that Noah should be safe, although the whole world should perish in the deluge. For there is an understood antithesis, that the whole world being rejected, the Lord would establish a peculiar covenant with Noah alone. Wherefore, it was the duty of Noah to oppose this promise of God, like a wall of iron, against all the terrors of death; just as if it were the purpose of God, by this sole word, to discriminate between life and death. But the covenant with him is confirmed, with this condition annexed, that his family shall be preserved for his sake; and also the brute animals, for the replenishing of the new world; concerning which I shall say more in the ninth chapter. </w:t>
      </w:r>
      <w:r>
        <w:rPr>
          <w:rFonts w:ascii="Trebuchet MS" w:hAnsi="Trebuchet MS" w:eastAsia="Trebuchet MS" w:cs="Trebuchet MS"/>
          <w:color w:val="008000"/>
          <w:u w:val="single"/>
          <w:lang w:val="en-US" w:eastAsia="en-US" w:bidi="en-US"/>
        </w:rPr>
        <w:t xml:space="preserve">Gen 9:1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of every living thing of all flesh</w:t>
      </w:r>
      <w:r>
        <w:rPr>
          <w:rFonts w:ascii="Trebuchet MS" w:hAnsi="Trebuchet MS" w:eastAsia="Trebuchet MS" w:cs="Trebuchet MS"/>
          <w:lang w:val="en-US" w:eastAsia="en-US" w:bidi="en-US"/>
        </w:rPr>
        <w:t xml:space="preserve">. “All flesh” is the name he gives to animals of whatsoever kind they may be. He says they went in two and two; not that a single pair of each kind was received into the ark, (for we shall soon see that there were three pairs of the clean kinds, and one animal over, which Noah afterwards offered in sacrifice;) but whereas here mention is made only of offspring, he does not expressly state the number, but simply couples males with females, that Noah might hence perceive how the world was to be replenished.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Thus did Noah</w:t>
      </w:r>
      <w:r>
        <w:rPr>
          <w:rFonts w:ascii="Trebuchet MS" w:hAnsi="Trebuchet MS" w:eastAsia="Trebuchet MS" w:cs="Trebuchet MS"/>
          <w:lang w:val="en-US" w:eastAsia="en-US" w:bidi="en-US"/>
        </w:rPr>
        <w:t xml:space="preserve">. In a few words, but with great sublimity, Moses here commends the faith of Noah. The unskilful wonder that the apostle (</w:t>
      </w:r>
      <w:r>
        <w:rPr>
          <w:rFonts w:ascii="Trebuchet MS" w:hAnsi="Trebuchet MS" w:eastAsia="Trebuchet MS" w:cs="Trebuchet MS"/>
          <w:color w:val="008000"/>
          <w:u w:val="single"/>
          <w:lang w:val="en-US" w:eastAsia="en-US" w:bidi="en-US"/>
        </w:rPr>
        <w:t xml:space="preserve">Heb 11:7</w:t>
      </w:r>
      <w:r>
        <w:rPr>
          <w:rFonts w:ascii="Trebuchet MS" w:hAnsi="Trebuchet MS" w:eastAsia="Trebuchet MS" w:cs="Trebuchet MS"/>
          <w:lang w:val="en-US" w:eastAsia="en-US" w:bidi="en-US"/>
        </w:rPr>
        <w:t xml:space="preserve">) makes him “heir of the righteousness which is by faith.” As if, truly, all the virtues, and whatsoever else was worthy of praise in this holy man, had not sprung from this fountain. For we ought to consider the assaults of temptation to which his breast was continually exposed. First, the prodigious size of the ark might have overwhelmed all his senses, so as to prevent him from raising a finger to begin the work. Let the reader reflect on the multitude of trees to be felled, on the great labor of conveying them, and the difficulty of joining them together. The matter was also long deferred; for the holy man was required to be engaged more than a hundred years in most troublesome labor. Nor can we suppose him to have been so stupid, as not to reflect upon obstacles of this kind. Besides, it was scarcely to be hoped, that the men of his age would patiently bear with him, for promising himself an exclusive deliverance, attended with ignominy to themselves. Their unnatural ferocity has been before mentioned; there can therefore be no doubt that they would daily provoke modest and simpleminded men, even without cause. But </w:t>
      </w:r>
      <w:r>
        <w:rPr>
          <w:rFonts w:ascii="Trebuchet MS" w:hAnsi="Trebuchet MS" w:eastAsia="Trebuchet MS" w:cs="Trebuchet MS"/>
          <w:i/>
          <w:lang w:val="en-US" w:eastAsia="en-US" w:bidi="en-US"/>
        </w:rPr>
        <w:t xml:space="preserve">here </w:t>
      </w:r>
      <w:r>
        <w:rPr>
          <w:rFonts w:ascii="Trebuchet MS" w:hAnsi="Trebuchet MS" w:eastAsia="Trebuchet MS" w:cs="Trebuchet MS"/>
          <w:lang w:val="en-US" w:eastAsia="en-US" w:bidi="en-US"/>
        </w:rPr>
        <w:t xml:space="preserve">was a plausible occasion for insult; since Noah, by felling trees on all sides, was making the earth bare, and defrauding them of various advantages. It is a common proverb, that perverse and contentious men will dispute about an ass’s shadow. What, then, might Noah think, would those fierce Cyclops do for the shadow of so many trees; who, being practiced in every kind of violence, would seize with eagerness on all sides an occasion of exercising cruelty? But this was what chiefly tended to inflame their rage, that he, by building an asylum for himself, virtually doomed them all to destruction. Certainly, unless they had been restrained by the mighty hand of God, they would have stoned the holy man a hundred times; still it is probable, that their vehemence was not so far repressed, as to prevent them from frequently assailing him with scoffs and derision, from heaping upon him many reproaches, and pursuing him with grievous threats. I even think, that they did not restrain their hands from disturbing his work. Therefore, although he may have addressed himself with alacrity to the work committed to him; yet his constancy might have failed more than a thousand times, in so many years, unless it had been firmly rooted. Moreover, as the work itself appeared impracticable, it may be further asked, Whence were provisions for the year to be obtained? Whence food for so many animals? He is commanded to lay up what will suffice for food during ten months for his whole family for cattle, and wild beasts, and even for birds. Truly, it seems absurd, that after he has been disengaged from agriculture, in order to build the ark, he should be commanded to collect a two-years’ store of provision; but much more trouble attended the providing of food for animals. He might therefore have suspected that God was mocking him. His last work was to gather animals of all kinds together. As if, indeed, he had all the beasts of the forest at his command, or was able to tame them; so that, in his keeping, wolves might dwell with lambs, tigers with hares, lions with oxen — as sheep in his fold. But the most grievous temptation of all was, that he was commanded to descend, as into the grave, for the sake of preserving his life, and voluntarily to deprive himself of air and vital spirit; for the smell of dung alone pent up, as it was, in a closely filled place, might, at the expiration of three days, have stifled all the living creatures in the ark. Let us reflect on these conflicts of the holy man — so severe, and multiplied and long-continued — in order that we may know how heroic was his courage, in prosecuting, to the utmost, what God had commanded him to do. Moses, indeed, says in a single word that he did it; but we must consider how far beyond all human power was the doing of it: and that it would have been better to die a hundred deaths, than to undertake a work so labourious, unless he had looked to something higher than the present life. A remarkable example, therefore, of obedience is here described to us; because, Noah, committing himself entirely to God, rendered Him due honor. We know, in this corruption of our nature, how ready men are to seek subterfuges, and how ingenious in inventing pretexts for disobedience to God. Wherefore, let us also learn to break through every kind of impediment, and not to give place to evil thoughts, which oppose themselves to the word of God, and with which Satan attempts to entangle our minds, that they may not obey the command of God. For God especially demands this honor to be given to himself, that we should suffer him to judge for us. And this is the true proof of faith, that we, being content with one of his commands, gird ourselves to the work, so that we do not swerve in our course, whatever obstacle Satan may place in our way, but are borne on the wings of faith above the world. Moses also shows, that Noah obeyed God, not in one particular only, but in all. Which is diligently to be observed; because hence, chiefly, arises dreadful confusion in our life, that we are not able, unreservedly to submit ourselves to God; but when we have discharged some part of our duty, we often blend our own feelings with his word. But the obedience of Noah is celebrated on this, account, that it was entire, not partial; so that he omitted none of those things which God had commanded.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Lord said unto Noah</w:t>
      </w:r>
      <w:r>
        <w:rPr>
          <w:rFonts w:ascii="Trebuchet MS" w:hAnsi="Trebuchet MS" w:eastAsia="Trebuchet MS" w:cs="Trebuchet MS"/>
          <w:lang w:val="en-US" w:eastAsia="en-US" w:bidi="en-US"/>
        </w:rPr>
        <w:t xml:space="preserve">. I have no doubt that Noah was confirmed, as he certainly needed to be, by oracles frequently repeated. He had already sustained, during one hundred years, the greatest and most furious assaults; and the invincible combatant had achieved memorable victories; but the most severe contest of all was, to bid farewell to the world, to renounce society and to bury himself in the ark. The face of the earth was, at that time, lovely; and Moses intimates that it was the season in which the herbs shoot forth and the trees begin to flourish. Winter, which binds the joy of sky and earth in sharp and rugged frost, has now passed away; and the Lord has chosen the moment for destroying the world, in the very season of spring. For Moses states that the commencement of the deluge was in the second month. I know, however, that different opinions prevail on this subject; for there are three who begin the year from the autumnal equinox; but that mode of reckoning the year is more approved, which makes it commence in the month of March. However this might be, it was no light trial for Noah to leave of his own accord, the life to which he had been accustomed during six hundred years, and to seek a new mode of life in the abyss of death. He is commanded to forsake the world, that he may live in a sepulcher which he had been labouriously digging for himself through more than a hundred years. Why was this? Because, in a little while, the earth was to be submerged in a deluge of waters. Yet nothing of the kind is apparent: all indulge in feasts, celebrate nuptials, build sumptuous houses; in short, everywhere, daintiness and luxury prevail; as Christ himself testifies, that that age was intoxicated with its own pleasures, (</w:t>
      </w:r>
      <w:r>
        <w:rPr>
          <w:rFonts w:ascii="Trebuchet MS" w:hAnsi="Trebuchet MS" w:eastAsia="Trebuchet MS" w:cs="Trebuchet MS"/>
          <w:color w:val="008000"/>
          <w:u w:val="single"/>
          <w:lang w:val="en-US" w:eastAsia="en-US" w:bidi="en-US"/>
        </w:rPr>
        <w:t xml:space="preserve">Luk 17:26</w:t>
      </w:r>
      <w:r>
        <w:rPr>
          <w:rFonts w:ascii="Trebuchet MS" w:hAnsi="Trebuchet MS" w:eastAsia="Trebuchet MS" w:cs="Trebuchet MS"/>
          <w:lang w:val="en-US" w:eastAsia="en-US" w:bidi="en-US"/>
        </w:rPr>
        <w:t xml:space="preserve">.) Wherefore, it was not without reason, that the Lord encouraged and fortified the mind of his servant afresh, by the renewal of the promise, lest he should faint; as if he would says ‘Hitherto thou hast labored with fortitude amid so many causes of offense; but now the case especially demands that thou shouldst take courage, in order to reap the fruit of thy labor: do not, however, wait till the waters burst forth on every side from the opened veins of the earth, and till the higher waters of heaven, with opposing violence, rush from their opened cataracts; but while everything is yet tranquil, enter into the ark, and there remain till the seventh day, then suddenly shall the deluge arise.’ And although oracles are not now brought down from heaven, let us know that continual meditation on the word is not ineffectual; for as new difficulties perpetually arise before us, so God, by one and another promise, establishes our faith, so that our strength being renewed, we may at length arrive at the goal. Our duty, indeed, is, attentively to hear God speaking to us; and neither through depraved fastidiousness, to reject those exercises, by which He cherishes, or excites, or confirms our faith, according as he knows it to be still tender, or languishing, or weak; nor yet to reject them as superfluous. For thee have I seen righteous. When the Lord assigns as his reason for preserving Noah, that he knew him to be righteous, he seems to attribute the praise of salvation to the merit of works; for if Noah was saved because he was righteous, it follows, that we shall deserve life by good works. But here it behaves us cautiously to weigh the design of God; which was to place one man in contrast with the whole world, in order that, in his person, he might condemn the unrighteousness of all men. For he again testifies, that the punishment which he was about to inflict on the world was just, seeing that only one man was left who then cultivated righteousness, for whose sake he was propitious to his whole family. Should any one object, that from this passage, God is proved to have respect to works in saving men, the solution is ready; that this is not repugnant to gratuitous acceptance, since God accepts those gifts which he himself has conferred upon his servants. We must observe, in the first place, that he loves men freely, inasmuch as he finds nothing in them but what is worthy of hatred, since all men are born the children of wrath, and heirs of eternal malediction. In this respect he adopts them to himself in Christ, and justifies them by his mere mercy. After he has, in this manner, reconciled them unto himself, he also regenerates them, by his Spirit, to new life and righteousness. Hence flow good works, which must of necessity be pleasing to God himself. Thus he not only loves the </w:t>
      </w:r>
      <w:r>
        <w:rPr>
          <w:rFonts w:ascii="Trebuchet MS" w:hAnsi="Trebuchet MS" w:eastAsia="Trebuchet MS" w:cs="Trebuchet MS"/>
          <w:i/>
          <w:lang w:val="en-US" w:eastAsia="en-US" w:bidi="en-US"/>
        </w:rPr>
        <w:t xml:space="preserve">faithful </w:t>
      </w:r>
      <w:r>
        <w:rPr>
          <w:rFonts w:ascii="Trebuchet MS" w:hAnsi="Trebuchet MS" w:eastAsia="Trebuchet MS" w:cs="Trebuchet MS"/>
          <w:lang w:val="en-US" w:eastAsia="en-US" w:bidi="en-US"/>
        </w:rPr>
        <w:t xml:space="preserve">but also their </w:t>
      </w:r>
      <w:r>
        <w:rPr>
          <w:rFonts w:ascii="Trebuchet MS" w:hAnsi="Trebuchet MS" w:eastAsia="Trebuchet MS" w:cs="Trebuchet MS"/>
          <w:i/>
          <w:lang w:val="en-US" w:eastAsia="en-US" w:bidi="en-US"/>
        </w:rPr>
        <w:t xml:space="preserve">works</w:t>
      </w:r>
      <w:r>
        <w:rPr>
          <w:rFonts w:ascii="Trebuchet MS" w:hAnsi="Trebuchet MS" w:eastAsia="Trebuchet MS" w:cs="Trebuchet MS"/>
          <w:lang w:val="en-US" w:eastAsia="en-US" w:bidi="en-US"/>
        </w:rPr>
        <w:t xml:space="preserve">. We must again observe, that since some fault always adheres to our works, it is not possible that they can be approved, except as a matter of indulgence. The grace, therefore, of Christ, and not their own dignity or merit, is that which gives worth to our works. Nevertheless, we do not deny that they come into the account before God: as he here acknowledges and accepts the righteousness of Noah which had proceeded from his own grace; and in this manner (as Augustine speaks) he will crown his own gifts. We nay further notice the expression, “I have seen thee righteous before me;” by which words, he not only annihilates all that hypocritical righteousness which is destitute of interior sanctity of heart, but vindicates his own authority; as if he would declare, that he alone is a competent judge to estimate righteousness. The clause, in this generation, is added, as I have said, for the sake of amplification; for so desperate was the depravity of that age, that it was regarded as a prodigy, that Noah should be free from the common infection.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Of every clean beast</w:t>
      </w:r>
      <w:r>
        <w:rPr>
          <w:rFonts w:ascii="Trebuchet MS" w:hAnsi="Trebuchet MS" w:eastAsia="Trebuchet MS" w:cs="Trebuchet MS"/>
          <w:lang w:val="en-US" w:eastAsia="en-US" w:bidi="en-US"/>
        </w:rPr>
        <w:t xml:space="preserve">. He again repeats what he had before said concerning animals, and not without occasion. For there was no little difficulty in collecting from woods, mountains, and caves, so great a multitude of wild beasts, many species of which were perhaps altogether unknown; and there was, in most of them, the same ferocity which we now perceive. Wherefore, God encourages the holy man, lest being alarmed with that difficulty, and having cast aside all hope of success, he should fail. Here, however, at first sight, appears some kind of contradiction, because whereas he before had spoken of </w:t>
      </w:r>
      <w:r>
        <w:rPr>
          <w:rFonts w:ascii="Trebuchet MS" w:hAnsi="Trebuchet MS" w:eastAsia="Trebuchet MS" w:cs="Trebuchet MS"/>
          <w:i/>
          <w:lang w:val="en-US" w:eastAsia="en-US" w:bidi="en-US"/>
        </w:rPr>
        <w:t xml:space="preserve">pairs </w:t>
      </w:r>
      <w:r>
        <w:rPr>
          <w:rFonts w:ascii="Trebuchet MS" w:hAnsi="Trebuchet MS" w:eastAsia="Trebuchet MS" w:cs="Trebuchet MS"/>
          <w:lang w:val="en-US" w:eastAsia="en-US" w:bidi="en-US"/>
        </w:rPr>
        <w:t xml:space="preserve">of animals, he now speaks of </w:t>
      </w:r>
      <w:r>
        <w:rPr>
          <w:rFonts w:ascii="Trebuchet MS" w:hAnsi="Trebuchet MS" w:eastAsia="Trebuchet MS" w:cs="Trebuchet MS"/>
          <w:i/>
          <w:lang w:val="en-US" w:eastAsia="en-US" w:bidi="en-US"/>
        </w:rPr>
        <w:t xml:space="preserve">sevens</w:t>
      </w:r>
      <w:r>
        <w:rPr>
          <w:rFonts w:ascii="Trebuchet MS" w:hAnsi="Trebuchet MS" w:eastAsia="Trebuchet MS" w:cs="Trebuchet MS"/>
          <w:lang w:val="en-US" w:eastAsia="en-US" w:bidi="en-US"/>
        </w:rPr>
        <w:t xml:space="preserve">. But the solution is at hand; because, previously, Moses does not state the number, but only says that females were added as companions to the males; as if he had said, Noah himself was commanded not to gather the animals promiscuously together, but to select </w:t>
      </w:r>
      <w:r>
        <w:rPr>
          <w:rFonts w:ascii="Trebuchet MS" w:hAnsi="Trebuchet MS" w:eastAsia="Trebuchet MS" w:cs="Trebuchet MS"/>
          <w:i/>
          <w:lang w:val="en-US" w:eastAsia="en-US" w:bidi="en-US"/>
        </w:rPr>
        <w:t xml:space="preserve">pairs </w:t>
      </w:r>
      <w:r>
        <w:rPr>
          <w:rFonts w:ascii="Trebuchet MS" w:hAnsi="Trebuchet MS" w:eastAsia="Trebuchet MS" w:cs="Trebuchet MS"/>
          <w:lang w:val="en-US" w:eastAsia="en-US" w:bidi="en-US"/>
        </w:rPr>
        <w:t xml:space="preserve">out of them for the propagation of offspring. Now, however, the discourse is concerning the actual number. Moreover, the expression, by sevens, is to be understood not of seven pairs of each kind, but of three pairs, to which one animal is added for the sake of sacrifice. </w:t>
      </w:r>
      <w:r>
        <w:rPr>
          <w:rFonts w:ascii="Trebuchet MS" w:hAnsi="Trebuchet MS" w:eastAsia="Trebuchet MS" w:cs="Trebuchet MS"/>
          <w:b/>
          <w:color w:val="800000"/>
          <w:position w:val="6"/>
          <w:sz w:val="18"/>
          <w:lang w:val="en-US" w:eastAsia="en-US" w:bidi="en-US"/>
        </w:rPr>
        <w:t xml:space="preserve">(276)</w:t>
      </w:r>
      <w:r>
        <w:rPr>
          <w:rFonts w:ascii="Trebuchet MS" w:hAnsi="Trebuchet MS" w:eastAsia="Trebuchet MS" w:cs="Trebuchet MS"/>
          <w:lang w:val="en-US" w:eastAsia="en-US" w:bidi="en-US"/>
        </w:rPr>
        <w:t xml:space="preserve"> Besides, the Lord would have a threefold greater number of clean animals than of others preserved, because there would be a greater necessity of them for the use of man. In which appointment, we must consider the paternal goodness of God towards us, by which he is inclined to have regard to us in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(276)</w:t>
      </w:r>
      <w:r>
        <w:rPr>
          <w:rFonts w:ascii="Trebuchet MS" w:hAnsi="Trebuchet MS" w:eastAsia="Trebuchet MS" w:cs="Trebuchet MS"/>
          <w:lang w:val="en-US" w:eastAsia="en-US" w:bidi="en-US"/>
        </w:rPr>
        <w:t xml:space="preserve"> Le Clerc objects to this interpretation, and supposes that seven of each sex, of unclean animals, were admitted into the ark. Perhaps a skeptical objection to the use of the seventh animal, as a sacrifice, inclined him to adopt this interpretation. Commentators, however, have generally preferred the solution here given.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To keep seed alive upon the face of all the earth</w:t>
      </w:r>
      <w:r>
        <w:rPr>
          <w:rFonts w:ascii="Trebuchet MS" w:hAnsi="Trebuchet MS" w:eastAsia="Trebuchet MS" w:cs="Trebuchet MS"/>
          <w:lang w:val="en-US" w:eastAsia="en-US" w:bidi="en-US"/>
        </w:rPr>
        <w:t xml:space="preserve">. That is, that hence offspring might be born. But this is referred to Noah; for although, properly speaking, God alone gives life, yet God here refers to those duties which he had enjoined upon his servant: and it is with respect to his appointed office, that God commands him to collect animals that he may keep seed alive. Nor is this extraordinary, seeing that the ministers of the gospel are said, in a sense, to confer spiritual life. In the clause which next follows, upon the face of all the earth, there is a twofold consolation: that the waters, after they had covered the earth for a time, would again cease, so that the dry surface of the earth should appear; and then, that not only should Noah himself survive, but, by the blessing of God, the number of animals should be so increased, as to spread far and wide through the whole world. Thus, in the midst of ruin, future restoration is promised to him. Moses is very earnest in showing that God took care, by every means, to retain Noah in obedience to his word, and that the holy man entirely acquiesced. This doctrine is very useful, especially when God either promises or threatens anything incredible, since men do not willingly receive what seems to them improbable. For nothing was less accordant with the judgment of the flesh, than that the world should be destroyed by its Creator; because this was to subvert the whole order of nature which he had established. Wherefore, unless Noah had been well admonished of this terrible judgment of God, he never would have ventured to believe it; lest he should conceive of God as acting in contradiction to himself. The word </w:t>
      </w:r>
      <w:r>
        <w:rPr>
          <w:rFonts w:ascii="TITUS Cyberbit Basic" w:hAnsi="TITUS Cyberbit Basic" w:eastAsia="TITUS Cyberbit Basic" w:cs="TITUS Cyberbit Basic"/>
          <w:bCs w:val="off"/>
          <w:iCs w:val="off"/>
          <w:color w:val="0000FF"/>
          <w:szCs w:val="24"/>
          <w:rtl/>
          <w:lang w:val="he-IL" w:eastAsia="he-IL" w:bidi="he-IL"/>
        </w:rPr>
        <w:t xml:space="preserve">היקום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hayekom</w:t>
      </w:r>
      <w:r>
        <w:rPr>
          <w:rFonts w:ascii="Trebuchet MS" w:hAnsi="Trebuchet MS" w:eastAsia="Trebuchet MS" w:cs="Trebuchet MS"/>
          <w:lang w:val="en-US" w:eastAsia="en-US" w:bidi="en-US"/>
        </w:rPr>
        <w:t xml:space="preserve">,) which Moses here uses has its origin from a word signifying to stand; but it properly means whatever lives and flourishes.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Noah did according to all that the Lord commanded</w:t>
      </w:r>
      <w:r>
        <w:rPr>
          <w:rFonts w:ascii="Trebuchet MS" w:hAnsi="Trebuchet MS" w:eastAsia="Trebuchet MS" w:cs="Trebuchet MS"/>
          <w:lang w:val="en-US" w:eastAsia="en-US" w:bidi="en-US"/>
        </w:rPr>
        <w:t xml:space="preserve">. This is not a bare repetition of the former sentence; but Moses commends Noah’s uniform tenor of obedience in keeping all God’s commandments; as if he would say, that in whatever particular it pleased God to try his obedience, he always remained constant. And, certainly, it is not becoming to obey one or another commandment of God only, so that when we have performed a defective obedience, we should feel at liberty to withdraw; for we must keep in memory the declaration of James,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who forbade thee to kill, forbade thee also to steal, and to commit adultery,’ (</w:t>
      </w:r>
      <w:r>
        <w:rPr>
          <w:rFonts w:ascii="Trebuchet MS" w:hAnsi="Trebuchet MS" w:eastAsia="Trebuchet MS" w:cs="Trebuchet MS"/>
          <w:color w:val="008000"/>
          <w:u w:val="single"/>
          <w:lang w:val="en-US" w:eastAsia="en-US" w:bidi="en-US"/>
        </w:rPr>
        <w:t xml:space="preserve">Jas 2:11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Noah was six hundred years old</w:t>
      </w:r>
      <w:r>
        <w:rPr>
          <w:rFonts w:ascii="Trebuchet MS" w:hAnsi="Trebuchet MS" w:eastAsia="Trebuchet MS" w:cs="Trebuchet MS"/>
          <w:lang w:val="en-US" w:eastAsia="en-US" w:bidi="en-US"/>
        </w:rPr>
        <w:t xml:space="preserve">. It is not without reason that he again mentions the age of Noah. For old age has this among other evils, that it renders men more indolent and morose; whence the faith of Noah was the more conspicuous, because it did not fail him in that advanced period of life. And as it was a great excellence, not to languish through successive centuries, so big promptitude deserves no little commendation; because, being commanded to enter the ark, he immediately obeyed. When Moses shortly afterwards subjoins, that he had entered on account of the waters of the deluge, the words ought not to be expounded, as if he were compelled, by the rushing of the waters, to flee into the ark; but that he, being moved with fear by the word, perceived by faith the approach of that deluge which all others ridiculed. Wherefore, his faith is again commended in this place, because, indeed, he raised his eyes above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Of clean beasts</w:t>
      </w:r>
      <w:r>
        <w:rPr>
          <w:rFonts w:ascii="Trebuchet MS" w:hAnsi="Trebuchet MS" w:eastAsia="Trebuchet MS" w:cs="Trebuchet MS"/>
          <w:lang w:val="en-US" w:eastAsia="en-US" w:bidi="en-US"/>
        </w:rPr>
        <w:t xml:space="preserve">. Moses now explains, — what had before been doubtful, — in which manner the animals were gathered together into the ark, and says that they came of their own accord. If this should seem to any one absurd, let him recall to mind what was said before, that in the beginning every kind of animals presented themselves to Adam, that he might give them names. And, truly, we dread the sight of wild beasts from no other cause than this, that seeing we have shaken off the yoke of God, we have lost that authority over them with which Adam was endued. Now, it was a kind of restoration of the former state of things when God brought to Noah those animals which he intended should be preserved through Noah’s labor and service. For Noah retained the untamed animals in his ark, in the very same way in which hens and geese are preserved in a coop. And it is not superfluously added, that the animals themselves came, as God had instructed Noah; for it shows that the blessing of God rested on the obedience of Noah, so that his labor should not be in vain. It was impossible, humanly speaking, that in a moment such an assemblage of all animals should take place; but because Noah, simply trusting the event with God, executed what was enjoined upon him; God, in return, gave power to his own precept, that it might not be without effect. Properly speaking, this was a promise of God annexed to his commands. And, therefore, we must conclude, that the faith of Noah availed more, than all snares and nets, for the capture of animals; and that, by the very same gate, lions, and wolves, and tigers, meekly entered, with oxen, and with lambs, into the ark. And this is the only method by which we may overcome all difficulties; while, — being persuaded, that what is impossible to us is easy to God, — we derive alacrity from hope. It has before been stated that the animals entered in by pairs. We have also related the different opinions of interpreters respecting the month in which the deluge took place. For since the Hebrews begin their year in sacred things from March, but in earthly affairs from September; or, — which is the same thing, — since the two equinoxes form with them a double commencement of the year, some think that the </w:t>
      </w:r>
      <w:r>
        <w:rPr>
          <w:rFonts w:ascii="Trebuchet MS" w:hAnsi="Trebuchet MS" w:eastAsia="Trebuchet MS" w:cs="Trebuchet MS"/>
          <w:i/>
          <w:lang w:val="en-US" w:eastAsia="en-US" w:bidi="en-US"/>
        </w:rPr>
        <w:t xml:space="preserve">sacred </w:t>
      </w:r>
      <w:r>
        <w:rPr>
          <w:rFonts w:ascii="Trebuchet MS" w:hAnsi="Trebuchet MS" w:eastAsia="Trebuchet MS" w:cs="Trebuchet MS"/>
          <w:lang w:val="en-US" w:eastAsia="en-US" w:bidi="en-US"/>
        </w:rPr>
        <w:t xml:space="preserve">year, and some the </w:t>
      </w:r>
      <w:r>
        <w:rPr>
          <w:rFonts w:ascii="Trebuchet MS" w:hAnsi="Trebuchet MS" w:eastAsia="Trebuchet MS" w:cs="Trebuchet MS"/>
          <w:i/>
          <w:lang w:val="en-US" w:eastAsia="en-US" w:bidi="en-US"/>
        </w:rPr>
        <w:t xml:space="preserve">political</w:t>
      </w:r>
      <w:r>
        <w:rPr>
          <w:rFonts w:ascii="Trebuchet MS" w:hAnsi="Trebuchet MS" w:eastAsia="Trebuchet MS" w:cs="Trebuchet MS"/>
          <w:lang w:val="en-US" w:eastAsia="en-US" w:bidi="en-US"/>
        </w:rPr>
        <w:t xml:space="preserve">, is here intended. But because the former method of reckoning the years was Divinely appointed, and is also more agreeable to nature, it seems probable that the deluge began about the time of 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The same day were all the fountains of the great deep broken up</w:t>
      </w:r>
      <w:r>
        <w:rPr>
          <w:rFonts w:ascii="Trebuchet MS" w:hAnsi="Trebuchet MS" w:eastAsia="Trebuchet MS" w:cs="Trebuchet MS"/>
          <w:lang w:val="en-US" w:eastAsia="en-US" w:bidi="en-US"/>
        </w:rPr>
        <w:t xml:space="preserve">. Moses recalls the period of the first creation to our memory; for the earth was originally covered with water; and by the singular kindness of God, they were made to recede, that some space should be left clear for living creatures. And this, philosophers are compelled to acknowledge, that it is contrary to the course of nature for the waters to subside, so that some portion of the earth might rise above them. And Scripture records this among the miracles of God, that he restrains the force of the sea, as with barriers, lest it should overwhelm that part of the earth which is granted for a habitation to men. Moses also says, in the first chapter, that some waters were suspended above in the heaven; and David, in like manner, declares, that they are held enclosed as in a bottle. Lastly, God raised for men a theater in the habitable region of the earth; and caused, by his secret power, that the subterraneous waters should not break forth to overwhelm us, and the celestial waters should not conspire with them for that purpose. Now, however, Moses states, that when God resolved to destroy the earth by a deluge, those barriers were torn up. And here we must consider the wonderful counsel of God; for he might have deposited, in certain channels or veins of the earth, as much water as would have sufficed for all the purposes of human life; but he has designedly placed us between two graves, lest, in fancied security, we should despise that kindness on which our life depends. For the element of water, which philosophers deem one of the principles of life, threatens us with death from above and from beneath, except so far as it is restrained by the hand of God. In saying that the fountains were broken up, and the cataracts opened, his language is metaphorical, and means, that neither did the waters flow in their accustomed manner, nor did the rain distil from heaven; but that the distinctions which we see had been established by God, being now removed, there were no longer any bars to restrain the violent irruption.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the rain was upon the earth</w:t>
      </w:r>
      <w:r>
        <w:rPr>
          <w:rFonts w:ascii="Trebuchet MS" w:hAnsi="Trebuchet MS" w:eastAsia="Trebuchet MS" w:cs="Trebuchet MS"/>
          <w:lang w:val="en-US" w:eastAsia="en-US" w:bidi="en-US"/>
        </w:rPr>
        <w:t xml:space="preserve">. Although the Lord burst open the floodgates of the waters, yet he does not allow them to break forth in a moment, so as immediately to overwhelm the earth, but causes the rain to continue forty days; partly, that Noah, by long meditation, might more deeply fix in his memory what he had previously learned, by instruction, through the word; partly, that the wicked, even before their death, might feel that those warnings which they had held in derision, were not empty threats. For they who had so long scorned the patience of God, deserved to feel that they were gradually perishing under that righteous judgment of his, which, during a hundred years, they had treated as a fable. And the Lord frequently so tempers his judgments, that men may have leisure to consider with more advantage those judgments which, by their sudden eruption, might overcome them with astonishment. But the wonderful depravity of our nature shows itself in this, that if the anger of God is suddenly poured forth, we become stupefied and senseless; but if it advances with measured pace, we become so accustomed to it as to despise it; because we do not willingly acknowledge the hand of God without miracles; and because we are easily hardened, by a kind of superinduced insensibility, at the sight of God’s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In the self-same day entered Noah, and Shem, etc</w:t>
      </w:r>
      <w:r>
        <w:rPr>
          <w:rFonts w:ascii="Trebuchet MS" w:hAnsi="Trebuchet MS" w:eastAsia="Trebuchet MS" w:cs="Trebuchet MS"/>
          <w:lang w:val="en-US" w:eastAsia="en-US" w:bidi="en-US"/>
        </w:rPr>
        <w:t xml:space="preserve">. A repetition follows, sufficiently particular, considering the brevity with which Moses runs through the history of the deluge, yet by no means superfluous. For it was the design of the Spirit to retain our minds in the consideration of a vengeance too terrible to be adequately described by the utmost severity of language. Besides, nothing is here related but what is difficult to be believed; wherefore Moses the more frequently inculcates these things, that however remote they may be from our apprehension, they may still obtain credit with us. Thus the narration respecting the animals refers to this point; that by the faith of holy Noah they were drawn from their woods and caverns and were collected in one place from their wandering courses, as if they had been led by the hand of God. We see, therefore, that Moses does not insist upon this point without an object; but he does it to teach us that each species of animals was preserved, not by chance, nor by human industry, but because the Lord reached out and offered to Noah himself, from hand to hand, (as they say,) whatever animal he intended to keep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Lord shut him in</w:t>
      </w:r>
      <w:r>
        <w:rPr>
          <w:rFonts w:ascii="Trebuchet MS" w:hAnsi="Trebuchet MS" w:eastAsia="Trebuchet MS" w:cs="Trebuchet MS"/>
          <w:lang w:val="en-US" w:eastAsia="en-US" w:bidi="en-US"/>
        </w:rPr>
        <w:t xml:space="preserve">. This is not added in vain, nor ought it to be lightly passed over. That door must have been large, which could admit an elephant. And truly, no pitch would be sufficiently firm and tenacious, and no joining sufficiently solid, to prevent the immense force of the water from penetrating through its many seams, especially in an irruption so violent, and in a shock so severe. Therefore, Moses, to cut off occasion for the vain speculations which our own curiosity would suggest, declares in one word, that the ark was made secure from the deluge, not by human artifice, but by divine miracle. It is, indeed, not to be doubted that Noah had been endued with new ability and sagacity, that nothing might be defective in the structure of the ark. But lest even this favor should be without success, it was necessary for something greater to be added. Wherefore, that we might not measure the mode of preserving the ark by the capacity of our own judgment, Moses teaches use that the waters were not restrained from breaking in upon the ark, by pitch or bitumen only, but rather by the secret power of God, and by the interposition of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the flood was forty days, etc</w:t>
      </w:r>
      <w:r>
        <w:rPr>
          <w:rFonts w:ascii="Trebuchet MS" w:hAnsi="Trebuchet MS" w:eastAsia="Trebuchet MS" w:cs="Trebuchet MS"/>
          <w:lang w:val="en-US" w:eastAsia="en-US" w:bidi="en-US"/>
        </w:rPr>
        <w:t xml:space="preserve">. Moses copiously insists upon this fact, in order to show that the whole world was immersed in the waters. Moreover, it is to be regarded as the special design of this narrations that we should not ascribe to fortune, the flood by which the world perished; how ever customary it may be for men to cast some veil over the works of God, which may obscure either his goodness or his judgments manifested in them. But seeing it is plainly declared, that whatever was flourishing on the earth was destroyed, we hence infer, that it was an indisputable and signal judgment of God; especially since Noah alone remained secure, because he had embraced, by faith, the word in which salvation was contained. He then recalls to memory what we before have said; namely how desperate had been the impiety, and how enormous the crimes of men, by which God was induced to destroy the whole world; whereas, on account of his great clemency, he would have spared his own workmanship, had he seen that any milder remedy could have been effectually applied. These two things, directly opposed to each other, he connects together; that the whole human race was destroyed, but that Noah and his family safely escaped. Hence we learn how profitable it was for Noah, disregarding the world, to obey God alone: which Moses states not so much for the sake of praising the man, as for that of inviting us to imitate his example. Moreover, lest the multitude of sinners should draw us away from God; we must patiently bear that the ungodly should hold us up to ridicule, and should triumph over us, until the Lord shall show by the final issue, that our obedience has been approved by him. In this sense, Peter teaches that Noah’s deliverance from the universal deluge was a figure of baptism, (</w:t>
      </w:r>
      <w:r>
        <w:rPr>
          <w:rFonts w:ascii="Trebuchet MS" w:hAnsi="Trebuchet MS" w:eastAsia="Trebuchet MS" w:cs="Trebuchet MS"/>
          <w:color w:val="008000"/>
          <w:u w:val="single"/>
          <w:lang w:val="en-US" w:eastAsia="en-US" w:bidi="en-US"/>
        </w:rPr>
        <w:t xml:space="preserve">1Pe 3:21</w:t>
      </w:r>
      <w:r>
        <w:rPr>
          <w:rFonts w:ascii="Trebuchet MS" w:hAnsi="Trebuchet MS" w:eastAsia="Trebuchet MS" w:cs="Trebuchet MS"/>
          <w:lang w:val="en-US" w:eastAsia="en-US" w:bidi="en-US"/>
        </w:rPr>
        <w:t xml:space="preserve">;) as if he had said, the method of the salvation, which we receive through baptism, degrees with this deliverance of Noah. Since at this time also the world is full of unbelievers as it was then; therefore it is necessary for us to separate ourselves from the greater multitude, that the Lord may snatch us from destruction. In the same manner, the Church is fitly, and justly, compared to the ark. But we must keep in mind the similitude by which they mutually correspond with each other; for that is derived from the word of God alone; because as Noah believing the promise of God, gathered himself his wife and his children together, in order that under a certain appearance of death, he might emerge out of death; so it is fitting that we should renounce the world and die, in order that the Lord may quicken us by his word. For nowhere else is there any security of salvation. The Papists, however, act ridiculously who fabricate for us an ark without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God remembered Noah</w:t>
      </w:r>
      <w:r>
        <w:rPr>
          <w:rFonts w:ascii="Trebuchet MS" w:hAnsi="Trebuchet MS" w:eastAsia="Trebuchet MS" w:cs="Trebuchet MS"/>
          <w:lang w:val="en-US" w:eastAsia="en-US" w:bidi="en-US"/>
        </w:rPr>
        <w:t xml:space="preserve">. Moses now descends more particularly to that other part of the subject, which shows, that Noah was not disappointed in his hope of the salvation divinely promised to him. The </w:t>
      </w:r>
      <w:r>
        <w:rPr>
          <w:rFonts w:ascii="Trebuchet MS" w:hAnsi="Trebuchet MS" w:eastAsia="Trebuchet MS" w:cs="Trebuchet MS"/>
          <w:i/>
          <w:lang w:val="en-US" w:eastAsia="en-US" w:bidi="en-US"/>
        </w:rPr>
        <w:t xml:space="preserve">remembrance </w:t>
      </w:r>
      <w:r>
        <w:rPr>
          <w:rFonts w:ascii="Trebuchet MS" w:hAnsi="Trebuchet MS" w:eastAsia="Trebuchet MS" w:cs="Trebuchet MS"/>
          <w:lang w:val="en-US" w:eastAsia="en-US" w:bidi="en-US"/>
        </w:rPr>
        <w:t xml:space="preserve">of which Moses speaks, ought to be referred not only to the external aspect of things, (so to speak,) but also to the inward feeling of the holy man. Indeed it is certain, that Gods from the time in which he had once received Noah into his protection, was never unmindful of him; for, truly, it was by as great a miracle, that he did not perish through suffocation in the ark, as if he had lived without breath, submerged in the waters. And Moses just before has said that by God’s secret closing up of the ark, the waters were restrained from penetrating it. But as the ark was floating, even to the fifth month, upon the waters, the delay by which the Lord suffered his servant to be anxiously and miserably tortured might seem to imply a kind of oblivion. And it is not to be questioned, that his heart was agitated by various feelings, when he found himself so long held in suspense; for he might infer, that his life had been prolonged, in order that he might be more miserable than any of the rest of mankind. For we know that we are accustomed to imagine God absent, except when we have some sensible experience of his presence. And although Noah tenaciously held fast the promise which he had embraced, even to the end, it is yet credible, that he was grievously assailed by various temptations; and God, without doubt, purposely thus exercised his faith and patience. For, why was not the world destroyed in three days? And for what purpose did the waters, after they had covered the highest mountains rise fifteen cubits higher, unless it was to accustom Noah, and his family, to meditate the more profitably on the judgments of Gods and when the danger was past, to acknowledge that they had been rescued from a thousand deaths? Let us therefore learn, by this example, to repose on the providence of God, even while he seems to be most forgetful of us; for at length, by affording us help, he will testify that he has been mindful of us. What, if the flesh persuade us to distrust, yet let us not yield to its restlessness; but as soon as this thought creeps in, that God has cast off all care concerning us, or is asleep, or far distant, let us immediately meet it with this shield, ‘The Lord, who has promised his help to the miserable will, in due time, be present with us, that we may indeed perceive the care he takes of us.’ Nor is there less weight in what is added that God also remembered the animals; for if, on account of the salvation promised to man, his favor is extended to brute cattle, and to wild beasts; what may we suppose will be his favor towards his own children, to whom he has so liberally, and so sacredly, pledged his faithfulness?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God made a wind to pass over the earth</w:t>
      </w:r>
      <w:r>
        <w:rPr>
          <w:rFonts w:ascii="Trebuchet MS" w:hAnsi="Trebuchet MS" w:eastAsia="Trebuchet MS" w:cs="Trebuchet MS"/>
          <w:lang w:val="en-US" w:eastAsia="en-US" w:bidi="en-US"/>
        </w:rPr>
        <w:t xml:space="preserve">. Here it appears more clearly, that Moses is speaking of the effect of God’s remembrance of Noah; namely, that in very deed, and by a sure proof, Noah might know that God cared for his life. For when God, by his secret power, might have dried the earth, he made use of the wind; which method he also employed in drying the Red Sea. And thus he would testify, that as he had the waters at his command, ready to execute his wrath, so now he held the winds in his hand, to afford relief. And although here a remarkable history is recorded by Moses, we are yet taught, that the winds do not arise fortuitously, but by the command of God; as it is said in </w:t>
      </w:r>
      <w:r>
        <w:rPr>
          <w:rFonts w:ascii="Trebuchet MS" w:hAnsi="Trebuchet MS" w:eastAsia="Trebuchet MS" w:cs="Trebuchet MS"/>
          <w:color w:val="008000"/>
          <w:u w:val="single"/>
          <w:lang w:val="en-US" w:eastAsia="en-US" w:bidi="en-US"/>
        </w:rPr>
        <w:t xml:space="preserve">Psa 104:4</w:t>
      </w:r>
      <w:r>
        <w:rPr>
          <w:rFonts w:ascii="Trebuchet MS" w:hAnsi="Trebuchet MS" w:eastAsia="Trebuchet MS" w:cs="Trebuchet MS"/>
          <w:lang w:val="en-US" w:eastAsia="en-US" w:bidi="en-US"/>
        </w:rPr>
        <w:t xml:space="preserve">, that ‘they are the swift messengers of God;’ and again, that God rides upon their wings. Finally, the variety, the contrary motions, and the mutual conflicts of the elements, conspire to yield obedience to God. Moses also adds other inferior means by which the waters were diminished and caused to return to their former position. The sum of the whole is, that God, for the purpose of restoring the order which he had before appointed, recalled the waters to their prescribed boundaries so that while the celestial waters, as if congealed, were suspended in the air; others might lie concealed in their gulfs; others flow in separate channels; and the sea also might remain within its barriers.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after the end of the hundred and fifty days</w:t>
      </w:r>
      <w:r>
        <w:rPr>
          <w:rFonts w:ascii="Trebuchet MS" w:hAnsi="Trebuchet MS" w:eastAsia="Trebuchet MS" w:cs="Trebuchet MS"/>
          <w:lang w:val="en-US" w:eastAsia="en-US" w:bidi="en-US"/>
        </w:rPr>
        <w:t xml:space="preserve">. Some think that the whole time, from the beginning of the deluge to the abatement of the waters, is here noted; and thus they include the forty days in which Moses relates that there was continued rain. But I make this distinction, that until the fortieth day, the waters rose gradually by fresh additions; then that they remained nearly in the same state for one hundred and fifty days; for both computations make the period a little more than six months and a half. And Moses says, that about the end of the seventh month, the diminution of the waters appeared to be such that the ark settled upon the highest summit of a mountain, or touched some ground. And by this lengthened space of time, the Lord would show the more plainly, that the dreadful desolation of the world had not fallen upon it accidentally, but was a remarkable proof of his judgment; while the deliverance of Noah was a magnificent work of his grace, and worthy of everlasting remembrance. If, however, we number the seventh month from the beginning of the year, (as some do,) and not from the time that Noah entered the ark, the subsidence of which Moses speaks, took place earlier, namely, as soon as the ark had floated five months. If this second opinion is received, there will be the same reckoning of ten months; for the sense will be, that in the eighth month after the commencement of the deluge, the tops of the mountains appeared. Concerning the name Ararat, I follow the opinion most received. And I do not see why some should deny it to be Armenian the mountains of which are declared, by ancient authors, almost with one consents to be the highest. </w:t>
      </w:r>
      <w:r>
        <w:rPr>
          <w:rFonts w:ascii="Trebuchet MS" w:hAnsi="Trebuchet MS" w:eastAsia="Trebuchet MS" w:cs="Trebuchet MS"/>
          <w:b/>
          <w:color w:val="800000"/>
          <w:position w:val="6"/>
          <w:sz w:val="18"/>
          <w:lang w:val="en-US" w:eastAsia="en-US" w:bidi="en-US"/>
        </w:rPr>
        <w:t xml:space="preserve">(277)</w:t>
      </w:r>
      <w:r>
        <w:rPr>
          <w:rFonts w:ascii="Trebuchet MS" w:hAnsi="Trebuchet MS" w:eastAsia="Trebuchet MS" w:cs="Trebuchet MS"/>
          <w:lang w:val="en-US" w:eastAsia="en-US" w:bidi="en-US"/>
        </w:rPr>
        <w:t xml:space="preserve"> The Chaldean paraphrase also points out the particular part, which he calls mountains of </w:t>
      </w:r>
      <w:r>
        <w:rPr>
          <w:rFonts w:ascii="Trebuchet MS" w:hAnsi="Trebuchet MS" w:eastAsia="Trebuchet MS" w:cs="Trebuchet MS"/>
          <w:i/>
          <w:lang w:val="en-US" w:eastAsia="en-US" w:bidi="en-US"/>
        </w:rPr>
        <w:t xml:space="preserve">Cardu</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(278)</w:t>
      </w:r>
      <w:r>
        <w:rPr>
          <w:rFonts w:ascii="Trebuchet MS" w:hAnsi="Trebuchet MS" w:eastAsia="Trebuchet MS" w:cs="Trebuchet MS"/>
          <w:lang w:val="en-US" w:eastAsia="en-US" w:bidi="en-US"/>
        </w:rPr>
        <w:t xml:space="preserve"> which others call </w:t>
      </w:r>
      <w:r>
        <w:rPr>
          <w:rFonts w:ascii="Trebuchet MS" w:hAnsi="Trebuchet MS" w:eastAsia="Trebuchet MS" w:cs="Trebuchet MS"/>
          <w:i/>
          <w:lang w:val="en-US" w:eastAsia="en-US" w:bidi="en-US"/>
        </w:rPr>
        <w:t xml:space="preserve">Cardueni</w:t>
      </w:r>
      <w:r>
        <w:rPr>
          <w:rFonts w:ascii="Trebuchet MS" w:hAnsi="Trebuchet MS" w:eastAsia="Trebuchet MS" w:cs="Trebuchet MS"/>
          <w:lang w:val="en-US" w:eastAsia="en-US" w:bidi="en-US"/>
        </w:rPr>
        <w:t xml:space="preserve">. But whether that be true, which Josephus has handed down respecting the fragments of the ark found there in his time; remnants of which, Jerome says, remained to his own age, I leave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(277)</w:t>
      </w:r>
      <w:r>
        <w:rPr>
          <w:rFonts w:ascii="Trebuchet MS" w:hAnsi="Trebuchet MS" w:eastAsia="Trebuchet MS" w:cs="Trebuchet MS"/>
          <w:lang w:val="en-US" w:eastAsia="en-US" w:bidi="en-US"/>
        </w:rPr>
        <w:t xml:space="preserve"> “As to the opinion, which takes the mountains of Ararat to be situated within the country of Armenia, the followers of it (some very few excepted) do agree, that the ark of Noah rested in that part of the mountains of Ararat, which in Greek and Latin writers is styled the Gordiaean mountains, (or, with some variation, the mountains of the Cordyaei, Cordueni, Carduchi, Curdi, etc.,) and which lies near the spring of the Tigris.” — Wells’ Geography, vol. 1 chap. 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(278)</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על</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טורי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קרדו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Al toorai Kardoo</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Super montes Cardu</w:t>
      </w:r>
      <w:r>
        <w:rPr>
          <w:rFonts w:ascii="Trebuchet MS" w:hAnsi="Trebuchet MS" w:eastAsia="Trebuchet MS" w:cs="Trebuchet MS"/>
          <w:lang w:val="en-US" w:eastAsia="en-US" w:bidi="en-US"/>
        </w:rPr>
        <w:t xml:space="preserve">. — Chaldee paraphrase.” — </w:t>
      </w:r>
      <w:r>
        <w:rPr>
          <w:rFonts w:ascii="Trebuchet MS" w:hAnsi="Trebuchet MS" w:eastAsia="Trebuchet MS" w:cs="Trebuchet MS"/>
          <w:i/>
          <w:lang w:val="en-US" w:eastAsia="en-US" w:bidi="en-US"/>
        </w:rPr>
        <w:t xml:space="preserve">Walton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At the end of forty days</w:t>
      </w:r>
      <w:r>
        <w:rPr>
          <w:rFonts w:ascii="Trebuchet MS" w:hAnsi="Trebuchet MS" w:eastAsia="Trebuchet MS" w:cs="Trebuchet MS"/>
          <w:lang w:val="en-US" w:eastAsia="en-US" w:bidi="en-US"/>
        </w:rPr>
        <w:t xml:space="preserve">. We may hence conjecture with what great anxiety the breast of the holy man was oppressed. After he had perceived the ark to be resting on solid ground, he yet did not dare to open the window till the fortieth day; not because he was stunned and torpid, but because an example, thus formidable, of the vengeance of God, had affected him with such fear and sorrow combined, that being deprived of all judgment, he silently remained in the chamber of his ark. At length he sends forth a raven, from which he might receive a more certain indication of the dryness of the earth. But the raven perceiving nothing but muddy marshes, hovers around, and immediately seeks to be readmitted. I have no doubt that Noah purposely selected the ravens which he knew might be allured by the odour of carcasses, to take a further flight, if the earth, with the animals upon it, were already exposed to view; but the raven, flying around did not depart far. I wonder whence a negation, which Moses has not in the Hebrew text, has crept into the Greek and Latin version, since it entirely changes the sense. </w:t>
      </w:r>
      <w:r>
        <w:rPr>
          <w:rFonts w:ascii="Trebuchet MS" w:hAnsi="Trebuchet MS" w:eastAsia="Trebuchet MS" w:cs="Trebuchet MS"/>
          <w:b/>
          <w:color w:val="800000"/>
          <w:position w:val="6"/>
          <w:sz w:val="18"/>
          <w:lang w:val="en-US" w:eastAsia="en-US" w:bidi="en-US"/>
        </w:rPr>
        <w:t xml:space="preserve">(279)</w:t>
      </w:r>
      <w:r>
        <w:rPr>
          <w:rFonts w:ascii="Trebuchet MS" w:hAnsi="Trebuchet MS" w:eastAsia="Trebuchet MS" w:cs="Trebuchet MS"/>
          <w:lang w:val="en-US" w:eastAsia="en-US" w:bidi="en-US"/>
        </w:rPr>
        <w:t xml:space="preserve"> Hence the fable has originated, that the raven, having found carcasses, was kept away from the arks and forsook its protector. Afterwards, futile allegories followed, just as the curiosity of men is ever desirous of trifling. But the dove, in its first egress, imitated the raven, because it flew back to the ark; afterwards it brought a branch of olive in its bill; and at the third time, as if emancipated, it enjoyed the free air, and the free earth. Some writers exercise their ingenuity on the olive branch; </w:t>
      </w:r>
      <w:r>
        <w:rPr>
          <w:rFonts w:ascii="Trebuchet MS" w:hAnsi="Trebuchet MS" w:eastAsia="Trebuchet MS" w:cs="Trebuchet MS"/>
          <w:b/>
          <w:color w:val="800000"/>
          <w:position w:val="6"/>
          <w:sz w:val="18"/>
          <w:lang w:val="en-US" w:eastAsia="en-US" w:bidi="en-US"/>
        </w:rPr>
        <w:t xml:space="preserve">(280)</w:t>
      </w:r>
      <w:r>
        <w:rPr>
          <w:rFonts w:ascii="Trebuchet MS" w:hAnsi="Trebuchet MS" w:eastAsia="Trebuchet MS" w:cs="Trebuchet MS"/>
          <w:lang w:val="en-US" w:eastAsia="en-US" w:bidi="en-US"/>
        </w:rPr>
        <w:t xml:space="preserve"> because among the ancients it was the emblem of peace, as the laurel was of victory. But I rather think, that as the olive tree does not grow upon the mountains, and is not a very lofty tree, the Lord had given his servant some token whence he might infer, that pleasant regions, and productive of good fruits, were now freed from the waters. Because the version of Jerome says, that it was a branch with green leaves; they who have thought, that the deluge began in the month of September, take this as a confirmation of their opinion. But the words of Moses have no such meaning. And it might be that the Lord, willing to revive the spirit of Noah, offered some branch to the dove, which had not yet altogether withered under the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ויצא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יצוא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ושוב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Vayesta yatso vashoob</w:t>
      </w:r>
      <w:r>
        <w:rPr>
          <w:rFonts w:ascii="Trebuchet MS" w:hAnsi="Trebuchet MS" w:eastAsia="Trebuchet MS" w:cs="Trebuchet MS"/>
          <w:lang w:val="en-US" w:eastAsia="en-US" w:bidi="en-US"/>
        </w:rPr>
        <w:t xml:space="preserve">. ” “And went out going and returning.” The Vulgate has it, ‘</w:t>
      </w:r>
      <w:r>
        <w:rPr>
          <w:rFonts w:ascii="Trebuchet MS" w:hAnsi="Trebuchet MS" w:eastAsia="Trebuchet MS" w:cs="Trebuchet MS"/>
          <w:color w:val="0000FF"/>
          <w:lang w:val="en-US" w:eastAsia="en-US" w:bidi="en-US"/>
        </w:rPr>
        <w:t xml:space="preserve">Qui egrediebatur, et non revertebatur</w:t>
      </w:r>
      <w:r>
        <w:rPr>
          <w:rFonts w:ascii="Trebuchet MS" w:hAnsi="Trebuchet MS" w:eastAsia="Trebuchet MS" w:cs="Trebuchet MS"/>
          <w:lang w:val="en-US" w:eastAsia="en-US" w:bidi="en-US"/>
        </w:rPr>
        <w:t xml:space="preserve">.’ The Septuagint introduces the same negative, so does the Syriac; but the Chaldee paraphrase, the Samaritan text, and the Arabic version, all omit the negative. Our translators, in the text, seem to have followed the Vulgate, though hesitatingly, but in the margin, they give the rendering of the original. — See Walton’s Polyglott.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ramo olivae quidam philosophantur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God spake unto Noah</w:t>
      </w:r>
      <w:r>
        <w:rPr>
          <w:rFonts w:ascii="Trebuchet MS" w:hAnsi="Trebuchet MS" w:eastAsia="Trebuchet MS" w:cs="Trebuchet MS"/>
          <w:lang w:val="en-US" w:eastAsia="en-US" w:bidi="en-US"/>
        </w:rPr>
        <w:t xml:space="preserve">. Though Noah was not a little terrified at the judgment of God, yet his patience is commended in this respect, that having the earth, which offered him a home, before his eyes, he yet does not venture to go forth. Profane men may ascribe this to timidity, or even to indolence; but holy is that timidity which is produced by the obedience of faith. Let us therefore know, that Noah was restrained, by a hallowed modesty, from allowing himself to enjoy the bounty of nature, till he should hear the voice of God directing him to do so. Moses winds this up in a few words, but it is proper that we should attend to the thing itself. All ought indeed, spontaneously, to consider how great must have been the fortitude of the man, who, after the incredible weariness of a whole year, when the deluge has ceased, and new life has shone forth, does not yet move a foot out of his sepulcher, without the command of God. Thus we see, that, by a continual course of faith, the holy man was obedient to God; because at God’s command, he entered the ark, and there remained until God opened the way for his egress; and because he chose rather to lie in a tainted atmosphere than to breathe the free air, until he should feel assured that his removal would be pleasing to God. Even in minute affairs, Scripture commends to us this self-government, that we should attempt nothing but with an approving conscience. How much less is the rashness of men to be endured in religious matters, if, without taking counsel of God, they permit themselves to act as they please. It is not indeed to be expected that God will every moment pronounce, by special oracles, what is necessary to be done; yet it becomes us to hearken attentively to his voice, in order to be certainly persuaded that we undertake nothing but what is in accordance with his word. The spirit of prudence, and of counsel, is also to be sought; of which he never leaves those destitute, who are docile and obedient to his commands. In this sense, Moses relates that Noah went out of the ark as soon as he, relying on the oracle of God, was aware that a new habitation was given him in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That they may breed abundantly, etc</w:t>
      </w:r>
      <w:r>
        <w:rPr>
          <w:rFonts w:ascii="Trebuchet MS" w:hAnsi="Trebuchet MS" w:eastAsia="Trebuchet MS" w:cs="Trebuchet MS"/>
          <w:lang w:val="en-US" w:eastAsia="en-US" w:bidi="en-US"/>
        </w:rPr>
        <w:t xml:space="preserve">. With these words the Lord would cheer the mind of Noah, and inspire him with confidence, that a seed had been preserved in the ark which should increase till it replenished the whole earth. In short, the renovation of the earth is promised to Noah; to the end that he may know that the world itself was inclosed in the ark, and that the solitude and devastation, at the sight of which his heart might faint, would not be perpetual.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Noah builded an altar unto the Lord</w:t>
      </w:r>
      <w:r>
        <w:rPr>
          <w:rFonts w:ascii="Trebuchet MS" w:hAnsi="Trebuchet MS" w:eastAsia="Trebuchet MS" w:cs="Trebuchet MS"/>
          <w:lang w:val="en-US" w:eastAsia="en-US" w:bidi="en-US"/>
        </w:rPr>
        <w:t xml:space="preserve">. As Noah had given many proofs of his obedience, so he now presents an example of gratitude. This passage teaches us that sacrifices were instituted from the beginning for this end, that men should habituate themselves, by such exercises, to celebrate the goodness of God, and to give him thanks. The bare confession of the tongue, yea, even the silent acknowledgment of the heart, might suffice for God; but we know how many stimulants our indolence requires. Therefore, when the holy fathers, formerly, professed their piety towards God by sacrifices, the use of them was by no means superfluous. Besides, it was right that they should always have before their eyes symbols, by which they would be admonished, that they could have no access to God but through a mediator. Now, however, the manifestation of Christ has taken away these ancient shadows. Wherefore, let us use those helps which the Lord has prescribed. </w:t>
      </w:r>
      <w:r>
        <w:rPr>
          <w:rFonts w:ascii="Trebuchet MS" w:hAnsi="Trebuchet MS" w:eastAsia="Trebuchet MS" w:cs="Trebuchet MS"/>
          <w:b/>
          <w:color w:val="800000"/>
          <w:position w:val="6"/>
          <w:sz w:val="18"/>
          <w:lang w:val="en-US" w:eastAsia="en-US" w:bidi="en-US"/>
        </w:rPr>
        <w:t xml:space="preserve">(281)</w:t>
      </w:r>
      <w:r>
        <w:rPr>
          <w:rFonts w:ascii="Trebuchet MS" w:hAnsi="Trebuchet MS" w:eastAsia="Trebuchet MS" w:cs="Trebuchet MS"/>
          <w:lang w:val="en-US" w:eastAsia="en-US" w:bidi="en-US"/>
        </w:rPr>
        <w:t xml:space="preserve"> Moreover, when I say that sacrifices were made use of, by the holy fathers, to celebrate the benefits of God, I speak only of one kind: for this offering of Noah answers to the peace-offerings, and the first-fruits. But here it may be asked, by what impulse Noah offered a sacrifice to God, seeing he had no command to do so? I answer: although Moses does not expressly declare that God commanded him to do it, yet a certain judgment may be formed from what follows, and even from the whole context, that Noah had rested upon the word of Gods and that, in reliance on the divine command, he had rendered this worship, which he knew, indubitably, should be acceptable to God. We have before said, that one animal of every kind was preserved separately; and have stated for what end it was done. But it was useless to set apart animals for sacrifice, unless God had revealed this design to holy Noah, who was to be the priest to offer up the victims. Besides, Moses says that sacrifices were chosen from among clean animals. But it is certain that Noah did not invent this distinction for himself since it does not depend on human choice. Whence we conclude, that he undertook nothing without divine authority. Also immediately afterwards, Moses subjoins, that the smell of the sacrifice was acceptable to God. This general rule, therefore, is to be observed, that all religious services which are not perfumed with the odour of faith, are of an ill-savor before God. Let us therefore know, that the altar of Noah was founded in the word of God. And the same word was as salt to his sacrifices, that they might not be insipid.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Quare adminiculis utamur</w:t>
      </w:r>
      <w:r>
        <w:rPr>
          <w:rFonts w:ascii="Trebuchet MS" w:hAnsi="Trebuchet MS" w:eastAsia="Trebuchet MS" w:cs="Trebuchet MS"/>
          <w:lang w:val="en-US" w:eastAsia="en-US" w:bidi="en-US"/>
        </w:rPr>
        <w:t xml:space="preserve">,” etc. The French translation has it, “</w:t>
      </w:r>
      <w:r>
        <w:rPr>
          <w:rFonts w:ascii="Trebuchet MS" w:hAnsi="Trebuchet MS" w:eastAsia="Trebuchet MS" w:cs="Trebuchet MS"/>
          <w:color w:val="0000FF"/>
          <w:lang w:val="fr-FR" w:eastAsia="fr-FR" w:bidi="fr-FR"/>
        </w:rPr>
        <w:t xml:space="preserve">Et pourtant usons</w:t>
      </w:r>
      <w:r>
        <w:rPr>
          <w:rFonts w:ascii="Trebuchet MS" w:hAnsi="Trebuchet MS" w:eastAsia="Trebuchet MS" w:cs="Trebuchet MS"/>
          <w:lang w:val="en-US" w:eastAsia="en-US" w:bidi="en-US"/>
        </w:rPr>
        <w:t xml:space="preserve">,” etc. “And, nevertheless, let us use,” etc. The meaning of the sentence seems to be, that, as the fathers, in obedience to God, used sacrifices, which were afterwards abolished as being of no value, so ought we to avail ourselves of those aids (adminicula) which might seem to be of no importance, had not God enjoined them.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Lord smelled a sweet savor </w:t>
      </w:r>
      <w:r>
        <w:rPr>
          <w:rFonts w:ascii="Trebuchet MS" w:hAnsi="Trebuchet MS" w:eastAsia="Trebuchet MS" w:cs="Trebuchet MS"/>
          <w:b/>
          <w:color w:val="800000"/>
          <w:position w:val="6"/>
          <w:sz w:val="18"/>
          <w:lang w:val="en-US" w:eastAsia="en-US" w:bidi="en-US"/>
        </w:rPr>
        <w:t xml:space="preserve">(282)</w:t>
      </w:r>
      <w:r>
        <w:rPr>
          <w:rFonts w:ascii="Trebuchet MS" w:hAnsi="Trebuchet MS" w:eastAsia="Trebuchet MS" w:cs="Trebuchet MS"/>
          <w:lang w:val="en-US" w:eastAsia="en-US" w:bidi="en-US"/>
        </w:rPr>
        <w:t xml:space="preserve"> Moses calls that by which God was appeased, an odour of rest; as if he had said, the sacrifice had been rightly offered. Yet nothing can be more absurd than to suppose that God should have been appeased by the filthy smoke of entrails, and of flesh. But Moses here, according to his manner, invests God with a human character for the purpose of accommodating himself to the capacity of an ignorant people. For it is not even to be supposed, that the rite of sacrifice, in itself, was grateful to God as a meritorious act; but we must regard the end of the work, and not confine ourselves to the external form. For what else did Noah propose to himself than to acknowledge that he had received his own life, and that of the animals, as the gift of God’s mercy alone? This piety breathed a good and sweet odour before God; as it is said, (</w:t>
      </w:r>
      <w:r>
        <w:rPr>
          <w:rFonts w:ascii="Trebuchet MS" w:hAnsi="Trebuchet MS" w:eastAsia="Trebuchet MS" w:cs="Trebuchet MS"/>
          <w:color w:val="008000"/>
          <w:u w:val="single"/>
          <w:lang w:val="en-US" w:eastAsia="en-US" w:bidi="en-US"/>
        </w:rPr>
        <w:t xml:space="preserve">Psa 116:12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shall I render unto the Lord for all his benefits? I will take the cup of salvation, and will call upon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Lord said in his heart</w:t>
      </w:r>
      <w:r>
        <w:rPr>
          <w:rFonts w:ascii="Trebuchet MS" w:hAnsi="Trebuchet MS" w:eastAsia="Trebuchet MS" w:cs="Trebuchet MS"/>
          <w:lang w:val="en-US" w:eastAsia="en-US" w:bidi="en-US"/>
        </w:rPr>
        <w:t xml:space="preserve">. The meaning of the passage is, God had decreed that he would not hereafter curse the earth. And this form of expression has great weight: for although God never retracts what he has openly spoken with his mouth, yet we are more deeply affected when we hear, that he has fixed upon something in his own mind; because an inward decree of this kind in no way depends upon creatures. To sum up the whole, God certainly determined that he would never more destroy the world by a deluge. Yet the expression, ‘I will not curse,’ is to be but generally understood; because we know how much the earth has lost of its fertility since it has been corrupted by man’s sin, and we daily feel that it is cursed in various ways. And he explains himself a little afterwards, saying, ‘I will not smite anymore every thing living.’ For in these words he does not allude to every kind of vengeance, but only to that which should destroy the world, and bring ruin both on mankind and the rest of animals: as if he would say, that he restored the earth with this stipulation, that it should not afterwards perish by a deluge. So when the Lord declares, (</w:t>
      </w:r>
      <w:r>
        <w:rPr>
          <w:rFonts w:ascii="Trebuchet MS" w:hAnsi="Trebuchet MS" w:eastAsia="Trebuchet MS" w:cs="Trebuchet MS"/>
          <w:color w:val="008000"/>
          <w:u w:val="single"/>
          <w:lang w:val="en-US" w:eastAsia="en-US" w:bidi="en-US"/>
        </w:rPr>
        <w:t xml:space="preserve">Isa 54:9</w:t>
      </w:r>
      <w:r>
        <w:rPr>
          <w:rFonts w:ascii="Trebuchet MS" w:hAnsi="Trebuchet MS" w:eastAsia="Trebuchet MS" w:cs="Trebuchet MS"/>
          <w:lang w:val="en-US" w:eastAsia="en-US" w:bidi="en-US"/>
        </w:rPr>
        <w:t xml:space="preserve">,) that he will be contented with one captivity of his people, he compares it with the waters of Noah, by which he had resolved that the world should only once be overwhelmed. </w:t>
      </w:r>
      <w:r>
        <w:rPr>
          <w:rFonts w:ascii="Trebuchet MS" w:hAnsi="Trebuchet MS" w:eastAsia="Trebuchet MS" w:cs="Trebuchet MS"/>
          <w:b/>
          <w:color w:val="800000"/>
          <w:position w:val="6"/>
          <w:sz w:val="18"/>
          <w:lang w:val="en-US" w:eastAsia="en-US" w:bidi="en-US"/>
        </w:rPr>
        <w:t xml:space="preserve">(283)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the imagination of man’s heart</w:t>
      </w:r>
      <w:r>
        <w:rPr>
          <w:rFonts w:ascii="Trebuchet MS" w:hAnsi="Trebuchet MS" w:eastAsia="Trebuchet MS" w:cs="Trebuchet MS"/>
          <w:lang w:val="en-US" w:eastAsia="en-US" w:bidi="en-US"/>
        </w:rPr>
        <w:t xml:space="preserve">. This reasoning seems incongruous: for if the wickedness of man is so great that it does not cease to provoke the anger of God, it must necessarily bring down destruction upon the world. Nay, God seems to contradict himself by having previously declared that the world must be destroyed, because its iniquity was desperate. But here it behaves us more deeply to consider his design; for it was the will of God that there should be some society of men to inhabit the earth. If, however, they were to be dealt with according to their deserts, there would be a necessity for a daily deluge. Wherefore, he declares, that in inflicting punishment upon the second world, he will so do it, as yet to preserve the external appearance of the earth, and not again to sweep away the creatures with which he has adorned it. Indeed, we ourselves may perceive such moderation to have been used, both in the public and special judgments of God, that the world yet stands in its completeness, and nature yet retains its course. Moreover, since God here declares what would be the character of men even to the end of the world, it is evident that the whole human race is under sentence of condemnation, on account of its depravity and wickedness. Nor does the sentence refer only to corrupt morals; but their iniquity is said to be an innate iniquity, from which nothing but evils can spring forth. I wonder, however, whence that false version of this passage has crept in, that the thought is prone to evil; </w:t>
      </w:r>
      <w:r>
        <w:rPr>
          <w:rFonts w:ascii="Trebuchet MS" w:hAnsi="Trebuchet MS" w:eastAsia="Trebuchet MS" w:cs="Trebuchet MS"/>
          <w:b/>
          <w:color w:val="800000"/>
          <w:position w:val="6"/>
          <w:sz w:val="18"/>
          <w:lang w:val="en-US" w:eastAsia="en-US" w:bidi="en-US"/>
        </w:rPr>
        <w:t xml:space="preserve">(284)</w:t>
      </w:r>
      <w:r>
        <w:rPr>
          <w:rFonts w:ascii="Trebuchet MS" w:hAnsi="Trebuchet MS" w:eastAsia="Trebuchet MS" w:cs="Trebuchet MS"/>
          <w:lang w:val="en-US" w:eastAsia="en-US" w:bidi="en-US"/>
        </w:rPr>
        <w:t xml:space="preserve"> except, as is probable, that the place was thus corrupted, by those who dispute too philosophically concerning the corruption of human nature. It seemed to them hard, that man should be subjected, as a slave of the devil to sin. Therefore, by way of mitigation, they have said that he had a propensity to vices. But when the celestial Judge thunders from heaven, that his thoughts themselves are evil, what avails it to soften down that which, nevertheless, remains unalterable? Let men therefore acknowledge, that inasmuch as they are born of Adam, they are depraved creatures, and therefore can conceive only sinful thoughts, until they become the new workmanship of Christ, and are formed by his Spirit to a new life. And it is not to be doubted, that the Lord declares the very mind of man to be depraved, and altogether infected with sin; so that all the thoughts which proceed thence are evil. If such be the defect in the fountain itself, it follows, that all man’s affections are evil, and his works covered with the same pollution, since of necessity they must savor of their original. For God does not merely say that men sometimes think evil; but the language is unlimited, comprising the tree with its fruits. Nor is it any proof to the contrary, that carnal and profane men often excel in generosity of disposition, undertake designs apparently honorable, and put forth certain evidences of virtue. For since their mind is corrupted with contempt of God, with pride, self-love, ambitious hypocrisy, and fraud; it cannot be but that all their thoughts are contaminated with the same vices. Again, they cannot tend towards a right end: whence it happens that they are judged to be what they really are, crooked and perverse. For all things in such men, which release us under the color of virtue, are like wine spoiled by the odour of the cask. For, (as was before said,) the very affections of nature, which in themselves are laudable, are yet vitiated by original sin, and on account of their irregularity have degenerated from their proper nature; such are the mutual love of married persons, the love of parents towards their children, and the like. And the clause which is added, “from youth,” more fully declares that men are born evil; in order to show that, as soon as they are of an age to begin to form thoughts, they have radical corruption of mind. Philosophers, by transferring to habit, what God here ascribes to nature, betray their own ignorance. And to wonder; for we please and flatter ourselves to such an extent, that we do not perceive how fatal is the contagion of sin, and what depravity pervades all our senses. We must, therefore, acquiesce in the judgment of God, which pronounces man to be so enslaved by sin that he can bring forth nothing sound and sincere. Yet, at the same time, we must remember, that no blame is to be cast upon God for that which has its origin in the defection of the first man, whereby the order of the creation was subverted. And furthers it must be noted, that men are not exempted from guilt and condemnation, by the pretext of this bondage: because, although all rush to evil, yet they are not impelled by any extrinsic force, but by the direct inclination of their own hearts; and, lastly, they sin not otherwise than voluntarily.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Odorem quietis</w:t>
      </w:r>
      <w:r>
        <w:rPr>
          <w:rFonts w:ascii="Trebuchet MS" w:hAnsi="Trebuchet MS" w:eastAsia="Trebuchet MS" w:cs="Trebuchet MS"/>
          <w:lang w:val="en-US" w:eastAsia="en-US" w:bidi="en-US"/>
        </w:rPr>
        <w:t xml:space="preserve">.” “A savor of rest.” — Margin of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(283)</w:t>
      </w:r>
      <w:r>
        <w:rPr>
          <w:rFonts w:ascii="Trebuchet MS" w:hAnsi="Trebuchet MS" w:eastAsia="Trebuchet MS" w:cs="Trebuchet MS"/>
          <w:lang w:val="en-US" w:eastAsia="en-US" w:bidi="en-US"/>
        </w:rPr>
        <w:t xml:space="preserve"> “For this is as the waters of Noah unto me; for as I have sworn that the waters of Noah should no more go over the earth, so have I sworn that I would not be wroth with thee, nor rebuke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Sensus enim, et cogitatio humani cordis in malum prona sunt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While the earth remaineth </w:t>
      </w:r>
      <w:r>
        <w:rPr>
          <w:rFonts w:ascii="Trebuchet MS" w:hAnsi="Trebuchet MS" w:eastAsia="Trebuchet MS" w:cs="Trebuchet MS"/>
          <w:b/>
          <w:color w:val="800000"/>
          <w:position w:val="6"/>
          <w:sz w:val="18"/>
          <w:lang w:val="en-US" w:eastAsia="en-US" w:bidi="en-US"/>
        </w:rPr>
        <w:t xml:space="preserve">(285)</w:t>
      </w:r>
      <w:r>
        <w:rPr>
          <w:rFonts w:ascii="Trebuchet MS" w:hAnsi="Trebuchet MS" w:eastAsia="Trebuchet MS" w:cs="Trebuchet MS"/>
          <w:lang w:val="en-US" w:eastAsia="en-US" w:bidi="en-US"/>
        </w:rPr>
        <w:t xml:space="preserve"> By these words the world is again completely restored. For so great was the confusion and disorder which had overspread the earth, that there was a necessity for some renovation. On which account, Peter speaks of the old world as having perished in the deluge, (</w:t>
      </w:r>
      <w:r>
        <w:rPr>
          <w:rFonts w:ascii="Trebuchet MS" w:hAnsi="Trebuchet MS" w:eastAsia="Trebuchet MS" w:cs="Trebuchet MS"/>
          <w:color w:val="008000"/>
          <w:u w:val="single"/>
          <w:lang w:val="en-US" w:eastAsia="en-US" w:bidi="en-US"/>
        </w:rPr>
        <w:t xml:space="preserve">2Pe 3:6</w:t>
      </w:r>
      <w:r>
        <w:rPr>
          <w:rFonts w:ascii="Trebuchet MS" w:hAnsi="Trebuchet MS" w:eastAsia="Trebuchet MS" w:cs="Trebuchet MS"/>
          <w:lang w:val="en-US" w:eastAsia="en-US" w:bidi="en-US"/>
        </w:rPr>
        <w:t xml:space="preserve">.) Moreover, the deluge had been an interruption of the order of nature. For the revolutions of the sun and moon had ceased: there was no distinction of winter and summer. Wherefore, the Lord here declares it to be his pleasure, that all things should recover their vigor, and be restored to their functions. The Jews erroneously divide their year into six parts; whereas Moses, by placing the summer in opposition to the winter, thus divides the whole year in a popular manner into two parts. And it is not to be doubted, that by cold and heat he designates the periods already referred to. Under the words, “seed-time,” and “harvest,” he marks those advantages which flow to men from the moderated temperature of the atmosphere. If it is objected that this equable temperament is not every year perceived; the answer is ready, that the order of the world is indeed disturbed by our vices, so that many of its movements are irregular: often the sun withholds its proper heat, — snow or hail follow in the place of dew, — the air is agitated by various tempests; but although the world is not so regulated as to produce perpetual uniformity of seasons, yet we perceive the order of nature so far to prevail, that winter and summer annually recur, that there is a constant succession of days and nights, and that the earth brings forth its fruits in summer and autumn. Moreover, by the expression, ‘all the days of the earth,’ he means, ‘as long as the earth shall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Posthac omnibus diebus terrae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God blessed Noah</w:t>
      </w:r>
      <w:r>
        <w:rPr>
          <w:rFonts w:ascii="Trebuchet MS" w:hAnsi="Trebuchet MS" w:eastAsia="Trebuchet MS" w:cs="Trebuchet MS"/>
          <w:lang w:val="en-US" w:eastAsia="en-US" w:bidi="en-US"/>
        </w:rPr>
        <w:t xml:space="preserve">. We hence infer with what great fear Noah had been dejected, because God, so often and at such length, proceeds to encourage him. For when Moses here says, that God blessed Noah and his sons, he does not simply mean that the favor of fruitfulness was restored to them; but that, at the same time, the design of God concerning the new restitution of the world was revealed unto them. For to the blessing itself is added the voice of God by which he addresses them. We know that brute animals produce offspring in no other way than by the blessing of God; but Moses here commemorates a privilege which belongs only to men. Therefore, lest those four men and their wives, seized with trepidation, should doubt for what purpose they had been delivered, the Lord prescribes to them their future condition of life: namely, that they shall raise up mankind from death to life. Thus he not only renews the world by the same word by which he before created it; but he directs his word to men, in order that they may recover the lawful use of marriage, may know that the care of producing offspring is pleasing to Himself, and may have confidence that a progeny shall spring from them which shall diffuse itself through all regions of the earth, so as to render it again inhabited; although it had been laid waste and made a desert. Yet he did not permit promiscuous intercourse, but sanctioned anew that law of marriage which he had before ordained. And although the blessing of God is, in some way, extended to illicit connections, so that offspring is thence produced, yet this is an impure fruitfulness; that which is lawful flows only from the expressly declared benediction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the fear of you</w:t>
      </w:r>
      <w:r>
        <w:rPr>
          <w:rFonts w:ascii="Trebuchet MS" w:hAnsi="Trebuchet MS" w:eastAsia="Trebuchet MS" w:cs="Trebuchet MS"/>
          <w:lang w:val="en-US" w:eastAsia="en-US" w:bidi="en-US"/>
        </w:rPr>
        <w:t xml:space="preserve">. This also has chiefly respect to the restoration of the world, in order that the sovereignty over the rest of animals might remain with men. And although after the fall of man, the beasts were endued with new ferocity, yet some remains of that dominion over them, which God had conferred on him in the beginning, were still left. He now also promises that the same dominion shall continue. We see indeed that wild beasts rush violently upon men, and rend and tear many of them in pieces; and if God did not wonderfully restrain their fierceness, the human race would be utterly destroyed. Therefore, what we have said respecting the inclemency of the air, and the irregularity of the seasons, is also here applicable. Savage beasts indeed prevail and rage against men in various ways, and no wonder; for since we perversely exalt ourselves against God, why should not the beasts rise up against us? Nevertheless, the providence of God is a secret bridle to restrain their violence. For, whence does it arise that serpents spare us, unless because he represses their virulence? Whence is it that tigers, elephants, lions, bears, wolves, and other wild beasts without number, do not rend, tear, and devour everything human, except that they are withheld by this subjection, as by a barrier? Therefore, it ought to be referred to the special protection and guardianship of God, that we remain in safety. For, were it otherwise, what could we expect; since they seem as if born for our destruction, and burn with the furious desire to injure us? Moreover, the bridle with which the Lord restrains the cruelty of wild beasts, to prevent them falling upon men, is a certain fear and dread which God has implanted in them, to the end that they might reverence the presence of men. Daniel especially declares this respecting kings; namely, that they are possessed of dominion, because the Lord has put the fear and the dread of them both on men and beasts. But as the first use of fear is to defend the society of mankind; so, according to the measure in which God has given to men a general authority over the beasts, there exists in the greatest and the least of men, I know not what hidden mark, which does not suffer the cruelty of wild beasts, by its violence to prevail. Another advantage, however and one more widely extended, is here noted; namely, that men may render animals subservient to their own convenience, and may apply them to various uses, according to their wishes and their necessities. Therefore, the fact that oxen become accustomed to bear the yoke; that the wildness of horses is so subdued as to cause them to carry a rider; that they receive the pack-saddle to bear burdens; that cows give milk, and suffer themselves to be milked; that sheep are mute under the hand of the shearer; all these facts are the result of this dominion, which, although greatly diminished, is nevertheless not entirely abolished.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Every moving thing that liveth shall be meat for you</w:t>
      </w:r>
      <w:r>
        <w:rPr>
          <w:rFonts w:ascii="Trebuchet MS" w:hAnsi="Trebuchet MS" w:eastAsia="Trebuchet MS" w:cs="Trebuchet MS"/>
          <w:lang w:val="en-US" w:eastAsia="en-US" w:bidi="en-US"/>
        </w:rPr>
        <w:t xml:space="preserve">. The Lord proceeds further, and grants animals for food to men, that they may eat their flesh. And because Moses now first relates that this right was given to men, nearly all commentators infer, that it was not lawful for man to eat flesh before the deluge, but that the natural fruits of the earth were his only food. But the argument is not sufficiently firm. For I hold to this principle; that God here does not bestow on men more than he had previously given, but only restores what had been taken away, that they might again enter on the possession of those good things from which they had been excluded. For since they had before offered sacrifices to God, and were also permitted to kill wild beasts, from the hides and skins of which, they might make for themselves garments and tents, I do not see what obligation should prevent them from the eating of flesh. But since it is of little consequence what opinion is held, I affirm nothing on the subject. </w:t>
      </w:r>
      <w:r>
        <w:rPr>
          <w:rFonts w:ascii="Trebuchet MS" w:hAnsi="Trebuchet MS" w:eastAsia="Trebuchet MS" w:cs="Trebuchet MS"/>
          <w:b/>
          <w:color w:val="800000"/>
          <w:position w:val="6"/>
          <w:sz w:val="18"/>
          <w:lang w:val="en-US" w:eastAsia="en-US" w:bidi="en-US"/>
        </w:rPr>
        <w:t xml:space="preserve">(286)</w:t>
      </w:r>
      <w:r>
        <w:rPr>
          <w:rFonts w:ascii="Trebuchet MS" w:hAnsi="Trebuchet MS" w:eastAsia="Trebuchet MS" w:cs="Trebuchet MS"/>
          <w:lang w:val="en-US" w:eastAsia="en-US" w:bidi="en-US"/>
        </w:rPr>
        <w:t xml:space="preserve"> This ought justly to be deemed by us of greater importance, that to eat the flesh of animals is granted to us by the kindness of God; that we do not seize upon what our appetite desires, as robbers do, nor yet tyrannically shed the innocent blood of cattle; but that we only take what is offered to us by the hand of the Lord. We have heard what Paul says, that we are at liberty to eat what we please, only we do it with the assurance of conscience, but that he who imagines anything to be unclean, to him it is unclean, (</w:t>
      </w:r>
      <w:r>
        <w:rPr>
          <w:rFonts w:ascii="Trebuchet MS" w:hAnsi="Trebuchet MS" w:eastAsia="Trebuchet MS" w:cs="Trebuchet MS"/>
          <w:color w:val="008000"/>
          <w:u w:val="single"/>
          <w:lang w:val="en-US" w:eastAsia="en-US" w:bidi="en-US"/>
        </w:rPr>
        <w:t xml:space="preserve">Rom 14:14</w:t>
      </w:r>
      <w:r>
        <w:rPr>
          <w:rFonts w:ascii="Trebuchet MS" w:hAnsi="Trebuchet MS" w:eastAsia="Trebuchet MS" w:cs="Trebuchet MS"/>
          <w:lang w:val="en-US" w:eastAsia="en-US" w:bidi="en-US"/>
        </w:rPr>
        <w:t xml:space="preserve">.) And whence has this happened to man, that he should eat whatever food he pleased before God, with a tranquil mind, and not with unbridled license, except from his knowing, that it has been divinely delivered into his hand by the right of donation? Wherefore, (the same Paul being witness,) the word of God sanctifies the creatures, that we may purely and lawfully feed on them, (</w:t>
      </w:r>
      <w:r>
        <w:rPr>
          <w:rFonts w:ascii="Trebuchet MS" w:hAnsi="Trebuchet MS" w:eastAsia="Trebuchet MS" w:cs="Trebuchet MS"/>
          <w:color w:val="008000"/>
          <w:u w:val="single"/>
          <w:lang w:val="en-US" w:eastAsia="en-US" w:bidi="en-US"/>
        </w:rPr>
        <w:t xml:space="preserve">1Ti 4:5</w:t>
      </w:r>
      <w:r>
        <w:rPr>
          <w:rFonts w:ascii="Trebuchet MS" w:hAnsi="Trebuchet MS" w:eastAsia="Trebuchet MS" w:cs="Trebuchet MS"/>
          <w:lang w:val="en-US" w:eastAsia="en-US" w:bidi="en-US"/>
        </w:rPr>
        <w:t xml:space="preserve">.) Let the adage be utterly rejected which says, ‘that no one can feed and refresh his body with a morsel of bread, without, at the same time, defiling his soul.’ Therefore it is not to be doubted, that the Lord designed to confirm our faith, when he expressly declares by Moses, that he gave to man the free use of flesh, so that we might not eat it with a doubtful and trembling conscience. At the same time, however, he invites us to thanksgiving. On this account also, Paul adds “prayer” to the “word,” in defining the method of sanctification in the passage recently cited.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now we must firmly retain the liberty given us by the Lord, which he designed to be recorded as on public tables. For, by this word, he addresses all the posterity of Noah, and renders this gift common to all ages. And why is this done, but that the faithful may boldly assert their right to that which, they know, has proceeded from God as its Author? For it is an insupportable tyranny, when God, the Creator of all things, has laid open to us the earth and the air, in order that we may thence take food as from his storehouse, for these to be shut up from us by mortal man, who is not able to create even a snail or a fly. I do not speak of external prohibition; </w:t>
      </w:r>
      <w:r>
        <w:rPr>
          <w:rFonts w:ascii="Trebuchet MS" w:hAnsi="Trebuchet MS" w:eastAsia="Trebuchet MS" w:cs="Trebuchet MS"/>
          <w:b/>
          <w:color w:val="800000"/>
          <w:position w:val="6"/>
          <w:sz w:val="18"/>
          <w:lang w:val="en-US" w:eastAsia="en-US" w:bidi="en-US"/>
        </w:rPr>
        <w:t xml:space="preserve">(287)</w:t>
      </w:r>
      <w:r>
        <w:rPr>
          <w:rFonts w:ascii="Trebuchet MS" w:hAnsi="Trebuchet MS" w:eastAsia="Trebuchet MS" w:cs="Trebuchet MS"/>
          <w:lang w:val="en-US" w:eastAsia="en-US" w:bidi="en-US"/>
        </w:rPr>
        <w:t xml:space="preserve"> but I assert, that atrocious injury is done to God, when we give such license to men as to allow them to pronounce that unlawful which God designs to be lawful, and to bind consciences which the word of God sets free, with their fictitious laws. The fact that God prohibited his ancient people from the use of unclean animals, seeing that exception was but temporary, is here passed over by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(286)</w:t>
      </w:r>
      <w:r>
        <w:rPr>
          <w:rFonts w:ascii="Trebuchet MS" w:hAnsi="Trebuchet MS" w:eastAsia="Trebuchet MS" w:cs="Trebuchet MS"/>
          <w:lang w:val="en-US" w:eastAsia="en-US" w:bidi="en-US"/>
        </w:rPr>
        <w:t xml:space="preserve"> The question which Calvin here dismisses as one of little importance has, in modern controversy, assumed a very different position; and most commentators have come to a decision, the reverse of that to which he inclines. His arguments appears chargeable with the want of firmness, which he imputes to others. The inference that the flesh of sacrifices was eaten, since otherwise it must have been wasted, is of no force, if we suppose the first sacrifices to have been all holocausts, or whole burnt offering unto the Lord. The garments or tents referred to as made from the skins of animals were, in all probability, those of the very animals which were thus sacrificed; so that there is no reason hence to conclude, that flesh was eaten before the deluge. But let the reader refer to Magee on the Atonement, Dissertation, No.li2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(287)</w:t>
      </w:r>
      <w:r>
        <w:rPr>
          <w:rFonts w:ascii="Trebuchet MS" w:hAnsi="Trebuchet MS" w:eastAsia="Trebuchet MS" w:cs="Trebuchet MS"/>
          <w:lang w:val="en-US" w:eastAsia="en-US" w:bidi="en-US"/>
        </w:rPr>
        <w:t xml:space="preserve"> By external prohibition, is probably meant such as might be enjoined by the magistrate during a time of scarcity, or for any purely civil purpose.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But flesh with the life thereof, which is the blood thereof </w:t>
      </w:r>
      <w:r>
        <w:rPr>
          <w:rFonts w:ascii="Trebuchet MS" w:hAnsi="Trebuchet MS" w:eastAsia="Trebuchet MS" w:cs="Trebuchet MS"/>
          <w:lang w:val="en-US" w:eastAsia="en-US" w:bidi="en-US"/>
        </w:rPr>
        <w:t xml:space="preserve">Some thus explain this passages ‘Ye may not eat a member cut off from a living animal,’ which is too trifling. However, since there is no copulative conjunction between the two words, </w:t>
      </w:r>
      <w:r>
        <w:rPr>
          <w:rFonts w:ascii="Trebuchet MS" w:hAnsi="Trebuchet MS" w:eastAsia="Trebuchet MS" w:cs="Trebuchet MS"/>
          <w:i/>
          <w:lang w:val="en-US" w:eastAsia="en-US" w:bidi="en-US"/>
        </w:rPr>
        <w:t xml:space="preserve">blood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I do not doubt that Moses, speaking of the life, added the word </w:t>
      </w:r>
      <w:r>
        <w:rPr>
          <w:rFonts w:ascii="Trebuchet MS" w:hAnsi="Trebuchet MS" w:eastAsia="Trebuchet MS" w:cs="Trebuchet MS"/>
          <w:i/>
          <w:lang w:val="en-US" w:eastAsia="en-US" w:bidi="en-US"/>
        </w:rPr>
        <w:t xml:space="preserve">blood </w:t>
      </w:r>
      <w:r>
        <w:rPr>
          <w:rFonts w:ascii="Trebuchet MS" w:hAnsi="Trebuchet MS" w:eastAsia="Trebuchet MS" w:cs="Trebuchet MS"/>
          <w:lang w:val="en-US" w:eastAsia="en-US" w:bidi="en-US"/>
        </w:rPr>
        <w:t xml:space="preserve">exegetically, </w:t>
      </w:r>
      <w:r>
        <w:rPr>
          <w:rFonts w:ascii="Trebuchet MS" w:hAnsi="Trebuchet MS" w:eastAsia="Trebuchet MS" w:cs="Trebuchet MS"/>
          <w:b/>
          <w:color w:val="800000"/>
          <w:position w:val="6"/>
          <w:sz w:val="18"/>
          <w:lang w:val="en-US" w:eastAsia="en-US" w:bidi="en-US"/>
        </w:rPr>
        <w:t xml:space="preserve">(288)</w:t>
      </w:r>
      <w:r>
        <w:rPr>
          <w:rFonts w:ascii="Trebuchet MS" w:hAnsi="Trebuchet MS" w:eastAsia="Trebuchet MS" w:cs="Trebuchet MS"/>
          <w:lang w:val="en-US" w:eastAsia="en-US" w:bidi="en-US"/>
        </w:rPr>
        <w:t xml:space="preserve"> as if he would say, that flesh is in some sense devoured with its life, when it is eaten imbued with its own blood. Wherefore, the life and the blood are not put for different things, but for the same; not because blood is in itself the life, but inasmuch as the vital spirits chiefly reside in the blood, it is, as far as our feeling is concerned, a token which represents life. And this is expressly declared, in order that men may have the greater horror of eating blood For if it be a savage and barbarous thing to devour lives, or to swallow down living flesh, men betray their brutality by eating blood. Moreover, the tendency of this prohibition is by no means obscure, namely, that God intends to accustom men to gentleness, by abstinence from the blood of animals; but, if they should become unrestrained, and daring in eating wild animals they would at length not be sparing of even human blood. Yet we must remember, that this restriction was part of the old law. </w:t>
      </w:r>
      <w:r>
        <w:rPr>
          <w:rFonts w:ascii="Trebuchet MS" w:hAnsi="Trebuchet MS" w:eastAsia="Trebuchet MS" w:cs="Trebuchet MS"/>
          <w:b/>
          <w:color w:val="800000"/>
          <w:position w:val="6"/>
          <w:sz w:val="18"/>
          <w:lang w:val="en-US" w:eastAsia="en-US" w:bidi="en-US"/>
        </w:rPr>
        <w:t xml:space="preserve">(289)</w:t>
      </w:r>
      <w:r>
        <w:rPr>
          <w:rFonts w:ascii="Trebuchet MS" w:hAnsi="Trebuchet MS" w:eastAsia="Trebuchet MS" w:cs="Trebuchet MS"/>
          <w:lang w:val="en-US" w:eastAsia="en-US" w:bidi="en-US"/>
        </w:rPr>
        <w:t xml:space="preserve"> Wherefore, what Tertullian relates, that in his time it was unlawful among Christians to taste the blood of cattle, savours of superstition. For the apostles, in commanding the Gentiles to observe this rite, for a short time, did not intend to inject a scruple into their consciences, but only to prevent the liberty which was otherwise sacred, from proving an occasion of offense to the ignorant and the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(288)</w:t>
      </w:r>
      <w:r>
        <w:rPr>
          <w:rFonts w:ascii="Trebuchet MS" w:hAnsi="Trebuchet MS" w:eastAsia="Trebuchet MS" w:cs="Trebuchet MS"/>
          <w:lang w:val="en-US" w:eastAsia="en-US" w:bidi="en-US"/>
        </w:rPr>
        <w:t xml:space="preserve"> This is apparent in the English version, where the words, “which is,” are added in Italics, showing that in the judgment of the translators, the word following was explanatory of that which preceded.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Partem fuisse veteris paedagogiae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surely your blood of your lives will I require</w:t>
      </w:r>
      <w:r>
        <w:rPr>
          <w:rFonts w:ascii="Trebuchet MS" w:hAnsi="Trebuchet MS" w:eastAsia="Trebuchet MS" w:cs="Trebuchet MS"/>
          <w:lang w:val="en-US" w:eastAsia="en-US" w:bidi="en-US"/>
        </w:rPr>
        <w:t xml:space="preserve">. In these words the Lord more explicitly declares that he does not forbid the use of blood out of regard to animals themselves, but because he accounts the life of men precious: and because the sole end of his law is, to promote the exercise of common humanity between them. I therefore think that Jerome, in rendering the particle </w:t>
      </w:r>
      <w:r>
        <w:rPr>
          <w:rFonts w:ascii="TITUS Cyberbit Basic" w:hAnsi="TITUS Cyberbit Basic" w:eastAsia="TITUS Cyberbit Basic" w:cs="TITUS Cyberbit Basic"/>
          <w:bCs w:val="off"/>
          <w:iCs w:val="off"/>
          <w:color w:val="0000FF"/>
          <w:szCs w:val="24"/>
          <w:rtl/>
          <w:lang w:val="he-IL" w:eastAsia="he-IL" w:bidi="he-IL"/>
        </w:rPr>
        <w:t xml:space="preserve">אך</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ach,</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for</w:t>
      </w:r>
      <w:r>
        <w:rPr>
          <w:rFonts w:ascii="Trebuchet MS" w:hAnsi="Trebuchet MS" w:eastAsia="Trebuchet MS" w:cs="Trebuchet MS"/>
          <w:lang w:val="en-US" w:eastAsia="en-US" w:bidi="en-US"/>
        </w:rPr>
        <w:t xml:space="preserve">, has done better than they who read it as an adversative disjunctive; ‘otherwise your blood will I require;’ yet literally it may best be thus translated, ‘And truly your blood.’ </w:t>
      </w:r>
      <w:r>
        <w:rPr>
          <w:rFonts w:ascii="Trebuchet MS" w:hAnsi="Trebuchet MS" w:eastAsia="Trebuchet MS" w:cs="Trebuchet MS"/>
          <w:b/>
          <w:color w:val="800000"/>
          <w:position w:val="6"/>
          <w:sz w:val="18"/>
          <w:lang w:val="en-US" w:eastAsia="en-US" w:bidi="en-US"/>
        </w:rPr>
        <w:t xml:space="preserve">(290)</w:t>
      </w:r>
      <w:r>
        <w:rPr>
          <w:rFonts w:ascii="Trebuchet MS" w:hAnsi="Trebuchet MS" w:eastAsia="Trebuchet MS" w:cs="Trebuchet MS"/>
          <w:lang w:val="en-US" w:eastAsia="en-US" w:bidi="en-US"/>
        </w:rPr>
        <w:t xml:space="preserve"> The whole context is (in my opinion) to be thus read, ‘And truly your blood, which is </w:t>
      </w:r>
      <w:r>
        <w:rPr>
          <w:rFonts w:ascii="Trebuchet MS" w:hAnsi="Trebuchet MS" w:eastAsia="Trebuchet MS" w:cs="Trebuchet MS"/>
          <w:i/>
          <w:lang w:val="en-US" w:eastAsia="en-US" w:bidi="en-US"/>
        </w:rPr>
        <w:t xml:space="preserve">in </w:t>
      </w:r>
      <w:r>
        <w:rPr>
          <w:rFonts w:ascii="Trebuchet MS" w:hAnsi="Trebuchet MS" w:eastAsia="Trebuchet MS" w:cs="Trebuchet MS"/>
          <w:lang w:val="en-US" w:eastAsia="en-US" w:bidi="en-US"/>
        </w:rPr>
        <w:t xml:space="preserve">your lives, or which is </w:t>
      </w:r>
      <w:r>
        <w:rPr>
          <w:rFonts w:ascii="Trebuchet MS" w:hAnsi="Trebuchet MS" w:eastAsia="Trebuchet MS" w:cs="Trebuchet MS"/>
          <w:i/>
          <w:lang w:val="en-US" w:eastAsia="en-US" w:bidi="en-US"/>
        </w:rPr>
        <w:t xml:space="preserve">as </w:t>
      </w:r>
      <w:r>
        <w:rPr>
          <w:rFonts w:ascii="Trebuchet MS" w:hAnsi="Trebuchet MS" w:eastAsia="Trebuchet MS" w:cs="Trebuchet MS"/>
          <w:lang w:val="en-US" w:eastAsia="en-US" w:bidi="en-US"/>
        </w:rPr>
        <w:t xml:space="preserve">your lives, that is which vivifies and quickens you, as it respects your body, will I require: from the hand of all animals will require it; from the hand of man, from the hand, I say, of man, his brother, will I require the life of man.’ The distinction by which the Jews constitute four kinds of homicide is frivolous; for I have explained the simple and genuine sense, namely, that God so highly estimates our life, that he will not suffer murder to go unavenged. And he inculcates this in so many words, in order that he may render the cruelty of those the more detestable, who lay violent hands upon their neighbors. And it is no common proof of God’s love towards us, that he undertakes the defense of our lives, and declares that he will be the avenger of our death. In saying that he will exact punishment from animals for the violated life of men, he gives us this as an example. For if, on behalf of man, he is angry with brute creatures who are hurried by a blind impulse to feed upon him; what, do we suppose, will become of the man who, unjustly, cruelly, and contrary to the sense of nature, falls upon his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(290)</w:t>
      </w:r>
      <w:r>
        <w:rPr>
          <w:rFonts w:ascii="Trebuchet MS" w:hAnsi="Trebuchet MS" w:eastAsia="Trebuchet MS" w:cs="Trebuchet MS"/>
          <w:lang w:val="en-US" w:eastAsia="en-US" w:bidi="en-US"/>
        </w:rPr>
        <w:t xml:space="preserve"> Thus agreeing with the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Whoso sheddeth man’s blood </w:t>
      </w:r>
      <w:r>
        <w:rPr>
          <w:rFonts w:ascii="Trebuchet MS" w:hAnsi="Trebuchet MS" w:eastAsia="Trebuchet MS" w:cs="Trebuchet MS"/>
          <w:b/>
          <w:color w:val="800000"/>
          <w:position w:val="6"/>
          <w:sz w:val="18"/>
          <w:lang w:val="en-US" w:eastAsia="en-US" w:bidi="en-US"/>
        </w:rPr>
        <w:t xml:space="preserve">(291)</w:t>
      </w:r>
      <w:r>
        <w:rPr>
          <w:rFonts w:ascii="Trebuchet MS" w:hAnsi="Trebuchet MS" w:eastAsia="Trebuchet MS" w:cs="Trebuchet MS"/>
          <w:lang w:val="en-US" w:eastAsia="en-US" w:bidi="en-US"/>
        </w:rPr>
        <w:t xml:space="preserve"> The clause in man which is here added, has the force of amplification. Some expound it, ‘Before witnesses.’ Others refer it to what follows, namely, ‘that by man his blood should be shed.’ </w:t>
      </w:r>
      <w:r>
        <w:rPr>
          <w:rFonts w:ascii="Trebuchet MS" w:hAnsi="Trebuchet MS" w:eastAsia="Trebuchet MS" w:cs="Trebuchet MS"/>
          <w:b/>
          <w:color w:val="800000"/>
          <w:position w:val="6"/>
          <w:sz w:val="18"/>
          <w:lang w:val="en-US" w:eastAsia="en-US" w:bidi="en-US"/>
        </w:rPr>
        <w:t xml:space="preserve">(292)</w:t>
      </w:r>
      <w:r>
        <w:rPr>
          <w:rFonts w:ascii="Trebuchet MS" w:hAnsi="Trebuchet MS" w:eastAsia="Trebuchet MS" w:cs="Trebuchet MS"/>
          <w:lang w:val="en-US" w:eastAsia="en-US" w:bidi="en-US"/>
        </w:rPr>
        <w:t xml:space="preserve"> But all these interpretations are forced. What I have said must be remembered, that this language rather expresses the atrociousness of the crime; because whosoever kills a man, draws down upon himself the blood and life of his brother. On the whole, they are deceived (in my judgment) who think that a political law, for the punishment of homicides, is here simply intended. Truly I do not deny that the punishment which the laws ordain, and which the judges execute, are founded on this divine sentence; but I say the words are more comprehensive. It is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‘Men of blood shall not live out half their days,’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55:23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we see some die in highways, some in stews, and many in wars. Therefore, however magistrates may connive at the crime, God sends executioners from other quarters, who shall render unto sanguinary men their reward. God so threatens and denounces vengeance against the murderer, that he even arms the magistrate with the sword for the avenging of slaughter, in order that the blood of men may not be shed with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in the image of God made he man</w:t>
      </w:r>
      <w:r>
        <w:rPr>
          <w:rFonts w:ascii="Trebuchet MS" w:hAnsi="Trebuchet MS" w:eastAsia="Trebuchet MS" w:cs="Trebuchet MS"/>
          <w:lang w:val="en-US" w:eastAsia="en-US" w:bidi="en-US"/>
        </w:rPr>
        <w:t xml:space="preserve">. For the greater confirmation of the above doctrines God declares, that he is not thus solicitous respecting human life rashly, and for no purpose. Men are indeed unworthy of God’s care, if respect be had only to themselves. but since they bear the image of God engraven on them, He deems himself violated in their person. Thus, although they have nothing of their own by which they obtain the favor of God, he looks upon his own gifts in them, and is thereby excited to love and to care for them. This doctrine, however is to be carefully observed that no one can be injurious to his brother without wounding God himself. Were this doctrine deeply fixed in our minds, we should be much more reluctant than we are to inflict injuries. Should any one object, that this divine image has been obliterated, the solution is easy; first, there yet exists some remnant of it, so that man is possessed of no small dignity; and, secondly, the Celestial Creator himself, however corrupted man may be, still keeps in view the end of his original creation; and according to his example, we ought to consider for what end he created men, and what excellence he has bestowed upon them above the rest of living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 effuderit sanguinem hominis in homine</w:t>
      </w:r>
      <w:r>
        <w:rPr>
          <w:rFonts w:ascii="Trebuchet MS" w:hAnsi="Trebuchet MS" w:eastAsia="Trebuchet MS" w:cs="Trebuchet MS"/>
          <w:lang w:val="en-US" w:eastAsia="en-US" w:bidi="en-US"/>
        </w:rPr>
        <w:t xml:space="preserve">.” He who shall have shed the blood of man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(292)</w:t>
      </w:r>
      <w:r>
        <w:rPr>
          <w:rFonts w:ascii="Trebuchet MS" w:hAnsi="Trebuchet MS" w:eastAsia="Trebuchet MS" w:cs="Trebuchet MS"/>
          <w:lang w:val="en-US" w:eastAsia="en-US" w:bidi="en-US"/>
        </w:rPr>
        <w:t xml:space="preserve"> This is the interpretation of the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you, be ye fruitful and multiply</w:t>
      </w:r>
      <w:r>
        <w:rPr>
          <w:rFonts w:ascii="Trebuchet MS" w:hAnsi="Trebuchet MS" w:eastAsia="Trebuchet MS" w:cs="Trebuchet MS"/>
          <w:lang w:val="en-US" w:eastAsia="en-US" w:bidi="en-US"/>
        </w:rPr>
        <w:t xml:space="preserve">. He again turns his discourse to Noah and his sons, exhorting them to the propagation of offspring: as if he would say, ‘You see that I am intent upon cherishing and preserving mankind, do you therefore also attend to it.’ At the same time, in commending to them the preservation of seed, he deters them from murder, and from unjust acts of violence. Yet his chief end was that to which I have before alluded, that he might encourage their dejected minds. For in these words is contained not a bare precept, but also a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God spake unto Noah</w:t>
      </w:r>
      <w:r>
        <w:rPr>
          <w:rFonts w:ascii="Trebuchet MS" w:hAnsi="Trebuchet MS" w:eastAsia="Trebuchet MS" w:cs="Trebuchet MS"/>
          <w:lang w:val="en-US" w:eastAsia="en-US" w:bidi="en-US"/>
        </w:rPr>
        <w:t xml:space="preserve">. That the memory of the deluge might not inspire them with new terrors, as often as the sky were covered with clouds, lest the earth should again be drowned; this source of anxiety is taken away. And certainly, if we consider the great propensity of the human mind to distrust, we shall not deem this testimony to have been unnecessary even for Noah. He was indeed endued with a rare and incomparable faith, even to a miracle; but no strength of constancy could be so great, that this most sad and terrible vengeance of God should not shake it. Therefore, whenever any great and continued shower shall seem to threaten the earth with a deluge, this barrier, on which the holy man may rely, is interposed. Now although his sons would need this confirmation more than he, yet the Lord speaks especially on his account. And the clause which follows, ‘and to his sons who were with him,’ is to be referred to this point. For how is it, that God, making his covenant with the sons of Noah, commands them to hope for the best? Truly, because they are joined with their father, who is, as it were, the stipulator of the covenant, so as to be associated with him, in a subordinate place </w:t>
      </w:r>
      <w:r>
        <w:rPr>
          <w:rFonts w:ascii="Trebuchet MS" w:hAnsi="Trebuchet MS" w:eastAsia="Trebuchet MS" w:cs="Trebuchet MS"/>
          <w:b/>
          <w:color w:val="800000"/>
          <w:position w:val="6"/>
          <w:sz w:val="18"/>
          <w:lang w:val="en-US" w:eastAsia="en-US" w:bidi="en-US"/>
        </w:rPr>
        <w:t xml:space="preserve">(293)</w:t>
      </w:r>
      <w:r>
        <w:rPr>
          <w:rFonts w:ascii="Trebuchet MS" w:hAnsi="Trebuchet MS" w:eastAsia="Trebuchet MS" w:cs="Trebuchet MS"/>
          <w:lang w:val="en-US" w:eastAsia="en-US" w:bidi="en-US"/>
        </w:rPr>
        <w:t xml:space="preserve">. Moreover, there is no doubt that it was the design of God to provide for all his posterity. It was not therefore a private covenant confirmed with one family only, but one which is common to all people, and which shall flourish in all ages to the end of the world. And truly, since at the present time, impiety overflows not less than in the age of Noah, it is especially necessary that the waters should be restrained by this word of God, as by a thousand bolts and bars lest they should break forth to destroy us. Wherefore, relying on this promise, let us look forward to the last day, in which the consuming fire shall purify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Ut secundo loco in societatem accedant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with every living creature</w:t>
      </w:r>
      <w:r>
        <w:rPr>
          <w:rFonts w:ascii="Trebuchet MS" w:hAnsi="Trebuchet MS" w:eastAsia="Trebuchet MS" w:cs="Trebuchet MS"/>
          <w:lang w:val="en-US" w:eastAsia="en-US" w:bidi="en-US"/>
        </w:rPr>
        <w:t xml:space="preserve">. Although the favor which the Lord promises extends also to animals, yet it is not in vain that he addresses himself only to men, who, by the sense of faith, are able to perceive this benefit. We enjoy the heaven and the air in common with the beasts, and draw the same vital breath; but it is no common privilege, that God directs his word to us; whence we may learn with what paternal love he pursues us. And here three distinct steps are to be traced. First, God, as in a matter of present concern, makes a covenant with Noah and his family, lest they should be afraid of a deluge for themselves. Secondly, he transmits his covenant to posterity, not only that, as by continual succession, the effect may reach to other ages; but that they who should afterwards be born might also apprehend this testimony by faith, and might conclude that the same thing which had been promised to the sons of Noah, was promised unto them. Thirdly, he declares that he will be propitious also to brute animals, so that the effect of the covenant towards them, might be the preservation of their lives only, without imparting to them sense and intelligence. Hence the ignorance of the Anabaptists may be refuted, who deny that the covenant of God is common to infants, because they are destitute of present faith. As if, truly, when God promises salvation to a thousand generations, the fathers were not intermediate parties between God and their children, whose office it is to deliver to their children (so to speak) from hand to hand the promise received from God. But as many as withdraw their life from this protection of God (since the greater part of men either despise or ridicule this divine covenant) deserve, by this single act of ingratitude, to be immersed in eternal fire. For although this be an earthly promise, yet God designs the faith of his people to be exercised, in order that they may be assured that a certain abode will, by his special goodness, be provided for them on earth, until they shall be gathered together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This is the token of the covenant</w:t>
      </w:r>
      <w:r>
        <w:rPr>
          <w:rFonts w:ascii="Trebuchet MS" w:hAnsi="Trebuchet MS" w:eastAsia="Trebuchet MS" w:cs="Trebuchet MS"/>
          <w:lang w:val="en-US" w:eastAsia="en-US" w:bidi="en-US"/>
        </w:rPr>
        <w:t xml:space="preserve">. A sign is added to the promise, in which is exhibited the wonderful kindness of God; who, for the purpose of confirming our faith in his word, does not disdain to use such helps. And although we have more fully discussed the use of signs in </w:t>
      </w:r>
      <w:r>
        <w:rPr>
          <w:rFonts w:ascii="Trebuchet MS" w:hAnsi="Trebuchet MS" w:eastAsia="Trebuchet MS" w:cs="Trebuchet MS"/>
          <w:color w:val="008000"/>
          <w:u w:val="single"/>
          <w:lang w:val="en-US" w:eastAsia="en-US" w:bidi="en-US"/>
        </w:rPr>
        <w:t xml:space="preserve">Gen 2:1</w:t>
      </w:r>
      <w:r>
        <w:rPr>
          <w:rFonts w:ascii="Trebuchet MS" w:hAnsi="Trebuchet MS" w:eastAsia="Trebuchet MS" w:cs="Trebuchet MS"/>
          <w:lang w:val="en-US" w:eastAsia="en-US" w:bidi="en-US"/>
        </w:rPr>
        <w:t xml:space="preserve">, yet we must briefly maintain, from these words of Moses, that it is wrong to sever signs from the word. By the word, I mean not that of which Papists boast; whereby they enchant bread, wine, water, and oil, with their magical whisperings; but that which may strengthen faith: according no the Lord here plainly addresses holy Noah and his sons; he then annexes a seal, for the sake of assurance. Wherefore, if the sacrament be wrested from the word, it ceases to be what it is called. It must, I say, be a vocal sign, in order that it may retain its force, and not degenerate from its nature. And not only is that administration of sacraments in which the word of God is silent, vain and ludicrous; but it draws with it pure satanic delusions. Hence we also infer, that from the beginning, it was the peculiar property of sacraments, to avail for the confirmation of faith. For certainly, in the covenant that promise is included to which faith ought to respond. It appears to some absurd, that faith should be sustained by such helps. But they who speak thus do not, in the first place, reflect on the great ignorance and imbecility of our minds; nor do they, secondly, ascribe to the working of the secret power of the Spirit that praise which is due. It is the work of God alone to begin and to perfect faith; but he does it by such instruments as he sees good; the free choice of which is in his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 do set my bow in the cloud</w:t>
      </w:r>
      <w:r>
        <w:rPr>
          <w:rFonts w:ascii="Trebuchet MS" w:hAnsi="Trebuchet MS" w:eastAsia="Trebuchet MS" w:cs="Trebuchet MS"/>
          <w:lang w:val="en-US" w:eastAsia="en-US" w:bidi="en-US"/>
        </w:rPr>
        <w:t xml:space="preserve">. From these words certain eminent theologians have been induced to deny, that there was any rainbow before the deluge: which is frivolous. For the words of Moses do not signify, that a bow was then formed which did not previously exist; but that a mark was engraven upon it, which should give a sign of the divine favor towards men. That this may the more evidently appear, it will be well to recall to memory what we have elsewhere said, that some signs are natural, and some preternatural. And although there are many examples of this second class of signs in the Scriptures; yet they are peculiar, and do not belong to the common and perpetual use of the Church. For, as it pleases the Lord to employ earthly elements, as vehicles for raising the minds of men on high, so I think the celestial arch which had before existed naturally, is here consecrated into a sign and pledge; and thus a new office is assigned to it; whereas, from the nature of the thing itself, it might rather be a sign of the contrary; for it threatens continued rain. Let this therefore he the meaning, of the words, ‘As often as the rain shall alarm you, look upon the bow. For although it may seem to cause the rain to overflow the earth, it shall nevertheless be to you a pledge of returning dryness, and thus it will then become you to stand with greater confidence, than under a clear and serene sky.’ Hence it is not for us to contend with philosophers respecting the rainbow; for although its colors are the effect of natural causes, yet they act profanely who attempt to deprive God of the right and authority which he has over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I will remember my covenant</w:t>
      </w:r>
      <w:r>
        <w:rPr>
          <w:rFonts w:ascii="Trebuchet MS" w:hAnsi="Trebuchet MS" w:eastAsia="Trebuchet MS" w:cs="Trebuchet MS"/>
          <w:lang w:val="en-US" w:eastAsia="en-US" w:bidi="en-US"/>
        </w:rPr>
        <w:t xml:space="preserve">. Moses, by introducing God so often as the speaker, teaches us that the word holds the chief place, and that signs are to be estimated by it. </w:t>
      </w:r>
      <w:r>
        <w:rPr>
          <w:rFonts w:ascii="Trebuchet MS" w:hAnsi="Trebuchet MS" w:eastAsia="Trebuchet MS" w:cs="Trebuchet MS"/>
          <w:b/>
          <w:color w:val="800000"/>
          <w:position w:val="6"/>
          <w:sz w:val="18"/>
          <w:lang w:val="en-US" w:eastAsia="en-US" w:bidi="en-US"/>
        </w:rPr>
        <w:t xml:space="preserve">(294)</w:t>
      </w:r>
      <w:r>
        <w:rPr>
          <w:rFonts w:ascii="Trebuchet MS" w:hAnsi="Trebuchet MS" w:eastAsia="Trebuchet MS" w:cs="Trebuchet MS"/>
          <w:lang w:val="en-US" w:eastAsia="en-US" w:bidi="en-US"/>
        </w:rPr>
        <w:t xml:space="preserve"> God, however, speaks after the manner of men, when he says, that at the sight of the rainbow he will remember his covenant. But this mode of speaking has reference to the faith of men, in order that they may reflect, that God, whenever he stretches out his arch over the clouds, is not unmindful of his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Precipuas esse verbi partes, et inde aestimanda signa</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Queleprincipal gist en la parole, et que d’icelle il faut estimer les sacramens</w:t>
      </w:r>
      <w:r>
        <w:rPr>
          <w:rFonts w:ascii="Trebuchet MS" w:hAnsi="Trebuchet MS" w:eastAsia="Trebuchet MS" w:cs="Trebuchet MS"/>
          <w:lang w:val="en-US" w:eastAsia="en-US" w:bidi="en-US"/>
        </w:rPr>
        <w:t xml:space="preserve">.” That the principal force is in the word, and that from it we must estimate the sacraments.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The sons of Noah</w:t>
      </w:r>
      <w:r>
        <w:rPr>
          <w:rFonts w:ascii="Trebuchet MS" w:hAnsi="Trebuchet MS" w:eastAsia="Trebuchet MS" w:cs="Trebuchet MS"/>
          <w:lang w:val="en-US" w:eastAsia="en-US" w:bidi="en-US"/>
        </w:rPr>
        <w:t xml:space="preserve">. Moss enumerates the sons of Noah, not only because he is about to pass on to the following history, but for the purpose of more fully illustrating the force of the promise, “Replenish the earth.” For we may hence better conceive how efficacious the blessing of God has been, because an immense multitude of men proceeded in a short time from so small a number; and because one family, and that a little one, grew into so many, and such numerous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Noah began to be an husbandman</w:t>
      </w:r>
      <w:r>
        <w:rPr>
          <w:rFonts w:ascii="Trebuchet MS" w:hAnsi="Trebuchet MS" w:eastAsia="Trebuchet MS" w:cs="Trebuchet MS"/>
          <w:lang w:val="en-US" w:eastAsia="en-US" w:bidi="en-US"/>
        </w:rPr>
        <w:t xml:space="preserve">. I do not so explain. the words, as if he then, for the first time, began to give his attention to the cultivation of the fields; but, (in my opinion,) Moses rather intimates, that Noah, with a collected mind, though now an old man, returned to the culture of the fields, and to his former labors. It is, however, uncertain whether he had been a vine-dresser or not. It is commonly believed that wine was not in use before that time. And this opinion has been the more willingly received, as affording an honorable pretext for the excuse of Noah’s sin. But it does not appear to me probable that the fruit of the vine, which excels all others, should have remained neglected and unprofitable. Also, Moses does not say that Noah was drunken on the first day on which he tasted it. Therefore, leaving this question undetermined, I rather suppose, that we are to learn from the drunkenness of Noah, what a filthy and detestable crime drunkenness is. The holy patriarch, though he had hitherto been a rare example of frugality and temperance, losing all self-possession, did, in a base and shameful manner, prostrate himself naked on the ground, so as to become a laughingstock to all. Therefore, with what care ought we to cultivate sobriety, lest anything like this, or even worse, should happen to us? Formerly, the heathen philosopher said, that ‘wine is the blood of the earth; and, therefore, when men intemperately pour it down their throats, they are justly punished by their mother. Let us, however, rather remember, that when men, by shameful abuse, profane this noble and most precious gift of God, He himself becomes the Avenger. And let us know, that Noah, by the judgement of Gods has been set forth as a spectacle to be a warning to others, that they should not become intoxicated by excessive drinking. Some excuse might certainly be made for the holy man; who, having completed his labor, and being exhilarated with wine, imagines that he is but taking his just reward. But God brands him with an eternal mark of disgrace. What then, do we suppose, will happen to those idle-bellies and insatiable gluttons whose sole object of contention is who shall consume the greatest quantity of wine? And although this kind of correction was severe, yet it was profitable to the servant of God; since he was recalled to sobriety, lest by proceeding in the indulgence of a vice to which he had once yielded, he should ruin himself; just as we see drunkards become at length brutalized by continued intemperance.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Ham, the father of Canaan</w:t>
      </w:r>
      <w:r>
        <w:rPr>
          <w:rFonts w:ascii="Trebuchet MS" w:hAnsi="Trebuchet MS" w:eastAsia="Trebuchet MS" w:cs="Trebuchet MS"/>
          <w:lang w:val="en-US" w:eastAsia="en-US" w:bidi="en-US"/>
        </w:rPr>
        <w:t xml:space="preserve">. This circumstance is added to augment the sorrow of Noah, that he is mocked by his own son. For we must ever keep in memory, that this punishment was divinely inflicted upon him; partly, because his fault was not a light one; partly that God in his person might present a lesson of temperance to all ages. Drunkenness in itself deserves as its reward, that they who deface the image of their heavenly Father in themselves, should become a laughingstock to their own children. For certainly, as far as possible, drunkards subvert their own understanding, and so far deprive themselves of reason as to degenerate into beasts. And let us remember, that if the Lord so grievously avenged the single transgression of the holy man, he will prove an avenger no less severe against those who are daily intoxicated; and of this we have examples sufficiently numerous before our eyes. In the meanwhile, Ham, by reproachfully laughing at his feather, betrays his own depraved and malignant disposition. We know that parents, next to God, are most deeply to be reverenced; and if there were neither books nor sermons, nature itself constantly inculcates this lesson upon us. It is received by common consent, that piety towards parents is the mother of all virtues. This Ham, therefore, must have been of a wicked, perverse, and crooked disposition; since he not only took pleasure in his father’s shame, but wished to expose him to his brethren. And this is no slight occasion of offense; first, that Noah, the minister of salvation to men, and the chief restorer of the world, should in extreme old age, lie intoxicated in his house; and then, that the ungodly and wicked Ham should have proceeded from the sanctuary of God. </w:t>
      </w:r>
      <w:r>
        <w:rPr>
          <w:rFonts w:ascii="Trebuchet MS" w:hAnsi="Trebuchet MS" w:eastAsia="Trebuchet MS" w:cs="Trebuchet MS"/>
          <w:b/>
          <w:color w:val="800000"/>
          <w:position w:val="6"/>
          <w:sz w:val="18"/>
          <w:lang w:val="en-US" w:eastAsia="en-US" w:bidi="en-US"/>
        </w:rPr>
        <w:t xml:space="preserve">(295)</w:t>
      </w:r>
      <w:r>
        <w:rPr>
          <w:rFonts w:ascii="Trebuchet MS" w:hAnsi="Trebuchet MS" w:eastAsia="Trebuchet MS" w:cs="Trebuchet MS"/>
          <w:lang w:val="en-US" w:eastAsia="en-US" w:bidi="en-US"/>
        </w:rPr>
        <w:t xml:space="preserve"> God had selected eight souls as a sacred seed, thoroughly purged from all corruption, for the renovation of the Church: but the son of Noah shows, how necessary it is for men to be held as with the bridle of God, however they may be exalted by privilege. The impiety of Ham proves to us how deep is the root of wickedness in men; and that it continually puts forth its shoots, except where the power of the Spirit prevails over it. But if, in the hallowed sanctuary of God, among so small a number, one fiend was preserved; let us not wonder if, at this day, in the Church, containing a much greater multitude of men, the wicked are mingled with the good. Nor is there any doubt that the minds of Shem and Japheth were grievously wounded, when they perceived in their own brother such a prodigy of scorn; and, on the other hand, their father shamefully lying prostrate on the ground. Such a debasing alienation of mind in the prince of the new world, and the holy patriarch of the Church, could not less astonish them, than if they had seen the ark itself broken, dashed in pieces, cleft asunder, and destroyed. Yet this cause of offense they alike overcome by their magnanimity, and conceal by their modesty. Ham alone eagerly seizes the occasion of ridiculing and inveighing against his father; just as perverse men are wont to catch at occasions of offense in others, which may serve as a pretext for indulgence in sin. And his age renders him the less excusable; for he was not a lascivious youth, who, by his thoughtless laughter, betrayed his own folly, seeing that he was already more than one hundred years old. Therefore, it is probable, that he thus perversely insulted his father, for the purpose of acquiring for himself the license of sinning with impunity. We see many such at this day, who most studiously pry into the faults of holy and pious men, in order that without shame they may precipitate themselves into all iniquity; they even make the faults of other men an occasion of hardening themselves into a contempt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(295)</w:t>
      </w:r>
      <w:r>
        <w:rPr>
          <w:rFonts w:ascii="Trebuchet MS" w:hAnsi="Trebuchet MS" w:eastAsia="Trebuchet MS" w:cs="Trebuchet MS"/>
          <w:lang w:val="en-US" w:eastAsia="en-US" w:bidi="en-US"/>
        </w:rPr>
        <w:t xml:space="preserve"> Reference is here made to the ark, as the type of the Church.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Shem and Japheth took a garment</w:t>
      </w:r>
      <w:r>
        <w:rPr>
          <w:rFonts w:ascii="Trebuchet MS" w:hAnsi="Trebuchet MS" w:eastAsia="Trebuchet MS" w:cs="Trebuchet MS"/>
          <w:lang w:val="en-US" w:eastAsia="en-US" w:bidi="en-US"/>
        </w:rPr>
        <w:t xml:space="preserve">. Here the piety, as well as the modesty, of the two brothers is commended; who, in order that the dignity of their father might not be lowered in their esteem, but that they might always cherish and keep entire the reverence which they owed him, turned away their eyes from the sight of his disgrace. And thus they gave proof of the regard they paid to their father’s honor, in supposing that their own eyes would be polluted, if they voluntarily looked upon the nakedness by which he was disgraced. At the same time they also consulted their own modesty. For (as it was said in </w:t>
      </w:r>
      <w:r>
        <w:rPr>
          <w:rFonts w:ascii="Trebuchet MS" w:hAnsi="Trebuchet MS" w:eastAsia="Trebuchet MS" w:cs="Trebuchet MS"/>
          <w:color w:val="008000"/>
          <w:u w:val="single"/>
          <w:lang w:val="en-US" w:eastAsia="en-US" w:bidi="en-US"/>
        </w:rPr>
        <w:t xml:space="preserve">Gen 3:1</w:t>
      </w:r>
      <w:r>
        <w:rPr>
          <w:rFonts w:ascii="Trebuchet MS" w:hAnsi="Trebuchet MS" w:eastAsia="Trebuchet MS" w:cs="Trebuchet MS"/>
          <w:lang w:val="en-US" w:eastAsia="en-US" w:bidi="en-US"/>
        </w:rPr>
        <w:t xml:space="preserve">) there is something so unaccountably shameful in the nakedness of man, that scarcely any one dares to look upon himself, even when no witness is present. They also censure the impious rashness of their brother, who had not spared his father. Hence, then, we may learn how acceptable to God is that piety, of which the example here recorded receives a signal encomium of the Spirit. But if piety towards an earthly father was a virtue so excellent, and so worthy of praise; with how much greater devotedness of piety ought the sacred majesty of God to be worshipped? The Papists make themselves ridiculous by desiring to cover the filthiness of their idol, yea, the abominations of their whole impure clergy, with the cloak of Shem and Japheth. I omit to state how great is the difference between the disgrace of Noah and the execrable vileness of so many crimes which contaminate heaven and earth. But it is necessary that Antichrist and his horned bishops, with all that rabble, should prove themselves to be fathers, </w:t>
      </w:r>
      <w:r>
        <w:rPr>
          <w:rFonts w:ascii="Trebuchet MS" w:hAnsi="Trebuchet MS" w:eastAsia="Trebuchet MS" w:cs="Trebuchet MS"/>
          <w:b/>
          <w:color w:val="800000"/>
          <w:position w:val="6"/>
          <w:sz w:val="18"/>
          <w:lang w:val="en-US" w:eastAsia="en-US" w:bidi="en-US"/>
        </w:rPr>
        <w:t xml:space="preserve">(296)</w:t>
      </w:r>
      <w:r>
        <w:rPr>
          <w:rFonts w:ascii="Trebuchet MS" w:hAnsi="Trebuchet MS" w:eastAsia="Trebuchet MS" w:cs="Trebuchet MS"/>
          <w:lang w:val="en-US" w:eastAsia="en-US" w:bidi="en-US"/>
        </w:rPr>
        <w:t xml:space="preserve"> if they with that any honor should be paid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(296)</w:t>
      </w:r>
      <w:r>
        <w:rPr>
          <w:rFonts w:ascii="Trebuchet MS" w:hAnsi="Trebuchet MS" w:eastAsia="Trebuchet MS" w:cs="Trebuchet MS"/>
          <w:lang w:val="en-US" w:eastAsia="en-US" w:bidi="en-US"/>
        </w:rPr>
        <w:t xml:space="preserve"> That is, legitimate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Noah awoke</w:t>
      </w:r>
      <w:r>
        <w:rPr>
          <w:rFonts w:ascii="Trebuchet MS" w:hAnsi="Trebuchet MS" w:eastAsia="Trebuchet MS" w:cs="Trebuchet MS"/>
          <w:lang w:val="en-US" w:eastAsia="en-US" w:bidi="en-US"/>
        </w:rPr>
        <w:t xml:space="preserve">. It might seem to some that Noah, although he had just cause of anger, still conducted himself with too little modesty and gravity; and that he ought, at least, silently to have mourned over his sin before God; and also, with shame, to have given proof of his repentance to men: but that now as if he had committed no offense, he fulminates with excessive severity against his son. </w:t>
      </w:r>
      <w:r>
        <w:rPr>
          <w:rFonts w:ascii="Trebuchet MS" w:hAnsi="Trebuchet MS" w:eastAsia="Trebuchet MS" w:cs="Trebuchet MS"/>
          <w:b/>
          <w:color w:val="800000"/>
          <w:position w:val="6"/>
          <w:sz w:val="18"/>
          <w:lang w:val="en-US" w:eastAsia="en-US" w:bidi="en-US"/>
        </w:rPr>
        <w:t xml:space="preserve">(297)</w:t>
      </w:r>
      <w:r>
        <w:rPr>
          <w:rFonts w:ascii="Trebuchet MS" w:hAnsi="Trebuchet MS" w:eastAsia="Trebuchet MS" w:cs="Trebuchet MS"/>
          <w:lang w:val="en-US" w:eastAsia="en-US" w:bidi="en-US"/>
        </w:rPr>
        <w:t xml:space="preserve"> Moses, however, does not here relate reproaches uttered by Noah, under the excitement of rage and anger, but rather introduces him speaking in the spirit of prophecy. Wherefore we ought not to doubt, that the holy man was truly humbled (as he ought to be) under a sense of his fault, and honestly reflected on his own deserts; but now, having received the grant of pardon, and his condemnation being removed, he proceeds as the herald of Divine judgment. It is not indeed to be doubted that the holy man, endued with a disposition otherwise gentle, and being one of the best of parents, would pronounce this sentence upon his son with the most bitter grief of mind. For he saw him miraculously preserved amongst a few and having a place among the very flower of the human race. Now, therefore, when, with his own mouth, he is compelled to separate him from the Church of God, he doubtless would grievously bewail the malediction of his son. But by this example, God would admonish us that the constancy of our faith must be retained, if at any time we see those fail who are most closely united to us, and that our spirits ought not to be broken; nay, that we must so exercise the severity which God enjoins, as not to spare even our own bowels. And whereas, Noah does not pronounce a sentence so harsh, except by Divine inspiration, it behaves us to infer from the severity of the punishment how abominable in the sight of God is the impious contempt of parents, since it perverts the sacred order of nature, and violates the majesty and authority of God, in the person of those whom he has commanded to preside in 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(297)</w:t>
      </w:r>
      <w:r>
        <w:rPr>
          <w:rFonts w:ascii="Trebuchet MS" w:hAnsi="Trebuchet MS" w:eastAsia="Trebuchet MS" w:cs="Trebuchet MS"/>
          <w:lang w:val="en-US" w:eastAsia="en-US" w:bidi="en-US"/>
        </w:rPr>
        <w:t xml:space="preserve"> This is an objection, to which the answer immediately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Cursed be Canaan </w:t>
      </w:r>
      <w:r>
        <w:rPr>
          <w:rFonts w:ascii="Trebuchet MS" w:hAnsi="Trebuchet MS" w:eastAsia="Trebuchet MS" w:cs="Trebuchet MS"/>
          <w:b/>
          <w:color w:val="800000"/>
          <w:position w:val="6"/>
          <w:sz w:val="18"/>
          <w:lang w:val="en-US" w:eastAsia="en-US" w:bidi="en-US"/>
        </w:rPr>
        <w:t xml:space="preserve">(298)</w:t>
      </w:r>
      <w:r>
        <w:rPr>
          <w:rFonts w:ascii="Trebuchet MS" w:hAnsi="Trebuchet MS" w:eastAsia="Trebuchet MS" w:cs="Trebuchet MS"/>
          <w:lang w:val="en-US" w:eastAsia="en-US" w:bidi="en-US"/>
        </w:rPr>
        <w:t xml:space="preserve"> It is asked in the first place, why Noah instead of pronouncing the curse upon his son, inflicts the severity of punishment, which that son had deserved, upon his innocent grandson; since it seems not consistent with the justice of God, to visit the crimes of parents upon their children? But the answer is well known; namely that God, although he pursues his course of judgments upon the sons and the grandchildren of the ungodly, yet in being angry with them, is not angry with the innocent, because even they themselves are found in fault. Wherefore there is no absurdity in the act of avenging the sins of the fathers upon their reprobate children; since, of necessity, all those whom God has deprived of his Spirit are subject to his wrath. But it is surprising that Noah should curse his grandson; and should pass his son Ham, the author of the crime, over in silence. The Jews imagine that the reason of this was to be traced to the special favor of God; and that since the Lord had bestowed on Ham so great an honor, </w:t>
      </w:r>
      <w:r>
        <w:rPr>
          <w:rFonts w:ascii="Trebuchet MS" w:hAnsi="Trebuchet MS" w:eastAsia="Trebuchet MS" w:cs="Trebuchet MS"/>
          <w:b/>
          <w:color w:val="800000"/>
          <w:position w:val="6"/>
          <w:sz w:val="18"/>
          <w:lang w:val="en-US" w:eastAsia="en-US" w:bidi="en-US"/>
        </w:rPr>
        <w:t xml:space="preserve">(299)</w:t>
      </w:r>
      <w:r>
        <w:rPr>
          <w:rFonts w:ascii="Trebuchet MS" w:hAnsi="Trebuchet MS" w:eastAsia="Trebuchet MS" w:cs="Trebuchet MS"/>
          <w:lang w:val="en-US" w:eastAsia="en-US" w:bidi="en-US"/>
        </w:rPr>
        <w:t xml:space="preserve"> the curse was transferred from him to his son. But the conjecture is futile. Certainly, to my mind, there is no doubt that the punishment was carried forward even to his posterity in order that the severity of it might be the more apparent; as if the Lord had openly proclaimed that the punishment of one man would not satisfy him but that he would attach the curse also to the posterity of the offender, so that it should extend through successive ages. In the meantime, Ham himself is so far from being exempt, that God, by involving his son with him, aggravates his own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Another question is also proposed; namely, why among the many sons of Ham, God chooses one to be smitten? But let not our curiosity here indulge itself too freely; let us remember that the judgments of God are, not in vain, called “a great deep,” and that it would be a degrading thing for God, before whose tribunal we all must one day stand, to be subjected to our judgments, or rather to our foolish temerity. He chooses whom he sees good, that he may show forth in them an example of his grace and kindness; others he appoints to a different end, that they may be proofs of his anger and severity. Here, although the minds of men are blinded, let every one of us, conscious of his own infirmity, learn rather to ascribe praise to God’s justice, than plunge, with insane audacity, into the profound abyss. While God held the whole seed of Ham as obnoxious to the curse, he mentions the Canaanites by name, as those whom he would curse above all others. And hence we infer that this judgment proceeded from God, because it was proved by the event itself. What would certainly be the condition of the Canaanites, Noah could not know by human means. Wherefore in things obscure and hidden, the Spirit directed his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Another difficulty still remains: for since the Scripture teaches that God avenges the sins of men on the third and fourth generation, it seems to assign this limit to the wrath of God; but the vengeance of which mention is now made extends itself to the tenth generation. I answer, that these words of Scripture are not intended to prescribe a law to God, which he may not so far set aside, as to be at liberty to punish sins beyond four generations. The thing to be here observed is, the comparison instituted between punishment and grace; by which we are taught, that God, while he is a just avenger of crimes, is still more inclined to mercy. In the meantime, let his liberty remain unquestioned, to extend his vengeance as far as he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 servant of servants shall he be</w:t>
      </w:r>
      <w:r>
        <w:rPr>
          <w:rFonts w:ascii="Trebuchet MS" w:hAnsi="Trebuchet MS" w:eastAsia="Trebuchet MS" w:cs="Trebuchet MS"/>
          <w:lang w:val="en-US" w:eastAsia="en-US" w:bidi="en-US"/>
        </w:rPr>
        <w:t xml:space="preserve">. This Hebraism signifies that Canaan shall be the last, even among servants: as if it had been said, ‘Not only shall his condition be servile, but worse than that of common servitude.’ </w:t>
      </w:r>
      <w:r>
        <w:rPr>
          <w:rFonts w:ascii="Trebuchet MS" w:hAnsi="Trebuchet MS" w:eastAsia="Trebuchet MS" w:cs="Trebuchet MS"/>
          <w:b/>
          <w:color w:val="800000"/>
          <w:position w:val="6"/>
          <w:sz w:val="18"/>
          <w:lang w:val="en-US" w:eastAsia="en-US" w:bidi="en-US"/>
        </w:rPr>
        <w:t xml:space="preserve">(300)</w:t>
      </w:r>
      <w:r>
        <w:rPr>
          <w:rFonts w:ascii="Trebuchet MS" w:hAnsi="Trebuchet MS" w:eastAsia="Trebuchet MS" w:cs="Trebuchet MS"/>
          <w:lang w:val="en-US" w:eastAsia="en-US" w:bidi="en-US"/>
        </w:rPr>
        <w:t xml:space="preserve"> Yet the thunder of this severe and dreadful prophecy seems weak and illusory, since the Canaanites excelled in strength and in riches, and were possessed of extensive dominion. Where then is this servitude? In the first place, I answer, that though God, in threatening men, does not immediately execute what he denounces, yet his threats are never weak and ineffectual. Secondly, that the judgments of God are not always exhibited before our eyes, nor apprehended by our carnal reason. The Canaanites, having shaken off the yoke of servitude, which was divinely imposed upon them, even proceeded to grasp at empire for themselves. But although they triumph for a time, yet in the sight of God their condition is not deemed free. Just as when the faithful are iniquitously oppressed, and tyrannically harassed by the wicked, their spiritual liberty is still not extinct in the sight of God. It behaves us then to be content with this proof of the divine judgment, that God promised the dominion of the land of Canaan to his servant Abraham, and at length devoted the Canaanites to destruction. But because the Pope so earnestly maintains that he sometimes utters prophecies, — as did even Caiaphas, (</w:t>
      </w:r>
      <w:r>
        <w:rPr>
          <w:rFonts w:ascii="Trebuchet MS" w:hAnsi="Trebuchet MS" w:eastAsia="Trebuchet MS" w:cs="Trebuchet MS"/>
          <w:color w:val="008000"/>
          <w:u w:val="single"/>
          <w:lang w:val="en-US" w:eastAsia="en-US" w:bidi="en-US"/>
        </w:rPr>
        <w:t xml:space="preserve">Joh 11:51</w:t>
      </w:r>
      <w:r>
        <w:rPr>
          <w:rFonts w:ascii="Trebuchet MS" w:hAnsi="Trebuchet MS" w:eastAsia="Trebuchet MS" w:cs="Trebuchet MS"/>
          <w:lang w:val="en-US" w:eastAsia="en-US" w:bidi="en-US"/>
        </w:rPr>
        <w:t xml:space="preserve">,) — lest we should seem to refuse him everything, I do not deny that the title with which he adorns himself was dictated by the Spirit of God, ‘Let him be a servant of servants,’ in the same sense that Canaan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(298)</w:t>
      </w:r>
      <w:r>
        <w:rPr>
          <w:rFonts w:ascii="Trebuchet MS" w:hAnsi="Trebuchet MS" w:eastAsia="Trebuchet MS" w:cs="Trebuchet MS"/>
          <w:lang w:val="en-US" w:eastAsia="en-US" w:bidi="en-US"/>
        </w:rPr>
        <w:t xml:space="preserve"> It has been remarked by Bishop Lowth, that nearly all the indications of future events in the Holy Scriptures are announced in verse and in numbers. — Prael. 2 We have here a remarkable instance of this peculiarity. The following is a translation of Bishop Lowth’s version of Noah’s prediction: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Cursed be Canaan! </w:t>
        <w:br w:type="textWrapping"/>
      </w:r>
      <w:r>
        <w:rPr>
          <w:rFonts w:ascii="Trebuchet MS" w:hAnsi="Trebuchet MS" w:eastAsia="Trebuchet MS" w:cs="Trebuchet MS"/>
          <w:i/>
          <w:lang w:val="en-US" w:eastAsia="en-US" w:bidi="en-US"/>
        </w:rPr>
        <w:t xml:space="preserve">A servant of servants he shall be to his brethren. </w:t>
        <w:br w:type="textWrapping"/>
      </w:r>
      <w:r>
        <w:rPr>
          <w:rFonts w:ascii="Trebuchet MS" w:hAnsi="Trebuchet MS" w:eastAsia="Trebuchet MS" w:cs="Trebuchet MS"/>
          <w:i/>
          <w:lang w:val="en-US" w:eastAsia="en-US" w:bidi="en-US"/>
        </w:rPr>
        <w:t xml:space="preserve">Blessed be Jehovah, the God of Shem! </w:t>
        <w:br w:type="textWrapping"/>
      </w:r>
      <w:r>
        <w:rPr>
          <w:rFonts w:ascii="Trebuchet MS" w:hAnsi="Trebuchet MS" w:eastAsia="Trebuchet MS" w:cs="Trebuchet MS"/>
          <w:i/>
          <w:lang w:val="en-US" w:eastAsia="en-US" w:bidi="en-US"/>
        </w:rPr>
        <w:t xml:space="preserve">And let Canaan be their servant. </w:t>
        <w:br w:type="textWrapping"/>
      </w:r>
      <w:r>
        <w:rPr>
          <w:rFonts w:ascii="Trebuchet MS" w:hAnsi="Trebuchet MS" w:eastAsia="Trebuchet MS" w:cs="Trebuchet MS"/>
          <w:i/>
          <w:lang w:val="en-US" w:eastAsia="en-US" w:bidi="en-US"/>
        </w:rPr>
        <w:t xml:space="preserve">May God enlarge Japheth, </w:t>
        <w:br w:type="textWrapping"/>
      </w:r>
      <w:r>
        <w:rPr>
          <w:rFonts w:ascii="Trebuchet MS" w:hAnsi="Trebuchet MS" w:eastAsia="Trebuchet MS" w:cs="Trebuchet MS"/>
          <w:i/>
          <w:lang w:val="en-US" w:eastAsia="en-US" w:bidi="en-US"/>
        </w:rPr>
        <w:t xml:space="preserve">And may he dwell in the tents of Shem; </w:t>
        <w:br w:type="textWrapping"/>
      </w:r>
      <w:r>
        <w:rPr>
          <w:rFonts w:ascii="Trebuchet MS" w:hAnsi="Trebuchet MS" w:eastAsia="Trebuchet MS" w:cs="Trebuchet MS"/>
          <w:i/>
          <w:lang w:val="en-US" w:eastAsia="en-US" w:bidi="en-US"/>
        </w:rPr>
        <w:t xml:space="preserve">And let Canaan be their servant. </w:t>
      </w: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Prael.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adoption of some differences of reading has been suggested by later critics. It has been especially observed, that the first hemistich is a broken or short line, and does not correspond with the next in length or rhyme. And on the authority of the Arabic version, (see Walton’s Polyglott,) many learned men would thus fill up the line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“Cursed be Ham, the father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They would also, on the same authority, alter the fourth and sixth lines, by inserting the word “father,” thus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let the father of Canaan be their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such alterations are not lightly to be made in the sacred text; and it seems highly probable, that the addition in the Arabic version was intended for nothing more originally than a paraphrase to explain the translator’s view of the passage. The reader is referred to Caunter on the Poetry of the Pentateuch, for further information respecting the poetical character of these verses; and to Bishop Newton’s Dissertations, No. I., for its prophetical application. Some excellent remarks, of a practical kind, will be found in Bishop Hall’s contemplations.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(299)</w:t>
      </w:r>
      <w:r>
        <w:rPr>
          <w:rFonts w:ascii="Trebuchet MS" w:hAnsi="Trebuchet MS" w:eastAsia="Trebuchet MS" w:cs="Trebuchet MS"/>
          <w:lang w:val="en-US" w:eastAsia="en-US" w:bidi="en-US"/>
        </w:rPr>
        <w:t xml:space="preserve"> Namely, that of having preserved him in the ark.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(300)</w:t>
      </w:r>
      <w:r>
        <w:rPr>
          <w:rFonts w:ascii="Trebuchet MS" w:hAnsi="Trebuchet MS" w:eastAsia="Trebuchet MS" w:cs="Trebuchet MS"/>
          <w:lang w:val="en-US" w:eastAsia="en-US" w:bidi="en-US"/>
        </w:rPr>
        <w:t xml:space="preserve"> Vide Ainsworth in loco, Bishop Newton’s Dissertation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Blessed be the Lord God of Shem</w:t>
      </w:r>
      <w:r>
        <w:rPr>
          <w:rFonts w:ascii="Trebuchet MS" w:hAnsi="Trebuchet MS" w:eastAsia="Trebuchet MS" w:cs="Trebuchet MS"/>
          <w:lang w:val="en-US" w:eastAsia="en-US" w:bidi="en-US"/>
        </w:rPr>
        <w:t xml:space="preserve">. Noah blesses his other children, but in a different manner. For he places Shem in the highest post of honor. And this is the reason why Noah, in blessing him, breaks forth in the praise of God, without adhering to the person of man. For the Hebrews, when they are speaking of any rare and transcendent excellence, raise their thoughts to God. Therefore the holy man, when he perceived that the most abundant grace of God was destined for his son Shem, rises to thanksgiving. Whence we infer, that he spoke, not from carnal reason, but rather treated of the secret favors of God, the result of which was to be deferred to a remote period. Finally, by these words it is declared, that the benediction of Shem would be divine or heavenly.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God shall enlarge Japheth</w:t>
      </w:r>
      <w:r>
        <w:rPr>
          <w:rFonts w:ascii="Trebuchet MS" w:hAnsi="Trebuchet MS" w:eastAsia="Trebuchet MS" w:cs="Trebuchet MS"/>
          <w:lang w:val="en-US" w:eastAsia="en-US" w:bidi="en-US"/>
        </w:rPr>
        <w:t xml:space="preserve">. In the Hebrew words </w:t>
      </w:r>
      <w:r>
        <w:rPr>
          <w:rFonts w:ascii="TITUS Cyberbit Basic" w:hAnsi="TITUS Cyberbit Basic" w:eastAsia="TITUS Cyberbit Basic" w:cs="TITUS Cyberbit Basic"/>
          <w:bCs w:val="off"/>
          <w:iCs w:val="off"/>
          <w:color w:val="0000FF"/>
          <w:szCs w:val="24"/>
          <w:rtl/>
          <w:lang w:val="he-IL" w:eastAsia="he-IL" w:bidi="he-IL"/>
        </w:rPr>
        <w:t xml:space="preserve">יפת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japhte</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יפת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japheth</w:t>
      </w:r>
      <w:r>
        <w:rPr>
          <w:rFonts w:ascii="Trebuchet MS" w:hAnsi="Trebuchet MS" w:eastAsia="Trebuchet MS" w:cs="Trebuchet MS"/>
          <w:lang w:val="en-US" w:eastAsia="en-US" w:bidi="en-US"/>
        </w:rPr>
        <w:t xml:space="preserve">,) there is an elegant allusion. For the root of the word is </w:t>
      </w:r>
      <w:r>
        <w:rPr>
          <w:rFonts w:ascii="TITUS Cyberbit Basic" w:hAnsi="TITUS Cyberbit Basic" w:eastAsia="TITUS Cyberbit Basic" w:cs="TITUS Cyberbit Basic"/>
          <w:bCs w:val="off"/>
          <w:iCs w:val="off"/>
          <w:color w:val="0000FF"/>
          <w:szCs w:val="24"/>
          <w:rtl/>
          <w:lang w:val="he-IL" w:eastAsia="he-IL" w:bidi="he-IL"/>
        </w:rPr>
        <w:t xml:space="preserve">פתה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pathah</w:t>
      </w:r>
      <w:r>
        <w:rPr>
          <w:rFonts w:ascii="Trebuchet MS" w:hAnsi="Trebuchet MS" w:eastAsia="Trebuchet MS" w:cs="Trebuchet MS"/>
          <w:lang w:val="en-US" w:eastAsia="en-US" w:bidi="en-US"/>
        </w:rPr>
        <w:t xml:space="preserve">,) which, among the Hebrews, signifies to entice with smooth words, or to allure in one direction or another. Here, however, nearly all commentators take it as signifying to enlarge. </w:t>
      </w:r>
      <w:r>
        <w:rPr>
          <w:rFonts w:ascii="Trebuchet MS" w:hAnsi="Trebuchet MS" w:eastAsia="Trebuchet MS" w:cs="Trebuchet MS"/>
          <w:b/>
          <w:color w:val="800000"/>
          <w:position w:val="6"/>
          <w:sz w:val="18"/>
          <w:lang w:val="en-US" w:eastAsia="en-US" w:bidi="en-US"/>
        </w:rPr>
        <w:t xml:space="preserve">(301)</w:t>
      </w:r>
      <w:r>
        <w:rPr>
          <w:rFonts w:ascii="Trebuchet MS" w:hAnsi="Trebuchet MS" w:eastAsia="Trebuchet MS" w:cs="Trebuchet MS"/>
          <w:lang w:val="en-US" w:eastAsia="en-US" w:bidi="en-US"/>
        </w:rPr>
        <w:t xml:space="preserve"> If this exposition be received, the meaning will be, that the posterity of Japheth, which for a time would be scattered, and removed far from the tents of Shem, would at length be increased, so that it should more nearly approach them, and should dwell together with them, as in a common home. But I rather approve the other version, ‘God shall gently bring back, or incline Japheth.’ </w:t>
      </w:r>
      <w:r>
        <w:rPr>
          <w:rFonts w:ascii="Trebuchet MS" w:hAnsi="Trebuchet MS" w:eastAsia="Trebuchet MS" w:cs="Trebuchet MS"/>
          <w:b/>
          <w:color w:val="800000"/>
          <w:position w:val="6"/>
          <w:sz w:val="18"/>
          <w:lang w:val="en-US" w:eastAsia="en-US" w:bidi="en-US"/>
        </w:rPr>
        <w:t xml:space="preserve">(302)</w:t>
      </w:r>
      <w:r>
        <w:rPr>
          <w:rFonts w:ascii="Trebuchet MS" w:hAnsi="Trebuchet MS" w:eastAsia="Trebuchet MS" w:cs="Trebuchet MS"/>
          <w:lang w:val="en-US" w:eastAsia="en-US" w:bidi="en-US"/>
        </w:rPr>
        <w:t xml:space="preserve"> Moreover, whichever interpretation we follow, Noah predicts that there will be a temporary dissension between Shem and Japheth, although he retains both in his family and calls both his lawful heirs; and that afterwards the time will come, in which they shall again coalesce in one body, and have a common home. It is, however, most absolutely certain, that a prophecy is here put forth concerning things unknown to man, of which, as the event, at length, shows God alone was the Author. Two thousand years and some centuries more, elapsed before the Gentiles and the Jews were gathered together in one faith. Then the sons of Shem, of whom the greater part had revolted and cut themselves off from the holy family of God, were collected together, and dwelt under one tabernacle. </w:t>
      </w:r>
      <w:r>
        <w:rPr>
          <w:rFonts w:ascii="Trebuchet MS" w:hAnsi="Trebuchet MS" w:eastAsia="Trebuchet MS" w:cs="Trebuchet MS"/>
          <w:b/>
          <w:color w:val="800000"/>
          <w:position w:val="6"/>
          <w:sz w:val="18"/>
          <w:lang w:val="en-US" w:eastAsia="en-US" w:bidi="en-US"/>
        </w:rPr>
        <w:t xml:space="preserve">(303)</w:t>
      </w:r>
      <w:r>
        <w:rPr>
          <w:rFonts w:ascii="Trebuchet MS" w:hAnsi="Trebuchet MS" w:eastAsia="Trebuchet MS" w:cs="Trebuchet MS"/>
          <w:lang w:val="en-US" w:eastAsia="en-US" w:bidi="en-US"/>
        </w:rPr>
        <w:t xml:space="preserve"> Also the Gentiles, the progeny of Japheth, who had long been wanderers and fugitives were received into the same tabernacle. For God, by a new adoption, has formed a people out of those who were separated, and has confirmed a fraternal union between alienated parties. This is done by the sweet and gentle voice of God, which he has uttered in the gospel; and this prophecy is still daily receiving its fulfillment, since God invites the scattered sheep to join his flock, and collects, on every side, those who shall sit down with Abraham, Isaac and Jacob, in the kingdom of heaven. It is truly no common support of our faith, that the calling of the Gentiles is not only decreed in the eternal counsel of God, but is openly declared by the mouth of the Patriarch; lest we should think it to have happened suddenly or by chance, that the inheritance of eternal life was offered generally to all. But the form of the expression, ‘Japheth shall dwell in the tabernacles of Shem,’ </w:t>
      </w:r>
      <w:r>
        <w:rPr>
          <w:rFonts w:ascii="Trebuchet MS" w:hAnsi="Trebuchet MS" w:eastAsia="Trebuchet MS" w:cs="Trebuchet MS"/>
          <w:b/>
          <w:color w:val="800000"/>
          <w:position w:val="6"/>
          <w:sz w:val="18"/>
          <w:lang w:val="en-US" w:eastAsia="en-US" w:bidi="en-US"/>
        </w:rPr>
        <w:t xml:space="preserve">(304)</w:t>
      </w:r>
      <w:r>
        <w:rPr>
          <w:rFonts w:ascii="Trebuchet MS" w:hAnsi="Trebuchet MS" w:eastAsia="Trebuchet MS" w:cs="Trebuchet MS"/>
          <w:lang w:val="en-US" w:eastAsia="en-US" w:bidi="en-US"/>
        </w:rPr>
        <w:t xml:space="preserve"> commends to us that mutual society which ought to exist, and to be cherished among the faithful. For whereas God had chosen to himself a Church from the progeny of Shem, he afterwards chose the Gentiles together with them, on this condition, that they should join themselves to that people, who were in possession of the covenant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Dilatet Deus Japheth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πλατύναι ὅ Θεὸς</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(302)</w:t>
      </w:r>
      <w:r>
        <w:rPr>
          <w:rFonts w:ascii="Trebuchet MS" w:hAnsi="Trebuchet MS" w:eastAsia="Trebuchet MS" w:cs="Trebuchet MS"/>
          <w:lang w:val="en-US" w:eastAsia="en-US" w:bidi="en-US"/>
        </w:rPr>
        <w:t xml:space="preserve"> See marginal reading of English version, “God will persuade Japheth.” — See also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פתה</w:t>
      </w:r>
      <w:r>
        <w:rPr>
          <w:rFonts w:ascii="Trebuchet MS" w:hAnsi="Trebuchet MS" w:eastAsia="Trebuchet MS" w:cs="Trebuchet MS"/>
          <w:lang w:val="en-US" w:eastAsia="en-US" w:bidi="en-US"/>
        </w:rPr>
        <w:t xml:space="preserve">, and Ainsworth in loco. It is however objected, and not without reason, that the word here rendered </w:t>
      </w:r>
      <w:r>
        <w:rPr>
          <w:rFonts w:ascii="Trebuchet MS" w:hAnsi="Trebuchet MS" w:eastAsia="Trebuchet MS" w:cs="Trebuchet MS"/>
          <w:i/>
          <w:lang w:val="en-US" w:eastAsia="en-US" w:bidi="en-US"/>
        </w:rPr>
        <w:t xml:space="preserve">persuade </w:t>
      </w:r>
      <w:r>
        <w:rPr>
          <w:rFonts w:ascii="Trebuchet MS" w:hAnsi="Trebuchet MS" w:eastAsia="Trebuchet MS" w:cs="Trebuchet MS"/>
          <w:lang w:val="en-US" w:eastAsia="en-US" w:bidi="en-US"/>
        </w:rPr>
        <w:t xml:space="preserve">is rarely, if ever, used in a good sense, that it generally means to entice, or allure to evil; and, therefore, the most judicious critics seem rather inclined to fall back upon the version given in the text of our translation, than to accept the marginal reading, with which Calvin agrees. See Professor Bush’s note on this place. Dathe gives the preference to the Arabic version, which signifies that God will prosper Japheth; but for this there is no sufficient authority.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(303)</w:t>
      </w:r>
      <w:r>
        <w:rPr>
          <w:rFonts w:ascii="Trebuchet MS" w:hAnsi="Trebuchet MS" w:eastAsia="Trebuchet MS" w:cs="Trebuchet MS"/>
          <w:lang w:val="en-US" w:eastAsia="en-US" w:bidi="en-US"/>
        </w:rPr>
        <w:t xml:space="preserve"> Allusion here seems to be made to the words quoted by James from the prophecy of Amos: “I will return, and will build again the tabernacle of David, which is fallen down; and I will build again the ruins thereof and I will set it up.” — </w:t>
      </w:r>
      <w:r>
        <w:rPr>
          <w:rFonts w:ascii="Trebuchet MS" w:hAnsi="Trebuchet MS" w:eastAsia="Trebuchet MS" w:cs="Trebuchet MS"/>
          <w:color w:val="008000"/>
          <w:u w:val="single"/>
          <w:lang w:val="en-US" w:eastAsia="en-US" w:bidi="en-US"/>
        </w:rPr>
        <w:t xml:space="preserve">Act 15:16</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(304)</w:t>
      </w:r>
      <w:r>
        <w:rPr>
          <w:rFonts w:ascii="Trebuchet MS" w:hAnsi="Trebuchet MS" w:eastAsia="Trebuchet MS" w:cs="Trebuchet MS"/>
          <w:lang w:val="en-US" w:eastAsia="en-US" w:bidi="en-US"/>
        </w:rPr>
        <w:t xml:space="preserve"> It is not clear whether the original really means that “Japheth,” or that “God,” “shall dwell in the tents of Shem.” If the former, then this is a plain prediction of events which have been in a remarkable manner fulfilled, by the conversion of the Gentiles, and by the diffusion of a vast European population over those regions which were originally occupied by the descendants of Shem. If the original really means the latter, then it has been fulfilled by the manifestation of God’s glory among the Israelites, first through the Shechinah which appeared in the tabernacle and temple, and then more especially through the advent of the Messiah, of whom St. John says, “The Word was made flesh, and dwelt among us; and we beheld his glory, the glory as of the only begotten of the Father, full of grace and truth,” (</w:t>
      </w:r>
      <w:r>
        <w:rPr>
          <w:rFonts w:ascii="Trebuchet MS" w:hAnsi="Trebuchet MS" w:eastAsia="Trebuchet MS" w:cs="Trebuchet MS"/>
          <w:color w:val="008000"/>
          <w:u w:val="single"/>
          <w:lang w:val="en-US" w:eastAsia="en-US" w:bidi="en-US"/>
        </w:rPr>
        <w:t xml:space="preserve">Joh 1:14</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Noah lived</w:t>
      </w:r>
      <w:r>
        <w:rPr>
          <w:rFonts w:ascii="Trebuchet MS" w:hAnsi="Trebuchet MS" w:eastAsia="Trebuchet MS" w:cs="Trebuchet MS"/>
          <w:lang w:val="en-US" w:eastAsia="en-US" w:bidi="en-US"/>
        </w:rPr>
        <w:t xml:space="preserve">. Although Moses briefly states the age of the holy man, and does not record his annals and the memorable events of his life, yet those things which are certain, and which Scripture elsewhere commemorates, ought to recur to our minds. Within one hundred and fifty years, the offspring of his three sons became so numerous, that he had sufficient and even abundant proof of the efficacy of the Divine benediction Increase and multiply. He sees, not one city only, filled with his grandchildren, nor his seed expanded barely to three hundred families; but many nations springing from one of his sons who should inhabit extensive regions. This astonishing increase, since it was a visible representation of the divine favor towards him, would doubtless fill him with unbounded joy. For Abraham was nearly fifty years old when his ancestor Noah died. </w:t>
      </w:r>
      <w:r>
        <w:rPr>
          <w:rFonts w:ascii="Trebuchet MS" w:hAnsi="Trebuchet MS" w:eastAsia="Trebuchet MS" w:cs="Trebuchet MS"/>
          <w:b/>
          <w:color w:val="800000"/>
          <w:position w:val="6"/>
          <w:sz w:val="18"/>
          <w:lang w:val="en-US" w:eastAsia="en-US" w:bidi="en-US"/>
        </w:rPr>
        <w:t xml:space="preserve">(305)</w:t>
      </w:r>
      <w:r>
        <w:rPr>
          <w:rFonts w:ascii="Trebuchet MS" w:hAnsi="Trebuchet MS" w:eastAsia="Trebuchet MS" w:cs="Trebuchet MS"/>
          <w:lang w:val="en-US" w:eastAsia="en-US" w:bidi="en-US"/>
        </w:rPr>
        <w:t xml:space="preserve"> In the meantime, he was compelled to behold many things, which would afflict his holy breast with incredible grief. To omit other things; he saw in the family of Shem, the sanctuary of God, — into which the sons of Japheth were to be received, — destroyed, or, at least, dilapidated and rent. For whereas the father of Abraham himself, having deserted his proper station, had erected for himself a profane tabernacle; a very small portion indeed remained of those who worshipped God in the harmonious consent of a pure faith. With what tormenting pains this terrible confusion affected him cannot be sufficiently expressed in words. Hence we may know, that his eyes of faith must have been exceedingly penetrating, which did not fail to behold afar of, the grace of God, in preserving the Church, at that time overwhelmed by the wickedness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(305)</w:t>
      </w:r>
      <w:r>
        <w:rPr>
          <w:rFonts w:ascii="Trebuchet MS" w:hAnsi="Trebuchet MS" w:eastAsia="Trebuchet MS" w:cs="Trebuchet MS"/>
          <w:lang w:val="en-US" w:eastAsia="en-US" w:bidi="en-US"/>
        </w:rPr>
        <w:t xml:space="preserve"> Lightfoot places the death of Noah two years before the birth of Abraham; Dr. A. Clarke two years after it. These chronological differences, however, do not materially affect the general conclusions drawn by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These are the generations</w:t>
      </w:r>
      <w:r>
        <w:rPr>
          <w:rFonts w:ascii="Trebuchet MS" w:hAnsi="Trebuchet MS" w:eastAsia="Trebuchet MS" w:cs="Trebuchet MS"/>
          <w:lang w:val="en-US" w:eastAsia="en-US" w:bidi="en-US"/>
        </w:rPr>
        <w:t xml:space="preserve">. If any one pleases more accurately to examine the genealogies related by Moses in this and the following chapter, I do not condemn his industry. </w:t>
      </w:r>
      <w:r>
        <w:rPr>
          <w:rFonts w:ascii="Trebuchet MS" w:hAnsi="Trebuchet MS" w:eastAsia="Trebuchet MS" w:cs="Trebuchet MS"/>
          <w:b/>
          <w:color w:val="800000"/>
          <w:position w:val="6"/>
          <w:sz w:val="18"/>
          <w:lang w:val="en-US" w:eastAsia="en-US" w:bidi="en-US"/>
        </w:rPr>
        <w:t xml:space="preserve">(306)</w:t>
      </w:r>
      <w:r>
        <w:rPr>
          <w:rFonts w:ascii="Trebuchet MS" w:hAnsi="Trebuchet MS" w:eastAsia="Trebuchet MS" w:cs="Trebuchet MS"/>
          <w:lang w:val="en-US" w:eastAsia="en-US" w:bidi="en-US"/>
        </w:rPr>
        <w:t xml:space="preserve"> And some interpreters have not unsuccessfully applied their diligence and study to this point. Let them enjoy, as far as I am concerned the reward of their labors. It shall, however, suffice for me briefly to allude to those things which I deem more useful to be noticed, and for the sake of which I suppose these genealogies to have been written by Moses. First, in these bare names we have still some fragment of the history of the world; and the next chapter will show how many years intervened between the date of the deluge and the time when God made his covenant with Abraham. This second commencement of mankind is especially worthy to be known; and detestable is the ingratitude of those, who, when they had heard, from their fathers and grandfathers of the wonderful restoration of the world in so short a time, yet voluntarily became forgetful of the grace and the salvation of God. Even the memory of the deluge was by the greater part entirely lost. Very few cared by what means or for what end they had been preserved. Many ages afterwards, seeing that the wicked forgetfulness of men had rendered them callous to the judgment and mercy of God, the door was opened to the lies of Satan by whose artifice it came to pass, that heathen poets scattered abroad futile and even noxious fables, by which the truth respecting God’s works was adulterated. The goodness of God, therefore, wonderfully triumphed over the wickedness of men, in having granted a prolongation of life to beings so ungrateful, brutal, and barbarous. Now, to captious men, (who yet do not think it absurd to refuse to acknowledge a Creator of the world,) such a sudden increase of mankind seems incredible, and therefore they ridicule it as fabulous. I grant, indeed, that if we choose to estimate what Moses relates by our own reason, it may be regarded as a fable; but they act very perversely who do not attend to the design of the Holy Spirit. For what else, I ask, did the Spirit intend, than that the offspring of three men should be increased, not by natural means, or in a common manner, but by the unwonted exercise of the power of God, for the purpose of replenishing the earth far and wide? They who regard this miracle of God as fabulous on account of its magnitude, should much less believe that Noah and his sons, with their wives, breathed in the waters, and that animals lived nearly a whole year without sun and air. This then, is a gigantic madness, </w:t>
      </w:r>
      <w:r>
        <w:rPr>
          <w:rFonts w:ascii="Trebuchet MS" w:hAnsi="Trebuchet MS" w:eastAsia="Trebuchet MS" w:cs="Trebuchet MS"/>
          <w:b/>
          <w:color w:val="800000"/>
          <w:position w:val="6"/>
          <w:sz w:val="18"/>
          <w:lang w:val="en-US" w:eastAsia="en-US" w:bidi="en-US"/>
        </w:rPr>
        <w:t xml:space="preserve">(307)</w:t>
      </w:r>
      <w:r>
        <w:rPr>
          <w:rFonts w:ascii="Trebuchet MS" w:hAnsi="Trebuchet MS" w:eastAsia="Trebuchet MS" w:cs="Trebuchet MS"/>
          <w:lang w:val="en-US" w:eastAsia="en-US" w:bidi="en-US"/>
        </w:rPr>
        <w:t xml:space="preserve"> to hold up to ridicule what is said respecting the restoration of the human race: for there the admirable power of God is displayed. How much better would it be, in the history of these events, — which Noah saw with his own eyes, and not without great admiration, — to behold God, to admire his power, to celebrate his goodness, and to acknowledge his hand, not less filled with mysteries in restoring, than in creating the world? We must, however, observe, that in the three catalogues which Moses furnishes, </w:t>
      </w:r>
      <w:r>
        <w:rPr>
          <w:rFonts w:ascii="Trebuchet MS" w:hAnsi="Trebuchet MS" w:eastAsia="Trebuchet MS" w:cs="Trebuchet MS"/>
          <w:b/>
          <w:color w:val="800000"/>
          <w:position w:val="6"/>
          <w:sz w:val="18"/>
          <w:lang w:val="en-US" w:eastAsia="en-US" w:bidi="en-US"/>
        </w:rPr>
        <w:t xml:space="preserve">(308)</w:t>
      </w:r>
      <w:r>
        <w:rPr>
          <w:rFonts w:ascii="Trebuchet MS" w:hAnsi="Trebuchet MS" w:eastAsia="Trebuchet MS" w:cs="Trebuchet MS"/>
          <w:lang w:val="en-US" w:eastAsia="en-US" w:bidi="en-US"/>
        </w:rPr>
        <w:t xml:space="preserve"> all the heads of the families are not enumerated; but those only, among the grandsons of Noah, are recorded, who were the princes of nations. For as any one excelled among his brethren, in talent, valor, industry, or other endowments, he obtained for himself a name and power, so that others, resting under his shadow, freely conceded to him the priority. Therefore, among the sons of Japheth, of Ham, and of Shem, Moses enumerates those only who had been celebrated, and by whose names the people were called. Moreover, although no certain cause appears why Moses begins at Japheth, and descends in the second place to Ham, yet it is probable that the first place is given to the sons of Japheth, because they, having wandered over many regions, and having even crossed the sea, had receded farther from their country: and since these nations were less known to the Jews, therefore he alludes to them briefly. He assigns the second place to the sons of Ham, the knowledge of whom, on account of their vicinity, was more familiar to the Jews. But since he had determined to weave the history of the Church in one continuous narrative, he postpones the progeny of Shem, from which the church flowed, to the last place. Wherefore, the order in which they are mentioned is not that of dignity; since Moses puts those first, whom he wished slightly to pass over, as obscure. Besides, we must observe, that the children of this world are exalted for a time, so that the whole earth seems as if it were made for their benefit, but their glory being transient vanishes away; while the Church, in an ignoble and despised condition, as if creeping on the ground, is yet divinely preserved, until at length, in his own time, God shall lift up her head. I have already declared that I leave to others the scrupulous investigation of the names here mentioned. The reason of certain of them is manifest from the Scripture, such as Cush, Mizraim, Madai, Canaan, and the like: in respect to some others there are probable conjectures; in others, the obscurity is too great to allow of any certain conclusion; and those figments which interpreters adduce are, in part, very much distorted and forced; in part, vapid, and without any fair pretext. Undoubtedly it seems to be the part of a frivolous curiosity to seek for certain and distinct nations in each of these names. </w:t>
      </w:r>
      <w:r>
        <w:rPr>
          <w:rFonts w:ascii="Trebuchet MS" w:hAnsi="Trebuchet MS" w:eastAsia="Trebuchet MS" w:cs="Trebuchet MS"/>
          <w:b/>
          <w:color w:val="800000"/>
          <w:position w:val="6"/>
          <w:sz w:val="18"/>
          <w:lang w:val="en-US" w:eastAsia="en-US" w:bidi="en-US"/>
        </w:rPr>
        <w:t xml:space="preserve">(309)</w:t>
      </w:r>
      <w:r>
        <w:rPr>
          <w:rFonts w:ascii="Trebuchet MS" w:hAnsi="Trebuchet MS" w:eastAsia="Trebuchet MS" w:cs="Trebuchet MS"/>
          <w:lang w:val="en-US" w:eastAsia="en-US" w:bidi="en-US"/>
        </w:rPr>
        <w:t xml:space="preserve"> When Moses says, that the islands of the Gentiles were divided by the sons of Japheth, we understand that the regions beyond the sea were parted among them. For Greece and Italy, and other continental lands, — as well as Rhodes and Cyprus, — are called islands by the Hebrews, because the sea interposed. Whence we infer that we are sprung from those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(306)</w:t>
      </w:r>
      <w:r>
        <w:rPr>
          <w:rFonts w:ascii="Trebuchet MS" w:hAnsi="Trebuchet MS" w:eastAsia="Trebuchet MS" w:cs="Trebuchet MS"/>
          <w:lang w:val="en-US" w:eastAsia="en-US" w:bidi="en-US"/>
        </w:rPr>
        <w:t xml:space="preserve"> For ample information on this interesting subject, which the general plan of Calvin’s Commentary scarcely allowed him fully to investigate, the reader cannot do better than consult Dr. Wells’ Geography of the Old Testament, chap. 3 From certain expressiones contained in the Mosaic account here given, of the first settlement of nations after the flood, it is clear that the records of the chapter now before us, have reference to the state of things after the confusion of tongues at the building of the Tower of Babel, though the narration of this event occurs in the chapter following; for the settlements are said to be made “according to their languages.” But we know that before the attempt to build the tower, the whole earth was of “one language and of one speech;” and therefore the events here placed first, in the order of narration, were subsequent in the order of time. It may be proper here to observe, that according to the division of the earth into three great portions, Europe, Asia, and Africa, speaking generally, Japheth was the progenitor of the Europeans, Shem of the Asiatics, and Ham of the Africans. Yet this line of demarcation is not intended to be accurately drawn. The whole of Lesser Asia, for instance, falls within the province of the sons of Japheth; and Arabia within that of the sons of Ham.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Hic ergo Cyclopicus est furor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(308)</w:t>
      </w:r>
      <w:r>
        <w:rPr>
          <w:rFonts w:ascii="Trebuchet MS" w:hAnsi="Trebuchet MS" w:eastAsia="Trebuchet MS" w:cs="Trebuchet MS"/>
          <w:lang w:val="en-US" w:eastAsia="en-US" w:bidi="en-US"/>
        </w:rPr>
        <w:t xml:space="preserve"> The first relating to the sons of Japheth the elder brother, from verse 2 to verse 6; the second, to the sons of Ham, from verse 6 to verse 21; the third, to the sons of Shem, from 21 to the end. Shem, though generally named first as a mark of Divine favor, is here placed last, because the subsequent history of Moses principally concerns this race; as Calvin properly argues.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(309)</w:t>
      </w:r>
      <w:r>
        <w:rPr>
          <w:rFonts w:ascii="Trebuchet MS" w:hAnsi="Trebuchet MS" w:eastAsia="Trebuchet MS" w:cs="Trebuchet MS"/>
          <w:lang w:val="en-US" w:eastAsia="en-US" w:bidi="en-US"/>
        </w:rPr>
        <w:t xml:space="preserve"> Doubtless there is truth in these remarks of Calvin. Yet he seems to carry his objection too far. For it is one of the strongest possible confirmations of the truth of the Mosaic history, that (notwithstanding some inevitable obscurity) there should be such a mass of undeniable evidence still existing, that the world was really divided in the manner here described. Far more nations than Calvin supposed may, with the highest degree of probability, be traced upward to the progenitors whose names are here recorded. See Wells’ Geography, Mede’s Works, and Bishop Patrick’s Commentary. A list of the names, with the supposed corresponding nations, is also given in the Commentary of Professor Bush on this chapter. The following extract from Hengstenberg’s ‘Egypt, and the Books of Moses,’ also bears upon this point: — “It has often been asserted that the genealogical table in </w:t>
      </w:r>
      <w:r>
        <w:rPr>
          <w:rFonts w:ascii="Trebuchet MS" w:hAnsi="Trebuchet MS" w:eastAsia="Trebuchet MS" w:cs="Trebuchet MS"/>
          <w:color w:val="008000"/>
          <w:u w:val="single"/>
          <w:lang w:val="en-US" w:eastAsia="en-US" w:bidi="en-US"/>
        </w:rPr>
        <w:t xml:space="preserve">Gen 10:0</w:t>
      </w:r>
      <w:r>
        <w:rPr>
          <w:rFonts w:ascii="Trebuchet MS" w:hAnsi="Trebuchet MS" w:eastAsia="Trebuchet MS" w:cs="Trebuchet MS"/>
          <w:lang w:val="en-US" w:eastAsia="en-US" w:bidi="en-US"/>
        </w:rPr>
        <w:t xml:space="preserve">. cannot be from Moses: since so extended a knowledge of nations lies far beyond the geographical horizon of the Mosaic age. This hypothesis must now be considered as exploded. The new discoveries and investigations in Egypt have shown that they maintained, even from the most ancient times, a vigorous commerce with other nations, and sometimes with very distant nations.... But not merely, in general, do the investigations in Egyptian antiquities favor the belief that Moses was the author of the account in this tenth chapter of Genesis. On the Egyptian monuments, those especially which represent the conquests of the ancient Pharaohs over foreign nations,... not a few names have been found which correspond with those contained in the chapter before us.” The learned author then proceeds to adduce instances in proof of his position, which the reader may consult with advantage. — See Hengstenberg’s Egypt, and the Books of Moses, chap. v2 p. 195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Cush begat Nimrod</w:t>
      </w:r>
      <w:r>
        <w:rPr>
          <w:rFonts w:ascii="Trebuchet MS" w:hAnsi="Trebuchet MS" w:eastAsia="Trebuchet MS" w:cs="Trebuchet MS"/>
          <w:lang w:val="en-US" w:eastAsia="en-US" w:bidi="en-US"/>
        </w:rPr>
        <w:t xml:space="preserve">. It is certain that Cush was the prince of the Ethiopians. Moses relates the singular history of his son Nimrod, because he began to be eminent in an unusual degree. Moreover, I thus interpret the passage, that the condition of men was at that time moderate; so that if some excelled others, they yet did not on that account domineer, nor assume to themselves royal power; but being content with a degree of dignity, governed others by civil laws and had more of authority than power. For Justin, from Trogus Pompeius, declares this to have been the most ancient condition of the world. Now Moses says, that Nimrod, as if forgetting that he was a man, took possession of a higher post of honor. Noah was at that time yet living, and was certainly great and venerable in the eyes of all. There were also other excellent men; but such was their moderation, that they cultivated equality with their inferiors, who yielded them a spontaneous rather than a forced reverence. The ambition of Nimrod disturbed and broke through the boundaries of this reverence. Moreover, since it sufficiently appears that, in this sentence of Moses, the tyrant is branded with an eternal mark of infamy, we may hence conclude, how highly pleasing to God is a mild administration of affairs among men. And truly, whosoever remembers that he is a man, will gladly cultivate the society of others. With respect to the meaning of the terms, </w:t>
      </w:r>
      <w:r>
        <w:rPr>
          <w:rFonts w:ascii="TITUS Cyberbit Basic" w:hAnsi="TITUS Cyberbit Basic" w:eastAsia="TITUS Cyberbit Basic" w:cs="TITUS Cyberbit Basic"/>
          <w:bCs w:val="off"/>
          <w:iCs w:val="off"/>
          <w:color w:val="0000FF"/>
          <w:szCs w:val="24"/>
          <w:rtl/>
          <w:lang w:val="he-IL" w:eastAsia="he-IL" w:bidi="he-IL"/>
        </w:rPr>
        <w:t xml:space="preserve">ציד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tsaid</w:t>
      </w:r>
      <w:r>
        <w:rPr>
          <w:rFonts w:ascii="Trebuchet MS" w:hAnsi="Trebuchet MS" w:eastAsia="Trebuchet MS" w:cs="Trebuchet MS"/>
          <w:lang w:val="en-US" w:eastAsia="en-US" w:bidi="en-US"/>
        </w:rPr>
        <w:t xml:space="preserve">,) properly signifies </w:t>
      </w:r>
      <w:r>
        <w:rPr>
          <w:rFonts w:ascii="Trebuchet MS" w:hAnsi="Trebuchet MS" w:eastAsia="Trebuchet MS" w:cs="Trebuchet MS"/>
          <w:i/>
          <w:lang w:val="en-US" w:eastAsia="en-US" w:bidi="en-US"/>
        </w:rPr>
        <w:t xml:space="preserve">hunting</w:t>
      </w:r>
      <w:r>
        <w:rPr>
          <w:rFonts w:ascii="Trebuchet MS" w:hAnsi="Trebuchet MS" w:eastAsia="Trebuchet MS" w:cs="Trebuchet MS"/>
          <w:lang w:val="en-US" w:eastAsia="en-US" w:bidi="en-US"/>
        </w:rPr>
        <w:t xml:space="preserve">, as the Hebrew grammarians state; yet it is often taken for </w:t>
      </w:r>
      <w:r>
        <w:rPr>
          <w:rFonts w:ascii="Trebuchet MS" w:hAnsi="Trebuchet MS" w:eastAsia="Trebuchet MS" w:cs="Trebuchet MS"/>
          <w:i/>
          <w:lang w:val="en-US" w:eastAsia="en-US" w:bidi="en-US"/>
        </w:rPr>
        <w:t xml:space="preserve">food </w:t>
      </w:r>
      <w:r>
        <w:rPr>
          <w:rFonts w:ascii="Trebuchet MS" w:hAnsi="Trebuchet MS" w:eastAsia="Trebuchet MS" w:cs="Trebuchet MS"/>
          <w:b/>
          <w:color w:val="800000"/>
          <w:position w:val="6"/>
          <w:sz w:val="18"/>
          <w:lang w:val="en-US" w:eastAsia="en-US" w:bidi="en-US"/>
        </w:rPr>
        <w:t xml:space="preserve">(310)</w:t>
      </w:r>
      <w:r>
        <w:rPr>
          <w:rFonts w:ascii="Trebuchet MS" w:hAnsi="Trebuchet MS" w:eastAsia="Trebuchet MS" w:cs="Trebuchet MS"/>
          <w:lang w:val="en-US" w:eastAsia="en-US" w:bidi="en-US"/>
        </w:rPr>
        <w:t xml:space="preserve"> But whether Moses says that he was robust in hunting, or in violently seizing upon prey; he metaphorically intimates that he was a furious man, and approximated to beasts rather than to men. The expression, “Before the Lord,” </w:t>
      </w:r>
      <w:r>
        <w:rPr>
          <w:rFonts w:ascii="Trebuchet MS" w:hAnsi="Trebuchet MS" w:eastAsia="Trebuchet MS" w:cs="Trebuchet MS"/>
          <w:b/>
          <w:color w:val="800000"/>
          <w:position w:val="6"/>
          <w:sz w:val="18"/>
          <w:lang w:val="en-US" w:eastAsia="en-US" w:bidi="en-US"/>
        </w:rPr>
        <w:t xml:space="preserve">(311)</w:t>
      </w:r>
      <w:r>
        <w:rPr>
          <w:rFonts w:ascii="Trebuchet MS" w:hAnsi="Trebuchet MS" w:eastAsia="Trebuchet MS" w:cs="Trebuchet MS"/>
          <w:lang w:val="en-US" w:eastAsia="en-US" w:bidi="en-US"/>
        </w:rPr>
        <w:t xml:space="preserve"> seems to me to declare that Nimrod attempted to raise himself above the order of men; just as proud men become transported by a vain self-confidence, that they may look down as from the clouds upon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Wherefore it is said </w:t>
      </w:r>
      <w:r>
        <w:rPr>
          <w:rFonts w:ascii="Trebuchet MS" w:hAnsi="Trebuchet MS" w:eastAsia="Trebuchet MS" w:cs="Trebuchet MS"/>
          <w:b/>
          <w:color w:val="800000"/>
          <w:position w:val="6"/>
          <w:sz w:val="18"/>
          <w:lang w:val="en-US" w:eastAsia="en-US" w:bidi="en-US"/>
        </w:rPr>
        <w:t xml:space="preserve">(312)</w:t>
      </w:r>
      <w:r>
        <w:rPr>
          <w:rFonts w:ascii="Trebuchet MS" w:hAnsi="Trebuchet MS" w:eastAsia="Trebuchet MS" w:cs="Trebuchet MS"/>
          <w:lang w:val="en-US" w:eastAsia="en-US" w:bidi="en-US"/>
        </w:rPr>
        <w:t xml:space="preserve"> Since the verb is in the future tense, it may be thus explained, Nimrod was so mighty and imperious that it would be proper to say of any powerful tyrant, that he is another Nimrod. Yet the version of Jerome is satisfactory, that thence it became a proverb concerning the powerful and the violent, that they were like Nimrod. </w:t>
      </w:r>
      <w:r>
        <w:rPr>
          <w:rFonts w:ascii="Trebuchet MS" w:hAnsi="Trebuchet MS" w:eastAsia="Trebuchet MS" w:cs="Trebuchet MS"/>
          <w:b/>
          <w:color w:val="800000"/>
          <w:position w:val="6"/>
          <w:sz w:val="18"/>
          <w:lang w:val="en-US" w:eastAsia="en-US" w:bidi="en-US"/>
        </w:rPr>
        <w:t xml:space="preserve">(313)</w:t>
      </w:r>
      <w:r>
        <w:rPr>
          <w:rFonts w:ascii="Trebuchet MS" w:hAnsi="Trebuchet MS" w:eastAsia="Trebuchet MS" w:cs="Trebuchet MS"/>
          <w:lang w:val="en-US" w:eastAsia="en-US" w:bidi="en-US"/>
        </w:rPr>
        <w:t xml:space="preserve"> Nor do I doubt that God intended the first author of tyranny to be transmitted to odium by every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ציד</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Metaphorice cibus venatione partus, aut quovis modo paratus, praeter panem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(311)</w:t>
      </w:r>
      <w:r>
        <w:rPr>
          <w:rFonts w:ascii="Trebuchet MS" w:hAnsi="Trebuchet MS" w:eastAsia="Trebuchet MS" w:cs="Trebuchet MS"/>
          <w:lang w:val="en-US" w:eastAsia="en-US" w:bidi="en-US"/>
        </w:rPr>
        <w:t xml:space="preserve"> Some translate it, “Against the Lord;” yet, perhaps, the words will hardly bear this rendering.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 propter dicetur</w:t>
      </w:r>
      <w:r>
        <w:rPr>
          <w:rFonts w:ascii="Trebuchet MS" w:hAnsi="Trebuchet MS" w:eastAsia="Trebuchet MS" w:cs="Trebuchet MS"/>
          <w:lang w:val="en-US" w:eastAsia="en-US" w:bidi="en-US"/>
        </w:rPr>
        <w:t xml:space="preserve">,” etc., “Wherefore it shall be said” In Calvin’s text it is, “</w:t>
      </w:r>
      <w:r>
        <w:rPr>
          <w:rFonts w:ascii="Trebuchet MS" w:hAnsi="Trebuchet MS" w:eastAsia="Trebuchet MS" w:cs="Trebuchet MS"/>
          <w:color w:val="0000FF"/>
          <w:lang w:val="en-US" w:eastAsia="en-US" w:bidi="en-US"/>
        </w:rPr>
        <w:t xml:space="preserve">Idcirco dicitur</w:t>
      </w:r>
      <w:r>
        <w:rPr>
          <w:rFonts w:ascii="Trebuchet MS" w:hAnsi="Trebuchet MS" w:eastAsia="Trebuchet MS" w:cs="Trebuchet MS"/>
          <w:lang w:val="en-US" w:eastAsia="en-US" w:bidi="en-US"/>
        </w:rPr>
        <w:t xml:space="preserve">,” “Wherefore it is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Ob hoc exivit proverbium, Quasi Nemrod robustus venator eoram Domino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beginning of his kingdom was Babel</w:t>
      </w:r>
      <w:r>
        <w:rPr>
          <w:rFonts w:ascii="Trebuchet MS" w:hAnsi="Trebuchet MS" w:eastAsia="Trebuchet MS" w:cs="Trebuchet MS"/>
          <w:lang w:val="en-US" w:eastAsia="en-US" w:bidi="en-US"/>
        </w:rPr>
        <w:t xml:space="preserve">. Moses here designates the seat of Nimrod’s empire. He also declares that four cities were subject to him; it is however uncertain whether he was the founder of them, or had thence expelled their rightful lords. And although mention is elsewhere made of Calneh, </w:t>
      </w:r>
      <w:r>
        <w:rPr>
          <w:rFonts w:ascii="Trebuchet MS" w:hAnsi="Trebuchet MS" w:eastAsia="Trebuchet MS" w:cs="Trebuchet MS"/>
          <w:b/>
          <w:color w:val="800000"/>
          <w:position w:val="6"/>
          <w:sz w:val="18"/>
          <w:lang w:val="en-US" w:eastAsia="en-US" w:bidi="en-US"/>
        </w:rPr>
        <w:t xml:space="preserve">(314)</w:t>
      </w:r>
      <w:r>
        <w:rPr>
          <w:rFonts w:ascii="Trebuchet MS" w:hAnsi="Trebuchet MS" w:eastAsia="Trebuchet MS" w:cs="Trebuchet MS"/>
          <w:lang w:val="en-US" w:eastAsia="en-US" w:bidi="en-US"/>
        </w:rPr>
        <w:t xml:space="preserve"> yet Babylon was the most celebrated of all. I do not however think that it was of such wide extent, or of such magnificent structure, as the profane historians relate. But since the region was among the first and most fruitful, it is possible that the convenience of the situation would afterwards invite others to enlarge the city. Wherefore Aristotle, in his </w:t>
      </w:r>
      <w:r>
        <w:rPr>
          <w:rFonts w:ascii="Trebuchet MS" w:hAnsi="Trebuchet MS" w:eastAsia="Trebuchet MS" w:cs="Trebuchet MS"/>
          <w:i/>
          <w:lang w:val="en-US" w:eastAsia="en-US" w:bidi="en-US"/>
        </w:rPr>
        <w:t xml:space="preserve">Politics</w:t>
      </w:r>
      <w:r>
        <w:rPr>
          <w:rFonts w:ascii="Trebuchet MS" w:hAnsi="Trebuchet MS" w:eastAsia="Trebuchet MS" w:cs="Trebuchet MS"/>
          <w:lang w:val="en-US" w:eastAsia="en-US" w:bidi="en-US"/>
        </w:rPr>
        <w:t xml:space="preserve">, taking it out of the rank of cities, compares it to a province. Hence it has arisen, that many declare it to have been the work of Semiramis, by whom others say that it was not built but only adorned and joined together by bridges. The land of Shinar is added as a note of discrimination, because there was also another Babylon in Egypt, which is now called Cairo. </w:t>
      </w:r>
      <w:r>
        <w:rPr>
          <w:rFonts w:ascii="Trebuchet MS" w:hAnsi="Trebuchet MS" w:eastAsia="Trebuchet MS" w:cs="Trebuchet MS"/>
          <w:b/>
          <w:color w:val="800000"/>
          <w:position w:val="6"/>
          <w:sz w:val="18"/>
          <w:lang w:val="en-US" w:eastAsia="en-US" w:bidi="en-US"/>
        </w:rPr>
        <w:t xml:space="preserve">(315)</w:t>
      </w:r>
      <w:r>
        <w:rPr>
          <w:rFonts w:ascii="Trebuchet MS" w:hAnsi="Trebuchet MS" w:eastAsia="Trebuchet MS" w:cs="Trebuchet MS"/>
          <w:lang w:val="en-US" w:eastAsia="en-US" w:bidi="en-US"/>
        </w:rPr>
        <w:t xml:space="preserve"> But it is asked, how was Nimrod the tyrant of Babylon, when Moses in the following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subjoins, that a tower was begun there, which obtained this name from the confusion of tongues? Some suppose that a </w:t>
      </w:r>
      <w:r>
        <w:rPr>
          <w:rFonts w:ascii="Trebuchet MS" w:hAnsi="Trebuchet MS" w:eastAsia="Trebuchet MS" w:cs="Trebuchet MS"/>
          <w:i/>
          <w:lang w:val="en-US" w:eastAsia="en-US" w:bidi="en-US"/>
        </w:rPr>
        <w:t xml:space="preserve">hysteron proteron </w:t>
      </w:r>
      <w:r>
        <w:rPr>
          <w:rFonts w:ascii="Trebuchet MS" w:hAnsi="Trebuchet MS" w:eastAsia="Trebuchet MS" w:cs="Trebuchet MS"/>
          <w:b/>
          <w:color w:val="800000"/>
          <w:position w:val="6"/>
          <w:sz w:val="18"/>
          <w:lang w:val="en-US" w:eastAsia="en-US" w:bidi="en-US"/>
        </w:rPr>
        <w:t xml:space="preserve">(316)</w:t>
      </w:r>
      <w:r>
        <w:rPr>
          <w:rFonts w:ascii="Trebuchet MS" w:hAnsi="Trebuchet MS" w:eastAsia="Trebuchet MS" w:cs="Trebuchet MS"/>
          <w:lang w:val="en-US" w:eastAsia="en-US" w:bidi="en-US"/>
        </w:rPr>
        <w:t xml:space="preserve"> is here employed, and that what Moses is afterwards about to relate concerning the building of the tower was prior in the order of time. Moreover, they add, that because the building of the tower was disastrously obstructed, their design was changed to that of building a city. But I rather think there is a </w:t>
      </w:r>
      <w:r>
        <w:rPr>
          <w:rFonts w:ascii="Trebuchet MS" w:hAnsi="Trebuchet MS" w:eastAsia="Trebuchet MS" w:cs="Trebuchet MS"/>
          <w:i/>
          <w:lang w:val="en-US" w:eastAsia="en-US" w:bidi="en-US"/>
        </w:rPr>
        <w:t xml:space="preserve">prolepsis</w:t>
      </w:r>
      <w:r>
        <w:rPr>
          <w:rFonts w:ascii="Trebuchet MS" w:hAnsi="Trebuchet MS" w:eastAsia="Trebuchet MS" w:cs="Trebuchet MS"/>
          <w:lang w:val="en-US" w:eastAsia="en-US" w:bidi="en-US"/>
        </w:rPr>
        <w:t xml:space="preserve">; and that Moses called the city by the same name, which afterwards was imposed by a more recent event. The reason of the conjecture is that probably, at this time, the inhabitants of that place, who had engaged in so vast a work, were numerous. It might also happen, that Nimrod, solicitous about his own fame and power, inflamed their insane desire by this pretext, that some famous monument should be erected in which their everlasting memory might remain. Still, since it is the custom of the Hebrews to prosecute more diffusely, afterwards, what they had touched upon briefly, I do not entirely reject the former opinion. </w:t>
      </w:r>
      <w:r>
        <w:rPr>
          <w:rFonts w:ascii="Trebuchet MS" w:hAnsi="Trebuchet MS" w:eastAsia="Trebuchet MS" w:cs="Trebuchet MS"/>
          <w:b/>
          <w:color w:val="800000"/>
          <w:position w:val="6"/>
          <w:sz w:val="18"/>
          <w:lang w:val="en-US" w:eastAsia="en-US" w:bidi="en-US"/>
        </w:rPr>
        <w:t xml:space="preserve">(317)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(314)</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Amo 6:2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Quam hodie Cairum vocant</w:t>
      </w:r>
      <w:r>
        <w:rPr>
          <w:rFonts w:ascii="Trebuchet MS" w:hAnsi="Trebuchet MS" w:eastAsia="Trebuchet MS" w:cs="Trebuchet MS"/>
          <w:lang w:val="en-US" w:eastAsia="en-US" w:bidi="en-US"/>
        </w:rPr>
        <w:t xml:space="preserve">.” — “Babylon was a habitation formed by the Persians, which may with probability be referred to the time of the conquest of Egypt by Cambyses. A quarter retaining the name of Baboul or Babilon, in the city commonly called Old Cairo, which overlooks the Nile at some distance above the Delta, shows its true position.” — D’Anville’s Ancient Geography, vol. 2 p. 152.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(316)</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ὕστερον πρότερον</w:t>
      </w:r>
      <w:r>
        <w:rPr>
          <w:rFonts w:ascii="Trebuchet MS" w:hAnsi="Trebuchet MS" w:eastAsia="Trebuchet MS" w:cs="Trebuchet MS"/>
          <w:lang w:val="en-US" w:eastAsia="en-US" w:bidi="en-US"/>
        </w:rPr>
        <w:t xml:space="preserve">, is when that which really comes last in the order of time, is for some reason put first in the order of narration.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(317)</w:t>
      </w:r>
      <w:r>
        <w:rPr>
          <w:rFonts w:ascii="Trebuchet MS" w:hAnsi="Trebuchet MS" w:eastAsia="Trebuchet MS" w:cs="Trebuchet MS"/>
          <w:lang w:val="en-US" w:eastAsia="en-US" w:bidi="en-US"/>
        </w:rPr>
        <w:t xml:space="preserve"> A reason why the former of these opinions is to be preferred will be found in a note at page 313, where it is stated that the division of tongues had already taken place, before these nations were settled.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Out of that land went forth Asshur</w:t>
      </w:r>
      <w:r>
        <w:rPr>
          <w:rFonts w:ascii="Trebuchet MS" w:hAnsi="Trebuchet MS" w:eastAsia="Trebuchet MS" w:cs="Trebuchet MS"/>
          <w:lang w:val="en-US" w:eastAsia="en-US" w:bidi="en-US"/>
        </w:rPr>
        <w:t xml:space="preserve">. It is credible that Asshur was one of the posterity of Shem. And the opinion has been commonly received, that he is here mentioned, because, when he was dwelling, in the neighborhood of Nimrod, he was violently expelled thence. In this manner, Moses would mark the barbarous ferocity of Nimrod. And truly these are the accustomed fruits of a greatness which does not keep within bounds; whence has arisen the old proverb, ‘Great kingdoms are great robberies.’ It is indeed necessary that some should preside over others; but where ambition, and the desire of rising higher than is right, are rampant, they not only draw with them the greatest and most numerous injuries, but also verge closely upon the dissolution of human society. Yet I rather adopt the opinion of those who say that Asshur is not, in this place, the name of a man, but of a country which derived its appellation from him; and thus the sense will be, that Nimrod, not content with his large and opulent kingdom, gave the reins to his cupidity, and pushed the boundaries of his empire even into Assyria, where he also built new cities. </w:t>
      </w:r>
      <w:r>
        <w:rPr>
          <w:rFonts w:ascii="Trebuchet MS" w:hAnsi="Trebuchet MS" w:eastAsia="Trebuchet MS" w:cs="Trebuchet MS"/>
          <w:b/>
          <w:color w:val="800000"/>
          <w:position w:val="6"/>
          <w:sz w:val="18"/>
          <w:lang w:val="en-US" w:eastAsia="en-US" w:bidi="en-US"/>
        </w:rPr>
        <w:t xml:space="preserve">(318)</w:t>
      </w:r>
      <w:r>
        <w:rPr>
          <w:rFonts w:ascii="Trebuchet MS" w:hAnsi="Trebuchet MS" w:eastAsia="Trebuchet MS" w:cs="Trebuchet MS"/>
          <w:lang w:val="en-US" w:eastAsia="en-US" w:bidi="en-US"/>
        </w:rPr>
        <w:t xml:space="preserve"> The passage in Isaiah (</w:t>
      </w:r>
      <w:r>
        <w:rPr>
          <w:rFonts w:ascii="Trebuchet MS" w:hAnsi="Trebuchet MS" w:eastAsia="Trebuchet MS" w:cs="Trebuchet MS"/>
          <w:color w:val="008000"/>
          <w:u w:val="single"/>
          <w:lang w:val="en-US" w:eastAsia="en-US" w:bidi="en-US"/>
        </w:rPr>
        <w:t xml:space="preserve">Isa 23:13</w:t>
      </w:r>
      <w:r>
        <w:rPr>
          <w:rFonts w:ascii="Trebuchet MS" w:hAnsi="Trebuchet MS" w:eastAsia="Trebuchet MS" w:cs="Trebuchet MS"/>
          <w:lang w:val="en-US" w:eastAsia="en-US" w:bidi="en-US"/>
        </w:rPr>
        <w:t xml:space="preserve">) is alone opposed to this opinion, where he says, ‘Behold the land of the Chaldeans, the people was not, Asshur founded it when they inhabited the deserts, and he reduced it to ruin.’ </w:t>
      </w:r>
      <w:r>
        <w:rPr>
          <w:rFonts w:ascii="Trebuchet MS" w:hAnsi="Trebuchet MS" w:eastAsia="Trebuchet MS" w:cs="Trebuchet MS"/>
          <w:b/>
          <w:color w:val="800000"/>
          <w:position w:val="6"/>
          <w:sz w:val="18"/>
          <w:lang w:val="en-US" w:eastAsia="en-US" w:bidi="en-US"/>
        </w:rPr>
        <w:t xml:space="preserve">(319)</w:t>
      </w:r>
      <w:r>
        <w:rPr>
          <w:rFonts w:ascii="Trebuchet MS" w:hAnsi="Trebuchet MS" w:eastAsia="Trebuchet MS" w:cs="Trebuchet MS"/>
          <w:lang w:val="en-US" w:eastAsia="en-US" w:bidi="en-US"/>
        </w:rPr>
        <w:t xml:space="preserve"> For the prophet seems to say, that cities were built by the Assyrians in Chaldea, whereas previously, its inhabitants were wandering and scattered as in a desert. But it may be, that the prophet speaks of other changes of these kingdoms, which occurred afterwards. For, at the time in which the Assyrians maintained the sovereignty, seeing that they flourished in unbounded wealth, it is credible that Chaldea, which they had subjected to themselves was so adorned and increased by a long peace, that it might seem to have been founded by them. And we know, that when the Chaldeans, in their turn, seized on the empire, Babylon was exalted on the ruins of Nineveh.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(318)</w:t>
      </w:r>
      <w:r>
        <w:rPr>
          <w:rFonts w:ascii="Trebuchet MS" w:hAnsi="Trebuchet MS" w:eastAsia="Trebuchet MS" w:cs="Trebuchet MS"/>
          <w:lang w:val="en-US" w:eastAsia="en-US" w:bidi="en-US"/>
        </w:rPr>
        <w:t xml:space="preserve"> See the marginal reading of the English version — ‘He went out into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(319)</w:t>
      </w:r>
      <w:r>
        <w:rPr>
          <w:rFonts w:ascii="Trebuchet MS" w:hAnsi="Trebuchet MS" w:eastAsia="Trebuchet MS" w:cs="Trebuchet MS"/>
          <w:lang w:val="en-US" w:eastAsia="en-US" w:bidi="en-US"/>
        </w:rPr>
        <w:t xml:space="preserve"> Bishop Lowth’s translation of the passage is as follows: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“Behold the land of the Chaldeans; </w:t>
        <w:br w:type="textWrapping"/>
      </w:r>
      <w:r>
        <w:rPr>
          <w:rFonts w:ascii="Trebuchet MS" w:hAnsi="Trebuchet MS" w:eastAsia="Trebuchet MS" w:cs="Trebuchet MS"/>
          <w:lang w:val="en-US" w:eastAsia="en-US" w:bidi="en-US"/>
        </w:rPr>
        <w:t xml:space="preserve">This people was of no account; </w:t>
        <w:br w:type="textWrapping"/>
      </w:r>
      <w:r>
        <w:rPr>
          <w:rFonts w:ascii="Trebuchet MS" w:hAnsi="Trebuchet MS" w:eastAsia="Trebuchet MS" w:cs="Trebuchet MS"/>
          <w:lang w:val="en-US" w:eastAsia="en-US" w:bidi="en-US"/>
        </w:rPr>
        <w:t xml:space="preserve">(The Assyrian founded it for the inhabitants of the desert; </w:t>
        <w:br w:type="textWrapping"/>
      </w:r>
      <w:r>
        <w:rPr>
          <w:rFonts w:ascii="Trebuchet MS" w:hAnsi="Trebuchet MS" w:eastAsia="Trebuchet MS" w:cs="Trebuchet MS"/>
          <w:lang w:val="en-US" w:eastAsia="en-US" w:bidi="en-US"/>
        </w:rPr>
        <w:t xml:space="preserve">They raised the watch-towers, they set up the palaces thereof;) </w:t>
        <w:br w:type="textWrapping"/>
      </w:r>
      <w:r>
        <w:rPr>
          <w:rFonts w:ascii="Trebuchet MS" w:hAnsi="Trebuchet MS" w:eastAsia="Trebuchet MS" w:cs="Trebuchet MS"/>
          <w:lang w:val="en-US" w:eastAsia="en-US" w:bidi="en-US"/>
        </w:rPr>
        <w:t xml:space="preserve">This people hath reduced her to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See also his note on this passage, which accords with Calvin’s supposition, that the prophet referred to some subsequent period of history.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Unto Shem also, the father of all the children of Eber</w:t>
      </w:r>
      <w:r>
        <w:rPr>
          <w:rFonts w:ascii="Trebuchet MS" w:hAnsi="Trebuchet MS" w:eastAsia="Trebuchet MS" w:cs="Trebuchet MS"/>
          <w:lang w:val="en-US" w:eastAsia="en-US" w:bidi="en-US"/>
        </w:rPr>
        <w:t xml:space="preserve">. Moses, being about to speak of the sons of Shem, makes a brief introduction, which he had not done in reference to the others. Nor was it without reason; for since this was the race chosen by God, he wished to sever it from other nations by some special mark. This also is the reason why he expressly styles him the ‘father of the sons of Eber,’ and the elder brother of Japheth. </w:t>
      </w:r>
      <w:r>
        <w:rPr>
          <w:rFonts w:ascii="Trebuchet MS" w:hAnsi="Trebuchet MS" w:eastAsia="Trebuchet MS" w:cs="Trebuchet MS"/>
          <w:b/>
          <w:color w:val="800000"/>
          <w:position w:val="6"/>
          <w:sz w:val="18"/>
          <w:lang w:val="en-US" w:eastAsia="en-US" w:bidi="en-US"/>
        </w:rPr>
        <w:t xml:space="preserve">(320)</w:t>
      </w:r>
      <w:r>
        <w:rPr>
          <w:rFonts w:ascii="Trebuchet MS" w:hAnsi="Trebuchet MS" w:eastAsia="Trebuchet MS" w:cs="Trebuchet MS"/>
          <w:lang w:val="en-US" w:eastAsia="en-US" w:bidi="en-US"/>
        </w:rPr>
        <w:t xml:space="preserve"> For the benediction of Shem does not descend to all his grandchildren indiscriminately, but remains in one family. And although the grandchildren themselves of Eber declined from the true worship of God, so that the Lord might justly have disinherited them; yet the benediction was not extinguished, but only buried for a season, until Abraham was called, in honor of whom this singular dignity is ascribed to the race and name of Eber. For the same cause, mention is made of Japheth, in order that the promise may be confirmed, ‘God shall speak gently unto Japheth, that he may dwell in the tents of Shem.’ Shem is not here called the brother of Ham, inasmuch as the latter was cut off from the fraternal order, and was debarred his own right. Fraternity remained only between them and Japheth; because, although they were separated, God had engaged that he would cause them to return from this dissension into union. As it respects the name </w:t>
      </w:r>
      <w:r>
        <w:rPr>
          <w:rFonts w:ascii="Trebuchet MS" w:hAnsi="Trebuchet MS" w:eastAsia="Trebuchet MS" w:cs="Trebuchet MS"/>
          <w:i/>
          <w:lang w:val="en-US" w:eastAsia="en-US" w:bidi="en-US"/>
        </w:rPr>
        <w:t xml:space="preserve">Eber</w:t>
      </w:r>
      <w:r>
        <w:rPr>
          <w:rFonts w:ascii="Trebuchet MS" w:hAnsi="Trebuchet MS" w:eastAsia="Trebuchet MS" w:cs="Trebuchet MS"/>
          <w:lang w:val="en-US" w:eastAsia="en-US" w:bidi="en-US"/>
        </w:rPr>
        <w:t xml:space="preserve">, they who deny it to be a proper name, but deduce it from the word which signifies to </w:t>
      </w:r>
      <w:r>
        <w:rPr>
          <w:rFonts w:ascii="Trebuchet MS" w:hAnsi="Trebuchet MS" w:eastAsia="Trebuchet MS" w:cs="Trebuchet MS"/>
          <w:i/>
          <w:lang w:val="en-US" w:eastAsia="en-US" w:bidi="en-US"/>
        </w:rPr>
        <w:t xml:space="preserve">pass over</w:t>
      </w:r>
      <w:r>
        <w:rPr>
          <w:rFonts w:ascii="Trebuchet MS" w:hAnsi="Trebuchet MS" w:eastAsia="Trebuchet MS" w:cs="Trebuchet MS"/>
          <w:lang w:val="en-US" w:eastAsia="en-US" w:bidi="en-US"/>
        </w:rPr>
        <w:t xml:space="preserve">, are more than sufficiently refuted by this passage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(320)</w:t>
      </w:r>
      <w:r>
        <w:rPr>
          <w:rFonts w:ascii="Trebuchet MS" w:hAnsi="Trebuchet MS" w:eastAsia="Trebuchet MS" w:cs="Trebuchet MS"/>
          <w:lang w:val="en-US" w:eastAsia="en-US" w:bidi="en-US"/>
        </w:rPr>
        <w:t xml:space="preserve"> In the English translation it is, ‘The brother of Japheth the elder.’ The balance of proof seems to lie in favor of the English translation, and gives the seniority to Japheth. Shem is supposed to be placed first, not on account of his age, but because his was the chosen seed.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whole earth was of one language</w:t>
      </w:r>
      <w:r>
        <w:rPr>
          <w:rFonts w:ascii="Trebuchet MS" w:hAnsi="Trebuchet MS" w:eastAsia="Trebuchet MS" w:cs="Trebuchet MS"/>
          <w:lang w:val="en-US" w:eastAsia="en-US" w:bidi="en-US"/>
        </w:rPr>
        <w:t xml:space="preserve">. Whereas mention had before been made of Babylon in a single word, Moses now more largely explains whence it derived its name. For this is a truly memorable history, in which we may perceive the greatness of men’s obstinacy against God, and the little profit they receive from his judgments. And although at first sight the atrocity of the evil does not appear; yet the punishment which follows it, testifies how highly God was displeased with that which these men attempted. They who conjecture that the tower was built with the intent that is should prove a refuge and protections if, at any time, God should determine to overwhelm the earth with a deluge, have no other guide, that I can see, but the dream of their own brain. For the words of Moses signify no such thing: nothing, indeed, is here noticed, except their mad ambitions and proud contempt of God. ‘Let us build a tower (they say) whose top may reach to heaven, and let us get ourselves a name.’ We see the design and the aim of the undertaking. For whatsoever might happen, they wish to have an immortal name on earth; and thus they build, as if in opposition to the will of God. And doubtless ambition not only does injury to men, but exalts itself even against God. To erect a citadel was not in itself so great a crime; but to raise an eternal monument to themselves, which might endure throughout all ages, was a proof of headstrong pride, joined with contempt of God. And hence originated the fable of the giants who, as the poets have feigned, heaped mountains upon mountains, in order to drag down Jove from his celestial throne. This allegory is not very remote from the impious counsel to which Moses alludes; for as soon as mortals, forgetful of themselves; are inflated above measure, it is certain that like the giants, they wage war with God. This they do not openly profess, yet it cannot be otherwise than that every one who transgresses his prescribed bounds, makes a direct attack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 respect to the time in which this event happened, a fragment of Berosus is extant, (if, indeed, Berosus is to be accounted the author of such trifles,) where, among other things, a hundred and thirty years are reckoned from the deluge to the time when they began to build the tower. This opinion, though deficient in competent authority, has been preferred, by some, to that which commonly obtained among the Jews, and which places about three hundred and forty years between the deluge and the building of the tower. Nor is there anything more plausible in what others relate; namely, that these builders undertook the work, because men were even then dispersed far and wide, and many colonies were already formed; whence they apprehended that as their offspring was daily increasing, they must, in a short time, migrate to a still greater distance. But to this argument we may oppose the fact, that the peculiar blessing of God was to be traced in this multiplication of mankind. Moreover, Moses seems to set aside all controversy. For after he has mentioned Arphaxad as the third of the sons of Shem, he then names Peleg, his great-grandson, in whose days the languages were divided. But from a computation of the years which he sets down, it plainly appears that one century only intervened. It is, however, to be noted, that the languages are not said to have been divided immediately after the birth of Peleg, and that no definite time was ever specified. </w:t>
      </w:r>
      <w:r>
        <w:rPr>
          <w:rFonts w:ascii="Trebuchet MS" w:hAnsi="Trebuchet MS" w:eastAsia="Trebuchet MS" w:cs="Trebuchet MS"/>
          <w:b/>
          <w:color w:val="800000"/>
          <w:position w:val="6"/>
          <w:sz w:val="18"/>
          <w:lang w:val="en-US" w:eastAsia="en-US" w:bidi="en-US"/>
        </w:rPr>
        <w:t xml:space="preserve">(321)</w:t>
      </w:r>
      <w:r>
        <w:rPr>
          <w:rFonts w:ascii="Trebuchet MS" w:hAnsi="Trebuchet MS" w:eastAsia="Trebuchet MS" w:cs="Trebuchet MS"/>
          <w:lang w:val="en-US" w:eastAsia="en-US" w:bidi="en-US"/>
        </w:rPr>
        <w:t xml:space="preserve"> It must, indeed, have added greatly to the weight of Noah’s sufferings, when he heard of this wicked counsel, which had been taken by his posterity. And it is not to be doubted that he was wounded with the deepest grief, when he beheld them, with devoted minds, rushing to their own destruction. But the Lord thus exercised the holy man, even in extreme old age, to teach us not to be discouraged by a continual succession of conflicts. If any one should prefer the opinion commonly received among the Jews; the division of the earth must be referred to the first transmigrations, when men began to be distributed in various regions: but what has been already recorded in the preceding chapter, respecting the monarchy of Nimrod, is repugnant to this interpretation. </w:t>
      </w:r>
      <w:r>
        <w:rPr>
          <w:rFonts w:ascii="Trebuchet MS" w:hAnsi="Trebuchet MS" w:eastAsia="Trebuchet MS" w:cs="Trebuchet MS"/>
          <w:b/>
          <w:color w:val="800000"/>
          <w:position w:val="6"/>
          <w:sz w:val="18"/>
          <w:lang w:val="en-US" w:eastAsia="en-US" w:bidi="en-US"/>
        </w:rPr>
        <w:t xml:space="preserve">(322)</w:t>
      </w:r>
      <w:r>
        <w:rPr>
          <w:rFonts w:ascii="Trebuchet MS" w:hAnsi="Trebuchet MS" w:eastAsia="Trebuchet MS" w:cs="Trebuchet MS"/>
          <w:lang w:val="en-US" w:eastAsia="en-US" w:bidi="en-US"/>
        </w:rPr>
        <w:t xml:space="preserve"> Still a middle opinion may be entertained; namely, that the confusion of tongues may perhaps have happened in the extreme old age of Peleg. Now he lived nearly two hundred and forty years; nor will it be absurd to suppose that the empire founded by Nimrod endured two or three centuries. I certainly, — as in a doubtful case, — freely admit that a longer space of time might intervene between the deluge and the design of building the tower. Moreover, when Moses says, ‘the earth was of one lip,’ he commends the peculiar kindness of God, in having willed that the sacred bond of society among men far separated from each other should be retained, by their possessing a common language among themselves. And truly the diversity of tongues is to be regarded as a prodigy. For since language is the impress of the mind, </w:t>
      </w:r>
      <w:r>
        <w:rPr>
          <w:rFonts w:ascii="Trebuchet MS" w:hAnsi="Trebuchet MS" w:eastAsia="Trebuchet MS" w:cs="Trebuchet MS"/>
          <w:b/>
          <w:color w:val="800000"/>
          <w:position w:val="6"/>
          <w:sz w:val="18"/>
          <w:lang w:val="en-US" w:eastAsia="en-US" w:bidi="en-US"/>
        </w:rPr>
        <w:t xml:space="preserve">(323)</w:t>
      </w:r>
      <w:r>
        <w:rPr>
          <w:rFonts w:ascii="Trebuchet MS" w:hAnsi="Trebuchet MS" w:eastAsia="Trebuchet MS" w:cs="Trebuchet MS"/>
          <w:lang w:val="en-US" w:eastAsia="en-US" w:bidi="en-US"/>
        </w:rPr>
        <w:t xml:space="preserve"> how does it come to pass, that men, who are partakers of the same reason, and who are born for social life, do not communicate with each other in the same language? This defect, therefore, seeing that it is repugnant to nature, Moses declares to be adventitious; and pronounces the division of tongues to be a punishment, divinely inflicted upon men, because they impiously conspired against God. Community of language ought to have promoted among them consent in religion; but this multitude of whom Moses speaks, after they had alienated themselves from the pure worship of God, and the sacred assembly of the faithful, coalesce to excite war against God. Therefore by the just vengeance of God their tongues were divided.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(321)</w:t>
      </w:r>
      <w:r>
        <w:rPr>
          <w:rFonts w:ascii="Trebuchet MS" w:hAnsi="Trebuchet MS" w:eastAsia="Trebuchet MS" w:cs="Trebuchet MS"/>
          <w:lang w:val="en-US" w:eastAsia="en-US" w:bidi="en-US"/>
        </w:rPr>
        <w:t xml:space="preserve"> Yet as the name </w:t>
      </w:r>
      <w:r>
        <w:rPr>
          <w:rFonts w:ascii="TITUS Cyberbit Basic" w:hAnsi="TITUS Cyberbit Basic" w:eastAsia="TITUS Cyberbit Basic" w:cs="TITUS Cyberbit Basic"/>
          <w:bCs w:val="off"/>
          <w:iCs w:val="off"/>
          <w:color w:val="0000FF"/>
          <w:szCs w:val="24"/>
          <w:rtl/>
          <w:lang w:val="he-IL" w:eastAsia="he-IL" w:bidi="he-IL"/>
        </w:rPr>
        <w:t xml:space="preserve">פלג</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Peleg</w:t>
      </w:r>
      <w:r>
        <w:rPr>
          <w:rFonts w:ascii="Trebuchet MS" w:hAnsi="Trebuchet MS" w:eastAsia="Trebuchet MS" w:cs="Trebuchet MS"/>
          <w:lang w:val="en-US" w:eastAsia="en-US" w:bidi="en-US"/>
        </w:rPr>
        <w:t xml:space="preserve">,) signifies division, the probability is that the division took place about the date of his birth, and that the name was given him by his parents in consequence of that event. Now it appears that Peleg was born in the hundred and first year after the flood; see verses </w:t>
      </w:r>
      <w:r>
        <w:rPr>
          <w:rFonts w:ascii="Trebuchet MS" w:hAnsi="Trebuchet MS" w:eastAsia="Trebuchet MS" w:cs="Trebuchet MS"/>
          <w:color w:val="008000"/>
          <w:u w:val="single"/>
          <w:lang w:val="en-US" w:eastAsia="en-US" w:bidi="en-US"/>
        </w:rPr>
        <w:t xml:space="preserve">Gen 6:11</w:t>
      </w:r>
      <w:r>
        <w:rPr>
          <w:rFonts w:ascii="Trebuchet MS" w:hAnsi="Trebuchet MS" w:eastAsia="Trebuchet MS" w:cs="Trebuchet MS"/>
          <w:lang w:val="en-US" w:eastAsia="en-US" w:bidi="en-US"/>
        </w:rPr>
        <w:t xml:space="preserve">. This, therefore, seems to set aside Calvin’s calculations, doubtingly expressed, respecting the more recent date of the confusion of tongues.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(322)</w:t>
      </w:r>
      <w:r>
        <w:rPr>
          <w:rFonts w:ascii="Trebuchet MS" w:hAnsi="Trebuchet MS" w:eastAsia="Trebuchet MS" w:cs="Trebuchet MS"/>
          <w:lang w:val="en-US" w:eastAsia="en-US" w:bidi="en-US"/>
        </w:rPr>
        <w:t xml:space="preserve"> There is no repugnance, if it be admitted that the monarchy of Nimrod is mentioned by anticipation in the former chapter, in order that the course of the narrative might not be interrupted by a detail of the particulars of the confusion of Babel. And then, there is no need for the middle opinion which the Author proceeds to state, and which is encumbered with many difficulties. We may easily conceive that the Sacred Writer goes back, in the present chapter, to give a detailed account of events, which had been only slightly referred to, or altogether omitted in the preceding portion of the narrative.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Nam quum mentis character sit lingua</w:t>
      </w:r>
      <w:r>
        <w:rPr>
          <w:rFonts w:ascii="Trebuchet MS" w:hAnsi="Trebuchet MS" w:eastAsia="Trebuchet MS" w:cs="Trebuchet MS"/>
          <w:lang w:val="en-US" w:eastAsia="en-US" w:bidi="en-US"/>
        </w:rPr>
        <w:t xml:space="preserve">.” The word character means the impression made by a seal upon wax, and the allusion here is a very striking one, though the force of it is not adequately conveyed by the term impress. The term in Greek is applied to Christ, and is there translated “express image.” See </w:t>
      </w:r>
      <w:r>
        <w:rPr>
          <w:rFonts w:ascii="Trebuchet MS" w:hAnsi="Trebuchet MS" w:eastAsia="Trebuchet MS" w:cs="Trebuchet MS"/>
          <w:color w:val="008000"/>
          <w:u w:val="single"/>
          <w:lang w:val="en-US" w:eastAsia="en-US" w:bidi="en-US"/>
        </w:rPr>
        <w:t xml:space="preserve">Heb 1:3</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They found a plain in the land of Shinar</w:t>
      </w:r>
      <w:r>
        <w:rPr>
          <w:rFonts w:ascii="Trebuchet MS" w:hAnsi="Trebuchet MS" w:eastAsia="Trebuchet MS" w:cs="Trebuchet MS"/>
          <w:lang w:val="en-US" w:eastAsia="en-US" w:bidi="en-US"/>
        </w:rPr>
        <w:t xml:space="preserve">. It may be conjectured from these words, that Moses speaks of Nimrod and of the people whom he had collected around him. If, however, we grant that Nimrod was the chief leader in the construction of so great a pile, for the purpose of erecting a formidable monument of his tyranny: yet Moses expressly relates, that the work was undertaken not by the counsel or the will of one man only, but that all conspired together, so that the blame cannot be cast exclusively upon one, nor even upon a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they said one to another </w:t>
      </w:r>
      <w:r>
        <w:rPr>
          <w:rFonts w:ascii="Trebuchet MS" w:hAnsi="Trebuchet MS" w:eastAsia="Trebuchet MS" w:cs="Trebuchet MS"/>
          <w:b/>
          <w:color w:val="800000"/>
          <w:position w:val="6"/>
          <w:sz w:val="18"/>
          <w:lang w:val="en-US" w:eastAsia="en-US" w:bidi="en-US"/>
        </w:rPr>
        <w:t xml:space="preserve">(324)</w:t>
      </w:r>
      <w:r>
        <w:rPr>
          <w:rFonts w:ascii="Trebuchet MS" w:hAnsi="Trebuchet MS" w:eastAsia="Trebuchet MS" w:cs="Trebuchet MS"/>
          <w:lang w:val="en-US" w:eastAsia="en-US" w:bidi="en-US"/>
        </w:rPr>
        <w:t xml:space="preserve"> That is, they mutually exhorted each other; and not only did every man earnestly put his own hand to the work, but impelled others also to the daring attempt.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Let us make brick</w:t>
      </w:r>
      <w:r>
        <w:rPr>
          <w:rFonts w:ascii="Trebuchet MS" w:hAnsi="Trebuchet MS" w:eastAsia="Trebuchet MS" w:cs="Trebuchet MS"/>
          <w:lang w:val="en-US" w:eastAsia="en-US" w:bidi="en-US"/>
        </w:rPr>
        <w:t xml:space="preserve">. Moses intimates that they had not been induced to commence this work, on account of the ease with which it could be accomplished nor on account of any other advantages which presented themselves; he rather shows that they had contended with great and arduous difficulties; by which means their guilt became the more aggravated. For how is it that they harass and wear themselves out in vain on a difficult and labourious enterprise, unless that, like madmen, they rush impetuously against God? Difficulty often deters us from necessary works; but these men, when they had neither stones nor mortar, yet do not scruple to attempt the raising of an edifice which may transcend the clouds. We are taught therefore, by this example, to what length the lust of men will hurry them, when they indulge their ambition. Even a profane poet is not silent on this subject,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“Man, rashly daring, full of pride, </w:t>
        <w:br w:type="textWrapping"/>
      </w:r>
      <w:r>
        <w:rPr>
          <w:rFonts w:ascii="Trebuchet MS" w:hAnsi="Trebuchet MS" w:eastAsia="Trebuchet MS" w:cs="Trebuchet MS"/>
          <w:i/>
          <w:lang w:val="en-US" w:eastAsia="en-US" w:bidi="en-US"/>
        </w:rPr>
        <w:t xml:space="preserve">Most covets what is most denied.” </w:t>
      </w:r>
      <w:r>
        <w:rPr>
          <w:rFonts w:ascii="Trebuchet MS" w:hAnsi="Trebuchet MS" w:eastAsia="Trebuchet MS" w:cs="Trebuchet MS"/>
          <w:b/>
          <w:color w:val="800000"/>
          <w:position w:val="6"/>
          <w:sz w:val="18"/>
          <w:lang w:val="en-US" w:eastAsia="en-US" w:bidi="en-US"/>
        </w:rPr>
        <w:t xml:space="preserve">(325)</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br w:type="textWrapping"/>
      </w:r>
      <w:r>
        <w:rPr>
          <w:rFonts w:ascii="Trebuchet MS" w:hAnsi="Trebuchet MS" w:eastAsia="Trebuchet MS" w:cs="Trebuchet MS"/>
          <w:i/>
          <w:lang w:val="en-US" w:eastAsia="en-US" w:bidi="en-US"/>
        </w:rPr>
        <w:t xml:space="preserve">And a little afterwards,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br w:type="textWrapping"/>
      </w:r>
      <w:r>
        <w:rPr>
          <w:rFonts w:ascii="Trebuchet MS" w:hAnsi="Trebuchet MS" w:eastAsia="Trebuchet MS" w:cs="Trebuchet MS"/>
          <w:i/>
          <w:lang w:val="en-US" w:eastAsia="en-US" w:bidi="en-US"/>
        </w:rPr>
        <w:t xml:space="preserve">“Counts nothing arduous, and tries </w:t>
        <w:br w:type="textWrapping"/>
      </w:r>
      <w:r>
        <w:rPr>
          <w:rFonts w:ascii="Trebuchet MS" w:hAnsi="Trebuchet MS" w:eastAsia="Trebuchet MS" w:cs="Trebuchet MS"/>
          <w:i/>
          <w:lang w:val="en-US" w:eastAsia="en-US" w:bidi="en-US"/>
        </w:rPr>
        <w:t xml:space="preserve">Insanely to possess the skies.” </w:t>
      </w:r>
      <w:r>
        <w:rPr>
          <w:rFonts w:ascii="Trebuchet MS" w:hAnsi="Trebuchet MS" w:eastAsia="Trebuchet MS" w:cs="Trebuchet MS"/>
          <w:b/>
          <w:color w:val="800000"/>
          <w:position w:val="6"/>
          <w:sz w:val="18"/>
          <w:lang w:val="en-US" w:eastAsia="en-US" w:bidi="en-US"/>
        </w:rPr>
        <w:t xml:space="preserve">(326)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Dixit vir ad proximum suum</w:t>
      </w:r>
      <w:r>
        <w:rPr>
          <w:rFonts w:ascii="Trebuchet MS" w:hAnsi="Trebuchet MS" w:eastAsia="Trebuchet MS" w:cs="Trebuchet MS"/>
          <w:lang w:val="en-US" w:eastAsia="en-US" w:bidi="en-US"/>
        </w:rPr>
        <w:t xml:space="preserve">,” as it is in the margin of the English version. “A man said to his neighbor.”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Audax omnia perpeti </w:t>
        <w:br w:type="textWrapping"/>
      </w:r>
      <w:r>
        <w:rPr>
          <w:rFonts w:ascii="Trebuchet MS" w:hAnsi="Trebuchet MS" w:eastAsia="Trebuchet MS" w:cs="Trebuchet MS"/>
          <w:color w:val="0000FF"/>
          <w:lang w:val="en-US" w:eastAsia="en-US" w:bidi="en-US"/>
        </w:rPr>
        <w:t xml:space="preserve">Gens humana ruit per vetitum nefas</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Hor. Lib. 1 Ode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Nil mortalibus arduum est </w:t>
        <w:br w:type="textWrapping"/>
      </w:r>
      <w:r>
        <w:rPr>
          <w:rFonts w:ascii="Trebuchet MS" w:hAnsi="Trebuchet MS" w:eastAsia="Trebuchet MS" w:cs="Trebuchet MS"/>
          <w:color w:val="0000FF"/>
          <w:lang w:val="en-US" w:eastAsia="en-US" w:bidi="en-US"/>
        </w:rPr>
        <w:t xml:space="preserve">Coelum ipsum petimus stultitia</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Ibid.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Whose top may reach unto heaven</w:t>
      </w:r>
      <w:r>
        <w:rPr>
          <w:rFonts w:ascii="Trebuchet MS" w:hAnsi="Trebuchet MS" w:eastAsia="Trebuchet MS" w:cs="Trebuchet MS"/>
          <w:lang w:val="en-US" w:eastAsia="en-US" w:bidi="en-US"/>
        </w:rPr>
        <w:t xml:space="preserve">. This is an hyperbolical form of speech, in which they boastingly extol the loftiness of the structure they are attempting to raise. And to the same point belongs what they immediately subjoin, Let us make us a name; for they intimate, that the work would be such as should not only be looked upon by the beholders as a kind of miracle, but should be celebrated everywhere to the utmost limits of the world. This is the perpetual infatuation of the world; to neglect heaven, and to seek immortality on earth, where every thing is fading and transient. Therefore, their cares and pursuits tend to no other end than that of acquiring for themselves a name on earth. David, in the forty ninth psalm, deservedly holds up to ridicule this blind cupidity; and the more, because experience (which is the teacher of the foolish) does not restore posterity to a sound mind, though instructed by the example of their ancestors; but the infatuation creeps on through all succeeding ages. The saying of Juvenal is known, — ‘Death alone acknowledges how insignificant are the bodies of men.’ </w:t>
      </w:r>
      <w:r>
        <w:rPr>
          <w:rFonts w:ascii="Trebuchet MS" w:hAnsi="Trebuchet MS" w:eastAsia="Trebuchet MS" w:cs="Trebuchet MS"/>
          <w:b/>
          <w:color w:val="800000"/>
          <w:position w:val="6"/>
          <w:sz w:val="18"/>
          <w:lang w:val="en-US" w:eastAsia="en-US" w:bidi="en-US"/>
        </w:rPr>
        <w:t xml:space="preserve">(327)</w:t>
      </w:r>
      <w:r>
        <w:rPr>
          <w:rFonts w:ascii="Trebuchet MS" w:hAnsi="Trebuchet MS" w:eastAsia="Trebuchet MS" w:cs="Trebuchet MS"/>
          <w:lang w:val="en-US" w:eastAsia="en-US" w:bidi="en-US"/>
        </w:rPr>
        <w:t xml:space="preserve"> Yet even death does not correct our pride, nor constrain us seriously to confess our miserable condition: for often more pride is displayed in funerals than in nuptial pomp. By such an example, however, we are admonished how fitting it is that we should live and die humbly. And it is not the least important part of true prudence, to have death before our eyes in the midst of life, for the purpose of accustoming ourselves to moderation. For he who vehemently desires to be great in the world, is first contumelious towards men, and at length, his profane presumption breaks forth against God himself; so that after the example of the giants, he fights against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Lest we be scattered abroad</w:t>
      </w:r>
      <w:r>
        <w:rPr>
          <w:rFonts w:ascii="Trebuchet MS" w:hAnsi="Trebuchet MS" w:eastAsia="Trebuchet MS" w:cs="Trebuchet MS"/>
          <w:lang w:val="en-US" w:eastAsia="en-US" w:bidi="en-US"/>
        </w:rPr>
        <w:t xml:space="preserve">. Some interpreters translate the passage thus, ‘Before we are scattered:’ but the peculiarity of the language will not bear this explanation: for the men are devising means to meet a danger which they believe to be imminent; as if they would say, ‘It cannot be, that when our number increases, this region should always hold all men; and therefore an edifice must be erected by which their name shall be preserved in perpetuity, although they should themselves be dispersed in different regions.’ It is however asked, whence they derived the notion of their future dispersion? Some conjecture that they were warned of it by Noah; who, perceiving that the world had relapsed into its former crimes and corruptions, foresaw, at the same time, by the prophetic spirit, some terrible dispersion; and they think that the Babylonians, seeing they could not directly resist God, endeavored, by indirect methods, to avert the threatened judgment. Others suppose, that these men, by a secret inspiration of the Spirit, uttered prophecies concerning their own punishment, which they did not themselves understand. But these expositions are constrained; nor is there any reason which requires us to apply what they here say, to the curse which was inflicted upon them. They knew that the earth was formed to be inhabited and would everywhere supply its abundance for the sustenance of men; and the rapid multiplication of mankind proved to them that it was not possible for them long to remain shut up within their present narrow limits; wherefore, to whatever other places it would be necessary for them to migrate, they design this tower to remain as a witness of their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Mors sola fatetur </w:t>
        <w:br w:type="textWrapping"/>
      </w:r>
      <w:r>
        <w:rPr>
          <w:rFonts w:ascii="Trebuchet MS" w:hAnsi="Trebuchet MS" w:eastAsia="Trebuchet MS" w:cs="Trebuchet MS"/>
          <w:color w:val="0000FF"/>
          <w:lang w:val="en-US" w:eastAsia="en-US" w:bidi="en-US"/>
        </w:rPr>
        <w:t xml:space="preserve">Quantula sint hominum corpuscula</w:t>
      </w:r>
      <w:r>
        <w:rPr>
          <w:rFonts w:ascii="Trebuchet MS" w:hAnsi="Trebuchet MS" w:eastAsia="Trebuchet MS" w:cs="Trebuchet MS"/>
          <w:lang w:val="en-US" w:eastAsia="en-US" w:bidi="en-US"/>
        </w:rPr>
        <w:t xml:space="preserve">.”</w:t>
        <w:br w:type="textWrapping"/>
      </w:r>
      <w:r>
        <w:rPr>
          <w:rFonts w:ascii="Trebuchet MS" w:hAnsi="Trebuchet MS" w:eastAsia="Trebuchet MS" w:cs="Trebuchet MS"/>
          <w:lang w:val="en-US" w:eastAsia="en-US" w:bidi="en-US"/>
        </w:rPr>
        <w:t xml:space="preserve">Ju5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 Lord came down</w:t>
      </w:r>
      <w:r>
        <w:rPr>
          <w:rFonts w:ascii="Trebuchet MS" w:hAnsi="Trebuchet MS" w:eastAsia="Trebuchet MS" w:cs="Trebuchet MS"/>
          <w:lang w:val="en-US" w:eastAsia="en-US" w:bidi="en-US"/>
        </w:rPr>
        <w:t xml:space="preserve">. The remaining part of the history now follows, in which Moses teaches us with what ease the Lord could overturn their insane attempts, and scatter abroad all their preparations. There is no doubt that they strenuously set about what they had presumptuously devised. But Moses first intimates that God, for a little while, seemed to take no notice of them, </w:t>
      </w:r>
      <w:r>
        <w:rPr>
          <w:rFonts w:ascii="Trebuchet MS" w:hAnsi="Trebuchet MS" w:eastAsia="Trebuchet MS" w:cs="Trebuchet MS"/>
          <w:b/>
          <w:color w:val="800000"/>
          <w:position w:val="6"/>
          <w:sz w:val="18"/>
          <w:lang w:val="en-US" w:eastAsia="en-US" w:bidi="en-US"/>
        </w:rPr>
        <w:t xml:space="preserve">(328)</w:t>
      </w:r>
      <w:r>
        <w:rPr>
          <w:rFonts w:ascii="Trebuchet MS" w:hAnsi="Trebuchet MS" w:eastAsia="Trebuchet MS" w:cs="Trebuchet MS"/>
          <w:lang w:val="en-US" w:eastAsia="en-US" w:bidi="en-US"/>
        </w:rPr>
        <w:t xml:space="preserve"> in order that suddenly breaking off their work at its commencement, by the confusion of their tongues, he might give the more decisive evidence of his judgment. For he frequently bears with the wicked, to such an extent, that he not only suffers them to contrive many nefarious things, as if he were unconcerned, or were taking repose; but even further, their impious and perverse designs with animating success, in order that he may at length cast them down to a lower depth. The </w:t>
      </w:r>
      <w:r>
        <w:rPr>
          <w:rFonts w:ascii="Trebuchet MS" w:hAnsi="Trebuchet MS" w:eastAsia="Trebuchet MS" w:cs="Trebuchet MS"/>
          <w:i/>
          <w:lang w:val="en-US" w:eastAsia="en-US" w:bidi="en-US"/>
        </w:rPr>
        <w:t xml:space="preserve">descent </w:t>
      </w:r>
      <w:r>
        <w:rPr>
          <w:rFonts w:ascii="Trebuchet MS" w:hAnsi="Trebuchet MS" w:eastAsia="Trebuchet MS" w:cs="Trebuchet MS"/>
          <w:lang w:val="en-US" w:eastAsia="en-US" w:bidi="en-US"/>
        </w:rPr>
        <w:t xml:space="preserve">of God, which Moses here records, is spoken of in reference to men rather than to God; who, as we know, does not move from place to place. But he intimates that God gradually and as with a tardy step, appeared in the character of an Avenger. The Lord therefore descended that he might see; that is, he evidently showed that he was not ignorant of the attempt which the Babylonians were making.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Sed prius admonet Moses, dissimulasse aliquantisper Deum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Behold, the people is one</w:t>
      </w:r>
      <w:r>
        <w:rPr>
          <w:rFonts w:ascii="Trebuchet MS" w:hAnsi="Trebuchet MS" w:eastAsia="Trebuchet MS" w:cs="Trebuchet MS"/>
          <w:lang w:val="en-US" w:eastAsia="en-US" w:bidi="en-US"/>
        </w:rPr>
        <w:t xml:space="preserve">. Some thus expound the words, that God complains of a wickedness in men so refractory, that he excites himself by righteous grief to execute vengeance; not that he is swayed by any passions, </w:t>
      </w:r>
      <w:r>
        <w:rPr>
          <w:rFonts w:ascii="Trebuchet MS" w:hAnsi="Trebuchet MS" w:eastAsia="Trebuchet MS" w:cs="Trebuchet MS"/>
          <w:b/>
          <w:color w:val="800000"/>
          <w:position w:val="6"/>
          <w:sz w:val="18"/>
          <w:lang w:val="en-US" w:eastAsia="en-US" w:bidi="en-US"/>
        </w:rPr>
        <w:t xml:space="preserve">(329)</w:t>
      </w:r>
      <w:r>
        <w:rPr>
          <w:rFonts w:ascii="Trebuchet MS" w:hAnsi="Trebuchet MS" w:eastAsia="Trebuchet MS" w:cs="Trebuchet MS"/>
          <w:lang w:val="en-US" w:eastAsia="en-US" w:bidi="en-US"/>
        </w:rPr>
        <w:t xml:space="preserve"> but to teach us that he is not negligent of human affairs, and that, as he watches for the salvation of the faithful, so he is intent on observing the wickedness of the ungodly; as it is said in </w:t>
      </w:r>
      <w:r>
        <w:rPr>
          <w:rFonts w:ascii="Trebuchet MS" w:hAnsi="Trebuchet MS" w:eastAsia="Trebuchet MS" w:cs="Trebuchet MS"/>
          <w:color w:val="008000"/>
          <w:u w:val="single"/>
          <w:lang w:val="en-US" w:eastAsia="en-US" w:bidi="en-US"/>
        </w:rPr>
        <w:t xml:space="preserve">Psa 34:16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face of the Lord is against them that do evil, to cut off the remembrance of them from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Others think there is a comparison between the less and the greater, no if it had been said, ‘They are hitherto few and only use one language; what will they not dare, if, on account of their multitude, they should become separated into various nations?’ But there rather seems to me to be a suppressed irony, as if God would propose to himself a difficult work in subduing their audacity: so that the sense may be, ‘This people is compacted together in a firm conspiracy, they communicate with each other in the same language, by what method therefore can they be broken?’ Nevertheless, he ironically smiles at their foolish and hasty confidence; because, while men are calculating upon their own strength, there is nothing which they do not arrogate to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This they begin to do</w:t>
      </w:r>
      <w:r>
        <w:rPr>
          <w:rFonts w:ascii="Trebuchet MS" w:hAnsi="Trebuchet MS" w:eastAsia="Trebuchet MS" w:cs="Trebuchet MS"/>
          <w:lang w:val="en-US" w:eastAsia="en-US" w:bidi="en-US"/>
        </w:rPr>
        <w:t xml:space="preserve">. In saying that they </w:t>
      </w:r>
      <w:r>
        <w:rPr>
          <w:rFonts w:ascii="Trebuchet MS" w:hAnsi="Trebuchet MS" w:eastAsia="Trebuchet MS" w:cs="Trebuchet MS"/>
          <w:i/>
          <w:lang w:val="en-US" w:eastAsia="en-US" w:bidi="en-US"/>
        </w:rPr>
        <w:t xml:space="preserve">begin</w:t>
      </w:r>
      <w:r>
        <w:rPr>
          <w:rFonts w:ascii="Trebuchet MS" w:hAnsi="Trebuchet MS" w:eastAsia="Trebuchet MS" w:cs="Trebuchet MS"/>
          <w:lang w:val="en-US" w:eastAsia="en-US" w:bidi="en-US"/>
        </w:rPr>
        <w:t xml:space="preserve">, he intimates that they make a diligent attempts accompanied with violent fervor, in carrying on the work. Thus in the way of concession, God declares, that supposing matters to be so arranged, there would be no interruption of the building.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 quod in ipsum cadant ulli affectua</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Go to, let us go down</w:t>
      </w:r>
      <w:r>
        <w:rPr>
          <w:rFonts w:ascii="Trebuchet MS" w:hAnsi="Trebuchet MS" w:eastAsia="Trebuchet MS" w:cs="Trebuchet MS"/>
          <w:lang w:val="en-US" w:eastAsia="en-US" w:bidi="en-US"/>
        </w:rPr>
        <w:t xml:space="preserve">. We have said that Moses has represented the case to us by the figure </w:t>
      </w:r>
      <w:r>
        <w:rPr>
          <w:rFonts w:ascii="Trebuchet MS" w:hAnsi="Trebuchet MS" w:eastAsia="Trebuchet MS" w:cs="Trebuchet MS"/>
          <w:i/>
          <w:lang w:val="en-US" w:eastAsia="en-US" w:bidi="en-US"/>
        </w:rPr>
        <w:t xml:space="preserve">hypotyposis</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(330)</w:t>
      </w:r>
      <w:r>
        <w:rPr>
          <w:rFonts w:ascii="Trebuchet MS" w:hAnsi="Trebuchet MS" w:eastAsia="Trebuchet MS" w:cs="Trebuchet MS"/>
          <w:lang w:val="en-US" w:eastAsia="en-US" w:bidi="en-US"/>
        </w:rPr>
        <w:t xml:space="preserve"> that the judgments of God may be the more clearly illustrated. For which reason, he now introduces God as the speaker, who declares that the work which they supposed could not be retarded, shall, without any difficulty, be destroyed. The meaning of the words is of this kind, ‘I will not use many instruments, I will only blow upon them, and they, through the confusion of tongues, shall be contemptibly scattered. And as they, having collected a numerous band, were contriving how they might reach the clouds; so on the other hand, God summons his troops, by whose interposition he may ward off their fury. It is, however, asked, what troops he intends? The Jews think that he addresses himself to the angels. But since no mention is made of the angels, and God places those to whom he speaks in the same rank with himself, this exposition is harsh, and deservedly rejected. This passage rather answers to the former, which occurs in the account of man’s creation, when the Lord said, “Let us make man after our image.” For God aptly and wisely opposes his own eternal wisdom and power to this great multitude; as if he had said, that he had no need of foreign auxiliaries, but possessed within himself what would suffice for their destruction. Wherefore, this passage is not improperly adduced in proof that Three Persons subsist in One Essence of Deity. Moreover, this example of Divine vengeance belongs to all ages: for men are always inflamed with the desire of daring to attempt what is unlawful. And this history shows that God will ever be adverse to such counsels and designs; so that we here behold, depicted before our eyes what Solomon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no counsel, nor prudence, nor strength against the Lord,’ (</w:t>
      </w:r>
      <w:r>
        <w:rPr>
          <w:rFonts w:ascii="Trebuchet MS" w:hAnsi="Trebuchet MS" w:eastAsia="Trebuchet MS" w:cs="Trebuchet MS"/>
          <w:color w:val="008000"/>
          <w:u w:val="single"/>
          <w:lang w:val="en-US" w:eastAsia="en-US" w:bidi="en-US"/>
        </w:rPr>
        <w:t xml:space="preserve">Pro 21:30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Unless the blessing of God be present, from which alone we may expect a prosperous issue, all that we attempt will necessarily perish. Since, then, God declares that he is at perpetual war with the unmeasured audacity of men; anything we undertake without his approval will end miserably, even though all creatures above and beneath should earnestly offer us their assistance. Now, although the world bears this curse to the present day; yet, in the midst of punishment, and of the most dreadful proofs of Divine anger against the pride of men, the admirable goodness of God is rendered conspicuous, because the nations hold mutual communication among themselves, though in different languages; but especially because He has proclaimed one gospel, in all languages, through the whole world, and has endued the Apostles with the gift of tongues. Whence it has come to pass, that they who before were miserably divided, have coalesced in the unity of the faith. In this sense Isaiah says, that the language of Canaan should be common to all under the reign of Christ, (</w:t>
      </w:r>
      <w:r>
        <w:rPr>
          <w:rFonts w:ascii="Trebuchet MS" w:hAnsi="Trebuchet MS" w:eastAsia="Trebuchet MS" w:cs="Trebuchet MS"/>
          <w:color w:val="008000"/>
          <w:u w:val="single"/>
          <w:lang w:val="en-US" w:eastAsia="en-US" w:bidi="en-US"/>
        </w:rPr>
        <w:t xml:space="preserve">Isa 19:18</w:t>
      </w:r>
      <w:r>
        <w:rPr>
          <w:rFonts w:ascii="Trebuchet MS" w:hAnsi="Trebuchet MS" w:eastAsia="Trebuchet MS" w:cs="Trebuchet MS"/>
          <w:lang w:val="en-US" w:eastAsia="en-US" w:bidi="en-US"/>
        </w:rPr>
        <w:t xml:space="preserve">;) because, although their language may differ in sound, they all speak the same thing, while they cry, Abba,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(330)</w:t>
      </w:r>
      <w:r>
        <w:rPr>
          <w:rFonts w:ascii="Trebuchet MS" w:hAnsi="Trebuchet MS" w:eastAsia="Trebuchet MS" w:cs="Trebuchet MS"/>
          <w:lang w:val="en-US" w:eastAsia="en-US" w:bidi="en-US"/>
        </w:rPr>
        <w:t xml:space="preserve"> Hypotyposis, in rhetoric, a figure whereby a thing is described, or painted in such vivid colouring, that it seems to stand before the eyes, and to be visible or tangible, rather than the subject of writing, or of discourse.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So the Lord scattered them abroad</w:t>
      </w:r>
      <w:r>
        <w:rPr>
          <w:rFonts w:ascii="Trebuchet MS" w:hAnsi="Trebuchet MS" w:eastAsia="Trebuchet MS" w:cs="Trebuchet MS"/>
          <w:lang w:val="en-US" w:eastAsia="en-US" w:bidi="en-US"/>
        </w:rPr>
        <w:t xml:space="preserve">. Men had already been spread abroad; and this ought not to be regarded as a punishment, seeing it rather flowed from the benediction and grace of God. But those whom the Lord had before distributed with honor in various abodes, he now ignominiously scatters, driving them hither and thither like the members of a lacerated body. This, therefore, was not a simple dispersion for the replenishing of the earth, that it might every where have cultivators and inhabitants; but a violent rout, because the principal bond of conjunction between them was, cut asunder.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Therefore is the name of it called Babel</w:t>
      </w:r>
      <w:r>
        <w:rPr>
          <w:rFonts w:ascii="Trebuchet MS" w:hAnsi="Trebuchet MS" w:eastAsia="Trebuchet MS" w:cs="Trebuchet MS"/>
          <w:lang w:val="en-US" w:eastAsia="en-US" w:bidi="en-US"/>
        </w:rPr>
        <w:t xml:space="preserve">. Behold what they gained by their foolish ambition to acquire a name! They hoped that an everlasting memorial of their origin would be engraven on the tower; God not only frustrates their vain expectation, but brands them with eternal disgrace, to render them execrable to all posterity, on account of the great mischief indicted on the human race, through their fault. They gain, indeed, a name, but not each as they would have chosen: thus does God opprobriously cast down the pride of those who usurp to themselves honors to which they have no title. Here also is refuted the error of those who deduce the origin of Babylon from Jupiter Belus. </w:t>
      </w:r>
      <w:r>
        <w:rPr>
          <w:rFonts w:ascii="Trebuchet MS" w:hAnsi="Trebuchet MS" w:eastAsia="Trebuchet MS" w:cs="Trebuchet MS"/>
          <w:b/>
          <w:color w:val="800000"/>
          <w:position w:val="6"/>
          <w:sz w:val="18"/>
          <w:lang w:val="en-US" w:eastAsia="en-US" w:bidi="en-US"/>
        </w:rPr>
        <w:t xml:space="preserve">(331)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(331)</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בבל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Babel</w:t>
      </w:r>
      <w:r>
        <w:rPr>
          <w:rFonts w:ascii="Trebuchet MS" w:hAnsi="Trebuchet MS" w:eastAsia="Trebuchet MS" w:cs="Trebuchet MS"/>
          <w:lang w:val="en-US" w:eastAsia="en-US" w:bidi="en-US"/>
        </w:rPr>
        <w:t xml:space="preserve">,) is derived from </w:t>
      </w:r>
      <w:r>
        <w:rPr>
          <w:rFonts w:ascii="TITUS Cyberbit Basic" w:hAnsi="TITUS Cyberbit Basic" w:eastAsia="TITUS Cyberbit Basic" w:cs="TITUS Cyberbit Basic"/>
          <w:bCs w:val="off"/>
          <w:iCs w:val="off"/>
          <w:color w:val="0000FF"/>
          <w:szCs w:val="24"/>
          <w:rtl/>
          <w:lang w:val="he-IL" w:eastAsia="he-IL" w:bidi="he-IL"/>
        </w:rPr>
        <w:t xml:space="preserve">בלל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balel</w:t>
      </w:r>
      <w:r>
        <w:rPr>
          <w:rFonts w:ascii="Trebuchet MS" w:hAnsi="Trebuchet MS" w:eastAsia="Trebuchet MS" w:cs="Trebuchet MS"/>
          <w:lang w:val="en-US" w:eastAsia="en-US" w:bidi="en-US"/>
        </w:rPr>
        <w:t xml:space="preserve">,) which signifies to confound. See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בלל</w:t>
      </w:r>
      <w:r>
        <w:rPr>
          <w:rFonts w:ascii="Trebuchet MS" w:hAnsi="Trebuchet MS" w:eastAsia="Trebuchet MS" w:cs="Trebuchet MS"/>
          <w:lang w:val="en-US" w:eastAsia="en-US" w:bidi="en-US"/>
        </w:rPr>
        <w:t xml:space="preserve">. The name Babel signifies, as Bishop Patrick says, “confusion; so frivolous is their conceit, who make it to have been called by this name, from Babylon, the son of Belus.”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These are the generations of Shem</w:t>
      </w:r>
      <w:r>
        <w:rPr>
          <w:rFonts w:ascii="Trebuchet MS" w:hAnsi="Trebuchet MS" w:eastAsia="Trebuchet MS" w:cs="Trebuchet MS"/>
          <w:lang w:val="en-US" w:eastAsia="en-US" w:bidi="en-US"/>
        </w:rPr>
        <w:t xml:space="preserve">. Concerning the progeny of Shem, Moses had said something in the former chapter </w:t>
      </w:r>
      <w:r>
        <w:rPr>
          <w:rFonts w:ascii="Trebuchet MS" w:hAnsi="Trebuchet MS" w:eastAsia="Trebuchet MS" w:cs="Trebuchet MS"/>
          <w:color w:val="008000"/>
          <w:u w:val="single"/>
          <w:lang w:val="en-US" w:eastAsia="en-US" w:bidi="en-US"/>
        </w:rPr>
        <w:t xml:space="preserve">Gen 10:1</w:t>
      </w:r>
      <w:r>
        <w:rPr>
          <w:rFonts w:ascii="Trebuchet MS" w:hAnsi="Trebuchet MS" w:eastAsia="Trebuchet MS" w:cs="Trebuchet MS"/>
          <w:lang w:val="en-US" w:eastAsia="en-US" w:bidi="en-US"/>
        </w:rPr>
        <w:t xml:space="preserve"> : but now he combines with the names of the men, the term of their several lives, that we might not be ignorant of the age of the world. For unless this brief description had been preserved, men at this day would not have known how much time intervened between the deluge and the day in which God made his covenant with Abraham. Moreover, it is to be observed, that God reckons the years of the world from the progeny of Shem, as a mark of honor: just as historians date their annals by the names of kings or consuls. Nevertheless, he has granted this not so much on account of the dignity and merits of the family of Shem, as on account of his own gratuitous adoption; for (as we shall immediately see) a great part of the posterity of Shem apostatized from the true worship of God. For which reason, they deserved not only that God should expunge them from his calendar, but should entirely take them out of the world. But he too highly esteems that election of his, by which he separated this family from all people, to suffer it to perish on account of the sins of men. And therefore from the many sons of Shem he chooses Arphaxad alone; and from the sons of Arphaxad, Selah alone; and from him also, Eber alone; till he comes to Abram; the calling of whom ought to be accounted the renovation of the Church. As it concerns the rest, it is probable that before the century was completed, they fell into impious superstitions. For when God brings it as a charge against the Jews, that their fathers Terah and Nahor served strange gods, (</w:t>
      </w:r>
      <w:r>
        <w:rPr>
          <w:rFonts w:ascii="Trebuchet MS" w:hAnsi="Trebuchet MS" w:eastAsia="Trebuchet MS" w:cs="Trebuchet MS"/>
          <w:color w:val="008000"/>
          <w:u w:val="single"/>
          <w:lang w:val="en-US" w:eastAsia="en-US" w:bidi="en-US"/>
        </w:rPr>
        <w:t xml:space="preserve">Jos 24:2</w:t>
      </w:r>
      <w:r>
        <w:rPr>
          <w:rFonts w:ascii="Trebuchet MS" w:hAnsi="Trebuchet MS" w:eastAsia="Trebuchet MS" w:cs="Trebuchet MS"/>
          <w:lang w:val="en-US" w:eastAsia="en-US" w:bidi="en-US"/>
        </w:rPr>
        <w:t xml:space="preserve">,) we must still remember, that the house of Shem, in which they were born, was the peculiar sanctuary of God, where pure religion ought most to have flourished; what then do we suppose, must have happened to others who might seem, from the very first, to have been emancipated from this service? Hence truly appears, not only the prodigious wickedness and depravity, but also the inflexible hardness of the human mind. Noah and his sons, who had been eye-witnesses of the deluge, were yet living: the narration of that history ought to have inspired men with not less terror than the visible appearance of God himself: from infancy they had been imbued with those elements of religious instruction, which relate to the manner in which God was to be worshipped, the reverence with which his word was to be obeyed, and the severe vengeance which remains for those who should violate the order prescribed by him: yet they could not be restrained from being so corrupted by their vanity, that they entirely apostatized. In the meantime, there is no doubt that holy Noah, according to his extraordinary zeal and heroic fortitude, would contend in every way for the maintenance of God’s glory: and that he sharply and severely inveighed, yea, fulminated against the perfidious apostasy of his descendants; and whereas all ought to have trembled at his very look, they are yet moved by no chidings, however loud, from proceeding in the course into which their own fury has hurried them. From this mirror, rather than from the senseless flatteries of sophists, let us learn how fruitful is the corruption of our nature. But if Noah and Shem, and other such eminent teachers could not, by contending most courageously, prevent the prevalence of impiety in the world; let us not wonder, if at this day also, the unbridled lust of the world rushes to impious and perverse modes of worship, against all the obstacles interposed by sound doctrine, admonition, and threats. Here, however, we must observe, in these holy men, how firm was the strength of their faith, how indefatigable their patience, how persevering their cultivation of piety; since they never gave way, on account of the many occasions of offense with which they had to contend. Luther very properly compares the incredible torments, by which they were necessarily afflicted, to many martyrdoms. For such an alienation of their descendants from God did not less affect their minds than if they had seen their own bowels not only lacerated and torn, but cast into the mire of Satan, and into hell itself. But while the world was thus filled with ungodly men, God wonderfully retained a few under obedience to his word, that he might preserve the Church from destruction. And although we have said that the father and grandfather of Abraham were apostates, and that, probably, the defection did not first begin with them; yet, because the Church by the election of God, was included in that race, and because God had some who worshipped him in purity, and who survived even to the time of Abraham. Moses deduces a continuous line of descent, and thus enroll them in the catalogue of saints. Whence we infer, (as I have a little before observed,) in what high estimation God holds the Church, which, though so small in numbers is yet preferred to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Shem was an hundred years old</w:t>
      </w:r>
      <w:r>
        <w:rPr>
          <w:rFonts w:ascii="Trebuchet MS" w:hAnsi="Trebuchet MS" w:eastAsia="Trebuchet MS" w:cs="Trebuchet MS"/>
          <w:lang w:val="en-US" w:eastAsia="en-US" w:bidi="en-US"/>
        </w:rPr>
        <w:t xml:space="preserve">. Since Moses has placed Arphaxad the third in order among the sons of Shem, it is asked how this agrees with his having been born in the second year after the deluge? The answer is easy. It cannot be exactly ascertained, from the catalogues which Moses recites, at what time each was born; because sometimes the priority of place is assigned to one, who yet was posterior in the order of birth. Others answer, that there is nothing absurd in supposing Moses to declare that, after the completion of two years, a third son was born. But the solution I have given is more genuine.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Terah begat Abram</w:t>
      </w:r>
      <w:r>
        <w:rPr>
          <w:rFonts w:ascii="Trebuchet MS" w:hAnsi="Trebuchet MS" w:eastAsia="Trebuchet MS" w:cs="Trebuchet MS"/>
          <w:lang w:val="en-US" w:eastAsia="en-US" w:bidi="en-US"/>
        </w:rPr>
        <w:t xml:space="preserve">. Here also Abram is placed first among his brethren, not (as I suppose) because he was the firstborn; but because Moses, intent on the scope of his history, was not very careful in the arrangement of the sons of Terah. It is also possible that he had other sons. For, the reason why Moses speaks especially of them is obvious; namely, on account of Lot, and of the wives of Isaac and Jacob. I will now briefly state why I think Abram was not the first born. Moses shortly afterwards says, that Haran died in his own country, before his father left Chaldea, and went to Charran. </w:t>
      </w:r>
      <w:r>
        <w:rPr>
          <w:rFonts w:ascii="Trebuchet MS" w:hAnsi="Trebuchet MS" w:eastAsia="Trebuchet MS" w:cs="Trebuchet MS"/>
          <w:b/>
          <w:color w:val="800000"/>
          <w:position w:val="6"/>
          <w:sz w:val="18"/>
          <w:lang w:val="en-US" w:eastAsia="en-US" w:bidi="en-US"/>
        </w:rPr>
        <w:t xml:space="preserve">(332)</w:t>
      </w:r>
      <w:r>
        <w:rPr>
          <w:rFonts w:ascii="Trebuchet MS" w:hAnsi="Trebuchet MS" w:eastAsia="Trebuchet MS" w:cs="Trebuchet MS"/>
          <w:lang w:val="en-US" w:eastAsia="en-US" w:bidi="en-US"/>
        </w:rPr>
        <w:t xml:space="preserve"> But Abram was seventy-five years old when he departed from Charran to dwell in the land of Canaan. </w:t>
      </w:r>
      <w:r>
        <w:rPr>
          <w:rFonts w:ascii="Trebuchet MS" w:hAnsi="Trebuchet MS" w:eastAsia="Trebuchet MS" w:cs="Trebuchet MS"/>
          <w:b/>
          <w:color w:val="800000"/>
          <w:position w:val="6"/>
          <w:sz w:val="18"/>
          <w:lang w:val="en-US" w:eastAsia="en-US" w:bidi="en-US"/>
        </w:rPr>
        <w:t xml:space="preserve">(333)</w:t>
      </w:r>
      <w:r>
        <w:rPr>
          <w:rFonts w:ascii="Trebuchet MS" w:hAnsi="Trebuchet MS" w:eastAsia="Trebuchet MS" w:cs="Trebuchet MS"/>
          <w:lang w:val="en-US" w:eastAsia="en-US" w:bidi="en-US"/>
        </w:rPr>
        <w:t xml:space="preserve"> And this number of seventy-five years is expressly given after the death of Terah. Now, if we suppose that Abram was born in his father’s seventieth year, we must also allow that we have lost sixty years of Terah’s age; which is most absurd. </w:t>
      </w:r>
      <w:r>
        <w:rPr>
          <w:rFonts w:ascii="Trebuchet MS" w:hAnsi="Trebuchet MS" w:eastAsia="Trebuchet MS" w:cs="Trebuchet MS"/>
          <w:b/>
          <w:color w:val="800000"/>
          <w:position w:val="6"/>
          <w:sz w:val="18"/>
          <w:lang w:val="en-US" w:eastAsia="en-US" w:bidi="en-US"/>
        </w:rPr>
        <w:t xml:space="preserve">(334)</w:t>
      </w:r>
      <w:r>
        <w:rPr>
          <w:rFonts w:ascii="Trebuchet MS" w:hAnsi="Trebuchet MS" w:eastAsia="Trebuchet MS" w:cs="Trebuchet MS"/>
          <w:lang w:val="en-US" w:eastAsia="en-US" w:bidi="en-US"/>
        </w:rPr>
        <w:t xml:space="preserve"> The conjecture of Luther, that God buried that time in oblivion, in order to hide from us the end of the world, in the first place is frivolous, and in the next, may be refuted by solid and convincing arguments. Others violently wrest the words to apply them to a former egress; and think that he lived together with his father at Charran for sixty years; which is most improbable. For to what end should they have protracted their stay so long in the midst of their journey? But there is no need of labourious discussion. Moses is silent respecting the age of Abraham when he left his own country; but says, that in the seventy-fifth year of his age, he came into the land of Canaan, when his father, having reached the two hundredth and fifth year of his life, had died. Who will not hence infer that he was born when his father had attained his one hundredth and thirtieth year? </w:t>
      </w:r>
      <w:r>
        <w:rPr>
          <w:rFonts w:ascii="Trebuchet MS" w:hAnsi="Trebuchet MS" w:eastAsia="Trebuchet MS" w:cs="Trebuchet MS"/>
          <w:b/>
          <w:color w:val="800000"/>
          <w:position w:val="6"/>
          <w:sz w:val="18"/>
          <w:lang w:val="en-US" w:eastAsia="en-US" w:bidi="en-US"/>
        </w:rPr>
        <w:t xml:space="preserve">(335)</w:t>
      </w:r>
      <w:r>
        <w:rPr>
          <w:rFonts w:ascii="Trebuchet MS" w:hAnsi="Trebuchet MS" w:eastAsia="Trebuchet MS" w:cs="Trebuchet MS"/>
          <w:lang w:val="en-US" w:eastAsia="en-US" w:bidi="en-US"/>
        </w:rPr>
        <w:t xml:space="preserve"> But he is named first among those sons whom Terah is said to have begotten, when he himself was seventy years old. I grant it; but this order of recital does nothing towards proving the order of birth, as we have already said. Nor, indeed, does Moses declare in what year of his life Terah begat sons; but only that he had passed the above age before he begat the three sons here mentioned. Therefore, the age of Abraham is to be ascertained by another mode of computation, namely, from the fact that Moses assigns to him the age of seventy-five when his father died, whose life had reached to two hundred and five years. A firm and valid argument is also deduced from the age of Sarai. It appears that she was not more than ten years younger than Abraham. If she was the daughter of his younger brother, she would necessarily have equalled her own father in age. </w:t>
      </w:r>
      <w:r>
        <w:rPr>
          <w:rFonts w:ascii="Trebuchet MS" w:hAnsi="Trebuchet MS" w:eastAsia="Trebuchet MS" w:cs="Trebuchet MS"/>
          <w:b/>
          <w:color w:val="800000"/>
          <w:position w:val="6"/>
          <w:sz w:val="18"/>
          <w:lang w:val="en-US" w:eastAsia="en-US" w:bidi="en-US"/>
        </w:rPr>
        <w:t xml:space="preserve">(336)</w:t>
      </w:r>
      <w:r>
        <w:rPr>
          <w:rFonts w:ascii="Trebuchet MS" w:hAnsi="Trebuchet MS" w:eastAsia="Trebuchet MS" w:cs="Trebuchet MS"/>
          <w:lang w:val="en-US" w:eastAsia="en-US" w:bidi="en-US"/>
        </w:rPr>
        <w:t xml:space="preserve"> They who raise an objection, to the effect that she was the daughter-in-law, or only the adopted daughter of Nahor, produce nothing beyond a sheer cavil.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(332)</w:t>
      </w:r>
      <w:r>
        <w:rPr>
          <w:rFonts w:ascii="Trebuchet MS" w:hAnsi="Trebuchet MS" w:eastAsia="Trebuchet MS" w:cs="Trebuchet MS"/>
          <w:lang w:val="en-US" w:eastAsia="en-US" w:bidi="en-US"/>
        </w:rPr>
        <w:t xml:space="preserve"> There is evidently a mistake in the original, as it appears in the Amsterdam edition of 1671, and in the Berlin edition, by Hengstenberg, of 1838. Terah’s name is here put instead of Haran’s, thus, ‘</w:t>
      </w:r>
      <w:r>
        <w:rPr>
          <w:rFonts w:ascii="Trebuchet MS" w:hAnsi="Trebuchet MS" w:eastAsia="Trebuchet MS" w:cs="Trebuchet MS"/>
          <w:color w:val="0000FF"/>
          <w:lang w:val="en-US" w:eastAsia="en-US" w:bidi="en-US"/>
        </w:rPr>
        <w:t xml:space="preserve">Thare paulo post dicet Moses in patria mortuum esse</w:t>
      </w:r>
      <w:r>
        <w:rPr>
          <w:rFonts w:ascii="Trebuchet MS" w:hAnsi="Trebuchet MS" w:eastAsia="Trebuchet MS" w:cs="Trebuchet MS"/>
          <w:lang w:val="en-US" w:eastAsia="en-US" w:bidi="en-US"/>
        </w:rPr>
        <w:t xml:space="preserve">,’ etc. The Old English translation has kept the name, and made nonsense of the passage; but Calvin’s French version is right: ‘</w:t>
      </w:r>
      <w:r>
        <w:rPr>
          <w:rFonts w:ascii="Trebuchet MS" w:hAnsi="Trebuchet MS" w:eastAsia="Trebuchet MS" w:cs="Trebuchet MS"/>
          <w:color w:val="0000FF"/>
          <w:lang w:val="fr-FR" w:eastAsia="fr-FR" w:bidi="fr-FR"/>
        </w:rPr>
        <w:t xml:space="preserve">Moyse dira un peu apres, que Haran mourut en sen pays, devant que Thare son pere s’en allast demeurer en Charran</w:t>
      </w:r>
      <w:r>
        <w:rPr>
          <w:rFonts w:ascii="Trebuchet MS" w:hAnsi="Trebuchet MS" w:eastAsia="Trebuchet MS" w:cs="Trebuchet MS"/>
          <w:lang w:val="en-US" w:eastAsia="en-US" w:bidi="en-US"/>
        </w:rPr>
        <w:t xml:space="preserve">.’ — See </w:t>
      </w:r>
      <w:r>
        <w:rPr>
          <w:rFonts w:ascii="Trebuchet MS" w:hAnsi="Trebuchet MS" w:eastAsia="Trebuchet MS" w:cs="Trebuchet MS"/>
          <w:color w:val="008000"/>
          <w:u w:val="single"/>
          <w:lang w:val="en-US" w:eastAsia="en-US" w:bidi="en-US"/>
        </w:rPr>
        <w:t xml:space="preserve">Gen 11:28</w:t>
      </w:r>
      <w:r>
        <w:rPr>
          <w:rFonts w:ascii="Trebuchet MS" w:hAnsi="Trebuchet MS" w:eastAsia="Trebuchet MS" w:cs="Trebuchet MS"/>
          <w:lang w:val="en-US" w:eastAsia="en-US" w:bidi="en-US"/>
        </w:rPr>
        <w:t xml:space="preserve">. —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(333)</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12:4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(334)</w:t>
      </w:r>
      <w:r>
        <w:rPr>
          <w:rFonts w:ascii="Trebuchet MS" w:hAnsi="Trebuchet MS" w:eastAsia="Trebuchet MS" w:cs="Trebuchet MS"/>
          <w:lang w:val="en-US" w:eastAsia="en-US" w:bidi="en-US"/>
        </w:rPr>
        <w:t xml:space="preserve"> Supposing Terah to be 70 years old at the birth of Abram, and Abram 75 at the death of Terah; it would make Terah 145 years old when he died instead of 205, which is a loss of 60 years. The inference, therefore, is that Abram was not the first-born of the sons mentioned. See also Patrick’s Commentary, who says, that Terah “was seventy years old before he had any children; and then had three sons one after another, who are not set down in the order wherein they were born. For Abraham’s being first named doth not prove him to have been the eldest son of Terah, no more than Shem’s being first named among Noah’s three sons proves him to have been the first-born. For there are good reasons to prove that Abraham was born sixty years after Haran, who was the eldest son; having two daughters married to his two brothers, Nahor and Abraham; who seems to have been the youngest though named first.” Le Clerc controverts this view, but it seems the most free from objections. See, however, his Commentary on </w:t>
      </w:r>
      <w:r>
        <w:rPr>
          <w:rFonts w:ascii="Trebuchet MS" w:hAnsi="Trebuchet MS" w:eastAsia="Trebuchet MS" w:cs="Trebuchet MS"/>
          <w:color w:val="008000"/>
          <w:u w:val="single"/>
          <w:lang w:val="en-US" w:eastAsia="en-US" w:bidi="en-US"/>
        </w:rPr>
        <w:t xml:space="preserve">Gen 12:1</w:t>
      </w:r>
      <w:r>
        <w:rPr>
          <w:rFonts w:ascii="Trebuchet MS" w:hAnsi="Trebuchet MS" w:eastAsia="Trebuchet MS" w:cs="Trebuchet MS"/>
          <w:lang w:val="en-US" w:eastAsia="en-US" w:bidi="en-US"/>
        </w:rPr>
        <w:t xml:space="preserve"> and 12:4.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(335)</w:t>
      </w:r>
      <w:r>
        <w:rPr>
          <w:rFonts w:ascii="Trebuchet MS" w:hAnsi="Trebuchet MS" w:eastAsia="Trebuchet MS" w:cs="Trebuchet MS"/>
          <w:lang w:val="en-US" w:eastAsia="en-US" w:bidi="en-US"/>
        </w:rPr>
        <w:t xml:space="preserve"> Another palpable numerical mistake in the Amsterdam edition, which is also perpetuated in that of Hengstenberg, is here corrected as the sense requires, and under the sanction of the French and Old English versions. In the Latin text it is: “</w:t>
      </w:r>
      <w:r>
        <w:rPr>
          <w:rFonts w:ascii="Trebuchet MS" w:hAnsi="Trebuchet MS" w:eastAsia="Trebuchet MS" w:cs="Trebuchet MS"/>
          <w:color w:val="0000FF"/>
          <w:lang w:val="en-US" w:eastAsia="en-US" w:bidi="en-US"/>
        </w:rPr>
        <w:t xml:space="preserve">Quis non inde colliget natum fuisse quum pater centessimum annum attigisset</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(336)</w:t>
      </w:r>
      <w:r>
        <w:rPr>
          <w:rFonts w:ascii="Trebuchet MS" w:hAnsi="Trebuchet MS" w:eastAsia="Trebuchet MS" w:cs="Trebuchet MS"/>
          <w:lang w:val="en-US" w:eastAsia="en-US" w:bidi="en-US"/>
        </w:rPr>
        <w:t xml:space="preserve"> Or at least nearly so. “</w:t>
      </w:r>
      <w:r>
        <w:rPr>
          <w:rFonts w:ascii="Trebuchet MS" w:hAnsi="Trebuchet MS" w:eastAsia="Trebuchet MS" w:cs="Trebuchet MS"/>
          <w:color w:val="0000FF"/>
          <w:lang w:val="en-US" w:eastAsia="en-US" w:bidi="en-US"/>
        </w:rPr>
        <w:t xml:space="preserve">Ergo Haran (si junior fuisset Abrahamo) eam genuisset nondum deceni (imo nec octo) annos natus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Lightfoot </w:t>
      </w:r>
      <w:r>
        <w:rPr>
          <w:rFonts w:ascii="Trebuchet MS" w:hAnsi="Trebuchet MS" w:eastAsia="Trebuchet MS" w:cs="Trebuchet MS"/>
          <w:lang w:val="en-US" w:eastAsia="en-US" w:bidi="en-US"/>
        </w:rPr>
        <w:t xml:space="preserve">et alii in Poli Synopsi. See, however, Lightfoot’s Hebrew and Talmudical Exercitations upon the Acts, in his Works, vol. 2 p. 666. Fol. London 1684.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Haran died</w:t>
      </w:r>
      <w:r>
        <w:rPr>
          <w:rFonts w:ascii="Trebuchet MS" w:hAnsi="Trebuchet MS" w:eastAsia="Trebuchet MS" w:cs="Trebuchet MS"/>
          <w:lang w:val="en-US" w:eastAsia="en-US" w:bidi="en-US"/>
        </w:rPr>
        <w:t xml:space="preserve">. Haran is said to have died before the face of his father; because he left his father the survivor. It is also said that he died in his country, that is, in Ur. The Jews turn the proper name into an appellative, and say that he died in the </w:t>
      </w:r>
      <w:r>
        <w:rPr>
          <w:rFonts w:ascii="Trebuchet MS" w:hAnsi="Trebuchet MS" w:eastAsia="Trebuchet MS" w:cs="Trebuchet MS"/>
          <w:i/>
          <w:lang w:val="en-US" w:eastAsia="en-US" w:bidi="en-US"/>
        </w:rPr>
        <w:t xml:space="preserve">fire</w:t>
      </w:r>
      <w:r>
        <w:rPr>
          <w:rFonts w:ascii="Trebuchet MS" w:hAnsi="Trebuchet MS" w:eastAsia="Trebuchet MS" w:cs="Trebuchet MS"/>
          <w:lang w:val="en-US" w:eastAsia="en-US" w:bidi="en-US"/>
        </w:rPr>
        <w:t xml:space="preserve">. For, as they are bold in forging fables, they pretend that he, with his brother Abram, were thrown by the Chaldeans into the fire, because they shunned idolatry; but that Abram escaped by the constancy of his faith. The twenty-fourth chapter of Joshua (</w:t>
      </w:r>
      <w:r>
        <w:rPr>
          <w:rFonts w:ascii="Trebuchet MS" w:hAnsi="Trebuchet MS" w:eastAsia="Trebuchet MS" w:cs="Trebuchet MS"/>
          <w:color w:val="008000"/>
          <w:u w:val="single"/>
          <w:lang w:val="en-US" w:eastAsia="en-US" w:bidi="en-US"/>
        </w:rPr>
        <w:t xml:space="preserve">Jos 24:1</w:t>
      </w:r>
      <w:r>
        <w:rPr>
          <w:rFonts w:ascii="Trebuchet MS" w:hAnsi="Trebuchet MS" w:eastAsia="Trebuchet MS" w:cs="Trebuchet MS"/>
          <w:lang w:val="en-US" w:eastAsia="en-US" w:bidi="en-US"/>
        </w:rPr>
        <w:t xml:space="preserve">,) however, which I have cited above, openly declares, that this whole family was not less infected with superstition than the country itself. I confess, indeed, that the name Ur is derived from fire: names, however, are wont to be assigned to cities, either from their situation, or from some particular event. It is possible that they there cherished the sacred fire, or that the splendor of the sun was more conspicuous than in other places. Others will have it, that the city was so named, because it was situated in a valley, for the Hebrews call valleys </w:t>
      </w:r>
      <w:r>
        <w:rPr>
          <w:rFonts w:ascii="TITUS Cyberbit Basic" w:hAnsi="TITUS Cyberbit Basic" w:eastAsia="TITUS Cyberbit Basic" w:cs="TITUS Cyberbit Basic"/>
          <w:bCs w:val="off"/>
          <w:iCs w:val="off"/>
          <w:color w:val="0000FF"/>
          <w:szCs w:val="24"/>
          <w:rtl/>
          <w:lang w:val="he-IL" w:eastAsia="he-IL" w:bidi="he-IL"/>
        </w:rPr>
        <w:t xml:space="preserve">ארוים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Uraim </w:t>
      </w:r>
      <w:r>
        <w:rPr>
          <w:rFonts w:ascii="Trebuchet MS" w:hAnsi="Trebuchet MS" w:eastAsia="Trebuchet MS" w:cs="Trebuchet MS"/>
          <w:b/>
          <w:color w:val="800000"/>
          <w:position w:val="6"/>
          <w:sz w:val="18"/>
          <w:lang w:val="en-US" w:eastAsia="en-US" w:bidi="en-US"/>
        </w:rPr>
        <w:t xml:space="preserve">(337)</w:t>
      </w:r>
      <w:r>
        <w:rPr>
          <w:rFonts w:ascii="Trebuchet MS" w:hAnsi="Trebuchet MS" w:eastAsia="Trebuchet MS" w:cs="Trebuchet MS"/>
          <w:lang w:val="en-US" w:eastAsia="en-US" w:bidi="en-US"/>
        </w:rPr>
        <w:t xml:space="preserve">) But there is no reason why we should be very anxious about such a matter: let it suffice, that Moses, speaking of the country of Abram immediately afterwards declares it to have been Ur of the Chaldeans.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Vide</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sub voce </w:t>
      </w:r>
      <w:r>
        <w:rPr>
          <w:rFonts w:ascii="TITUS Cyberbit Basic" w:hAnsi="TITUS Cyberbit Basic" w:eastAsia="TITUS Cyberbit Basic" w:cs="TITUS Cyberbit Basic"/>
          <w:bCs w:val="off"/>
          <w:iCs w:val="off"/>
          <w:color w:val="0000FF"/>
          <w:szCs w:val="24"/>
          <w:rtl/>
          <w:lang w:val="he-IL" w:eastAsia="he-IL" w:bidi="he-IL"/>
        </w:rPr>
        <w:t xml:space="preserve">אור</w:t>
      </w:r>
      <w:r>
        <w:rPr>
          <w:rFonts w:ascii="Trebuchet MS" w:hAnsi="Trebuchet MS" w:eastAsia="Trebuchet MS" w:cs="Trebuchet MS"/>
          <w:lang w:val="en-US" w:eastAsia="en-US" w:bidi="en-US"/>
        </w:rPr>
        <w:t xml:space="preserve">, col. 42, line 54; but it is doubtful whether any clear evidence of such a meaning of the word can be adduced.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But Sarai was barren</w:t>
      </w:r>
      <w:r>
        <w:rPr>
          <w:rFonts w:ascii="Trebuchet MS" w:hAnsi="Trebuchet MS" w:eastAsia="Trebuchet MS" w:cs="Trebuchet MS"/>
          <w:lang w:val="en-US" w:eastAsia="en-US" w:bidi="en-US"/>
        </w:rPr>
        <w:t xml:space="preserve">. Not only does he say that Abram was without children, but he states the reasons namely, the sterility of his wife; in order to show that it was by nothing short of an extraordinary miracle that she afterwards bare Isaac, as we shall declare more fully in its proper place. Thus was God pleased to humble his servant; and we cannot doubt that Abram would suffer severe pain through this privation. He sees the wicked springing up everywhere, in great numbers, to cover the earth; he alone is deprived of children. And although hitherto he was ignorant of his own future vocation; yet God designed in his person, as in a mirror, to make it evident, whence and in what manner his Church should arise; for at that time it lay hid, as in a dry root under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Terah took Abram his son</w:t>
      </w:r>
      <w:r>
        <w:rPr>
          <w:rFonts w:ascii="Trebuchet MS" w:hAnsi="Trebuchet MS" w:eastAsia="Trebuchet MS" w:cs="Trebuchet MS"/>
          <w:lang w:val="en-US" w:eastAsia="en-US" w:bidi="en-US"/>
        </w:rPr>
        <w:t xml:space="preserve">. Here the next chapter ought to commence; because Moses begins to treat of one of the principal subjects of his book; namely, the calling of Abram. For he not only relates that Terah changed his country, but he also explains the design and the end of his departure, that he left his native soils and entered on his journey, in order to come to the land of Canaan. Whence the inference is easily drawn, that he was not so much the leader or author of the journey, as the companion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it is no obstacle to this inference, that Moses assigns the priority to Terah, as if Abram had departed under his auspices and direction, rather than by the command of God: for this is an honor conferred upon the father’s name. Nor do I doubt that Abram, when he saw his father willingly obeying the calling of God, became in return the more obedient to him. Therefore, it is ascribed to the authority of the father, that he took his son with him. For, that Abram had been called of God before he moved a foot from his native soil, will presently appear too plain to be denied. We do not read that his father had been called. It may therefore be conjectured, that the oracle of God had been made known to Terah by the relation of his son. For the divine command to Abram respecting his departure, did not prohibit him from informing his father, that his only reason for leaving him was, that he preferred the command of God to all human obligations. These two things, indeed without controversy, we gather from the words of Moses; that Abram was divinely called, before Terah left his own country: and that Terah had no other design than that of coming into the land of Canaan; that is, of joining his son as a voluntary companion. Therefore, I conclude, that he had left his country a short time before his death. For it is absurd to suppose, that when he departed from his own country, to go directly to the land of Canaan, he should have remained sixty years a stranger in a foreign land. It is more probable, that being an old man worn out with years he was carried off by disease and weariness. And yet it may be, that God held them a little while in suspense, because Moses says he dwelt in Charran; but from what follows, it appears that the delay was not long: since, in the seventy-fifth year of his age, Abram departed thence; and he had gone thither already advanced in age, and knowing that his wife was barren. Moreover, the town which by the Hebrews is called Charran, is declared by all writers, with one consent, to be Charran, situated in Mesopotamia; although Lucas, poetically rather than truly, places it in Assyria. The place was celebrated for the destruction of Crassus, and the overthrow of the Roman army. </w:t>
      </w:r>
      <w:r>
        <w:rPr>
          <w:rFonts w:ascii="Trebuchet MS" w:hAnsi="Trebuchet MS" w:eastAsia="Trebuchet MS" w:cs="Trebuchet MS"/>
          <w:b/>
          <w:color w:val="800000"/>
          <w:position w:val="6"/>
          <w:sz w:val="18"/>
          <w:lang w:val="en-US" w:eastAsia="en-US" w:bidi="en-US"/>
        </w:rPr>
        <w:t xml:space="preserve">(338)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(338)</w:t>
      </w:r>
      <w:r>
        <w:rPr>
          <w:rFonts w:ascii="Trebuchet MS" w:hAnsi="Trebuchet MS" w:eastAsia="Trebuchet MS" w:cs="Trebuchet MS"/>
          <w:lang w:val="en-US" w:eastAsia="en-US" w:bidi="en-US"/>
        </w:rPr>
        <w:t xml:space="preserve"> See Wells’ Geography of the Old Test. chap. 6 sub fine, and D’Anville’s Compendium, vol. 1 436.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the Lord had said unto Abram</w:t>
      </w:r>
      <w:r>
        <w:rPr>
          <w:rFonts w:ascii="Trebuchet MS" w:hAnsi="Trebuchet MS" w:eastAsia="Trebuchet MS" w:cs="Trebuchet MS"/>
          <w:lang w:val="en-US" w:eastAsia="en-US" w:bidi="en-US"/>
        </w:rPr>
        <w:t xml:space="preserve">. That an absurd division of these chapters may not trouble the readers, let them connect this sentence with the last two verses of the previous chapter. Moses had before said, that Terah and Abram had departed from their country to dwell in the land of Canaan. He now explains that they had not been impelled by levity as rash and fickle men are wont to be; nor had been drawn to other regions by disgust with their own country, as morose persons frequently are; nor were fugitives on account of crime; nor were led away by any foolish hope, or by any allurements, as many are hurried hither and thither by their own desires; but that Abram had been divinely commanded to go forth and had not moved a foot but as he was guided by the word of God. They who explain the passage to mean, that God spoke to Abram after the death of his father, are easily refuted by the very words of Moses: for if Abram was already without a country, and was sojourning as a stranger elsewhere, the command of God would have been superfluous, ‘Depart from thy land, from thy country, and from thy father’s house.’ The authority of Stephen is also added, who certainly deserves to be accounted a suitable interpreter of this passage: now he plainly testifies, that God appeared to Abraham when he was in Mesopotamia, before he dwelt in Charran; he then recites this oracle which we are now explaining; and at length concludes, that, for this reason, Abraham migrated from Chaldea. Nor is that to be overlooked which God afterwards repeats, (</w:t>
      </w:r>
      <w:r>
        <w:rPr>
          <w:rFonts w:ascii="Trebuchet MS" w:hAnsi="Trebuchet MS" w:eastAsia="Trebuchet MS" w:cs="Trebuchet MS"/>
          <w:color w:val="008000"/>
          <w:u w:val="single"/>
          <w:lang w:val="en-US" w:eastAsia="en-US" w:bidi="en-US"/>
        </w:rPr>
        <w:t xml:space="preserve">Gen 15:7</w:t>
      </w:r>
      <w:r>
        <w:rPr>
          <w:rFonts w:ascii="Trebuchet MS" w:hAnsi="Trebuchet MS" w:eastAsia="Trebuchet MS" w:cs="Trebuchet MS"/>
          <w:lang w:val="en-US" w:eastAsia="en-US" w:bidi="en-US"/>
        </w:rPr>
        <w:t xml:space="preserve">,) ‘I am the Lord that brought thee out of Ur of the Chaldees;’ for we thence infer, that the Divine Hand was not for the first time stretched out to him after he had dwelt in Charran, but while he yet remained at home in Chaldea. </w:t>
      </w:r>
      <w:r>
        <w:rPr>
          <w:rFonts w:ascii="Trebuchet MS" w:hAnsi="Trebuchet MS" w:eastAsia="Trebuchet MS" w:cs="Trebuchet MS"/>
          <w:b/>
          <w:color w:val="800000"/>
          <w:position w:val="6"/>
          <w:sz w:val="18"/>
          <w:lang w:val="en-US" w:eastAsia="en-US" w:bidi="en-US"/>
        </w:rPr>
        <w:t xml:space="preserve">(339)</w:t>
      </w:r>
      <w:r>
        <w:rPr>
          <w:rFonts w:ascii="Trebuchet MS" w:hAnsi="Trebuchet MS" w:eastAsia="Trebuchet MS" w:cs="Trebuchet MS"/>
          <w:lang w:val="en-US" w:eastAsia="en-US" w:bidi="en-US"/>
        </w:rPr>
        <w:t xml:space="preserve"> Truly this command of Gods respecting which doubts are foolishly entertained, ought to be deemed by us sufficient to disprove the contrary error. For God could not have spoken thus, except to a man who had been, up to that time, settled in his nest, having his affairs underanged, and living quietly and tranquilly among his relatives, without any change in his mode of life; otherwise, the answer would have been readily given ‘I have left my country, I am far removed from my kindred.’ In short, Moses records this oracle, in order that we may know that this long journey was undertaken by Abram, and his father Terah, at the command of God. Whence it also appears, that Terah was not so far deluded by superstitions as to be destitute of the fear of God. It was difficult for the old man, already broken and failing in health, to tear himself away from his own country. Some true religion, therefore, although smothered, still remained in his mind. Therefore, when he knew that the place, from which his son was commanded to depart, was accursed, it was his wish not to perish there; but he joined himself as an associate with him whom the Lord was about to deliver. What a witness, I demand, will he prove, in the last day, to condemn our indolence! Easy and plausible was the excuse which he might have alleged; namely that he would remain quietly at home, because he had received no command. But he, though blind in the darkness of unbelief, yet opened his eyes to the beam of light which shot across his path; while we remain unmoved when the Divine vocation directly shines upon us. Moreover, this calling of Abram is a signal instance of the gratuitous mercy of God. Had Abram been beforehand with God by any merit of works? Had Abram come to him, or conciliated his favor? Nay, we must ever recall to mind, (what I have before adduced from the passage in Joshua,) that he was plunged in the filth of idolatry; and now God freely stretches forth his hand to bring back the wanderer. He deigns to open his sacred mouth, that he may show to one, deceived by Satan’s wiles, the way of salvation. And it is wonderful, that a man, miserable and lost, should have the preference given him, over so many holy worshippers of God; that the covenant of life should be placed in his possession; that the Church should be revived in him, and he himself constituted the father of all the faithful. But this is done designedly, in order that the manifestation of the grace of God might become the more conspicuous in his person. For he is an example of the vocation of us all; for in him we perceive, that, by the mere mercy of God, those things which are not are raised from nothing, in order that they may begin to be something.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Get thee out of thy country</w:t>
      </w:r>
      <w:r>
        <w:rPr>
          <w:rFonts w:ascii="Trebuchet MS" w:hAnsi="Trebuchet MS" w:eastAsia="Trebuchet MS" w:cs="Trebuchet MS"/>
          <w:lang w:val="en-US" w:eastAsia="en-US" w:bidi="en-US"/>
        </w:rPr>
        <w:t xml:space="preserve">. This accumulation of words may seem to be superfluous. To which also may be added, that Moses, in other places so concise, here expresses a plain and easy matter in three different forms of speech. But the case is quite otherwise. For since exile is in itself sorrowful, and the sweetness of their native soil holds nearly all men bound to itself, God strenuously persists in his command to leave the country, for the purpose of thoroughly penetrating the mind of Abram. If he had said in a single word, Leave thy country, this indeed would not lightly have pained his mind; but Abram is still more deeply affected, when he hears that he must renounce his kindred and his father’s house. Yet it is not to be supposed, that God takes a cruel pleasure in the trouble of his servants; but he thus tries all their affections, that he may not leave any lurking-places undiscovered in their hearts. We see many persons zealous for a short time, who afterwards become frozen; whence is this, but because they build without a foundation? Therefore God determined, thoroughly to rouse all the senses of Abram, that he might undertake nothing rashly or inconsiderately; lest, repenting soon afterwards, he should veer with the wind, and return. Wherefore, if we desire to follow God with constancy, it behaves us carefully to meditate on all the inconveniences, all the difficulties, all the dangers which await us; that not only a hasty zeal may produce fading flowers, but that from a deep and well-fixed root of piety, we may bring forth fruit in our whole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Unto a land that I will show thee</w:t>
      </w:r>
      <w:r>
        <w:rPr>
          <w:rFonts w:ascii="Trebuchet MS" w:hAnsi="Trebuchet MS" w:eastAsia="Trebuchet MS" w:cs="Trebuchet MS"/>
          <w:lang w:val="en-US" w:eastAsia="en-US" w:bidi="en-US"/>
        </w:rPr>
        <w:t xml:space="preserve">. This is another test to prove the faith of Abram. For why does not God immediately point out the land, except for the purpose of keeping his servant in suspense, that he may the better try the truth of his attachment to the word of God? As if he would say, ‘I command thee to go forth with closed eyes, and forbid thee to inquire whither I am about to lead thee, until, having renounced thy country, thou shalt have given thyself wholly to me.’ And this is the true proof of our obedience, when we are not wise in our own eyes, but commit ourselves entirely unto the Lord. Whensoever, therefore, he requires anything of us, we must not be so solicitous about success, as to allow fear and anxiety to retard our course. For it is better, with closed eyes, to follow God as our guide, than, by relying on our own prudence, to wander through those circuitous paths which it devises for us. Should any one object, that this statement is at variance with the former sentence, in which Moses declared that Terah and Abram departed from their own country, that they might come into the land of Canaan: the solution is easy, if we admit a </w:t>
      </w:r>
      <w:r>
        <w:rPr>
          <w:rFonts w:ascii="Trebuchet MS" w:hAnsi="Trebuchet MS" w:eastAsia="Trebuchet MS" w:cs="Trebuchet MS"/>
          <w:i/>
          <w:lang w:val="en-US" w:eastAsia="en-US" w:bidi="en-US"/>
        </w:rPr>
        <w:t xml:space="preserve">prolepsis </w:t>
      </w:r>
      <w:r>
        <w:rPr>
          <w:rFonts w:ascii="Trebuchet MS" w:hAnsi="Trebuchet MS" w:eastAsia="Trebuchet MS" w:cs="Trebuchet MS"/>
          <w:b/>
          <w:color w:val="800000"/>
          <w:position w:val="6"/>
          <w:sz w:val="18"/>
          <w:lang w:val="en-US" w:eastAsia="en-US" w:bidi="en-US"/>
        </w:rPr>
        <w:t xml:space="preserve">(340)</w:t>
      </w:r>
      <w:r>
        <w:rPr>
          <w:rFonts w:ascii="Trebuchet MS" w:hAnsi="Trebuchet MS" w:eastAsia="Trebuchet MS" w:cs="Trebuchet MS"/>
          <w:lang w:val="en-US" w:eastAsia="en-US" w:bidi="en-US"/>
        </w:rPr>
        <w:t xml:space="preserve"> (that is, an anticipation on something still future) in the expression of Moses; such as follows in this very chapter, in the use of the name Bethel; and such as frequently occurs in the Scriptures. They knew not whither they were going; but because they had resolved to go whithersoever God might call them, Moses, speaking in his own person, mentions the land, which, though hitherto unknown to them both, was afterwards revealed to Abram alone. It is therefore true, that they departed with the design of coming to the land of Canaan; because, having received the promise concerning a land which was to be shown them, they suffered themselves to be governed by God, until he should actually bestow what he had promised. Nevertheless it may be, that God, having proved the devotedness of Abram, soon afterwards removed all doubt from his mind. For we do not know at what precise moment of time, God would intimate to him what it was his will to conceal only for a season. It is enough that Abram declared himself to be truly obedient to God, when, having cast all his care on God’s providence, and having discharged, as it were, into His bosom, whatever might have impeded him, he did not hesitate to leave his own country, uncertain where, at length, he might plant his foot; for, by this method, the wisdom of the flesh was reduced to order, and all his affections, at the same time, were subdued. Yet it may be asked, why God sent his servant into the land of Canaan rather than into the East, where he could have lived with some other of the holy fathers? Some (in order that the change may not seem to have been made for the worse) will have it, that he was led thither, for the purpose of dwelling with his ancestor Shem, whom they imagine to have been Melchizedek. But if such were the counsel of God, it is strange that Abram bent his steps in a different direction; nay, we do not read that he met with Melchizedek, till he was returning from the battle in the plain of Sodom. But, in its proper place, we shall see how frivolous is the imagination, that Melchizedek was Shem. As it concerns the subject now in hand, we infer, from the result which at length followed, that God’s design was very different from what these men suppose. The nations of Canaan, on account of their deplorable wickedness, were devoted to destruction. God required his servant to sojourn among them for a time, that, by faith, he might perceive himself to be the heir of that land, the actual possession of which was reserved for his posterity to a long period after his own death. Wherefore he was commanded to cross over into that country, for this sole reason, that it was to be evacuated by its inhabitants, for the purpose of being given to his seed for a possession. And it was of great importance, that Abram, Isaac, and Jacob, should be strangers in that land, and should by faith embrace the dominion over it, which had been divinely promised them, in order that their posterity might, with the greater courage, gird themselves to take possession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(339)</w:t>
      </w:r>
      <w:r>
        <w:rPr>
          <w:rFonts w:ascii="Trebuchet MS" w:hAnsi="Trebuchet MS" w:eastAsia="Trebuchet MS" w:cs="Trebuchet MS"/>
          <w:lang w:val="en-US" w:eastAsia="en-US" w:bidi="en-US"/>
        </w:rPr>
        <w:t xml:space="preserve"> Many learned commentators, Dr A. Clarke among the number, suppose this to have been a second call from God, and to have taken place when he was at Charran. But the objections adduced by Calvin against such an interpretation are of great weight, and cannot be easily set aside.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(340)</w:t>
      </w:r>
      <w:r>
        <w:rPr>
          <w:rFonts w:ascii="Trebuchet MS" w:hAnsi="Trebuchet MS" w:eastAsia="Trebuchet MS" w:cs="Trebuchet MS"/>
          <w:lang w:val="en-US" w:eastAsia="en-US" w:bidi="en-US"/>
        </w:rPr>
        <w:t xml:space="preserve"> Prolepsis is the figure which anticipates in the discourse something still future; as when the word Bethel is used to designate the place which at the time was called Luz, and which did not receive this name till it was given by Jacob.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I will make of thee a great nation</w:t>
      </w:r>
      <w:r>
        <w:rPr>
          <w:rFonts w:ascii="Trebuchet MS" w:hAnsi="Trebuchet MS" w:eastAsia="Trebuchet MS" w:cs="Trebuchet MS"/>
          <w:lang w:val="en-US" w:eastAsia="en-US" w:bidi="en-US"/>
        </w:rPr>
        <w:t xml:space="preserve">. Hitherto Moses has related what Abram had been commanded to do; now he annexes the promise of God to the command; and that for no light cause. For as we are slothful to obey, the Lord would command in vain, unless we are animated by a superadded confidence in his grace and benediction. Although I have before alluded to this, in the history of Noah, it will not be useless to inculcate it again, for the passage itself requires something to be said; and the repetition of a doctrine of such great moment ought not to seem superfluous. For it is certain that faith cannot stand, unless it be founded on the promises of God. But faith alone produces obedience. Therefore in order that our minds may be disposed to follow God, it is not sufficient for him simply to command what he pleases, unless he also promises his blessing. We must mark the promise, that Abram, whose wife was still barren, should become a great nation. This promise might have been very efficacious, if God, by the actual state of things, had afforded ground of hope respecting its fulfillment; but now, seeing thatthe barrenness of his wife threatened him with perpetual privation of offspring, the bare promise itself would have been cold, if Abram had not wholly depended upon the word of God; wherefore, though he perceives the sterility of his wife, he yet apprehends, by hope, that great nation which is promised by the word of God. And Isaiah greatly extols this act of favor, that God, by his blessing, increased his servant Abram whom he found alone and solitary to so great a nations (</w:t>
      </w:r>
      <w:r>
        <w:rPr>
          <w:rFonts w:ascii="Trebuchet MS" w:hAnsi="Trebuchet MS" w:eastAsia="Trebuchet MS" w:cs="Trebuchet MS"/>
          <w:color w:val="008000"/>
          <w:u w:val="single"/>
          <w:lang w:val="en-US" w:eastAsia="en-US" w:bidi="en-US"/>
        </w:rPr>
        <w:t xml:space="preserve">Isa 2:2</w:t>
      </w:r>
      <w:r>
        <w:rPr>
          <w:rFonts w:ascii="Trebuchet MS" w:hAnsi="Trebuchet MS" w:eastAsia="Trebuchet MS" w:cs="Trebuchet MS"/>
          <w:lang w:val="en-US" w:eastAsia="en-US" w:bidi="en-US"/>
        </w:rPr>
        <w:t xml:space="preserve">.) The noun </w:t>
      </w:r>
      <w:r>
        <w:rPr>
          <w:rFonts w:ascii="TITUS Cyberbit Basic" w:hAnsi="TITUS Cyberbit Basic" w:eastAsia="TITUS Cyberbit Basic" w:cs="TITUS Cyberbit Basic"/>
          <w:bCs w:val="off"/>
          <w:iCs w:val="off"/>
          <w:color w:val="0000FF"/>
          <w:szCs w:val="24"/>
          <w:rtl/>
          <w:lang w:val="he-IL" w:eastAsia="he-IL" w:bidi="he-IL"/>
        </w:rPr>
        <w:t xml:space="preserve">גוי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goi</w:t>
      </w:r>
      <w:r>
        <w:rPr>
          <w:rFonts w:ascii="Trebuchet MS" w:hAnsi="Trebuchet MS" w:eastAsia="Trebuchet MS" w:cs="Trebuchet MS"/>
          <w:lang w:val="en-US" w:eastAsia="en-US" w:bidi="en-US"/>
        </w:rPr>
        <w:t xml:space="preserve">,) “my nation,” (</w:t>
      </w:r>
      <w:r>
        <w:rPr>
          <w:rFonts w:ascii="Trebuchet MS" w:hAnsi="Trebuchet MS" w:eastAsia="Trebuchet MS" w:cs="Trebuchet MS"/>
          <w:color w:val="008000"/>
          <w:u w:val="single"/>
          <w:lang w:val="en-US" w:eastAsia="en-US" w:bidi="en-US"/>
        </w:rPr>
        <w:t xml:space="preserve">Gen 12:4</w:t>
      </w:r>
      <w:r>
        <w:rPr>
          <w:rFonts w:ascii="Trebuchet MS" w:hAnsi="Trebuchet MS" w:eastAsia="Trebuchet MS" w:cs="Trebuchet MS"/>
          <w:lang w:val="en-US" w:eastAsia="en-US" w:bidi="en-US"/>
        </w:rPr>
        <w:t xml:space="preserve">,) though detestable to the Jews, </w:t>
      </w:r>
      <w:r>
        <w:rPr>
          <w:rFonts w:ascii="Trebuchet MS" w:hAnsi="Trebuchet MS" w:eastAsia="Trebuchet MS" w:cs="Trebuchet MS"/>
          <w:b/>
          <w:color w:val="800000"/>
          <w:position w:val="6"/>
          <w:sz w:val="18"/>
          <w:lang w:val="en-US" w:eastAsia="en-US" w:bidi="en-US"/>
        </w:rPr>
        <w:t xml:space="preserve">(341)</w:t>
      </w:r>
      <w:r>
        <w:rPr>
          <w:rFonts w:ascii="Trebuchet MS" w:hAnsi="Trebuchet MS" w:eastAsia="Trebuchet MS" w:cs="Trebuchet MS"/>
          <w:lang w:val="en-US" w:eastAsia="en-US" w:bidi="en-US"/>
        </w:rPr>
        <w:t xml:space="preserve"> is in this place, and in many others, taken as a term of honor. And it is here used emphatically, to show that he should not only have posterity from his own seed in great number, but a peculiar people, separated from others, who should be called by his own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bless thee</w:t>
      </w:r>
      <w:r>
        <w:rPr>
          <w:rFonts w:ascii="Trebuchet MS" w:hAnsi="Trebuchet MS" w:eastAsia="Trebuchet MS" w:cs="Trebuchet MS"/>
          <w:lang w:val="en-US" w:eastAsia="en-US" w:bidi="en-US"/>
        </w:rPr>
        <w:t xml:space="preserve">. This is partly added, to explain the preceding sentence. For, lest Abram should despair, God offers his own blessing, which was able to effect more in the way of miracle, than is seen to be effected, in other cases, by natural means. The benediction, however, here pronounced, extends farther than to offspring; and implies, that he should have a prosperous and joyous issue of all his affairs; as appears from the succeeding context, “And will make thy name great, and thou shalt be a blessing.” For such happiness is promised him, as shall fill all men everywhere with admiration, so that they shall introduce the name of Abram, as an example, into their formularies of pronouncing benediction. Others use the term in the sense of augmentation, ‘Thou shalt be a blessing,’ that is, ‘All shall bless thee.’ But the former sense is the more suitable. Some also expound it actively, as if it had been said, ‘My grace shall not reside in thee, so that thou alone mayest enjoy it, but it shall flow far unto all nations. I therefore now so deposit it with thee, that it may overflow into all the world.’ But God does not yet proceed to that communication, as I shall show presently.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(341)</w:t>
      </w:r>
      <w:r>
        <w:rPr>
          <w:rFonts w:ascii="Trebuchet MS" w:hAnsi="Trebuchet MS" w:eastAsia="Trebuchet MS" w:cs="Trebuchet MS"/>
          <w:lang w:val="en-US" w:eastAsia="en-US" w:bidi="en-US"/>
        </w:rPr>
        <w:t xml:space="preserve"> The dislike which the Jews have to this word arises from the fact that they confine its application to heathens, barbarians, and Christians, in short, to all who are not of Israel according to the flesh. They are not, however, warranted by Scripture in so doing, as Calvin rightly argues.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I will bless them that bless thee</w:t>
      </w:r>
      <w:r>
        <w:rPr>
          <w:rFonts w:ascii="Trebuchet MS" w:hAnsi="Trebuchet MS" w:eastAsia="Trebuchet MS" w:cs="Trebuchet MS"/>
          <w:lang w:val="en-US" w:eastAsia="en-US" w:bidi="en-US"/>
        </w:rPr>
        <w:t xml:space="preserve">. Here the extraordinary kindness of God manifests itself, in that he familiarly makes a covenant with Abram, as men are wont to do with their companions and equals. For this is the accustomed form of covenants between kings and others, that they mutually promise to have the same enemies and the same friends. This certainly is an inestimable pledge of special love, that God should so greatly condescend for our sake. For although he here addresses one man only, he elsewhere declares the same affection towards his faithful people. We may therefore infer this general doctrine, that God so embraced us with his favor, that he will bless our friends, and take vengeance on our enemies. We are, moreover, warned by this passage, that however desirous the sons of God may be of peace, they will never want enemies. Certainly, of all persons who ever conducted themselves so peaceably among men as to deserve the esteem of all, Abram might be reckoned among the chief, yet even he was not without enemies; because he had the devil for his adversary, who holds the wicked in his hand, whom he incessantly impels to molest the good. There is then, no reason why the ingratitude of the world should dishearten us, even though many hate us without cause, and, when provoked by no injury, study to do us harm; but let us be content with this single consolation, that God engages on our side in the war. Besides, God exhorts his people to cultivate fidelity and humanity with all good men, and, further, to abstain from all injury. For this is no common inducement to excite us to assist the faithful, that if we discharge any duty towards them, God will repay it; nor ought it less to alarm us, that he denounces war against us, if we hurt any one belonging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thee shall all families of the earth be blessed</w:t>
      </w:r>
      <w:r>
        <w:rPr>
          <w:rFonts w:ascii="Trebuchet MS" w:hAnsi="Trebuchet MS" w:eastAsia="Trebuchet MS" w:cs="Trebuchet MS"/>
          <w:lang w:val="en-US" w:eastAsia="en-US" w:bidi="en-US"/>
        </w:rPr>
        <w:t xml:space="preserve">. Should any one choose to understand this passage in a restricted sense, as if, by a proverbial mode of speech, they who shall bless their children or their friends, shall be called after the name of Abram, let him enjoy his opinion; for the Hebrew phrase will bear the interpretation, that Abram shall be called a signal example of happiness. But I extend the meaning further; because I suppose the same thing to be promised in this place, which God afterwards repeats more clearly, (</w:t>
      </w:r>
      <w:r>
        <w:rPr>
          <w:rFonts w:ascii="Trebuchet MS" w:hAnsi="Trebuchet MS" w:eastAsia="Trebuchet MS" w:cs="Trebuchet MS"/>
          <w:color w:val="008000"/>
          <w:u w:val="single"/>
          <w:lang w:val="en-US" w:eastAsia="en-US" w:bidi="en-US"/>
        </w:rPr>
        <w:t xml:space="preserve">Gen 22:18</w:t>
      </w:r>
      <w:r>
        <w:rPr>
          <w:rFonts w:ascii="Trebuchet MS" w:hAnsi="Trebuchet MS" w:eastAsia="Trebuchet MS" w:cs="Trebuchet MS"/>
          <w:lang w:val="en-US" w:eastAsia="en-US" w:bidi="en-US"/>
        </w:rPr>
        <w:t xml:space="preserve">.) And the authority of Paul brings me to this point; who says, that the promise to the seed of Abraham, that is, to Christ, was given four hundred and thirty years before the law, (</w:t>
      </w:r>
      <w:r>
        <w:rPr>
          <w:rFonts w:ascii="Trebuchet MS" w:hAnsi="Trebuchet MS" w:eastAsia="Trebuchet MS" w:cs="Trebuchet MS"/>
          <w:color w:val="008000"/>
          <w:u w:val="single"/>
          <w:lang w:val="en-US" w:eastAsia="en-US" w:bidi="en-US"/>
        </w:rPr>
        <w:t xml:space="preserve">Gal 3:17</w:t>
      </w:r>
      <w:r>
        <w:rPr>
          <w:rFonts w:ascii="Trebuchet MS" w:hAnsi="Trebuchet MS" w:eastAsia="Trebuchet MS" w:cs="Trebuchet MS"/>
          <w:lang w:val="en-US" w:eastAsia="en-US" w:bidi="en-US"/>
        </w:rPr>
        <w:t xml:space="preserve">.) But the computation of years requires us to understand, that the blessing was promised him in Christ, when he was coming into the land of Canaan. Therefore God (in my judgment) pronounces that all nations should be blessed in his servant Abram because Christ was included in his loins. In this manner, he not only intimates that Abram would be an </w:t>
      </w:r>
      <w:r>
        <w:rPr>
          <w:rFonts w:ascii="Trebuchet MS" w:hAnsi="Trebuchet MS" w:eastAsia="Trebuchet MS" w:cs="Trebuchet MS"/>
          <w:i/>
          <w:lang w:val="en-US" w:eastAsia="en-US" w:bidi="en-US"/>
        </w:rPr>
        <w:t xml:space="preserve">example</w:t>
      </w:r>
      <w:r>
        <w:rPr>
          <w:rFonts w:ascii="Trebuchet MS" w:hAnsi="Trebuchet MS" w:eastAsia="Trebuchet MS" w:cs="Trebuchet MS"/>
          <w:lang w:val="en-US" w:eastAsia="en-US" w:bidi="en-US"/>
        </w:rPr>
        <w:t xml:space="preserve">, but a </w:t>
      </w:r>
      <w:r>
        <w:rPr>
          <w:rFonts w:ascii="Trebuchet MS" w:hAnsi="Trebuchet MS" w:eastAsia="Trebuchet MS" w:cs="Trebuchet MS"/>
          <w:i/>
          <w:lang w:val="en-US" w:eastAsia="en-US" w:bidi="en-US"/>
        </w:rPr>
        <w:t xml:space="preserve">cause </w:t>
      </w:r>
      <w:r>
        <w:rPr>
          <w:rFonts w:ascii="Trebuchet MS" w:hAnsi="Trebuchet MS" w:eastAsia="Trebuchet MS" w:cs="Trebuchet MS"/>
          <w:lang w:val="en-US" w:eastAsia="en-US" w:bidi="en-US"/>
        </w:rPr>
        <w:t xml:space="preserve">of blessing; so that there should be an understood antithesis between Adam and Christ. For whereas, from the time of the first man’s alienation from God, we are all born accursed, here a new remedy is offered unto us. Nor is there any thing contrary to this in the assertion, that we must by no means seek a blessing in Abram himself, inasmuch as the expression is used in reference to Christ. Here the Jews petulantly object, and heap together many testimonies of Scripture, from which it appears that to bless or curse </w:t>
      </w:r>
      <w:r>
        <w:rPr>
          <w:rFonts w:ascii="Trebuchet MS" w:hAnsi="Trebuchet MS" w:eastAsia="Trebuchet MS" w:cs="Trebuchet MS"/>
          <w:i/>
          <w:lang w:val="en-US" w:eastAsia="en-US" w:bidi="en-US"/>
        </w:rPr>
        <w:t xml:space="preserve">in any one</w:t>
      </w:r>
      <w:r>
        <w:rPr>
          <w:rFonts w:ascii="Trebuchet MS" w:hAnsi="Trebuchet MS" w:eastAsia="Trebuchet MS" w:cs="Trebuchet MS"/>
          <w:lang w:val="en-US" w:eastAsia="en-US" w:bidi="en-US"/>
        </w:rPr>
        <w:t xml:space="preserve">, is nothing else than to wish good or evil to another, according to him as a pattern. But their cavil may be set aside without difficulty. I acknowledge, that what they say is often, but not always true. For when it is said, that the tribe of Levi shall bless in the name of God, in </w:t>
      </w:r>
      <w:r>
        <w:rPr>
          <w:rFonts w:ascii="Trebuchet MS" w:hAnsi="Trebuchet MS" w:eastAsia="Trebuchet MS" w:cs="Trebuchet MS"/>
          <w:color w:val="008000"/>
          <w:u w:val="single"/>
          <w:lang w:val="en-US" w:eastAsia="en-US" w:bidi="en-US"/>
        </w:rPr>
        <w:t xml:space="preserve">Deu 10:8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Isa 65:16</w:t>
      </w:r>
      <w:r>
        <w:rPr>
          <w:rFonts w:ascii="Trebuchet MS" w:hAnsi="Trebuchet MS" w:eastAsia="Trebuchet MS" w:cs="Trebuchet MS"/>
          <w:lang w:val="en-US" w:eastAsia="en-US" w:bidi="en-US"/>
        </w:rPr>
        <w:t xml:space="preserve">, and in similar passages, it is sufficiently evident, that God is declared to be the fountain of all good, in order that Israel may not seek any portion of good elsewhere Seeing, therefore, that the language is ambiguous, let them grant the necessity of choosing this, or the other sense, as may be most suitable to the subject and the occasion. Now Paul assumes it as an axiom which is received among all the pious, and which ought to be taken for granted, that the whole human race is obnoxious to a curse, and therefore that the holy people are blessed only through the grace of the Mediator. Whence he concludes, that the covenant of salvation which God made with Abram, is neither stable nor firm except in Christ. I therefore thus interpret the present place; that God promises to his servant Abram that blessing which shall afterwards flow down to all people. But because this subject will be more amply explained else where, I now only briefly touch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So Abram departed</w:t>
      </w:r>
      <w:r>
        <w:rPr>
          <w:rFonts w:ascii="Trebuchet MS" w:hAnsi="Trebuchet MS" w:eastAsia="Trebuchet MS" w:cs="Trebuchet MS"/>
          <w:lang w:val="en-US" w:eastAsia="en-US" w:bidi="en-US"/>
        </w:rPr>
        <w:t xml:space="preserve">. They who suppose that God was now speaking to Abram in Charran, lay hold of these words in support of their error. But the cavil is easily refuted; for after Moses has mentioned the cause of their departure, namely, that Abram had been constrained by the command of God to leave his native soil, he now returns to the thread of the history. Why Abram for a time should have remained in Charran, we do not know, except that God laid his hand upon him, to prevent him from immediately obtaining a sight of the land, which, although yet unknown, he had nevertheless preferred to his own country. He is now said to have departed from Charran, that he might complete the journey he had begun; which also the next verse confirms, where it is said, that he took Sarai his wife and Lot his nephew with him. As under the conduct and auspices of his father Terah, they had departed from Chaldea; so now when Abram is become the head of the family, he pursues and completes what his father had begun. Still it is possible, that the Lord again exhorted him to proceed, the death of his father having intervened, and that he confirmed his former call by a second oracle. It is however certain, that in this place the obedience of faith is commended, and not as one act simply, but as a constant and perpetual course of life. For I do not doubt, but Moses intended to say, that Abram remained in Charran, not because he repented, as if he was inclined to swerve from the straight course of his vocation, but as having the command of God always fixed in his mind. And therefore I would rather refer the clause, “As the Lord had spoken to him” to the first oracle; so that Moses should say, ‘he stood firmly in his purpose, and his desire to obey God was not broken by the death of his father.’ Moreover, we have here in one word, a rule prescribed to us, for the regulation of our whole life, which is to attempt nothing but by Divine authority. For, however men may dispute concerning virtues and duties, no work is worthy of praise, or deserves to be reckoned among virtues, except what is pleasing to God. And he himself testifies, that he makes greater account of obedience than of sacrifice, (</w:t>
      </w:r>
      <w:r>
        <w:rPr>
          <w:rFonts w:ascii="Trebuchet MS" w:hAnsi="Trebuchet MS" w:eastAsia="Trebuchet MS" w:cs="Trebuchet MS"/>
          <w:color w:val="008000"/>
          <w:u w:val="single"/>
          <w:lang w:val="en-US" w:eastAsia="en-US" w:bidi="en-US"/>
        </w:rPr>
        <w:t xml:space="preserve">1Sa 15:22</w:t>
      </w:r>
      <w:r>
        <w:rPr>
          <w:rFonts w:ascii="Trebuchet MS" w:hAnsi="Trebuchet MS" w:eastAsia="Trebuchet MS" w:cs="Trebuchet MS"/>
          <w:lang w:val="en-US" w:eastAsia="en-US" w:bidi="en-US"/>
        </w:rPr>
        <w:t xml:space="preserve">.) Wherefore, our life will then be rightly constituted, when we depend upon the word of God, and undertake nothing except at his command. And it is to be observed, that the question is not here concerning some one particular work, but concerning the general principle of living piously and uprightly. For the subject treated of, is the vocation of Abram which is a common pattern of the life of all the faithful. We are not indeed all indiscriminately commanded to desert our country; this point, I grant, is special in the case of Abram; but generally, it is God’s will that all should be in subjection to his word, and should seek the law, for the regulation of their life, at his mouth, lest they should be carried away by their own will, or by the maxims of men. Therefore by the example of Abram, entire self-renunciation is enjoined, that we may live and die to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The souls that they had gotten in Haran</w:t>
      </w:r>
      <w:r>
        <w:rPr>
          <w:rFonts w:ascii="Trebuchet MS" w:hAnsi="Trebuchet MS" w:eastAsia="Trebuchet MS" w:cs="Trebuchet MS"/>
          <w:lang w:val="en-US" w:eastAsia="en-US" w:bidi="en-US"/>
        </w:rPr>
        <w:t xml:space="preserve">. Souls signify male and female servants. And this is the first mention of servitude; whence it appears, that not long after the deluge the wickedness of man caused liberty which by nature, was common to all, to perish with respect to a great part of mankind. Whence servitude originated is not easy to determine, unless according to the opinion which has commonly prevailed it arose from wars; because the conquerors compelled those whom they took in battle to serve them; and hence the name of bondman </w:t>
      </w:r>
      <w:r>
        <w:rPr>
          <w:rFonts w:ascii="Trebuchet MS" w:hAnsi="Trebuchet MS" w:eastAsia="Trebuchet MS" w:cs="Trebuchet MS"/>
          <w:b/>
          <w:color w:val="800000"/>
          <w:position w:val="6"/>
          <w:sz w:val="18"/>
          <w:lang w:val="en-US" w:eastAsia="en-US" w:bidi="en-US"/>
        </w:rPr>
        <w:t xml:space="preserve">(342)</w:t>
      </w:r>
      <w:r>
        <w:rPr>
          <w:rFonts w:ascii="Trebuchet MS" w:hAnsi="Trebuchet MS" w:eastAsia="Trebuchet MS" w:cs="Trebuchet MS"/>
          <w:lang w:val="en-US" w:eastAsia="en-US" w:bidi="en-US"/>
        </w:rPr>
        <w:t xml:space="preserve"> is derived. But whether they who were first slaves had been subjugated by the laws of war, or had been reduced to this state by want, it is indeed certain, that the order of nature was violently infringed; because men were created for the purpose of cultivating mutual society between each other. And although it is advantageous that some should preside over others, yet an equality, as among brethren ought to have been retained. However, although slavery is contrary to that right government which is most desirable, and in its commencement was not without fault; it does not, on this account, follow, that the use of it, which was afterwards received by custom, and excused by necessity, is unlawful. Abram therefore might possess both servants bought with money, and slaves born in his house. For that common saying, ‘What has not prevailed from the beginning cannot be rendered valid by length of time,’ admits (as is well known) of some exceptions; and we shall have an example in point in the forty-eighth chapter </w:t>
      </w:r>
      <w:r>
        <w:rPr>
          <w:rFonts w:ascii="Trebuchet MS" w:hAnsi="Trebuchet MS" w:eastAsia="Trebuchet MS" w:cs="Trebuchet MS"/>
          <w:color w:val="008000"/>
          <w:u w:val="single"/>
          <w:lang w:val="en-US" w:eastAsia="en-US" w:bidi="en-US"/>
        </w:rPr>
        <w:t xml:space="preserve">Gen 48:1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Mancipii...A manucapium, quod ab hostibus manu caperetur</w:t>
      </w:r>
      <w:r>
        <w:rPr>
          <w:rFonts w:ascii="Trebuchet MS" w:hAnsi="Trebuchet MS" w:eastAsia="Trebuchet MS" w:cs="Trebuchet MS"/>
          <w:lang w:val="en-US" w:eastAsia="en-US" w:bidi="en-US"/>
        </w:rPr>
        <w:t xml:space="preserve">;” because taken by the hand by the enemy.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Abram passed through the land</w:t>
      </w:r>
      <w:r>
        <w:rPr>
          <w:rFonts w:ascii="Trebuchet MS" w:hAnsi="Trebuchet MS" w:eastAsia="Trebuchet MS" w:cs="Trebuchet MS"/>
          <w:lang w:val="en-US" w:eastAsia="en-US" w:bidi="en-US"/>
        </w:rPr>
        <w:t xml:space="preserve">. Here Moses shows that Abram did not immediately, on his entering into the land, find a habitation in which he might rest. For the expression passed through, and the position of the place (Sichem) to which he passed, show that the length of his journey had been great. Sichem is not far from Mount Gerizim, which is towards the desert of the Southern region. Wherefore, it is just as Moses had said, that the faith of Abram was again tried, when God suffered him as a wanderer to traverse the whole land, before he gave him any fixed abode. How hard would it seems when God had promised to be his Protector, that not even a little corner is assigned him on which he may set his foot? But he is compelled to wander in a circuitous route, in order that he may the better exercise self denial. The word </w:t>
      </w:r>
      <w:r>
        <w:rPr>
          <w:rFonts w:ascii="TITUS Cyberbit Basic" w:hAnsi="TITUS Cyberbit Basic" w:eastAsia="TITUS Cyberbit Basic" w:cs="TITUS Cyberbit Basic"/>
          <w:bCs w:val="off"/>
          <w:iCs w:val="off"/>
          <w:color w:val="0000FF"/>
          <w:szCs w:val="24"/>
          <w:rtl/>
          <w:lang w:val="he-IL" w:eastAsia="he-IL" w:bidi="he-IL"/>
        </w:rPr>
        <w:t xml:space="preserve">אלון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Elon</w:t>
      </w:r>
      <w:r>
        <w:rPr>
          <w:rFonts w:ascii="Trebuchet MS" w:hAnsi="Trebuchet MS" w:eastAsia="Trebuchet MS" w:cs="Trebuchet MS"/>
          <w:lang w:val="en-US" w:eastAsia="en-US" w:bidi="en-US"/>
        </w:rPr>
        <w:t xml:space="preserve">) is by some translated an oak forest, by some a valley; </w:t>
      </w:r>
      <w:r>
        <w:rPr>
          <w:rFonts w:ascii="Trebuchet MS" w:hAnsi="Trebuchet MS" w:eastAsia="Trebuchet MS" w:cs="Trebuchet MS"/>
          <w:b/>
          <w:color w:val="800000"/>
          <w:position w:val="6"/>
          <w:sz w:val="18"/>
          <w:lang w:val="en-US" w:eastAsia="en-US" w:bidi="en-US"/>
        </w:rPr>
        <w:t xml:space="preserve">(343)</w:t>
      </w:r>
      <w:r>
        <w:rPr>
          <w:rFonts w:ascii="Trebuchet MS" w:hAnsi="Trebuchet MS" w:eastAsia="Trebuchet MS" w:cs="Trebuchet MS"/>
          <w:lang w:val="en-US" w:eastAsia="en-US" w:bidi="en-US"/>
        </w:rPr>
        <w:t xml:space="preserve"> others take it for the proper name of a place. I do not doubt that Moreh is the proper name of the place; but I explain Elon to mean a plain, or an oak, not that it was a single tree, but the singular is put for the plural number; </w:t>
      </w:r>
      <w:r>
        <w:rPr>
          <w:rFonts w:ascii="Trebuchet MS" w:hAnsi="Trebuchet MS" w:eastAsia="Trebuchet MS" w:cs="Trebuchet MS"/>
          <w:b/>
          <w:color w:val="800000"/>
          <w:position w:val="6"/>
          <w:sz w:val="18"/>
          <w:lang w:val="en-US" w:eastAsia="en-US" w:bidi="en-US"/>
        </w:rPr>
        <w:t xml:space="preserve">(344)</w:t>
      </w:r>
      <w:r>
        <w:rPr>
          <w:rFonts w:ascii="Trebuchet MS" w:hAnsi="Trebuchet MS" w:eastAsia="Trebuchet MS" w:cs="Trebuchet MS"/>
          <w:lang w:val="en-US" w:eastAsia="en-US" w:bidi="en-US"/>
        </w:rPr>
        <w:t xml:space="preserve"> and this latter interpretation I most approve.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Canaanite was then in the land</w:t>
      </w:r>
      <w:r>
        <w:rPr>
          <w:rFonts w:ascii="Trebuchet MS" w:hAnsi="Trebuchet MS" w:eastAsia="Trebuchet MS" w:cs="Trebuchet MS"/>
          <w:lang w:val="en-US" w:eastAsia="en-US" w:bidi="en-US"/>
        </w:rPr>
        <w:t xml:space="preserve">. This clause concerning the Canaanite is not added without reason; because it was no slight temptation to be cast among that perfidious and wicked nation, destitute of all humanity. What could the holy man then think, but that he was betrayed into the hands of these most abandoned men, by whom he might soon be murdered; or else that he would have to spend a disturbed and miserable life amid continual injuries and troubles? But it was profitable for him to be accustomed, by such discipline, to cherish a better hope. For if he had been kindly and courteously received in the land of Canaan, he would have hoped for nothing better than to spend his life there as a guest. But now God raises his thoughts higher in order that he may conclude, that at some future time, the inhabitants being destroyed, he shall be the lord and heir of the land. Besides, he is admonished, by the continual want of repose, to look up towards heaven. For since the inheritance of the land was specially promised to himself, and would only belong to his descendants, for his sake; it follows, that the land, in which he was so ill and inhumanly treated, was not set before him as his ultimate aim, but that heaven itself was proposed to him as his final resting-place.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(343)</w:t>
      </w:r>
      <w:r>
        <w:rPr>
          <w:rFonts w:ascii="Trebuchet MS" w:hAnsi="Trebuchet MS" w:eastAsia="Trebuchet MS" w:cs="Trebuchet MS"/>
          <w:lang w:val="en-US" w:eastAsia="en-US" w:bidi="en-US"/>
        </w:rPr>
        <w:t xml:space="preserve"> By others a plain. </w:t>
      </w:r>
      <w:r>
        <w:rPr>
          <w:rFonts w:ascii="Trebuchet MS" w:hAnsi="Trebuchet MS" w:eastAsia="Trebuchet MS" w:cs="Trebuchet MS"/>
          <w:color w:val="0000FF"/>
          <w:lang w:val="en-US" w:eastAsia="en-US" w:bidi="en-US"/>
        </w:rPr>
        <w:t xml:space="preserve">Vide</w:t>
      </w:r>
      <w:r>
        <w:rPr>
          <w:rFonts w:ascii="Trebuchet MS" w:hAnsi="Trebuchet MS" w:eastAsia="Trebuchet MS" w:cs="Trebuchet MS"/>
          <w:lang w:val="en-US" w:eastAsia="en-US" w:bidi="en-US"/>
        </w:rPr>
        <w:t xml:space="preserve"> Poli Synopsis in loco. See our English version, “Abram passed through the land unto the place of Sichem, unto the plain of Moreh.”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(344)</w:t>
      </w:r>
      <w:r>
        <w:rPr>
          <w:rFonts w:ascii="Trebuchet MS" w:hAnsi="Trebuchet MS" w:eastAsia="Trebuchet MS" w:cs="Trebuchet MS"/>
          <w:lang w:val="en-US" w:eastAsia="en-US" w:bidi="en-US"/>
        </w:rPr>
        <w:t xml:space="preserve"> That is, an oak is put for an oak grove, or forest.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appeared unto Abram</w:t>
      </w:r>
      <w:r>
        <w:rPr>
          <w:rFonts w:ascii="Trebuchet MS" w:hAnsi="Trebuchet MS" w:eastAsia="Trebuchet MS" w:cs="Trebuchet MS"/>
          <w:lang w:val="en-US" w:eastAsia="en-US" w:bidi="en-US"/>
        </w:rPr>
        <w:t xml:space="preserve">. He now relates that Abram was not left entirely destitute, but that God stretched forth his hand to help him. We must, however, mark, with what kind of assistance God succours him in his temptations. He offers him his bare word, and in such a way, indeed, that Abram might deem himself exposed to ridicule. For God declares he will give the land to his seed: but where is the seed, or where the hope of seed; seeing that he is childless and old, and his wife is barren? This was therefore an insipid consolation to the flesh. But faith has a different taste; the property of which is, to hold all the senses of the pious so bound by reverence to the word, that a single promise of God is quite sufficient. Meanwhile, although God truly alleviates and mitigates the evils which his servants endure, he does it only so far as is expedient for them, without indulging the desire of the flesh. Let us hence learn, that this single remedy ought to be sufficient for us in our sufferings: that God so speaks to us in his word, as to cause our minds to perceive him to be propitious; and let us not give the reins to the importunate desires of our flesh. God himself will not fail on his part; but will, by the manifestation of his favor, raise us when we are cast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there builded he an altar</w:t>
      </w:r>
      <w:r>
        <w:rPr>
          <w:rFonts w:ascii="Trebuchet MS" w:hAnsi="Trebuchet MS" w:eastAsia="Trebuchet MS" w:cs="Trebuchet MS"/>
          <w:lang w:val="en-US" w:eastAsia="en-US" w:bidi="en-US"/>
        </w:rPr>
        <w:t xml:space="preserve">. This altar was a token of gratitude. As soon as God appeared to him he raised an altar: to what end? That he might call upon the name of the Lord. We see, therefore, that he was intent upon giving of thanks; and that an altar was built by him in memory of kindness received. Should any one ask, whether he could not worship God without an altar? I answer, that the inward worship of the heart is not sufficient unless external profession before men be added. Religion has truly its appropriate seat in the heart; but from this root, public confession afterwards arises, as its fruit. For we are created to this end, that we may offer soul and body unto God. The Canaanites had their religion; they had also altars for sacrifices: but Abram, that he might not involve himself in their superstitions, erects a domestic altar, on which he may offer sacrifice; as if he had resolved to place a royal throne for God within his house. But because the worship of God is spiritual, and all ceremonies which have no right and lawful end, are not only vain and worthless in themselves, but also corrupt the true worship of God by their counterfeited and fallacious appearance; we must carefully observe what Moses says, that the altar was erected for the purpose of calling upon God. The altar then is the external </w:t>
      </w:r>
      <w:r>
        <w:rPr>
          <w:rFonts w:ascii="Trebuchet MS" w:hAnsi="Trebuchet MS" w:eastAsia="Trebuchet MS" w:cs="Trebuchet MS"/>
          <w:i/>
          <w:lang w:val="en-US" w:eastAsia="en-US" w:bidi="en-US"/>
        </w:rPr>
        <w:t xml:space="preserve">form </w:t>
      </w:r>
      <w:r>
        <w:rPr>
          <w:rFonts w:ascii="Trebuchet MS" w:hAnsi="Trebuchet MS" w:eastAsia="Trebuchet MS" w:cs="Trebuchet MS"/>
          <w:lang w:val="en-US" w:eastAsia="en-US" w:bidi="en-US"/>
        </w:rPr>
        <w:t xml:space="preserve">of divine worship; but </w:t>
      </w:r>
      <w:r>
        <w:rPr>
          <w:rFonts w:ascii="Trebuchet MS" w:hAnsi="Trebuchet MS" w:eastAsia="Trebuchet MS" w:cs="Trebuchet MS"/>
          <w:i/>
          <w:lang w:val="en-US" w:eastAsia="en-US" w:bidi="en-US"/>
        </w:rPr>
        <w:t xml:space="preserve">invocation </w:t>
      </w:r>
      <w:r>
        <w:rPr>
          <w:rFonts w:ascii="Trebuchet MS" w:hAnsi="Trebuchet MS" w:eastAsia="Trebuchet MS" w:cs="Trebuchet MS"/>
          <w:lang w:val="en-US" w:eastAsia="en-US" w:bidi="en-US"/>
        </w:rPr>
        <w:t xml:space="preserve">is its substance and truth. This mark easily distinguishes pure worshippers from hypocrites, who are far too liberal in outward pomp, but wish their religion to terminate in bare ceremonies. Thus all their religion is vague, being directed to no certain end. Their ultimate intention, indeed, is (as they confusedly speak) to worship God: but piety approaches nearer to God; and therefore does not trifle with external figures, but has respect to the truth and the substance of religion. On the whole, ceremonies are no otherwise acceptable to God, than as they have reference to the spiritual worship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To invoke the </w:t>
      </w:r>
      <w:r>
        <w:rPr>
          <w:rFonts w:ascii="Trebuchet MS" w:hAnsi="Trebuchet MS" w:eastAsia="Trebuchet MS" w:cs="Trebuchet MS"/>
          <w:i/>
          <w:lang w:val="en-US" w:eastAsia="en-US" w:bidi="en-US"/>
        </w:rPr>
        <w:t xml:space="preserve">name </w:t>
      </w:r>
      <w:r>
        <w:rPr>
          <w:rFonts w:ascii="Trebuchet MS" w:hAnsi="Trebuchet MS" w:eastAsia="Trebuchet MS" w:cs="Trebuchet MS"/>
          <w:lang w:val="en-US" w:eastAsia="en-US" w:bidi="en-US"/>
        </w:rPr>
        <w:t xml:space="preserve">of God, or to invoke </w:t>
      </w:r>
      <w:r>
        <w:rPr>
          <w:rFonts w:ascii="Trebuchet MS" w:hAnsi="Trebuchet MS" w:eastAsia="Trebuchet MS" w:cs="Trebuchet MS"/>
          <w:i/>
          <w:lang w:val="en-US" w:eastAsia="en-US" w:bidi="en-US"/>
        </w:rPr>
        <w:t xml:space="preserve">in his name</w:t>
      </w:r>
      <w:r>
        <w:rPr>
          <w:rFonts w:ascii="Trebuchet MS" w:hAnsi="Trebuchet MS" w:eastAsia="Trebuchet MS" w:cs="Trebuchet MS"/>
          <w:lang w:val="en-US" w:eastAsia="en-US" w:bidi="en-US"/>
        </w:rPr>
        <w:t xml:space="preserve">, admits of a twofold exposition; namely, either to pray to God, or to celebrate his name with praises. But because prayer and thanksgiving are things conjoined, I willingly include both. We have before said, in the fourth chapter (</w:t>
      </w:r>
      <w:r>
        <w:rPr>
          <w:rFonts w:ascii="Trebuchet MS" w:hAnsi="Trebuchet MS" w:eastAsia="Trebuchet MS" w:cs="Trebuchet MS"/>
          <w:color w:val="008000"/>
          <w:u w:val="single"/>
          <w:lang w:val="en-US" w:eastAsia="en-US" w:bidi="en-US"/>
        </w:rPr>
        <w:t xml:space="preserve">Gen 4:1</w:t>
      </w:r>
      <w:r>
        <w:rPr>
          <w:rFonts w:ascii="Trebuchet MS" w:hAnsi="Trebuchet MS" w:eastAsia="Trebuchet MS" w:cs="Trebuchet MS"/>
          <w:lang w:val="en-US" w:eastAsia="en-US" w:bidi="en-US"/>
        </w:rPr>
        <w:t xml:space="preserve">), that the whole worship of God was not improperly described, by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under this particular expression; because God esteems no duty of piety more highly, and accounts no sacrifice more acceptable, than the invocation of his name, as is declared in </w:t>
      </w:r>
      <w:r>
        <w:rPr>
          <w:rFonts w:ascii="Trebuchet MS" w:hAnsi="Trebuchet MS" w:eastAsia="Trebuchet MS" w:cs="Trebuchet MS"/>
          <w:color w:val="008000"/>
          <w:u w:val="single"/>
          <w:lang w:val="en-US" w:eastAsia="en-US" w:bidi="en-US"/>
        </w:rPr>
        <w:t xml:space="preserve">Psa 50:23</w:t>
      </w:r>
      <w:r>
        <w:rPr>
          <w:rFonts w:ascii="Trebuchet MS" w:hAnsi="Trebuchet MS" w:eastAsia="Trebuchet MS" w:cs="Trebuchet MS"/>
          <w:lang w:val="en-US" w:eastAsia="en-US" w:bidi="en-US"/>
        </w:rPr>
        <w:t xml:space="preserve">, and </w:t>
      </w:r>
      <w:r>
        <w:rPr>
          <w:rFonts w:ascii="Trebuchet MS" w:hAnsi="Trebuchet MS" w:eastAsia="Trebuchet MS" w:cs="Trebuchet MS"/>
          <w:color w:val="008000"/>
          <w:u w:val="single"/>
          <w:lang w:val="en-US" w:eastAsia="en-US" w:bidi="en-US"/>
        </w:rPr>
        <w:t xml:space="preserve">Psa 51:19</w:t>
      </w:r>
      <w:r>
        <w:rPr>
          <w:rFonts w:ascii="Trebuchet MS" w:hAnsi="Trebuchet MS" w:eastAsia="Trebuchet MS" w:cs="Trebuchet MS"/>
          <w:lang w:val="en-US" w:eastAsia="en-US" w:bidi="en-US"/>
        </w:rPr>
        <w:t xml:space="preserve">. As often, therefore, as the word </w:t>
      </w:r>
      <w:r>
        <w:rPr>
          <w:rFonts w:ascii="Trebuchet MS" w:hAnsi="Trebuchet MS" w:eastAsia="Trebuchet MS" w:cs="Trebuchet MS"/>
          <w:i/>
          <w:lang w:val="en-US" w:eastAsia="en-US" w:bidi="en-US"/>
        </w:rPr>
        <w:t xml:space="preserve">altar </w:t>
      </w:r>
      <w:r>
        <w:rPr>
          <w:rFonts w:ascii="Trebuchet MS" w:hAnsi="Trebuchet MS" w:eastAsia="Trebuchet MS" w:cs="Trebuchet MS"/>
          <w:lang w:val="en-US" w:eastAsia="en-US" w:bidi="en-US"/>
        </w:rPr>
        <w:t xml:space="preserve">occurs, let the sacrifices also come into our mind; for from the beginning, God would have mankind informed, that there could be no access to himself without sacrifice. Therefore Abram, from the general doctrine of religion, opened for himself a celestial sanctuary, by sacrifices, that he might rightly worship God. </w:t>
      </w:r>
      <w:r>
        <w:rPr>
          <w:rFonts w:ascii="Trebuchet MS" w:hAnsi="Trebuchet MS" w:eastAsia="Trebuchet MS" w:cs="Trebuchet MS"/>
          <w:b/>
          <w:color w:val="800000"/>
          <w:position w:val="6"/>
          <w:sz w:val="18"/>
          <w:lang w:val="en-US" w:eastAsia="en-US" w:bidi="en-US"/>
        </w:rPr>
        <w:t xml:space="preserve">(345)</w:t>
      </w:r>
      <w:r>
        <w:rPr>
          <w:rFonts w:ascii="Trebuchet MS" w:hAnsi="Trebuchet MS" w:eastAsia="Trebuchet MS" w:cs="Trebuchet MS"/>
          <w:lang w:val="en-US" w:eastAsia="en-US" w:bidi="en-US"/>
        </w:rPr>
        <w:t xml:space="preserve"> But we know that God was never appeased by the blood of beasts. Wherefore it follows, that the faith of Abram was directed to the blood of Christ. </w:t>
      </w:r>
      <w:r>
        <w:rPr>
          <w:rFonts w:ascii="Trebuchet MS" w:hAnsi="Trebuchet MS" w:eastAsia="Trebuchet MS" w:cs="Trebuchet MS"/>
          <w:b/>
          <w:color w:val="800000"/>
          <w:position w:val="6"/>
          <w:sz w:val="18"/>
          <w:lang w:val="en-US" w:eastAsia="en-US" w:bidi="en-US"/>
        </w:rPr>
        <w:t xml:space="preserve">(346)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may seem, however, absurd, that Abram built himself an altar, at his own pleasure, though he was neither a priest, nor had any express command from God. I answer, that Moses removes this scruple in the context: for Abram is not said to have made an altar simply to God, but to God who had </w:t>
      </w:r>
      <w:r>
        <w:rPr>
          <w:rFonts w:ascii="Trebuchet MS" w:hAnsi="Trebuchet MS" w:eastAsia="Trebuchet MS" w:cs="Trebuchet MS"/>
          <w:i/>
          <w:lang w:val="en-US" w:eastAsia="en-US" w:bidi="en-US"/>
        </w:rPr>
        <w:t xml:space="preserve">appeared </w:t>
      </w:r>
      <w:r>
        <w:rPr>
          <w:rFonts w:ascii="Trebuchet MS" w:hAnsi="Trebuchet MS" w:eastAsia="Trebuchet MS" w:cs="Trebuchet MS"/>
          <w:lang w:val="en-US" w:eastAsia="en-US" w:bidi="en-US"/>
        </w:rPr>
        <w:t xml:space="preserve">unto him. The altar therefore had its foundation in that revelation; and ought not to be separated from that of which it formed but a part and an appendage. Superstition fabricates for itself such a God as it pleases and then invents for him various kinds of worship; just as the Papists, at this days most proudly boast that they worship God, when they are only trifling with their foolish pageantry. But the piety of Abram is commended, because, having erected an altar, he worshipped God who had been manifested to him. And although Moses declares the design with which Abram built the altar, when he relates that he there called upon God, he yet, at the same time, intimates, that such a service was pleasing to God: for this language implies the approval of the Holy Spirit, who thereby pronounces that he had rightly called upon God. Others, indeed confidently boasted that they worshipped God; but God, in praising Abram only, rejects all the rites of the heathen as a vile profanation of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(345)</w:t>
      </w:r>
      <w:r>
        <w:rPr>
          <w:rFonts w:ascii="Trebuchet MS" w:hAnsi="Trebuchet MS" w:eastAsia="Trebuchet MS" w:cs="Trebuchet MS"/>
          <w:lang w:val="en-US" w:eastAsia="en-US" w:bidi="en-US"/>
        </w:rPr>
        <w:t xml:space="preserve"> The sentence seems obscure: “</w:t>
      </w:r>
      <w:r>
        <w:rPr>
          <w:rFonts w:ascii="Trebuchet MS" w:hAnsi="Trebuchet MS" w:eastAsia="Trebuchet MS" w:cs="Trebuchet MS"/>
          <w:color w:val="0000FF"/>
          <w:lang w:val="en-US" w:eastAsia="en-US" w:bidi="en-US"/>
        </w:rPr>
        <w:t xml:space="preserve">Ergo Abram ex generali pietatis doctrina, sacrificiis coeleste sibi sanctuarium aperuit, ut Deum rite coleret</w:t>
      </w:r>
      <w:r>
        <w:rPr>
          <w:rFonts w:ascii="Trebuchet MS" w:hAnsi="Trebuchet MS" w:eastAsia="Trebuchet MS" w:cs="Trebuchet MS"/>
          <w:lang w:val="en-US" w:eastAsia="en-US" w:bidi="en-US"/>
        </w:rPr>
        <w:t xml:space="preserve">.” The French translation throws little light upon it: ‘</w:t>
      </w:r>
      <w:r>
        <w:rPr>
          <w:rFonts w:ascii="Trebuchet MS" w:hAnsi="Trebuchet MS" w:eastAsia="Trebuchet MS" w:cs="Trebuchet MS"/>
          <w:color w:val="0000FF"/>
          <w:lang w:val="fr-FR" w:eastAsia="fr-FR" w:bidi="fr-FR"/>
        </w:rPr>
        <w:t xml:space="preserve">Abram donc s’est fait ouverture au sanctuaire celeste par une doctrine generale de piete, afin de bien servir Dieu</w:t>
      </w:r>
      <w:r>
        <w:rPr>
          <w:rFonts w:ascii="Trebuchet MS" w:hAnsi="Trebuchet MS" w:eastAsia="Trebuchet MS" w:cs="Trebuchet MS"/>
          <w:lang w:val="en-US" w:eastAsia="en-US" w:bidi="en-US"/>
        </w:rPr>
        <w:t xml:space="preserve">.’ The word sacrifice is here entirely omitted. Nor does the Old English translator seem to have given himself much trouble to render it accurately: ‘Abram, out of a general doctrine of godliness, prepared a heavenly was to himself to offer sacrifices, that he might worship God aright.’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(346)</w:t>
      </w:r>
      <w:r>
        <w:rPr>
          <w:rFonts w:ascii="Trebuchet MS" w:hAnsi="Trebuchet MS" w:eastAsia="Trebuchet MS" w:cs="Trebuchet MS"/>
          <w:lang w:val="en-US" w:eastAsia="en-US" w:bidi="en-US"/>
        </w:rPr>
        <w:t xml:space="preserve"> And consequently that he regarded all his own sacrifices as typical of the great atoning sacrifice of the cross.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he removed from thence</w:t>
      </w:r>
      <w:r>
        <w:rPr>
          <w:rFonts w:ascii="Trebuchet MS" w:hAnsi="Trebuchet MS" w:eastAsia="Trebuchet MS" w:cs="Trebuchet MS"/>
          <w:lang w:val="en-US" w:eastAsia="en-US" w:bidi="en-US"/>
        </w:rPr>
        <w:t xml:space="preserve">. When we hear that Abram moved from the place where he had built an altar to God, we ought not to doubt that he was, by some necessity, compelled to do so. He there found the inhabitants unpropitious; and therefore transfers his tabernacle elsewhere. But if Abram bore his continual wanderings patiently, our fastidiousness is utterly inexcusable, when we murmur against God, if he does not grant us a quiet nest. Certainly, when Christ has opened heaven to us, and daily invites us thither to dwell with himself; we should not take it amiss, if he chooses that we should be strangers in the world. The sum of the passage is this, that Abram was without a settled residence: </w:t>
      </w:r>
      <w:r>
        <w:rPr>
          <w:rFonts w:ascii="Trebuchet MS" w:hAnsi="Trebuchet MS" w:eastAsia="Trebuchet MS" w:cs="Trebuchet MS"/>
          <w:b/>
          <w:color w:val="800000"/>
          <w:position w:val="6"/>
          <w:sz w:val="18"/>
          <w:lang w:val="en-US" w:eastAsia="en-US" w:bidi="en-US"/>
        </w:rPr>
        <w:t xml:space="preserve">(347)</w:t>
      </w:r>
      <w:r>
        <w:rPr>
          <w:rFonts w:ascii="Trebuchet MS" w:hAnsi="Trebuchet MS" w:eastAsia="Trebuchet MS" w:cs="Trebuchet MS"/>
          <w:lang w:val="en-US" w:eastAsia="en-US" w:bidi="en-US"/>
        </w:rPr>
        <w:t xml:space="preserve"> which title Paul assigns to Christians, (</w:t>
      </w:r>
      <w:r>
        <w:rPr>
          <w:rFonts w:ascii="Trebuchet MS" w:hAnsi="Trebuchet MS" w:eastAsia="Trebuchet MS" w:cs="Trebuchet MS"/>
          <w:color w:val="008000"/>
          <w:u w:val="single"/>
          <w:lang w:val="en-US" w:eastAsia="en-US" w:bidi="en-US"/>
        </w:rPr>
        <w:t xml:space="preserve">1Co 4:11</w:t>
      </w:r>
      <w:r>
        <w:rPr>
          <w:rFonts w:ascii="Trebuchet MS" w:hAnsi="Trebuchet MS" w:eastAsia="Trebuchet MS" w:cs="Trebuchet MS"/>
          <w:lang w:val="en-US" w:eastAsia="en-US" w:bidi="en-US"/>
        </w:rPr>
        <w:t xml:space="preserve">.) Moreover, there is a manifest prolepsis in the word Bethel; for Moses gives the place this name, to accommodate his discourse to the men of his own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there he builded an altar</w:t>
      </w:r>
      <w:r>
        <w:rPr>
          <w:rFonts w:ascii="Trebuchet MS" w:hAnsi="Trebuchet MS" w:eastAsia="Trebuchet MS" w:cs="Trebuchet MS"/>
          <w:lang w:val="en-US" w:eastAsia="en-US" w:bidi="en-US"/>
        </w:rPr>
        <w:t xml:space="preserve">. Moses commends in Abram his unwearied devotedness to piety: for by these words, he intimates, that whatever place he visited, he there exercised himself in the external worship of God; both that he might have no religious rites in common with the wicked, and that he might retain his family in sincere piety. And it is probable, that, from this cause, he would be the object of no little enmity; because there is nothing which more enrages the wicked, than religion different from their own, in which they conceive themselves to be not only despised, but altogether condemned as blind. And we know that the Canaanites were cruel and proud, and too ready to avenge insults. This was perhaps the reason of Abram’s frequent removals: that his neighbors regarded the altars which he built, as a reproach to themselves. It ought indeed to be referred to the wonderful favor of God, that he was not often stoned. Nevertheless, since the holy man knows that he is justly required to bear testimony that he has a God peculiarly his own, whom he must not, by dissimulation, virtually deny, </w:t>
      </w:r>
      <w:r>
        <w:rPr>
          <w:rFonts w:ascii="Trebuchet MS" w:hAnsi="Trebuchet MS" w:eastAsia="Trebuchet MS" w:cs="Trebuchet MS"/>
          <w:b/>
          <w:color w:val="800000"/>
          <w:position w:val="6"/>
          <w:sz w:val="18"/>
          <w:lang w:val="en-US" w:eastAsia="en-US" w:bidi="en-US"/>
        </w:rPr>
        <w:t xml:space="preserve">(348)</w:t>
      </w:r>
      <w:r>
        <w:rPr>
          <w:rFonts w:ascii="Trebuchet MS" w:hAnsi="Trebuchet MS" w:eastAsia="Trebuchet MS" w:cs="Trebuchet MS"/>
          <w:lang w:val="en-US" w:eastAsia="en-US" w:bidi="en-US"/>
        </w:rPr>
        <w:t xml:space="preserve"> he therefore does not hesitate to prefer the glory of God to his own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Αστατόυμενος</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Ut testetur se peculiarem habere Deum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Qu’il testife avoir un autre Dieu que celui qui estoit la adore</w:t>
      </w:r>
      <w:r>
        <w:rPr>
          <w:rFonts w:ascii="Trebuchet MS" w:hAnsi="Trebuchet MS" w:eastAsia="Trebuchet MS" w:cs="Trebuchet MS"/>
          <w:lang w:val="en-US" w:eastAsia="en-US" w:bidi="en-US"/>
        </w:rPr>
        <w:t xml:space="preserve"> :” to testify that he has another God than that which was there adored.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Abram journeyed</w:t>
      </w:r>
      <w:r>
        <w:rPr>
          <w:rFonts w:ascii="Trebuchet MS" w:hAnsi="Trebuchet MS" w:eastAsia="Trebuchet MS" w:cs="Trebuchet MS"/>
          <w:lang w:val="en-US" w:eastAsia="en-US" w:bidi="en-US"/>
        </w:rPr>
        <w:t xml:space="preserve">. This was the third removal of the holy man within a short period, after he seemed to have found some kind of abode. It is certain that he did not voluntarily, and for his own gratification, run hither and thither, (as light-minded persons are wont to do:) but there were certain necessities which drove him forth, in order to teach him, by continual habit, that he was not only a stranger, but a wretched wanderer in the land of which he was the lord. Yet no common fruit was the result of so many changes; because he endeavored, as much as in him lay, to dedicate to God, every part of the land to which he had access, and perfumed it with the odour of his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there was a famine in the land</w:t>
      </w:r>
      <w:r>
        <w:rPr>
          <w:rFonts w:ascii="Trebuchet MS" w:hAnsi="Trebuchet MS" w:eastAsia="Trebuchet MS" w:cs="Trebuchet MS"/>
          <w:lang w:val="en-US" w:eastAsia="en-US" w:bidi="en-US"/>
        </w:rPr>
        <w:t xml:space="preserve">. A much more severe temptation is now recorded, by which the faith of Abram is tried to the quick. For he is not only led around through various windings of the country, but is driven into exile, from the land which God had given to him and to his posterity. It is to be observed, that Chaldea was exceedingly fertile; having been, from this cause, accustomed to opulence, he came to Charran, where, it is conjectured, he lived commodiously enough, since it is clear he had an increase of servants and of wealth. But now being expelled by hunger from that land, where, in reliance on the word of God, he had promised himself a happy life, supplied with all abundance of good things, what must have been his thoughts, had he not been well fortified against the devices of Satan? His faith would have been overturned a hundred times. And we know, that whenever our expectation is frustrated, and things do not succeed according to our wishes, our flesh soon harps on this string, ‘God has deceived thee.’ But Moses shows, in a few words, with what firmness Abram sustained this vehement assault. He does not indeed magnificently proclaim his constancy in verbose eulogies; but, by one little word, he sufficiently demonstrates, that it was great even to a miracle, when he says, that he “went down into Egypt to sojourn there.” For he intimates, that Abram, nevertheless, retained in his mind possession of the land promised unto him; although, being ejected from it by hunger, he fled elsewhere, for the sake of obtaining food. And let us be instructed by this example, that the servants of God must contend against many obstacles, that they may finish the course of their vocation. For we must always recall to memory, that Abram is not to be regarded as an individual member of the body of the faithful, but as the common father of them all; so that all should form themselves to the imitation of his example. Therefore, since the condition of the present life is unstable, and obnoxious to innumerable changes; let us remember, that, whithersoever we may be driven by famine, and by the rage of war, and by other vicissitudes which occasionally happen beyond our expectation, we must yet hold our right course; and that, though our bodies may be carried hither and thither, our faith ought to stand unshaken. Moreover, it is not surprising, when the Canaanites sustained life with difficulty, that Abram should be compelled privately to consult for himself. For he had not a single acre of land; and he had to deal with a cruel and most wicked people, who would rather a hundred times have suffered him to perish with hunger, than they would have brought him assistance in his difficulty. Such circumstances amplify the praise of Abram’s faith and fortitude: first, because, when destitute of food for the body. he feeds himself upon the sole promise of God; and then, because he is not to be torn away by any violence, except for a short time, from the place where he was commanded to dwell. In this respect he is very unlike many, who are hurried away, by every slight occasion, to desert their proper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He said unto Sarai his wife</w:t>
      </w:r>
      <w:r>
        <w:rPr>
          <w:rFonts w:ascii="Trebuchet MS" w:hAnsi="Trebuchet MS" w:eastAsia="Trebuchet MS" w:cs="Trebuchet MS"/>
          <w:lang w:val="en-US" w:eastAsia="en-US" w:bidi="en-US"/>
        </w:rPr>
        <w:t xml:space="preserve">. He now relates the counsel which Abram took for the preservation of his life when he was approaching Egypt. Andy since this place is like a rock, on which many strike; it is proper that we should soberly and reverently consider how far Abram was deserving of excuse, and how he was to be blamed. First, there seems to be something of falsehood, mixed with the dissimulations which he persuades his wife to practice. And although afterwards he makes the excuse, that he had not lied nor feigned anything that was untrue: in this certainly he was greatly culpable that it was not owing to his care that his wife was not prostituted. For when he dissembles the fact, that she was his wife, he deprives her chastity of its legitimate defense. And hence certain perverse cavilers take occasion to object, </w:t>
      </w:r>
      <w:r>
        <w:rPr>
          <w:rFonts w:ascii="Trebuchet MS" w:hAnsi="Trebuchet MS" w:eastAsia="Trebuchet MS" w:cs="Trebuchet MS"/>
          <w:b/>
          <w:color w:val="800000"/>
          <w:position w:val="6"/>
          <w:sz w:val="18"/>
          <w:lang w:val="en-US" w:eastAsia="en-US" w:bidi="en-US"/>
        </w:rPr>
        <w:t xml:space="preserve">(349)</w:t>
      </w:r>
      <w:r>
        <w:rPr>
          <w:rFonts w:ascii="Trebuchet MS" w:hAnsi="Trebuchet MS" w:eastAsia="Trebuchet MS" w:cs="Trebuchet MS"/>
          <w:lang w:val="en-US" w:eastAsia="en-US" w:bidi="en-US"/>
        </w:rPr>
        <w:t xml:space="preserve"> that the holy patriarch was a pander to his own wife; and that, for the purpose of craftily taking care of himself, he spared neither her modesty nor his own honor. But it is easy to refute this virulent abuse; because, it may indeed be inferred, that Abram had far higher ends in view, seeing that in other things, he was endued with a magnanimity so great. Again, how did it happen, that he rather sought to go into Egypt than to Charran, or into his own country, unless that in his journeying, he had God before his eyes, and the divine promise firmly rooted in his mind? Since, therefore, he never allowed his senses to swerve from the word of God, we may even thence gather the reason, why he so greatly feared for his own life, as to attempt the preservation of it from one danger, by incurring a still greater. Undoubtedly he would have chosen to die a hundred times, rather than thus to ruin the character of his wife, and to be deprived of the society of her whom alone he loved. But while he reflected that the hope of salvation was centred in </w:t>
      </w:r>
      <w:r>
        <w:rPr>
          <w:rFonts w:ascii="Trebuchet MS" w:hAnsi="Trebuchet MS" w:eastAsia="Trebuchet MS" w:cs="Trebuchet MS"/>
          <w:i/>
          <w:lang w:val="en-US" w:eastAsia="en-US" w:bidi="en-US"/>
        </w:rPr>
        <w:t xml:space="preserve">himself</w:t>
      </w:r>
      <w:r>
        <w:rPr>
          <w:rFonts w:ascii="Trebuchet MS" w:hAnsi="Trebuchet MS" w:eastAsia="Trebuchet MS" w:cs="Trebuchet MS"/>
          <w:lang w:val="en-US" w:eastAsia="en-US" w:bidi="en-US"/>
        </w:rPr>
        <w:t xml:space="preserve">, that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was the fountain of the Church of Gods that unless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lived, the benediction promised to him, and to his seed, was vain; he did not estimate his own life according to the private affection of the flesh; but inasmuch as he did not wish the effect of the divine vocation to perish through his death, he was so affected with concern for the preservation of his own life, that he overlooked every thing besides. So far, then, he deserves praise, that, having in view a lawful end of living, he was prepared to purchase life at any price. But in devising this indirect method, by which he subjected his wife to the peril of adultery, he seems to be by no means excusable. If he was solicitous about his own life, which he might justly be, yet he ought to have cast his care upon God. The providence of God, I grant, does not indeed preclude the faithful from caring for themselves; but let them do it in such a way, that they may not overstep their prescribed bounds. Hence it follows, that Abram’s end was right, but he erred in the way itself; for so it often happens to us, that even while we are tending towards God, yet, by our thoughtlessness in catching at unlawful means, we swerve from his word. And this, especially, is wont to take place in affairs of difficulty; because, while no way of escape appears, we are easily led astray into various circuitous paths. Therefore, although they are rash judges, who entirely condemn this deed of Abram, yet the special fault is not to be denied, namely, that he, trembling at the approach of death, did not commit the issue of the danger to God, instead of sinfully betraying the modesty of his wife. Wherefore, by this example, we are admonished, that, in involved and doubtful matters, we must seek the spirit of counsel and of prudence from the Lord; and must also cultivate sobriety, that we may not attempt anything rashly without the authority of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know that thou art a fair woman to look upon </w:t>
      </w:r>
      <w:r>
        <w:rPr>
          <w:rFonts w:ascii="Trebuchet MS" w:hAnsi="Trebuchet MS" w:eastAsia="Trebuchet MS" w:cs="Trebuchet MS"/>
          <w:b/>
          <w:color w:val="800000"/>
          <w:position w:val="6"/>
          <w:sz w:val="18"/>
          <w:lang w:val="en-US" w:eastAsia="en-US" w:bidi="en-US"/>
        </w:rPr>
        <w:t xml:space="preserve">(350)</w:t>
      </w:r>
      <w:r>
        <w:rPr>
          <w:rFonts w:ascii="Trebuchet MS" w:hAnsi="Trebuchet MS" w:eastAsia="Trebuchet MS" w:cs="Trebuchet MS"/>
          <w:lang w:val="en-US" w:eastAsia="en-US" w:bidi="en-US"/>
        </w:rPr>
        <w:t xml:space="preserve"> It is asked whence had Sarai this beauty, seeing she was an old woman? For though we grant that she previously had excelled in elegance of form, certainly years had detracted from her gracefulness; and we know how much the wrinkles of old age disfigure the best and most beautiful faces. In the first place, I answer, there is no doubt that there was then greater vivacity in the human race than there is now; we also know, that vigor sustains the personal appearance. Again, her sterility availed to preserve her beauty, and to keep her whole habit of body entire; for there is nothing which more debilitates females than frequent parturition. I do not however doubt, that the perfection of her form was the special gift of God; but why he would not suffer the beauty of the holy woman to be so soon worn down by age, we know not; unless it were, that the loveliness of that form was intended to be the cause of great and severe anxiety to her husband. Common experience also teaches us, that they who are not content with a regular and moderate degree of comeliness, find, to their great loss, at what a cost immoderate beauty is purchased.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Atque hinc latrandi materiam protervi quidam canes arripiunt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An aggravation of Abraham’s alarm arose from the complexion of his wife, — ‘Thou art a fair woman.’ Though the Egyptian ladies were not so dark as the Nubians and Ethiopians, they were of a browner tinge than the Syrians and Arabians: we also find on the monuments that ladies of high rank are usually represented in lighter tints than their attendants.... There is ample evidence, that a fair complexion was deemed a high recommendation in the age of the Pharaohs. This circumstance, so fully confirmed by the monuments, is recorded in no history but the book of Genesis; and it is a remarkable confirmation of the veracity of the Pentateuch.” — Gliddon’s Ancient Egypt, quoted in Hengstenberg’s Egypt and the Books of Moses, p.200. It may here be proper to remark, that much learned labor has been expended by the Anti-supernaturalist Divines on the Continent, in the fruitless attempt to prove that the Pentateuch could not be the work of Moses, nor of the age in which he lived; and, consequently, not an inspired production. This has led to a deeper investigation of Egyptian antiquities, the result of which has been to confirm, in every possible way, the authenticity of the Mosaic records. Monuments as ancient as the times of Moses, and bas-reliefs exhibiting different characters, and persons engaged in different occupations, all show, that no writer of comparatively modern times could have composed these books. We have here an additional proof to many which had been given before, that a slight acquaintance with facts may lead to scepticism; but that deep investigation of them invariably confirms the testimony of Scripture. — See note at p. 316.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Therefore it shall come to pass, that when the Egyptians shall see thee, etc</w:t>
      </w:r>
      <w:r>
        <w:rPr>
          <w:rFonts w:ascii="Trebuchet MS" w:hAnsi="Trebuchet MS" w:eastAsia="Trebuchet MS" w:cs="Trebuchet MS"/>
          <w:lang w:val="en-US" w:eastAsia="en-US" w:bidi="en-US"/>
        </w:rPr>
        <w:t xml:space="preserve">. It may seem that Abram was unjust to the Egyptians, in suspecting evil of them, from whom he had yet received no injury. And, since charity truly is not suspicious; he may appear to deal unfairly, in not only charging them with lust, but also in suspecting them of murder. I answer, that the holy man did, not without reason, fear for himself from that nation, concerning which he had heard many unfavourable reports. And already he had, in other places, experienced so much of the wickedness of men, that he might justly apprehend everything from the profane despisers of God. He does not however pronounce anything absolutely concerning the Egyptians; but, wishing to bring his wife to his own opinion, he gives her timely warning of what might happen. And God, while he commands us to abstain from malicious and sinister judgments, yet allows to be on our guard against unknown persons; and this may take place without any injury to the brethren. Yet I do not deny that this trepidation of Abram exceeded all bounds and that an unreasonable anxiety caused him to involve himself in another fault, as we have already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commended her before Pharaoh </w:t>
      </w:r>
      <w:r>
        <w:rPr>
          <w:rFonts w:ascii="Trebuchet MS" w:hAnsi="Trebuchet MS" w:eastAsia="Trebuchet MS" w:cs="Trebuchet MS"/>
          <w:b/>
          <w:color w:val="800000"/>
          <w:position w:val="6"/>
          <w:sz w:val="18"/>
          <w:lang w:val="en-US" w:eastAsia="en-US" w:bidi="en-US"/>
        </w:rPr>
        <w:t xml:space="preserve">(351)</w:t>
      </w:r>
      <w:r>
        <w:rPr>
          <w:rFonts w:ascii="Trebuchet MS" w:hAnsi="Trebuchet MS" w:eastAsia="Trebuchet MS" w:cs="Trebuchet MS"/>
          <w:lang w:val="en-US" w:eastAsia="en-US" w:bidi="en-US"/>
        </w:rPr>
        <w:t xml:space="preserve"> Although Abram had sinned by fearing too much and too soon, yet the event teaches, that he had not feared without cause: for his wife was taken from him and brought to the king. At first Moses speaks generally of the Egyptians, afterwards he mentions the courtiers; by which course he intimates, that the rumor of Sara’s beauty was everywhere spread abroad; but that it was more eagerly received by the courtiers who indulge themselves in greater license. Whereas he adds, that they told the king; we hence infer, how ancient is that corruption which now prevails immeasurably in the courts of kings. For as all things there are full of blandishments and flatteries, so the nobles principally apply their minds to introduce, from time to time, what may be gratifying to royalty. Therefore we see, that whosoever among them desires to rise high in favor, is addicted not only to servile batteries, but also to pandering for their master’s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woman was taken into Pharaoh’s house</w:t>
      </w:r>
      <w:r>
        <w:rPr>
          <w:rFonts w:ascii="Trebuchet MS" w:hAnsi="Trebuchet MS" w:eastAsia="Trebuchet MS" w:cs="Trebuchet MS"/>
          <w:lang w:val="en-US" w:eastAsia="en-US" w:bidi="en-US"/>
        </w:rPr>
        <w:t xml:space="preserve">. Since she was carried off, and dwelt for some time in the palace, many suppose that she was corrupted by the king. For it is not credible, that a lustful man, when he had her in his power, should have spared her modesty. This, truly, Abram had richly deserved, who had neither relied upon the grace of God, nor had committed the chastity of his wife to His faithfulness and care; but the plague which immediately followed, sufficiently proves that the Lord was mindful of her; and hence we may conclude, that she remained uninjured. And although, in this place, Moses says nothing expressly on the subject, yet, from a comparison with a similar subsequent history, we conjecture, that the guardianship of God was not wanting to Abram at this time also. When he was in similar danger, (</w:t>
      </w:r>
      <w:r>
        <w:rPr>
          <w:rFonts w:ascii="Trebuchet MS" w:hAnsi="Trebuchet MS" w:eastAsia="Trebuchet MS" w:cs="Trebuchet MS"/>
          <w:color w:val="008000"/>
          <w:u w:val="single"/>
          <w:lang w:val="en-US" w:eastAsia="en-US" w:bidi="en-US"/>
        </w:rPr>
        <w:t xml:space="preserve">Gen 20:1</w:t>
      </w:r>
      <w:r>
        <w:rPr>
          <w:rFonts w:ascii="Trebuchet MS" w:hAnsi="Trebuchet MS" w:eastAsia="Trebuchet MS" w:cs="Trebuchet MS"/>
          <w:lang w:val="en-US" w:eastAsia="en-US" w:bidi="en-US"/>
        </w:rPr>
        <w:t xml:space="preserve">,) God did not suffer her to be violated by the king of Gerar; shall we then suppose that she was now exposed to Pharaoh’s lust? Would God have thought more about subjecting her, who had been once dishonored, to a second disgrace, than about preserving her, who had hitherto lived uprightly and chastely? Further, if God showed himself so propitious to Abram, as to rescue his wife whom he exposed a second time to infamy; how is it possible that He should have failed to obviate the previous danger? Perhaps, also, greater integrity still flourished in that age; so that the lusts of kings were not so unrestrained as they afterwards became. Moreover, when Moses adds, that Abram was kindly treated for Sarai’s sake; we hence conclude, that she was honorably entertained by Pharaoh, and was not dealt with as a harlot. When, therefore, Moses says, that she was brought into the king’s palace; I do not understand this to have been for any other purpose, </w:t>
      </w:r>
      <w:r>
        <w:rPr>
          <w:rFonts w:ascii="Trebuchet MS" w:hAnsi="Trebuchet MS" w:eastAsia="Trebuchet MS" w:cs="Trebuchet MS"/>
          <w:b/>
          <w:color w:val="800000"/>
          <w:position w:val="6"/>
          <w:sz w:val="18"/>
          <w:lang w:val="en-US" w:eastAsia="en-US" w:bidi="en-US"/>
        </w:rPr>
        <w:t xml:space="preserve">(352)</w:t>
      </w:r>
      <w:r>
        <w:rPr>
          <w:rFonts w:ascii="Trebuchet MS" w:hAnsi="Trebuchet MS" w:eastAsia="Trebuchet MS" w:cs="Trebuchet MS"/>
          <w:lang w:val="en-US" w:eastAsia="en-US" w:bidi="en-US"/>
        </w:rPr>
        <w:t xml:space="preserve"> than that the kings by a solemn rite, might take her as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She must therefore have been unveiled. The monuments show, that, according to Egyptian customs, she could only so appear in public. ‘We find from the monuments,’ says Taylor, ‘that the Egyptian women, in the reign of the Pharaohs, exposed their faces, and were permitted to enjoy as much liberty as the ladies of modern Europe. But this custom was changed after the conquest of the country by the Persians.’’ — Hengstenberg’s Egypt and the Books of Moses, p. 199.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 interpretor fuisse factum, ut statim cum rege dormiret, sed ut rex solemni ritu eam duceret uxorem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the Lord plagued Pharaoh</w:t>
      </w:r>
      <w:r>
        <w:rPr>
          <w:rFonts w:ascii="Trebuchet MS" w:hAnsi="Trebuchet MS" w:eastAsia="Trebuchet MS" w:cs="Trebuchet MS"/>
          <w:lang w:val="en-US" w:eastAsia="en-US" w:bidi="en-US"/>
        </w:rPr>
        <w:t xml:space="preserve">. If Moses had simply related, that God had punished the king for having committed adultery, it would not so obviously appear that he had taken care of Sarai’s chastity; but when he plainly declares that the house of the king was plagued because of Sarai, Abram’s wife, all doubt is, in my judgment, removed; because God, on behalf of his servant, interposed his mighty hand in time, lest Sarai should be violated. And here we have a remarkable instance of the solicitude with which God protects his servants, by undertaking their cause against the most powerful monarchs; as this and similar histories show, which are referred to in </w:t>
      </w:r>
      <w:r>
        <w:rPr>
          <w:rFonts w:ascii="Trebuchet MS" w:hAnsi="Trebuchet MS" w:eastAsia="Trebuchet MS" w:cs="Trebuchet MS"/>
          <w:color w:val="008000"/>
          <w:u w:val="single"/>
          <w:lang w:val="en-US" w:eastAsia="en-US" w:bidi="en-US"/>
        </w:rPr>
        <w:t xml:space="preserve">Psa 105:12</w:t>
      </w:r>
      <w:r>
        <w:rPr>
          <w:rFonts w:ascii="Trebuchet MS" w:hAnsi="Trebuchet MS" w:eastAsia="Trebuchet MS" w:cs="Trebuchet MS"/>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they were but a few men in number; yea, very few, and strangers in it. When they went from one nation to another, from one kingdom to another people; he suffered no man to do them wrong; yea, he reproved kings for their sakes; saying, Touch not mine anointed, and do my prophets no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From which passage also a confirmation of the opinion just given may be derived. For if God reproved Pharaoh, that he should do Abram no harm; it follows, that he preserved Sarai’s honor uninjured. Instructed by such examples, we may also learn, that however the world may hold us in contempt, on account of the smallness of our number, and our weakness; we are yet so precious in the sight of God, that he will, for our sake, declare himself an enemy to kings, and even to the whole world. Let us know, that we are covered by his protection, in order that the lust and violence of those who are more powerful, may not oppress us. But it is asked, whether Pharaoh was justly punished, seeing that he neither intended, by guile nor by force, to gain possession of another man’s wife? I answer, that the actions of men are not always to be estimated according to our judgment, but are rather to be weighed in the balances of God; for it often happens, that the Lord will find in us what he may justly punish, while we seem to ourselves to be free from fault, and while we absolve ourselves from all guilt. Let kings rather learn, from this history, to bridle their own power, and moderately to use their authority; and, lastly, to impose a voluntary law of moderation upon themselves. For, although no fault openly appears in Pharaoh; yet, since he has no faithful monitor among men, who dares to repress his licentiousness, the Lord chastises him from heaven. As to his family, it was indeed innocent; but the Lord has always just causes, though hidden from us, why he should smite with his rod those who seem to merit no such rebuke. That he spared his servant Abram, ought to be ascribed to his paternal 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Pharaoh called Abram</w:t>
      </w:r>
      <w:r>
        <w:rPr>
          <w:rFonts w:ascii="Trebuchet MS" w:hAnsi="Trebuchet MS" w:eastAsia="Trebuchet MS" w:cs="Trebuchet MS"/>
          <w:lang w:val="en-US" w:eastAsia="en-US" w:bidi="en-US"/>
        </w:rPr>
        <w:t xml:space="preserve">. Pharaoh justly expostulates with Abram, who was chiefly in fault. No answer on the part of Abram is here recorded; and perhaps he assented to the just and true reprehension. It is, however, possible that the exculpation was omitted by Moses; whose design was to give an example of the Divine providence in preserving Abram, and vindicating his marriage relation. But, although Abram knew that he was suffering the due punishment of his folly, or of his unreasonable caution; He, nevertheless, relapsed, as we shall see in its proper place, a second time into the same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Pharaoh commanded his men</w:t>
      </w:r>
      <w:r>
        <w:rPr>
          <w:rFonts w:ascii="Trebuchet MS" w:hAnsi="Trebuchet MS" w:eastAsia="Trebuchet MS" w:cs="Trebuchet MS"/>
          <w:lang w:val="en-US" w:eastAsia="en-US" w:bidi="en-US"/>
        </w:rPr>
        <w:t xml:space="preserve">. In giving commandment that Abram should have a safe-conduct out of the kingdom, Pharaoh might seem to have done it, for the sake of providing against danger; because Abram had stirred up the odium of the nation against himself, as against one who had brought thither the scourge of God along with him; but as this conjecture has little solidity, I give the more simple interpretation, that leave of departure was granted to Abram with the addition of a guard, lest he should be exposed to violence. For we know how proud and cruel the Egyptians were; and how obnoxious Abram was to envy, because having there become suddenly rich, he would seem to be carrying spoil away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Abram went up out of Egypt</w:t>
      </w:r>
      <w:r>
        <w:rPr>
          <w:rFonts w:ascii="Trebuchet MS" w:hAnsi="Trebuchet MS" w:eastAsia="Trebuchet MS" w:cs="Trebuchet MS"/>
          <w:lang w:val="en-US" w:eastAsia="en-US" w:bidi="en-US"/>
        </w:rPr>
        <w:t xml:space="preserve">. In the commencement of the chapter, Moses commemorates the goodness of God in protecting Abram; whence it came to pass, that he not only returned in safety, but took with him great wealth. This circumstance is also to be noticed, that when he was leaving Egypt, abounding in cattle and treasures, he was allowed to pursue his journey in peace; for it is surprising that the Egyptians would suffer what Abram had acquired among them, to be transferred elsewhere. Moses next shows that riches proved no sufficient obstacle to prevent Abram from having respect continually to his proposed end, and from moving towards it with unremitting pace. We know how greatly even a moderate share of wealth, hinders many from raising their heads towards heaven; while they who really possess abundance, not only lie torpid in indolence, but are entirely buried in the earth. Wherefore, Moses places the virtue of Abram in contrast with the common vice of others; when he relates that he was not to be prevented by any impediments, from seeking again the land of Canaan. For he might (like many others) have been able to flatter himself with some fair pretext: such as, that since God, from whom he had received extraordinary blessings, had been favorable and kind to him in Egypt, it was right for him to remain there. But he does not forget what had been divinely commanded him; and, therefore, as one unfettered, he hastens to the place whither he is called. Wherefore, the rich are deprived of all excuse, if they are so rooted in the earth, that they do not attend the call of God. Two extremes, however, are here to be guarded against. Many place angelical perfection in poverty; as if it were impossible to cultivate piety and to serve God, unless riches are cast away. Few indeed imitate Crates the Theban, who cast his treasures into the sea; because he did not think that he could be saved unless they were lost. Yet many fanatics repel rich men from the hope of salvation; as if poverty were the only gate of heaven; which yet, sometimes, involves men in more hindrances than riches. But Augustine wisely teaches us, that the rich and poor are collected together in the same inheritance of life; because poor Lazarus was received into the bosom of rich Abraham. On the other hand, we must beware of the opposite evil; lest riches should cast a stumblingblock in our way, or should so burden us, that we should the less readily advance towards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he went on his journeys</w:t>
      </w:r>
      <w:r>
        <w:rPr>
          <w:rFonts w:ascii="Trebuchet MS" w:hAnsi="Trebuchet MS" w:eastAsia="Trebuchet MS" w:cs="Trebuchet MS"/>
          <w:lang w:val="en-US" w:eastAsia="en-US" w:bidi="en-US"/>
        </w:rPr>
        <w:t xml:space="preserve">. In these words Moses teaches us, that Abram did not rest till he had returned to Bethel. For although he pitched his tent in many places, yet he nowhere so fixed his foot, as to make it his permanent abode. He does not speak of the south in reference to Egypt; he merely means that he had come into the southern part of Judea; and that, therefore, he had, by a long and troublesome journey, arrived at the place where he had determined to remain. Moses next subjoins, that an altar had before been there erected by him and that he then also began anew to call upon the name of the Lord: whereby we may learn, that the holy man was always like himself in worshipping God, and giving evidence of his piety. The explanation given by some, that the inhabitants of the place had been brought to the pure worship of God, is neither probable, nor to be deduced from the words of Moses. And we have stated elsewhere what is the force of the expression, ‘To invoke in the name,’ or, ‘To call upon the name of the Lord;’ namely, to profess the true and pure worship of God. For Abram invoked God, not twelve times only, during the whole course of his life; but whenever he publicly celebrated him, and by a solemn rite, made it manifest that he had nothing in common with the superstitions of the heathen, then he is also said to have called upon God. Therefore, although he always worshipped God, and exercised himself in daily prayers; yet, because he did not daily testify his piety by outward profession before men, this virtue is here especially commended by Moses. It was therefore proper that invocation should be conjoined with the altar; because by the sacrifices offered, he plainly testified what God he worshipped in order that the Canaanites might know that he was not addicted to their common idolatries.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Lot also, which went with Abram</w:t>
      </w:r>
      <w:r>
        <w:rPr>
          <w:rFonts w:ascii="Trebuchet MS" w:hAnsi="Trebuchet MS" w:eastAsia="Trebuchet MS" w:cs="Trebuchet MS"/>
          <w:lang w:val="en-US" w:eastAsia="en-US" w:bidi="en-US"/>
        </w:rPr>
        <w:t xml:space="preserve">. Next follows the inconvenience which Abram suffered through his riches: namely, that he was torn from his nephew, whom he tenderly loved, as if it had been from his own bowels. Certainly had the option been given him he would rather have chosen to cast away his riches, than to be parted from him whom he had held in the place of an only son: yet he found no other method of avoiding contentions. Shall we impute this evil to his own excessive moroseness or to the forwardness of his nephew? I suppose, however, that we must rather consider the design of God. There was a danger lest Abram should be too much gratified with his own success inasmuch as prosperity blinds many. Therefore God allays the sweetness of wealth with bitterness; and does not permit the mind of his servant to be too much enchanted with it. And whenever a fallacious estimate of riches impels us to desire them inordinately, because we do not perceive the great disadvantages which they bring along with them; let the recollection of this history avail to restrain such immoderate attachment to them. Further, as often as the rich find any trouble arising from their wealth; let them learn to purify their minds by this medicine, that they may not become excessively addicted to the good things of the present life. And truly, unless the Lord were occasionally to put the bridle on men, to what depths would they not fall, when they overflow with prosperity? On the other hand, if we are straitened with poverty, let us know, that, by this method also, God corrects the hidden evils of our flesh. Finally, let those who abound remember, that they are surrounded with thorns and must take care lest they be pricked; and let those whose affairs are contracted and embarrassed know, that God is caring for them, in order that they may not be involved in evil and noxious snares. This separation was sad to Abram’s mind; but it was suitable for the correction of much latent evil, that wealth might not stifle the armor of his zeal. But if Abram had need of such an antidote, let us not wonder, if God, by inflicting some stroke, should repress our excesses. For he does not always wait till the faithful shall have fallen; but looks forward for them into the future. So he does not actually correct the avarice or the pride of his servant Abram: but, by an anticipated remedy, he causes that Satan shall not infect his mind with any of his allurements.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there was a strife</w:t>
      </w:r>
      <w:r>
        <w:rPr>
          <w:rFonts w:ascii="Trebuchet MS" w:hAnsi="Trebuchet MS" w:eastAsia="Trebuchet MS" w:cs="Trebuchet MS"/>
          <w:lang w:val="en-US" w:eastAsia="en-US" w:bidi="en-US"/>
        </w:rPr>
        <w:t xml:space="preserve">. What I hinted respecting riches, is also true respecting a large retinue of attendants. We see with what ambition many desire a great crowd of servants, almost amounting to a whole people. But since the family of Abram cost him so dear; let us be well content to have few servants, or even to be entirely without them, if it seem right to the Lord that it should be so. It was scarcely possible to avoid great confusion, in a house where there was a considerable number of men. And experience confirms the truth of the proverbs that a crowd is commonly turbulent. Now, if repose and tranquility be an inestimable good; let us know, that we best consult for our real welfare, when we have a small house, and privately pass our time, without tumult, in our families. We are also warned, by the example before us, to beware lest Satan, by indirect methods, should lead us into contention. For when he cannot light up mutual enmities between us, he would involve us in other men’s quarrels. Lot and Abram were at concord with each other; but a contention raised between their shepherds, carried them reluctantly away; so that they were compelled to separate from each other. There is no doubt that Abram faithfully instructed his own people to cultivate peace; yet he did not so far succeed in his desire and effort, as to prevent his witnessing the most destructive fire of discord kindled in his house. Wherefore, it is nothing wonderful, if we see tumults often arising in churches, where there is a still greater number of men. Abram had about three hundred servants; it is probable that the family of Lot was nearly equal to it: </w:t>
      </w:r>
      <w:r>
        <w:rPr>
          <w:rFonts w:ascii="Trebuchet MS" w:hAnsi="Trebuchet MS" w:eastAsia="Trebuchet MS" w:cs="Trebuchet MS"/>
          <w:b/>
          <w:color w:val="800000"/>
          <w:position w:val="6"/>
          <w:sz w:val="18"/>
          <w:lang w:val="en-US" w:eastAsia="en-US" w:bidi="en-US"/>
        </w:rPr>
        <w:t xml:space="preserve">(353)</w:t>
      </w:r>
      <w:r>
        <w:rPr>
          <w:rFonts w:ascii="Trebuchet MS" w:hAnsi="Trebuchet MS" w:eastAsia="Trebuchet MS" w:cs="Trebuchet MS"/>
          <w:lang w:val="en-US" w:eastAsia="en-US" w:bidi="en-US"/>
        </w:rPr>
        <w:t xml:space="preserve"> what then may be expected to take place between five or six thousand men, — especially free men, — when they contend with each other? As, however, we ought not to be disturbed by such scandals; so we must, in every way, take care that contentions do not become violent. For unless they be speedily met, they will soon break out into pernicious dissension.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Canaanite and the Perizzite</w:t>
      </w:r>
      <w:r>
        <w:rPr>
          <w:rFonts w:ascii="Trebuchet MS" w:hAnsi="Trebuchet MS" w:eastAsia="Trebuchet MS" w:cs="Trebuchet MS"/>
          <w:lang w:val="en-US" w:eastAsia="en-US" w:bidi="en-US"/>
        </w:rPr>
        <w:t xml:space="preserve">. Moses adds this for the sake of aggravating the evil. For he declares the heat of the contention to have been so great, that it could neither be extinguished nor assuaged, even by the fear of impending destruction. They were surrounded by as many enemies as they had neighbors. Nothing, therefore, was wanting in order to their destruction, but a suitable occasion; and this they themselves were affording by their quarrels. To such a degree does blind fury infatuate men, when once the vehemence of contention has prevailed, that they carelessly despise death, when placed before their eyes. Now, although we are not continually surrounded by Canaanites, we are yet in the midst of enemies, as long as we sojourn in the world. Wherefore, if we are influenced by any desire for the salvation of ourselves, and of our brethren, let us beware of contentions which will deliver us over to Satan to be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Familiam Lot minime fuisse parem verisimile est</w:t>
      </w:r>
      <w:r>
        <w:rPr>
          <w:rFonts w:ascii="Trebuchet MS" w:hAnsi="Trebuchet MS" w:eastAsia="Trebuchet MS" w:cs="Trebuchet MS"/>
          <w:lang w:val="en-US" w:eastAsia="en-US" w:bidi="en-US"/>
        </w:rPr>
        <w:t xml:space="preserve">.” The words are capable of two opposite renderings, according to the different sense in which minime is taken. It may either mean “by no means,” or “at least.” The Old English translation renders it in the former method. “It is very likely that the household of Lot was much less.” The French version adopts the latter meaning. “</w:t>
      </w:r>
      <w:r>
        <w:rPr>
          <w:rFonts w:ascii="Trebuchet MS" w:hAnsi="Trebuchet MS" w:eastAsia="Trebuchet MS" w:cs="Trebuchet MS"/>
          <w:color w:val="0000FF"/>
          <w:lang w:val="fr-FR" w:eastAsia="fr-FR" w:bidi="fr-FR"/>
        </w:rPr>
        <w:t xml:space="preserve">Il est bien vraye — semblable que la familie de Lot n’a pas este moindre</w:t>
      </w:r>
      <w:r>
        <w:rPr>
          <w:rFonts w:ascii="Trebuchet MS" w:hAnsi="Trebuchet MS" w:eastAsia="Trebuchet MS" w:cs="Trebuchet MS"/>
          <w:lang w:val="en-US" w:eastAsia="en-US" w:bidi="en-US"/>
        </w:rPr>
        <w:t xml:space="preserve">.” Neither of the versions give a very probable meaning. The context seems almost to demand the translation which the Editor has ventured to prefer.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Abram said unto Lot</w:t>
      </w:r>
      <w:r>
        <w:rPr>
          <w:rFonts w:ascii="Trebuchet MS" w:hAnsi="Trebuchet MS" w:eastAsia="Trebuchet MS" w:cs="Trebuchet MS"/>
          <w:lang w:val="en-US" w:eastAsia="en-US" w:bidi="en-US"/>
        </w:rPr>
        <w:t xml:space="preserve">. Moses first states, that Abram no sooner perceived the strifes which had arisen, than he fulfilled the duty of a good householder, by attempting to restore peace among his domestics; and that afterwards, by his moderation, he endeavored to remedy the evil by removing it. And although the servants alone were contending, he yet does not say in vain, Let there be no strife between me and thee: because it was scarcely possible but that the contagion of the strife should reach from the domestics to their lords, although they were in other respects perfectly agreed. He also foresaw that their friendship could not long remain entire, unless he attempted, in time, to heal the insidious evil. Moreover, he calls to mind the bond of consanguinity between them; not because this alone ought to avail to promote mutual peace, but that he might more easily bend and mollify the mind of his nephew. For when the fear of God is less effectual with us than it ought to be; it is useful to call in other helps also, which may retain us in our duty. Now however since we all are adopted as sons of God, with the condition annexed, that we should be mutually brethren to each other: this sacred bond is less valued by us than it ought to be, if it does not prove sufficient to allay our contentions.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Is not the whole land before thee ? </w:t>
      </w:r>
      <w:r>
        <w:rPr>
          <w:rFonts w:ascii="Trebuchet MS" w:hAnsi="Trebuchet MS" w:eastAsia="Trebuchet MS" w:cs="Trebuchet MS"/>
          <w:lang w:val="en-US" w:eastAsia="en-US" w:bidi="en-US"/>
        </w:rPr>
        <w:t xml:space="preserve">Here is that moderation of which I have spoken; namely, that Abram for the sake of appeasing strifes voluntarily sacrifices his own right. For as ambition and the desire of victory </w:t>
      </w:r>
      <w:r>
        <w:rPr>
          <w:rFonts w:ascii="Trebuchet MS" w:hAnsi="Trebuchet MS" w:eastAsia="Trebuchet MS" w:cs="Trebuchet MS"/>
          <w:b/>
          <w:color w:val="800000"/>
          <w:position w:val="6"/>
          <w:sz w:val="18"/>
          <w:lang w:val="en-US" w:eastAsia="en-US" w:bidi="en-US"/>
        </w:rPr>
        <w:t xml:space="preserve">(354)</w:t>
      </w:r>
      <w:r>
        <w:rPr>
          <w:rFonts w:ascii="Trebuchet MS" w:hAnsi="Trebuchet MS" w:eastAsia="Trebuchet MS" w:cs="Trebuchet MS"/>
          <w:lang w:val="en-US" w:eastAsia="en-US" w:bidi="en-US"/>
        </w:rPr>
        <w:t xml:space="preserve"> is the mother of all contentions; so when every one meekly and moderately departs, in some degree, from his just claim, the best remedy is found for the removal of all cause of bitterness. Abram might indeed, with an honorable pretext, have more pertinaciously defended the right which he relinquished, but he shrinks from nothing for the sake of restoring peace: and therefore he leaves the option to his nephew.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(354)</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Φιλονεικία</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Lot lifted up his eyes</w:t>
      </w:r>
      <w:r>
        <w:rPr>
          <w:rFonts w:ascii="Trebuchet MS" w:hAnsi="Trebuchet MS" w:eastAsia="Trebuchet MS" w:cs="Trebuchet MS"/>
          <w:lang w:val="en-US" w:eastAsia="en-US" w:bidi="en-US"/>
        </w:rPr>
        <w:t xml:space="preserve">. As the equity of Abram was worthy of no little praise; so the inconsideration of Lot, which Moses here describes, is deserving of censure. He ought rather to have contended with his uncle for the palm of modesty; and this the very order of nature suggested; but just as if he had been, in every respect, the superior, he usurps for himself the better portion; and makes choice of that region which seemed the more fertile and agreeable. And indeed it necessarily follows, that whosoever is too eagerly intent upon his own advantage, is wanting in humanity towards others. There can be no doubt that this injustice would pierce the mind of Abram; but he silently bore it, lest by any means, he should give occasion of new offense. And thus ought we entirely to act, whenever we perceive those with whom we are connected, to be not sufficiently mindful of their duty: otherwise there will be no end of tumults. When the neighboring plain of Sodom is compared to the paradise of God, many interpreters explain it as simply meaning, that it was excellent, and in the highest degree fertile; because the Hebrews call anything excellent, divine. I however think, that the place where Adam resided at the beginning, is pointed out. For Moses does not propose a general similitude, but says, ‘that region was watered;’ just as he related the same thing respecting the first abode of man; namely, that a river, divided into four parts, watered it; he also adds the same thing respecting a part of Egypt. Whence it more clearly appears, that in one particular only, this place is compared with two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But the men of Sodom</w:t>
      </w:r>
      <w:r>
        <w:rPr>
          <w:rFonts w:ascii="Trebuchet MS" w:hAnsi="Trebuchet MS" w:eastAsia="Trebuchet MS" w:cs="Trebuchet MS"/>
          <w:lang w:val="en-US" w:eastAsia="en-US" w:bidi="en-US"/>
        </w:rPr>
        <w:t xml:space="preserve">. Lot thought himself happy that so rich a habitation had fallen to his share: but he learns at length, that the choice to which he had hastened, with a rashness equal to his avarice, had been unhappily granted to him; since he had to deal with proud and perverse neighbors, with whose conduct it was much harder to bear, than it was to contend with the sterility of the earth. Therefore, seeing that he was led away solely by the pleasantness of the prospect, he pays the penalty of his foolish cupidity. Let us then learn by this example, that our eyes are not to be trusted; but that we must rather be on our guard lest we be ensnared by them, and be encircled, unawares, with many evils; just as Lot, when he fancied that he was dwelling in paradise, was nearly plunged into the depths of hell. But it seems wonderful, that Moses, when he wishes to condemn the men of Sodom for their extreme wickedness, should say that they were wicked before the Lord; and not rather before men; for when we come to God’s tribunal, every mouth must be stopped, and all the world must be subject to condemnation; wherefore Moses may be thought to speak thus by way of extenuation. But the case is otherwise: for he means that they were not merely under the dominion of those common vices which everywhere prevail among men, but were abandoned to most execrable crimes, the cry of which rose even to heaven, (as we shall afterwards see,) and demanded vengeance from God. That God, however, bore with them for a time: and not only so, but suffered them to inhabit a most fertile region, though they were utterly unworthy of light and of life, affords, as we hence learn, no ground to the wicked of self-congratulation, when God bears also with them for a time, or when, by treating them kindly, and even liberally, he, by his indulgence, strives with their ingratitude. Yet although they exult in their luxury, and even become outrageous against God, let the sons of God be admonished not to envy their fortune; but to wait a little while, till God, arousing them from their intoxication, shall call them to his dreadful judgment. Therefore, Ezekiel, speaking of the men of Sodom, declares it to have been the cause of their destruction, that, being saturated with bread and wine, and filled with delicacies, they had exercised a proud cruelty against the poor, (</w:t>
      </w:r>
      <w:r>
        <w:rPr>
          <w:rFonts w:ascii="Trebuchet MS" w:hAnsi="Trebuchet MS" w:eastAsia="Trebuchet MS" w:cs="Trebuchet MS"/>
          <w:color w:val="008000"/>
          <w:u w:val="single"/>
          <w:lang w:val="en-US" w:eastAsia="en-US" w:bidi="en-US"/>
        </w:rPr>
        <w:t xml:space="preserve">Eze 16:49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Lord said unto Abram</w:t>
      </w:r>
      <w:r>
        <w:rPr>
          <w:rFonts w:ascii="Trebuchet MS" w:hAnsi="Trebuchet MS" w:eastAsia="Trebuchet MS" w:cs="Trebuchet MS"/>
          <w:lang w:val="en-US" w:eastAsia="en-US" w:bidi="en-US"/>
        </w:rPr>
        <w:t xml:space="preserve">. Moses now relates that after Abram was separated from his nephew, divine consolation was administered for the appeasing of his mind. There is no doubt that the wound inflicted by that separation was very severe, since he was obliged to send away one who was not less dear to him than his own life. When it is said, therefore, that the Lord spoke, the circumstance of time requires to be noted; as if he had said, that the medicine of God’s word was now brought to alleviate his pain. And thus he teaches us, that the best remedy for the mitigation and the cure of sadness, is placed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Lift up now thine eyes</w:t>
      </w:r>
      <w:r>
        <w:rPr>
          <w:rFonts w:ascii="Trebuchet MS" w:hAnsi="Trebuchet MS" w:eastAsia="Trebuchet MS" w:cs="Trebuchet MS"/>
          <w:lang w:val="en-US" w:eastAsia="en-US" w:bidi="en-US"/>
        </w:rPr>
        <w:t xml:space="preserve">. Seeing that the Lord promises the land to the seed of Abram, we perceive the admirable design of God, in the departure of Lot. He had assigned the land to Abram alone; if Lot had remained with him, the children of both would have been mixed together. The cause of their dissension was indeed culpable; but the Lord, according to his infinite wisdom, turns it to a good issue, that the posterity of Lot should possess no part of the inheritance. This is the reason why he says ‘All the land which is before thee, I assign to thee and to thy seed. Therefore, there is no reason why thou, to whom a reward so excellent is hereafter to be given, shouldst be excessively sorrowful and troubled on account of this solitude and privation.’ For although the same thing had been already promised to Abram; yet God now adapts his promise to the relief of the present sorrow. And thus it is to be remembered that not only was a promise here repeated which might cherish and confirm Abram’s faith; but that a special oracle was given from which Abram might learn, that the interests of his own seed were to be promoted, by the separation of Lot from him. The speculation of Luther here (as in other places) has no solidity; namely, that God spoke through some prophet. In promising the land “for ever,” he does not simply denote perpetuity; but that period which was brought to a close by the advent of Christ. Concerning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עולם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olam</w:t>
      </w:r>
      <w:r>
        <w:rPr>
          <w:rFonts w:ascii="Trebuchet MS" w:hAnsi="Trebuchet MS" w:eastAsia="Trebuchet MS" w:cs="Trebuchet MS"/>
          <w:lang w:val="en-US" w:eastAsia="en-US" w:bidi="en-US"/>
        </w:rPr>
        <w:t xml:space="preserve">,) the Jews ignorantly contend: but whereas it is taken in various senses in Scripture, it comprises in this place (as I have lately hinted) the whole period of the law; just as the covenant which the Lord made with his ancient people is, in many places, called eternal; because it was the office of Christ by his coming to renovate the world. But the change which Christ introduced was not the </w:t>
      </w:r>
      <w:r>
        <w:rPr>
          <w:rFonts w:ascii="Trebuchet MS" w:hAnsi="Trebuchet MS" w:eastAsia="Trebuchet MS" w:cs="Trebuchet MS"/>
          <w:i/>
          <w:lang w:val="en-US" w:eastAsia="en-US" w:bidi="en-US"/>
        </w:rPr>
        <w:t xml:space="preserve">abolition </w:t>
      </w:r>
      <w:r>
        <w:rPr>
          <w:rFonts w:ascii="Trebuchet MS" w:hAnsi="Trebuchet MS" w:eastAsia="Trebuchet MS" w:cs="Trebuchet MS"/>
          <w:lang w:val="en-US" w:eastAsia="en-US" w:bidi="en-US"/>
        </w:rPr>
        <w:t xml:space="preserve">of the old promises, but rather their </w:t>
      </w:r>
      <w:r>
        <w:rPr>
          <w:rFonts w:ascii="Trebuchet MS" w:hAnsi="Trebuchet MS" w:eastAsia="Trebuchet MS" w:cs="Trebuchet MS"/>
          <w:i/>
          <w:lang w:val="en-US" w:eastAsia="en-US" w:bidi="en-US"/>
        </w:rPr>
        <w:t xml:space="preserve">confirmation</w:t>
      </w:r>
      <w:r>
        <w:rPr>
          <w:rFonts w:ascii="Trebuchet MS" w:hAnsi="Trebuchet MS" w:eastAsia="Trebuchet MS" w:cs="Trebuchet MS"/>
          <w:lang w:val="en-US" w:eastAsia="en-US" w:bidi="en-US"/>
        </w:rPr>
        <w:t xml:space="preserve">. Seeing, therefore, that God has not now one peculiar people in the land of Canaan, but a people diffused throughout all regions of the earth; this does not contradict the assertion, that the eternal possession of the land was rightly promised to the seed of Abram, until the future renovation.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I will make thy seed as the dust</w:t>
      </w:r>
      <w:r>
        <w:rPr>
          <w:rFonts w:ascii="Trebuchet MS" w:hAnsi="Trebuchet MS" w:eastAsia="Trebuchet MS" w:cs="Trebuchet MS"/>
          <w:lang w:val="en-US" w:eastAsia="en-US" w:bidi="en-US"/>
        </w:rPr>
        <w:t xml:space="preserve">. Omitting those subtleties, by means of which others argue about nothing, I simply explain the words to signify, that the seed of Abram is compared to the dust, because of its immense multitude; and truly the sense of the term is to be sought for only in Moses’ own words. It was, however, necessary to be here added, that God would raise up for him a seed, of which he was hitherto destitute. And we see that God always keeps him under the restraint of his own word; and will have him dependent upon his own lips. Abram is commanded to look at the dust; but when he turns his eyes upon his own family, what similitude is there between his solitariness and the countless particles of dust? This authority the Lord therefore requires us to attribute to his own word, that it alone should be sufficient for us. It may also give occasion to ridicule, that God commands Abram to travel till he should have examined the whole land. To what purpose shall he do this, except that he may more clearly perceive himself to be a stranger; and that, being exhausted by continual and fruitless disquietude, he may despair of any stable and permanent possession? For how shall he persuade himself that he is lord of that land in which he is scarcely permitted to drink water, although he has with great labor dug the wells? But these are the exercises of faith, in order that it may perceive, in the word, those things which are far off, and which are hidden from carnal sense. For faith is the beholding of absent things, (</w:t>
      </w:r>
      <w:r>
        <w:rPr>
          <w:rFonts w:ascii="Trebuchet MS" w:hAnsi="Trebuchet MS" w:eastAsia="Trebuchet MS" w:cs="Trebuchet MS"/>
          <w:color w:val="008000"/>
          <w:u w:val="single"/>
          <w:lang w:val="en-US" w:eastAsia="en-US" w:bidi="en-US"/>
        </w:rPr>
        <w:t xml:space="preserve">Heb 11:1</w:t>
      </w:r>
      <w:r>
        <w:rPr>
          <w:rFonts w:ascii="Trebuchet MS" w:hAnsi="Trebuchet MS" w:eastAsia="Trebuchet MS" w:cs="Trebuchet MS"/>
          <w:lang w:val="en-US" w:eastAsia="en-US" w:bidi="en-US"/>
        </w:rPr>
        <w:t xml:space="preserve">,) and it has the word as a mirror, in which it may discover the hidden grace of God. And the condition of the pious, at this days is not dissimilar: for since they are hated by all, are exposed to contempt and reproach, wander without a home, are sometimes driven hither and thither, and suffer from nakedness and poverty, it is nevertheless their duty to lay hold on the inheritance which is promised. Let us therefore walk through the world, as persons debarred from all repose, who have no other resource than the mirror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Abram removed his tent </w:t>
      </w:r>
      <w:r>
        <w:rPr>
          <w:rFonts w:ascii="Trebuchet MS" w:hAnsi="Trebuchet MS" w:eastAsia="Trebuchet MS" w:cs="Trebuchet MS"/>
          <w:b/>
          <w:color w:val="800000"/>
          <w:position w:val="6"/>
          <w:sz w:val="18"/>
          <w:lang w:val="en-US" w:eastAsia="en-US" w:bidi="en-US"/>
        </w:rPr>
        <w:t xml:space="preserve">(355)</w:t>
      </w:r>
      <w:r>
        <w:rPr>
          <w:rFonts w:ascii="Trebuchet MS" w:hAnsi="Trebuchet MS" w:eastAsia="Trebuchet MS" w:cs="Trebuchet MS"/>
          <w:lang w:val="en-US" w:eastAsia="en-US" w:bidi="en-US"/>
        </w:rPr>
        <w:t xml:space="preserve"> Here Moses relates that the holy man, animated by the renewed promise of Gods traversed the land with great courage as if by a look alone he could subdue it to himself. Thus we see how greatly the oracle had profited him: not that he had heard anything from the mouth of God to which he had been unaccustomed, but because he had obtained a medicine so seasonable and suitable to his present grief, that he rose with collected energy towards heaven. At length Moses records that the holy man, having, performed his circuit, returned to the oak, or valley of Mare, to dwell there. But, again, he commends his piety in raising an altar, and calling upon God. I have already frequently explained what this means: for he himself bore an altar in his heart; but seeing that the land was full of profane altars on which the Canaanites and other nations polluted the worship of God, Abram publicly professed that he worshipped the true God; and that not at random, but according to the method revealed to him by the word. Hence we infer, that the altar of which mention is made was not built rashly by his hand, but that it was consecrated by the same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tetendit Abram tabernaculum</w:t>
      </w:r>
      <w:r>
        <w:rPr>
          <w:rFonts w:ascii="Trebuchet MS" w:hAnsi="Trebuchet MS" w:eastAsia="Trebuchet MS" w:cs="Trebuchet MS"/>
          <w:lang w:val="en-US" w:eastAsia="en-US" w:bidi="en-US"/>
        </w:rPr>
        <w:t xml:space="preserve">.” Abram pitched his tent. This seems to be the true meaning of the word </w:t>
      </w:r>
      <w:r>
        <w:rPr>
          <w:rFonts w:ascii="TITUS Cyberbit Basic" w:hAnsi="TITUS Cyberbit Basic" w:eastAsia="TITUS Cyberbit Basic" w:cs="TITUS Cyberbit Basic"/>
          <w:bCs w:val="off"/>
          <w:iCs w:val="off"/>
          <w:color w:val="0000FF"/>
          <w:szCs w:val="24"/>
          <w:rtl/>
          <w:lang w:val="he-IL" w:eastAsia="he-IL" w:bidi="he-IL"/>
        </w:rPr>
        <w:t xml:space="preserve">ויאהל</w:t>
      </w:r>
      <w:r>
        <w:rPr>
          <w:rFonts w:ascii="Trebuchet MS" w:hAnsi="Trebuchet MS" w:eastAsia="Trebuchet MS" w:cs="Trebuchet MS"/>
          <w:lang w:val="en-US" w:eastAsia="en-US" w:bidi="en-US"/>
        </w:rPr>
        <w:t xml:space="preserve">; yet the term pitched does not so well agree with the context as the term removed; in the use of which word our translators have followed the Septuagint, (</w:t>
      </w:r>
      <w:r>
        <w:rPr>
          <w:rFonts w:ascii="TITUS Cyberbit Basic" w:hAnsi="TITUS Cyberbit Basic" w:eastAsia="TITUS Cyberbit Basic" w:cs="TITUS Cyberbit Basic"/>
          <w:color w:val="0000FF"/>
          <w:lang w:val="el-GR" w:eastAsia="el-GR" w:bidi="el-GR"/>
        </w:rPr>
        <w:t xml:space="preserve">ἀποσκηνώσας</w:t>
      </w:r>
      <w:r>
        <w:rPr>
          <w:rFonts w:ascii="Trebuchet MS" w:hAnsi="Trebuchet MS" w:eastAsia="Trebuchet MS" w:cs="Trebuchet MS"/>
          <w:lang w:val="en-US" w:eastAsia="en-US" w:bidi="en-US"/>
        </w:rPr>
        <w:t xml:space="preserve">,) and the Vulgate, (</w:t>
      </w:r>
      <w:r>
        <w:rPr>
          <w:rFonts w:ascii="Trebuchet MS" w:hAnsi="Trebuchet MS" w:eastAsia="Trebuchet MS" w:cs="Trebuchet MS"/>
          <w:color w:val="0000FF"/>
          <w:lang w:val="en-US" w:eastAsia="en-US" w:bidi="en-US"/>
        </w:rPr>
        <w:t xml:space="preserve">movens igitur tabernaculum</w:t>
      </w:r>
      <w:r>
        <w:rPr>
          <w:rFonts w:ascii="Trebuchet MS" w:hAnsi="Trebuchet MS" w:eastAsia="Trebuchet MS" w:cs="Trebuchet MS"/>
          <w:lang w:val="en-US" w:eastAsia="en-US" w:bidi="en-US"/>
        </w:rPr>
        <w:t xml:space="preserve">.) The Arabic (according to the Latin translation) brings out the same sense, by a periphrasis, “Abram fixed his tent in divers places till he came and dwelt in the land of Mamre.” And this is probably the true solution of the difficulty.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in the days of Amraphel</w:t>
      </w:r>
      <w:r>
        <w:rPr>
          <w:rFonts w:ascii="Trebuchet MS" w:hAnsi="Trebuchet MS" w:eastAsia="Trebuchet MS" w:cs="Trebuchet MS"/>
          <w:lang w:val="en-US" w:eastAsia="en-US" w:bidi="en-US"/>
        </w:rPr>
        <w:t xml:space="preserve">. The history related in this chapter is chiefly worthy of remembrance, for three reasons: first, because Lot, with a gentle reproof, exhorted the men of Sodom to repentance; they had, however, become altogether unteachable, and desperately perverse in their wickedness. But Lot was beaten with these scourges, because, having been allured and deceived by the richness of the soil, he had mixed himself with unholy and wicked men. Secondly, because God, out of compassion to him, raised up Abram as his avenger and liberator, to rescue him, when a captive, from the hand of the enemy; in which act the incredible goodness and benevolence of God towards his own people, is rendered conspicuous; since, for the sake of one man, he preserves, for a time, many who were utterly unworthy. Thirdly, because Abram was divinely honored with a signal victory, and was blessed by the mouth of Melchizedek, in whose person, as appears from other passages of Scripture, the kingdom and priesthood of Christ was shadowed forth. As it respects the sum of the history, it is a horrible picture both of the avarice and pride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human race had yet their three progenitors, Shem, Ham, and Japheth, living among them; by the very sight of whom they were admonished, that they all sprung from one family, and one ark. Moreover, the memory of their common origin was a sacred pledge of fraternal connection, which should have bound them to assist each other, by mutual good offices. Nevertheless, ambition so prevailed, that they assailed one another on all sides, with sword and armor, and each attempted to subdue the rest. Wherefore, while we see, at the present day, princes raging furiously, and shaking the earth to the utmost of their power; let us remember that the evil is of ancient date; since the lust of dominion has, in all ages, been too prevalent among men. Let us, however, also remark, that no fault is worse than that loftiness of mind, which many deem a most heroical disposition. The ambition of Chedorlaomer was the torch of the whole war: for he, inflamed with the desire of triumphing, drew three others into a hostile confederacy. And pride compelled the men of Sodom and their allies to take arms, for the purpose of shaking off the yoke.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Moses, however, records the names of so many kings, while Shem was yet living, (although derided by profane men as fabulous,) will not appear absurd, if we only reflect that this great propagation of the human race, was a remarkable miracle of God. For when the Lord said to Noah himself, and to his sons, Increase and multiply, he intended to raise them to the hope of a far more excellent restoration than would have taken place, in the ordinary course of nature. This benediction is indeed perpetual, and shall flourish even to the end of the world: but it was necessary that its extraordinary efficacy should then appear; in order that these earliest fathers might know, that a new world had been divinely inclosed within the ark. By the Poets, Deucalion with his wife, is feigned to have sown the race of men after the deluge, by throwing stones behind him. </w:t>
      </w:r>
      <w:r>
        <w:rPr>
          <w:rFonts w:ascii="Trebuchet MS" w:hAnsi="Trebuchet MS" w:eastAsia="Trebuchet MS" w:cs="Trebuchet MS"/>
          <w:b/>
          <w:color w:val="800000"/>
          <w:position w:val="6"/>
          <w:sz w:val="18"/>
          <w:lang w:val="en-US" w:eastAsia="en-US" w:bidi="en-US"/>
        </w:rPr>
        <w:t xml:space="preserve">(356)</w:t>
      </w:r>
      <w:r>
        <w:rPr>
          <w:rFonts w:ascii="Trebuchet MS" w:hAnsi="Trebuchet MS" w:eastAsia="Trebuchet MS" w:cs="Trebuchet MS"/>
          <w:lang w:val="en-US" w:eastAsia="en-US" w:bidi="en-US"/>
        </w:rPr>
        <w:t xml:space="preserve"> But it followed of necessity, that the miserable minds of men should be deluded with such trifles, when they departed from the pure truth of God; and Satan has made use of this artifice, for the purpose at discrediting the veracity of the miracles of God. For since the memory of the deluge, and the unwonted propagation of a new world, could not be speedily obliterated, he scattered abroad clouds and smoke; introducing puerile conceits, in order that what had before been held for certain truth, might now be regarded as a fable. It is however to be observed, that all are called kings by Moses, who held the priority in any town, or in any considerable assembly of men. It is asked, whether those kings who followed Chedorlaomer dwelt at a great distance; because Tidal is called the king of nations? There are those who imagine that he reigned over different nations far and wide; as if he was a king of kings. The ancient interpreter fetches Arioch from Pontus; </w:t>
      </w:r>
      <w:r>
        <w:rPr>
          <w:rFonts w:ascii="Trebuchet MS" w:hAnsi="Trebuchet MS" w:eastAsia="Trebuchet MS" w:cs="Trebuchet MS"/>
          <w:b/>
          <w:color w:val="800000"/>
          <w:position w:val="6"/>
          <w:sz w:val="18"/>
          <w:lang w:val="en-US" w:eastAsia="en-US" w:bidi="en-US"/>
        </w:rPr>
        <w:t xml:space="preserve">(357)</w:t>
      </w:r>
      <w:r>
        <w:rPr>
          <w:rFonts w:ascii="Trebuchet MS" w:hAnsi="Trebuchet MS" w:eastAsia="Trebuchet MS" w:cs="Trebuchet MS"/>
          <w:lang w:val="en-US" w:eastAsia="en-US" w:bidi="en-US"/>
        </w:rPr>
        <w:t xml:space="preserve"> which is most absurd. I rather think the true reason of the name was, that he had a band composed of deserters and vagrants, who, having left their own country, had resorted to him. Therefore, since they were not one body — natives of his own country — but gathered together from a promiscuous multitude, he was properly called king of nations. In saying that the battle was fought in the vale of Siddim, or in the open plain, which, when Moses wrote, had become the Salt Sea, it is not to be doubted that the Dead Sea, or the lake Asphaltites, is meant. For he knew whom he was appointed to instruct, and therefore he always accommodated his words to the rude capacity of the people; and this is his common custom in reference to the names of places, as I have previously intimated. Before, however, the battle was fought, Moses declares that the inhabitants of the region were partially beaten. It is probable that all had been scattered, because they had no leader, under whose auspices they might fight, until five kings advanced to meet them with a disciplined army. Now, though Chedorlaomer had rendered so many people tributary to him by tyranny rather than by lawful authority, and on that account his ambition is to be condemned; yet his subjects are justly punished for having rashly rebelled. For although liberty is by no means to be despised, yet the subjection which is once imposed upon us cannot, without implied rebellion against God, be shaken off; because ‘every power is ordained by God,’ notwithstanding, in its commencement, it may have flowed from the lust of dominion, (</w:t>
      </w:r>
      <w:r>
        <w:rPr>
          <w:rFonts w:ascii="Trebuchet MS" w:hAnsi="Trebuchet MS" w:eastAsia="Trebuchet MS" w:cs="Trebuchet MS"/>
          <w:color w:val="008000"/>
          <w:u w:val="single"/>
          <w:lang w:val="en-US" w:eastAsia="en-US" w:bidi="en-US"/>
        </w:rPr>
        <w:t xml:space="preserve">Rom 13:1</w:t>
      </w:r>
      <w:r>
        <w:rPr>
          <w:rFonts w:ascii="Trebuchet MS" w:hAnsi="Trebuchet MS" w:eastAsia="Trebuchet MS" w:cs="Trebuchet MS"/>
          <w:lang w:val="en-US" w:eastAsia="en-US" w:bidi="en-US"/>
        </w:rPr>
        <w:t xml:space="preserve">.) Therefore some of the rebels are slaughtered like cattle; and others, though they have clothed themselves in armor, and are prepared to resist, are yet driven to flight; thus, unhappily to all concerned, terminates the contumacious refusal to pay tribute. And such narratives are to be noticed that we may learn from them, that all who strive to produce anarchy, fight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(356)</w:t>
      </w:r>
      <w:r>
        <w:rPr>
          <w:rFonts w:ascii="Trebuchet MS" w:hAnsi="Trebuchet MS" w:eastAsia="Trebuchet MS" w:cs="Trebuchet MS"/>
          <w:lang w:val="en-US" w:eastAsia="en-US" w:bidi="en-US"/>
        </w:rPr>
        <w:t xml:space="preserve"> See Ovid’s Metamorphosis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Arioch rex Ponti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kings of Sodom and Gomorrah fled</w:t>
      </w:r>
      <w:r>
        <w:rPr>
          <w:rFonts w:ascii="Trebuchet MS" w:hAnsi="Trebuchet MS" w:eastAsia="Trebuchet MS" w:cs="Trebuchet MS"/>
          <w:lang w:val="en-US" w:eastAsia="en-US" w:bidi="en-US"/>
        </w:rPr>
        <w:t xml:space="preserve">. Some expound that they had fallen into pits: but this is not probable, since they were by no means ignorant of the neighboring places: such an event would rather have happened to foreign enemies. Others say, that they went down into them for the sake of preserving their lives. I, however, understand them to have exchanged one kind of death for another, as is common in the moment of desperation; as if Moses had said, the swords of the enemy were so formidable to them, that, without hesitation, they threw themselves headlong into the pits. For he immediately afterwards subjoins, that they who escaped fled to the mountains. Whence we infer, that they who had rushed into the pits had perished. Only let us know, that they fell, not so much deceived through ignorance of the place, as disheartened by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they took Lot</w:t>
      </w:r>
      <w:r>
        <w:rPr>
          <w:rFonts w:ascii="Trebuchet MS" w:hAnsi="Trebuchet MS" w:eastAsia="Trebuchet MS" w:cs="Trebuchet MS"/>
          <w:lang w:val="en-US" w:eastAsia="en-US" w:bidi="en-US"/>
        </w:rPr>
        <w:t xml:space="preserve">. It is doubtful whether Lot remained at home while others went to the battle, and was there captured by the enemy; or whether he had been compelled to take arms with the rest of the people. As, however, Moses does not mention him till he speaks of the plundering of the city, the conjecture is probable, that at the conclusion of the battle, he was taken at home, unarmed. We here see, first, that sufferings are common to the good and the evil; then, that the more closely we are connected with the wicked and the ungodly, when God pours down his vengeance on them, the more quickly does the scourge come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there came one that had escaped</w:t>
      </w:r>
      <w:r>
        <w:rPr>
          <w:rFonts w:ascii="Trebuchet MS" w:hAnsi="Trebuchet MS" w:eastAsia="Trebuchet MS" w:cs="Trebuchet MS"/>
          <w:lang w:val="en-US" w:eastAsia="en-US" w:bidi="en-US"/>
        </w:rPr>
        <w:t xml:space="preserve">. This is the second part of the chapter, in which Moses shows, that when God had respect to his servant Lot, he gave him Abram as his deliverer, to rescue him from the hands of the enemy. But here various questions arise; as, whether it was lawful for Abram, a private person, to arm his family against kings, and to undertake a public war. I do not, however, doubt, that as he went to the war endued with the power of the Spirit, so also he was guarded by a heavenly command, that he did not transgress the bounds of his vocation. And this ought not to be regarded as a new thing, but as his special calling; for he had already been created king of that land. And although the possession of it was deferred to a future time; yet God would give some remarkable proof of the power which he had granted him, and which was hitherto unknown to men. </w:t>
      </w:r>
      <w:r>
        <w:rPr>
          <w:rFonts w:ascii="Trebuchet MS" w:hAnsi="Trebuchet MS" w:eastAsia="Trebuchet MS" w:cs="Trebuchet MS"/>
          <w:b/>
          <w:color w:val="800000"/>
          <w:position w:val="6"/>
          <w:sz w:val="18"/>
          <w:lang w:val="en-US" w:eastAsia="en-US" w:bidi="en-US"/>
        </w:rPr>
        <w:t xml:space="preserve">(358)</w:t>
      </w:r>
      <w:r>
        <w:rPr>
          <w:rFonts w:ascii="Trebuchet MS" w:hAnsi="Trebuchet MS" w:eastAsia="Trebuchet MS" w:cs="Trebuchet MS"/>
          <w:lang w:val="en-US" w:eastAsia="en-US" w:bidi="en-US"/>
        </w:rPr>
        <w:t xml:space="preserve"> A similar prelude of what was to follow, we read in the case of Moses, when he slew the Egyptian, before he openly presented himself as the avenger and deliverer of his nation. And for this reason the subject ought to be noticed, that they who wish to defend themselves by armed force, whenever any force is used against them, may note from this fact, frame a rule for themselves. We shall hereafter see this same Abram bearing patiently and with a submissive mind, injuries which had at least, an equal tendency to provoke his spirit. Moreover, that Abram attempted nothing rashly, but rather, that his design was approved by God, will appear presently, from the commendation of Melchizedek. We may therefore conclude, that this war was undertaken by him, under the special direction of the Spirit. If any one should take exception, that he proceeded further than was lawful, when he spoiled the victors of their prey and captives, and restored them wholly to the men of Sodom, who had, by no means been committed to his protection; I answer, since it appears that God was his Guide and Ruler in this affair, — as we infer from His approbation, — it is not for us to dispute respecting His secret judgment. God had destined the inhabitants of Sodom, when their neighbors were ruined and destroyed, to a still more severe judgment; because they were themselves the worst of all. He, therefore, raised up his servant Abram, after they had been admonished by a chastisement sufficiently severe, to deliver them, in order that they might be rendered the more inexcusable. Therefore, this peculiar suggestion of the Holy Spirit ought no more to be drawn into a precedent, than the whole war which Abram had carried on. With respect to the messenger who had related to Abram the slaughter at Sodom, I do not accept what some suppose, that he was a pious man. We may rather conjecture that, as a fugitive from home, who had been deprived of all his goods, he came to Abram to elicit something from his humanity. That Abram is called a Hebrew, I do not explain from the fact of his having passed over the river, as is the opinion of some; but from his being of the progeny of Eber. For it is a name of descent. And the Holy Spirit here again honorably announces that race as blessed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these were confederate with Abram</w:t>
      </w:r>
      <w:r>
        <w:rPr>
          <w:rFonts w:ascii="Trebuchet MS" w:hAnsi="Trebuchet MS" w:eastAsia="Trebuchet MS" w:cs="Trebuchet MS"/>
          <w:lang w:val="en-US" w:eastAsia="en-US" w:bidi="en-US"/>
        </w:rPr>
        <w:t xml:space="preserve">. It appears, that in the course of time, Abram was freely permitted to enter into covenant and friendship with the princes of the land: for the heroical virtues of the man, caused them to regard him as one who was not, by any means, to be despised. Nay, as he had so great a family, he might also have been numbered among kings, if he had not been a stranger and a sojourner. But God purposed thus to provide for his peace, by a covenant relating to temporal things in order that he never might be mingled with those nations. Moreover, that this whole transaction was divinely ordered we may readily conjecture from the fact, that his associates did not hesitate, at great risk, to assail four kings, who (according to the state of the times) were sufficiently strong, and were flushed with the confidence of victory. Surely they would scarcely ever have been thus favorable to a stranger, except by a secret impulse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Dieu a voulu donner un patron singulier de la puissance qu’il luy avoit bailee, laquelle estoit encore incognue aux hommes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When Abram heard that his brother was taken captive</w:t>
      </w:r>
      <w:r>
        <w:rPr>
          <w:rFonts w:ascii="Trebuchet MS" w:hAnsi="Trebuchet MS" w:eastAsia="Trebuchet MS" w:cs="Trebuchet MS"/>
          <w:lang w:val="en-US" w:eastAsia="en-US" w:bidi="en-US"/>
        </w:rPr>
        <w:t xml:space="preserve">. Moses briefly explains the cause of the war which was undertaken; namely, that Abram might rescue his relation from captivity. Meanwhile, what I have before said is to be remembered, that he did not rashly fly to arms; but took them as from the hand of God, who had constituted him lord of that land. With reference to the words themselves, I know not why the ancient interpreter has rendered them, ‘Abram numbered his trained servants.’ For the word </w:t>
      </w:r>
      <w:r>
        <w:rPr>
          <w:rFonts w:ascii="TITUS Cyberbit Basic" w:hAnsi="TITUS Cyberbit Basic" w:eastAsia="TITUS Cyberbit Basic" w:cs="TITUS Cyberbit Basic"/>
          <w:bCs w:val="off"/>
          <w:iCs w:val="off"/>
          <w:color w:val="0000FF"/>
          <w:szCs w:val="24"/>
          <w:rtl/>
          <w:lang w:val="he-IL" w:eastAsia="he-IL" w:bidi="he-IL"/>
        </w:rPr>
        <w:t xml:space="preserve">ריק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rik</w:t>
      </w:r>
      <w:r>
        <w:rPr>
          <w:rFonts w:ascii="Trebuchet MS" w:hAnsi="Trebuchet MS" w:eastAsia="Trebuchet MS" w:cs="Trebuchet MS"/>
          <w:lang w:val="en-US" w:eastAsia="en-US" w:bidi="en-US"/>
        </w:rPr>
        <w:t xml:space="preserve">) signifies to unsheathe, or to draw out. </w:t>
      </w:r>
      <w:r>
        <w:rPr>
          <w:rFonts w:ascii="Trebuchet MS" w:hAnsi="Trebuchet MS" w:eastAsia="Trebuchet MS" w:cs="Trebuchet MS"/>
          <w:b/>
          <w:color w:val="800000"/>
          <w:position w:val="6"/>
          <w:sz w:val="18"/>
          <w:lang w:val="en-US" w:eastAsia="en-US" w:bidi="en-US"/>
        </w:rPr>
        <w:t xml:space="preserve">(359)</w:t>
      </w:r>
      <w:r>
        <w:rPr>
          <w:rFonts w:ascii="Trebuchet MS" w:hAnsi="Trebuchet MS" w:eastAsia="Trebuchet MS" w:cs="Trebuchet MS"/>
          <w:lang w:val="en-US" w:eastAsia="en-US" w:bidi="en-US"/>
        </w:rPr>
        <w:t xml:space="preserve"> Now Moses calls these servants </w:t>
      </w:r>
      <w:r>
        <w:rPr>
          <w:rFonts w:ascii="TITUS Cyberbit Basic" w:hAnsi="TITUS Cyberbit Basic" w:eastAsia="TITUS Cyberbit Basic" w:cs="TITUS Cyberbit Basic"/>
          <w:bCs w:val="off"/>
          <w:iCs w:val="off"/>
          <w:color w:val="0000FF"/>
          <w:szCs w:val="24"/>
          <w:rtl/>
          <w:lang w:val="he-IL" w:eastAsia="he-IL" w:bidi="he-IL"/>
        </w:rPr>
        <w:t xml:space="preserve">חניכים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chanichim</w:t>
      </w:r>
      <w:r>
        <w:rPr>
          <w:rFonts w:ascii="Trebuchet MS" w:hAnsi="Trebuchet MS" w:eastAsia="Trebuchet MS" w:cs="Trebuchet MS"/>
          <w:lang w:val="en-US" w:eastAsia="en-US" w:bidi="en-US"/>
        </w:rPr>
        <w:t xml:space="preserve">,) not as having been educated and trained for military service, as many suppose; but rather (in my opinion) as having been brought up under his own authority, and imbued from childhood with his discipline; so that they fought the more courageously, being stimulated by his faith, and going forth under his auspices; </w:t>
      </w:r>
      <w:r>
        <w:rPr>
          <w:rFonts w:ascii="Trebuchet MS" w:hAnsi="Trebuchet MS" w:eastAsia="Trebuchet MS" w:cs="Trebuchet MS"/>
          <w:b/>
          <w:color w:val="800000"/>
          <w:position w:val="6"/>
          <w:sz w:val="18"/>
          <w:lang w:val="en-US" w:eastAsia="en-US" w:bidi="en-US"/>
        </w:rPr>
        <w:t xml:space="preserve">(360)</w:t>
      </w:r>
      <w:r>
        <w:rPr>
          <w:rFonts w:ascii="Trebuchet MS" w:hAnsi="Trebuchet MS" w:eastAsia="Trebuchet MS" w:cs="Trebuchet MS"/>
          <w:lang w:val="en-US" w:eastAsia="en-US" w:bidi="en-US"/>
        </w:rPr>
        <w:t xml:space="preserve"> and were ready to undergo every kind of danger for his sake. But in this great household troop, we must notice, not only the diligence of the holy patriarch, but the special blessing of God, by which it had been increased beyond the common and usual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Comme s’il disoit, Il tira hors de sa maison trois cens dixhuit serviteurs</w:t>
      </w:r>
      <w:r>
        <w:rPr>
          <w:rFonts w:ascii="Trebuchet MS" w:hAnsi="Trebuchet MS" w:eastAsia="Trebuchet MS" w:cs="Trebuchet MS"/>
          <w:lang w:val="en-US" w:eastAsia="en-US" w:bidi="en-US"/>
        </w:rPr>
        <w:t xml:space="preserve">.” — “As if he had said, He drew out of his house three hundred and eighteen servants.”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Animosius sub fide et auspiciis ejus bellarent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he divided himself against them</w:t>
      </w:r>
      <w:r>
        <w:rPr>
          <w:rFonts w:ascii="Trebuchet MS" w:hAnsi="Trebuchet MS" w:eastAsia="Trebuchet MS" w:cs="Trebuchet MS"/>
          <w:lang w:val="en-US" w:eastAsia="en-US" w:bidi="en-US"/>
        </w:rPr>
        <w:t xml:space="preserve">. Some explain the words to mean that Abram alone, with his domestic troops, rushed upon the enemy. Others, that he and his three confederates divided their bands, in order to strike greater terror into the foe. A third class suppose the phrase to be a Hebraism, for making an irruption into the midst of the enemy. I rather embrace the second exposition; namely, that he invaded the enemy on different sides, and suddenly inspired them with terror. For the circumstance of time favors this view, because he attacked them by night. And although examples of similar bravery occur in profane history; yet it ought to be ascribed to the faith of Abram, that with a small band, he dared to assail a numerous army elated with victory. But that he came off conqueror with little trouble, and with intrepidity pursued those who far exceeded him in number, we must ascribe to the favor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the king of Sodom went out</w:t>
      </w:r>
      <w:r>
        <w:rPr>
          <w:rFonts w:ascii="Trebuchet MS" w:hAnsi="Trebuchet MS" w:eastAsia="Trebuchet MS" w:cs="Trebuchet MS"/>
          <w:lang w:val="en-US" w:eastAsia="en-US" w:bidi="en-US"/>
        </w:rPr>
        <w:t xml:space="preserve">. Although the king of Sodom knew that Abram had taken arms only on account of his nephew, yet he went to meet him with due honor, in order to show his gratitude. For it is a natural duty to acknowledge benefits conferred upon us, even when not intentionally rendered, but only from unexpected circumstances and occasions, or (as we say) by accident. Moreover, the whole affair yields greater glory to God, because the victory of Abram was celebrated in this manner. He also marks the place where the king of Sodom met Abram, namely, “the king’s dale,” which I think was so called, rather after some particular king, than because those kings met there for their pleasure. </w:t>
      </w:r>
      <w:r>
        <w:rPr>
          <w:rFonts w:ascii="Trebuchet MS" w:hAnsi="Trebuchet MS" w:eastAsia="Trebuchet MS" w:cs="Trebuchet MS"/>
          <w:b/>
          <w:color w:val="800000"/>
          <w:position w:val="6"/>
          <w:sz w:val="18"/>
          <w:lang w:val="en-US" w:eastAsia="en-US" w:bidi="en-US"/>
        </w:rPr>
        <w:t xml:space="preserve">(361)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Quan quod animi causa reges illuc convenirent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Melchizedek king of Salem brought forth</w:t>
      </w:r>
      <w:r>
        <w:rPr>
          <w:rFonts w:ascii="Trebuchet MS" w:hAnsi="Trebuchet MS" w:eastAsia="Trebuchet MS" w:cs="Trebuchet MS"/>
          <w:lang w:val="en-US" w:eastAsia="en-US" w:bidi="en-US"/>
        </w:rPr>
        <w:t xml:space="preserve">. This is the last of the three principal points of this history, that Melchizedek, the chief father of the Church, having entertained Abram at a feast, blessed him, in virtue of his priesthood, and received tithes from him. There is no doubt that by the coming of this king to meet him, God also designed to render the victory of Abram famous and memorable to posterity. But a more exalted and excellent mystery was, at the same time, adumbrated: for seeing that the holy patriarch, whom God had raised to the highest rank of honor, submitted himself to Melchizedek, it is not to be doubted that God had constituted him the only head of the whole Church; </w:t>
      </w:r>
      <w:r>
        <w:rPr>
          <w:rFonts w:ascii="Trebuchet MS" w:hAnsi="Trebuchet MS" w:eastAsia="Trebuchet MS" w:cs="Trebuchet MS"/>
          <w:b/>
          <w:color w:val="800000"/>
          <w:position w:val="6"/>
          <w:sz w:val="18"/>
          <w:lang w:val="en-US" w:eastAsia="en-US" w:bidi="en-US"/>
        </w:rPr>
        <w:t xml:space="preserve">(362)</w:t>
      </w:r>
      <w:r>
        <w:rPr>
          <w:rFonts w:ascii="Trebuchet MS" w:hAnsi="Trebuchet MS" w:eastAsia="Trebuchet MS" w:cs="Trebuchet MS"/>
          <w:lang w:val="en-US" w:eastAsia="en-US" w:bidi="en-US"/>
        </w:rPr>
        <w:t xml:space="preserve"> for, without controversy, the solemn act of benediction, which Melchizedek assumed to himself, was a symbol of preeminent dignity. If any one replies, that he did this as a priest; I ask, was not Abram also a priest? Therefore God here commends to us something peculiar in Melchizedek, in preferring him before the father of all the faithful. But it will be more satisfactory to examine the passage word by word, in regular order, that we may thence better gather the import of the whole. That he received Abram and his companions as guests belonged to his </w:t>
      </w:r>
      <w:r>
        <w:rPr>
          <w:rFonts w:ascii="Trebuchet MS" w:hAnsi="Trebuchet MS" w:eastAsia="Trebuchet MS" w:cs="Trebuchet MS"/>
          <w:i/>
          <w:lang w:val="en-US" w:eastAsia="en-US" w:bidi="en-US"/>
        </w:rPr>
        <w:t xml:space="preserve">royalty</w:t>
      </w:r>
      <w:r>
        <w:rPr>
          <w:rFonts w:ascii="Trebuchet MS" w:hAnsi="Trebuchet MS" w:eastAsia="Trebuchet MS" w:cs="Trebuchet MS"/>
          <w:lang w:val="en-US" w:eastAsia="en-US" w:bidi="en-US"/>
        </w:rPr>
        <w:t xml:space="preserve">; but the benediction pertained especially to his </w:t>
      </w:r>
      <w:r>
        <w:rPr>
          <w:rFonts w:ascii="Trebuchet MS" w:hAnsi="Trebuchet MS" w:eastAsia="Trebuchet MS" w:cs="Trebuchet MS"/>
          <w:i/>
          <w:lang w:val="en-US" w:eastAsia="en-US" w:bidi="en-US"/>
        </w:rPr>
        <w:t xml:space="preserve">sacerdotal office</w:t>
      </w:r>
      <w:r>
        <w:rPr>
          <w:rFonts w:ascii="Trebuchet MS" w:hAnsi="Trebuchet MS" w:eastAsia="Trebuchet MS" w:cs="Trebuchet MS"/>
          <w:lang w:val="en-US" w:eastAsia="en-US" w:bidi="en-US"/>
        </w:rPr>
        <w:t xml:space="preserve">. Therefore, the words of Moses ought to be thus connected: Melchizedek king of Salem brought forth bread and wine; and seeing he was the priest of God, he blessed Abram; thus to each character is distinctly attributed what is its own. He refreshed a wearied and famishing army with royal liberality; but because he was a priest, he blessed, by the rite of solemn prayer, the firstborn son of God, and the father of the Church. Moreover, although I do not deny that it was the most ancient custom, for those who were kings to fulfill also the office of the priesthood; yet this appears to have been, even in that age, extraordinary in Melchizedek. And truly he is honored with no common eulogy, when the Spirit ratifies his priesthood. We know how, at that time, religion was everywhere corrupted since Abram himself, who was descended from the sacred race of Shem and Eber, had been plunged in the profound vortex of superstitions with his father and grandfather. Therefore many imagine Melchizedek to have been Shem; to whose opinion I am, for many reasons, hindered from subscribing. For the Lord would not have designated a man, worthy of eternal memory, by a name so new and obscure, that he must remain unknown. Secondly, it is not probable that Shem had migrated from the east into Judea; and nothing of the kind is to be gathered from Moses. Thirdly, if Shem had dwelt in the land of Canaan, Abram would not have wandered by such winding courses, as Moses has previously related, before he went to salute his ancestor. But the declaration of the Apostle is of the greatest weight; that this Melchizedek, whoever he was, is presented before us, without any origin, as if he had dropped from the clouds, and that his name is buried without any mention of his death. (</w:t>
      </w:r>
      <w:r>
        <w:rPr>
          <w:rFonts w:ascii="Trebuchet MS" w:hAnsi="Trebuchet MS" w:eastAsia="Trebuchet MS" w:cs="Trebuchet MS"/>
          <w:color w:val="008000"/>
          <w:u w:val="single"/>
          <w:lang w:val="en-US" w:eastAsia="en-US" w:bidi="en-US"/>
        </w:rPr>
        <w:t xml:space="preserve">Heb 7:3</w:t>
      </w:r>
      <w:r>
        <w:rPr>
          <w:rFonts w:ascii="Trebuchet MS" w:hAnsi="Trebuchet MS" w:eastAsia="Trebuchet MS" w:cs="Trebuchet MS"/>
          <w:lang w:val="en-US" w:eastAsia="en-US" w:bidi="en-US"/>
        </w:rPr>
        <w:t xml:space="preserve">.) But the admirable grace of God shines more clearly in a person unknown; because, amid the corruptions of the world, he alone, in that land, was an upright and sincere cultivator and guardian of religion. I omit the absurdities which Jerome, in his Epistle to Evagrius, heaps together; lest, without any advantage, I should become troublesome, and even offensive to the reader. I readily believe that Salem is to be taken for Jerusalem; and this is the generally received interpretation. If, however, any one chooses rather to embrace a contrary opinion, seeing that the town was situated in a plain, I do not oppose it. On this point Jerome thinks differently: nevertheless, what he elsewhere relates, that in his own times some vestiges of the palace of Melchizedek were still extant in the ancient ruins, appears to me improbable.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now remains to be seen how Melchizedek bore the image of Christ, and became, as it were, his representative, </w:t>
      </w:r>
      <w:r>
        <w:rPr>
          <w:rFonts w:ascii="TITUS Cyberbit Basic" w:hAnsi="TITUS Cyberbit Basic" w:eastAsia="TITUS Cyberbit Basic" w:cs="TITUS Cyberbit Basic"/>
          <w:color w:val="0000FF"/>
          <w:lang w:val="el-GR" w:eastAsia="el-GR" w:bidi="el-GR"/>
        </w:rPr>
        <w:t xml:space="preserve">ἀντίτυπος</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avtitupos. </w:t>
      </w:r>
      <w:r>
        <w:rPr>
          <w:rFonts w:ascii="Trebuchet MS" w:hAnsi="Trebuchet MS" w:eastAsia="Trebuchet MS" w:cs="Trebuchet MS"/>
          <w:b/>
          <w:color w:val="800000"/>
          <w:position w:val="6"/>
          <w:sz w:val="18"/>
          <w:lang w:val="en-US" w:eastAsia="en-US" w:bidi="en-US"/>
        </w:rPr>
        <w:t xml:space="preserve">(363)</w:t>
      </w:r>
      <w:r>
        <w:rPr>
          <w:rFonts w:ascii="Trebuchet MS" w:hAnsi="Trebuchet MS" w:eastAsia="Trebuchet MS" w:cs="Trebuchet MS"/>
          <w:lang w:val="en-US" w:eastAsia="en-US" w:bidi="en-US"/>
        </w:rPr>
        <w:t xml:space="preserve">) These are the words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sware, and will not repent, Thou art a priest forever, after the order of Melchizedek,” (</w:t>
      </w:r>
      <w:r>
        <w:rPr>
          <w:rFonts w:ascii="Trebuchet MS" w:hAnsi="Trebuchet MS" w:eastAsia="Trebuchet MS" w:cs="Trebuchet MS"/>
          <w:color w:val="008000"/>
          <w:u w:val="single"/>
          <w:lang w:val="en-US" w:eastAsia="en-US" w:bidi="en-US"/>
        </w:rPr>
        <w:t xml:space="preserve">Psa 110:4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First, he had placed him on a royal throne, and now he gives him the honor of the priesthood. But under the Law, these two offices were so distinct, that it was unlawful for kings to usurp the office of the priesthood. If, therefore, we concede as true, what Plato declares, and what occasionally occurs in the poets, that it was formerly received, by the common custom of nations, that the same person should be both king and priest; this was by no means the case with David and his posterity, whom the Law peremptorily forbade to intrude on the priestly office. It was therefore right, that what was divinely appointed under the old law, should be abrogated in the person of this priest. And the Apostle does not contend without reason, that a more excellent priesthood than that old and shadowy one, was here pointed out; which priesthood is confirmed by an oath. Moreover, we never find that king and priest, who is to be preeminent over all, till we come to Christ. And as no one has arisen except Christ, who equalled Melchizedek in dignity, still less who excelled him; we hence infer that the image of Christ was presented to the fathers, in his person. David, indeed, does not propose a similitude framed by himself; but declares the reason for which the kingdom of Christ was divinely ordained, and even confirmed with an oath; and it is not to be doubted that the same truth had previously been traditionally handed down by the fathers. The sum of the whole is, that Christ would thus be the king next to God, and also that he should be anointed priest, and that for ever; which it is very useful for us to know, in order that we may learn that the royal power of Christ is combined with the office of priest. The same Person, therefore who was constituted the only and eternal Priest, in order that he might reconcile us to God, and who, having made expiation, might intercede for us, is also a King of infinite power to secure our salvation, and to protect us by his guardian care. Hence it follows, that relying on his advocacy, we may stand boldly in the presence of God, who will, we are assured, be propitious to us; and that trusting in his invincible arm, we may securely triumph over enemies of every kind. But they who separate one office from the other, rend Christ asunder, and subvert their own faith, which is deprived of half its support. It is also to be observed, that Christ is called an eternal King, like Melchizedek. For since the Scripture, by assigning no end to his life, leaves him as if he were to survive through all ages; it certainly represents or shadows forth to us, in his person, a figure, not of a temporal, but of an eternal kingdom. But whereas Christ, by his death, has accomplished the office of Priest, it follows that God was, by that one sacrifice, once appeased in such a manner, that now reconciliation is to be sought in Christ alone. Therefore, they do him grievous wrong, and wrest from him by abominable sacrilege, the honor divinely conferred upon him by an oaths who either institute other sacrifices for the expiation of sins, or who make other priests. </w:t>
      </w:r>
      <w:r>
        <w:rPr>
          <w:rFonts w:ascii="Trebuchet MS" w:hAnsi="Trebuchet MS" w:eastAsia="Trebuchet MS" w:cs="Trebuchet MS"/>
          <w:b/>
          <w:color w:val="800000"/>
          <w:position w:val="6"/>
          <w:sz w:val="18"/>
          <w:lang w:val="en-US" w:eastAsia="en-US" w:bidi="en-US"/>
        </w:rPr>
        <w:t xml:space="preserve">(364)</w:t>
      </w:r>
      <w:r>
        <w:rPr>
          <w:rFonts w:ascii="Trebuchet MS" w:hAnsi="Trebuchet MS" w:eastAsia="Trebuchet MS" w:cs="Trebuchet MS"/>
          <w:lang w:val="en-US" w:eastAsia="en-US" w:bidi="en-US"/>
        </w:rPr>
        <w:t xml:space="preserve"> And I wish this had been prudently weighed by the ancient writers of the Church. For then would they not so coolly, and even so ignorantly, have transferred to the bread and wine the similitude between Christ and Melchizedek, which consists in things very different. They have supposed that Melchizedek is the image of Christ, because he offered bread and wine. For they add, that Christ offered his body, which is life-giving bread, and his blood, which is spiritual drink. But the Apostle, while in his Epistle to the Hebrews, he most accurately collects, and specifically prosecutes, every point of similarity between Christ and Melchizedek, says not a word concerning the bread and wine. If the subtleties of Tertullian, and of others like him, were true, it would have been a culpable negligence, not to bestow a single syllable upon the principal point, while discussing the separate parts, which were of comparatively trivial importance. And seeing the Apostle disputes at so great length, and with such minuteness, concerning the priesthood; how gross an instance of forgetfulness would it have been, not to touch upon that memorable sacrifice, in which the whole force of the priesthood was comprehended? He proves the honor of Melchizedek from the benediction given, and tithes received: how much better would it have suited this argument to have said, that he offered not lambs or calves, but the life of the world, (that is, the body and blood of Christ,) in a figure? By these arguments the fictions of the ancients are abundantly refuted. Nevertheless, from the very words of Moses a sufficiently lucid refutation may be taken. For we do not there read that </w:t>
      </w:r>
      <w:r>
        <w:rPr>
          <w:rFonts w:ascii="Trebuchet MS" w:hAnsi="Trebuchet MS" w:eastAsia="Trebuchet MS" w:cs="Trebuchet MS"/>
          <w:i/>
          <w:lang w:val="en-US" w:eastAsia="en-US" w:bidi="en-US"/>
        </w:rPr>
        <w:t xml:space="preserve">anything </w:t>
      </w:r>
      <w:r>
        <w:rPr>
          <w:rFonts w:ascii="Trebuchet MS" w:hAnsi="Trebuchet MS" w:eastAsia="Trebuchet MS" w:cs="Trebuchet MS"/>
          <w:lang w:val="en-US" w:eastAsia="en-US" w:bidi="en-US"/>
        </w:rPr>
        <w:t xml:space="preserve">was offered to God; but in one continued discourse it is stated, ‘He offered bread and wine; and seeing he was priest of the Most High God, he blessed him.’ Who does not see that the same relative pronoun is common to both verbs; and therefore that Abram was both refreshed with the wine, and honored with the benediction? Utterly ridiculous truly are the Papists, who distort the offering </w:t>
      </w:r>
      <w:r>
        <w:rPr>
          <w:rFonts w:ascii="Trebuchet MS" w:hAnsi="Trebuchet MS" w:eastAsia="Trebuchet MS" w:cs="Trebuchet MS"/>
          <w:b/>
          <w:color w:val="800000"/>
          <w:position w:val="6"/>
          <w:sz w:val="18"/>
          <w:lang w:val="en-US" w:eastAsia="en-US" w:bidi="en-US"/>
        </w:rPr>
        <w:t xml:space="preserve">(365)</w:t>
      </w:r>
      <w:r>
        <w:rPr>
          <w:rFonts w:ascii="Trebuchet MS" w:hAnsi="Trebuchet MS" w:eastAsia="Trebuchet MS" w:cs="Trebuchet MS"/>
          <w:lang w:val="en-US" w:eastAsia="en-US" w:bidi="en-US"/>
        </w:rPr>
        <w:t xml:space="preserve"> of bread and wine to the sacrifice of their mass. For in order to bring Melchizedek into agreement with themselves, it will be necessary for them to concede that </w:t>
      </w:r>
      <w:r>
        <w:rPr>
          <w:rFonts w:ascii="Trebuchet MS" w:hAnsi="Trebuchet MS" w:eastAsia="Trebuchet MS" w:cs="Trebuchet MS"/>
          <w:i/>
          <w:lang w:val="en-US" w:eastAsia="en-US" w:bidi="en-US"/>
        </w:rPr>
        <w:t xml:space="preserve">bread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wine </w:t>
      </w:r>
      <w:r>
        <w:rPr>
          <w:rFonts w:ascii="Trebuchet MS" w:hAnsi="Trebuchet MS" w:eastAsia="Trebuchet MS" w:cs="Trebuchet MS"/>
          <w:lang w:val="en-US" w:eastAsia="en-US" w:bidi="en-US"/>
        </w:rPr>
        <w:t xml:space="preserve">are offered in the mass. Where, then, is transubstantiation, which leaves nothing except the bare </w:t>
      </w:r>
      <w:r>
        <w:rPr>
          <w:rFonts w:ascii="Trebuchet MS" w:hAnsi="Trebuchet MS" w:eastAsia="Trebuchet MS" w:cs="Trebuchet MS"/>
          <w:i/>
          <w:lang w:val="en-US" w:eastAsia="en-US" w:bidi="en-US"/>
        </w:rPr>
        <w:t xml:space="preserve">species </w:t>
      </w:r>
      <w:r>
        <w:rPr>
          <w:rFonts w:ascii="Trebuchet MS" w:hAnsi="Trebuchet MS" w:eastAsia="Trebuchet MS" w:cs="Trebuchet MS"/>
          <w:lang w:val="en-US" w:eastAsia="en-US" w:bidi="en-US"/>
        </w:rPr>
        <w:t xml:space="preserve">of the elements? Then, with what audacity do they declare that the body of Christ is immolated in their sacrifices? Under what pretext, since the Son of God is called the only successor of Melchizedek, do they substitute innumerable successors for him? We see, then, how foolishly they not only deprave this passage, but babble without the color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 dubium est quin illum constituerit unicum totius ecclesiae caput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Il ne faut pas douter que Dieu ne l’ait constitue chef unique de toute l’Egilise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Il faut voir comment Melchisedech a cu la figure de Christ engravee ea soy, et est comme la representation et correspondance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Ceux qui dressent d’autres sacrifices pour nettoyer les pechez, on forgent d’autres sacrificateurs</w:t>
      </w:r>
      <w:r>
        <w:rPr>
          <w:rFonts w:ascii="Trebuchet MS" w:hAnsi="Trebuchet MS" w:eastAsia="Trebuchet MS" w:cs="Trebuchet MS"/>
          <w:lang w:val="en-US" w:eastAsia="en-US" w:bidi="en-US"/>
        </w:rPr>
        <w:t xml:space="preserve">.” Those who prepare other sacrifices to cleanse from sins, or make others sacrificing priests.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(365)</w:t>
      </w:r>
      <w:r>
        <w:rPr>
          <w:rFonts w:ascii="Trebuchet MS" w:hAnsi="Trebuchet MS" w:eastAsia="Trebuchet MS" w:cs="Trebuchet MS"/>
          <w:lang w:val="en-US" w:eastAsia="en-US" w:bidi="en-US"/>
        </w:rPr>
        <w:t xml:space="preserve"> </w:t>
      </w:r>
      <w:r>
        <w:rPr>
          <w:rFonts w:ascii="Trebuchet MS" w:hAnsi="Trebuchet MS" w:eastAsia="Trebuchet MS" w:cs="Trebuchet MS"/>
          <w:i/>
          <w:color w:val="0000FF"/>
          <w:lang w:val="en-US" w:eastAsia="en-US" w:bidi="en-US"/>
        </w:rPr>
        <w:t xml:space="preserve">Oblationem </w:t>
      </w:r>
      <w:r>
        <w:rPr>
          <w:rFonts w:ascii="Trebuchet MS" w:hAnsi="Trebuchet MS" w:eastAsia="Trebuchet MS" w:cs="Trebuchet MS"/>
          <w:lang w:val="en-US" w:eastAsia="en-US" w:bidi="en-US"/>
        </w:rPr>
        <w:t xml:space="preserve">; yet the word ought not to be rendered oblation, because this term in English always implies that the offering is made to God; whereas Calvin speaks of the bread and wine simply as being presented by Melchizedek to Abram.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he blessed him</w:t>
      </w:r>
      <w:r>
        <w:rPr>
          <w:rFonts w:ascii="Trebuchet MS" w:hAnsi="Trebuchet MS" w:eastAsia="Trebuchet MS" w:cs="Trebuchet MS"/>
          <w:lang w:val="en-US" w:eastAsia="en-US" w:bidi="en-US"/>
        </w:rPr>
        <w:t xml:space="preserve">. Unless these two members of the sentence, ‘He was the priest of God,’ and ‘He blessed,’ cohere together, Moses here relates nothing uncommon. For men mutually bless each other; that is, they wish well to each other. But here the priest of God is described, who, according to the right of his office, sanctifies one inferior and subject to himself. For he would never have dared to bless Abram, unless he had known, that in this respect he excelled him. In this manner the Levitical priests are commanded to bless the people; and God promises that the blessing should be efficacious and ratified, (</w:t>
      </w:r>
      <w:r>
        <w:rPr>
          <w:rFonts w:ascii="Trebuchet MS" w:hAnsi="Trebuchet MS" w:eastAsia="Trebuchet MS" w:cs="Trebuchet MS"/>
          <w:color w:val="008000"/>
          <w:u w:val="single"/>
          <w:lang w:val="en-US" w:eastAsia="en-US" w:bidi="en-US"/>
        </w:rPr>
        <w:t xml:space="preserve">Num 6:23</w:t>
      </w:r>
      <w:r>
        <w:rPr>
          <w:rFonts w:ascii="Trebuchet MS" w:hAnsi="Trebuchet MS" w:eastAsia="Trebuchet MS" w:cs="Trebuchet MS"/>
          <w:lang w:val="en-US" w:eastAsia="en-US" w:bidi="en-US"/>
        </w:rPr>
        <w:t xml:space="preserve">.) So Christ, when about to ascend up to heaven, having lifted up his hands, blessed the Apostles, as a minister of the grace of God, (</w:t>
      </w:r>
      <w:r>
        <w:rPr>
          <w:rFonts w:ascii="Trebuchet MS" w:hAnsi="Trebuchet MS" w:eastAsia="Trebuchet MS" w:cs="Trebuchet MS"/>
          <w:color w:val="008000"/>
          <w:u w:val="single"/>
          <w:lang w:val="en-US" w:eastAsia="en-US" w:bidi="en-US"/>
        </w:rPr>
        <w:t xml:space="preserve">Luk 24:51</w:t>
      </w:r>
      <w:r>
        <w:rPr>
          <w:rFonts w:ascii="Trebuchet MS" w:hAnsi="Trebuchet MS" w:eastAsia="Trebuchet MS" w:cs="Trebuchet MS"/>
          <w:lang w:val="en-US" w:eastAsia="en-US" w:bidi="en-US"/>
        </w:rPr>
        <w:t xml:space="preserve">;) and then was exhibited the truth of this figure. For he testifies that the office of blessing the Church, which had been adumbrated in Melchizedek, was assigned him by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Blessed be Abram of the most high God</w:t>
      </w:r>
      <w:r>
        <w:rPr>
          <w:rFonts w:ascii="Trebuchet MS" w:hAnsi="Trebuchet MS" w:eastAsia="Trebuchet MS" w:cs="Trebuchet MS"/>
          <w:lang w:val="en-US" w:eastAsia="en-US" w:bidi="en-US"/>
        </w:rPr>
        <w:t xml:space="preserve">. The design of Melchizedek is to confirm and ratify the grace of the Divine vocation to holy Abram; for he points out the honor with which God had peculiarly dignified him by separating him from all others, and adopting him as his own son. And he calls God, by whom Abram had been chosen, the Possessor of heaven and earth, to distinguish him from the fictitious idols of the Gentiles. Afterwards, indeed, God invests himself with other titles; that, by some peculiar mark, he may render himself more clearly known to men, who, because of the vanity of their mind, when they simply hear of God as the Framer of heaven and earth, never cease to wander, till at length they are lost in their own speculations. But because God was already known to Abram, and his faith was founded upon many miracles, Melchizedek deems it sufficient to declare that, by the title of Creator, </w:t>
      </w:r>
      <w:r>
        <w:rPr>
          <w:rFonts w:ascii="Trebuchet MS" w:hAnsi="Trebuchet MS" w:eastAsia="Trebuchet MS" w:cs="Trebuchet MS"/>
          <w:b/>
          <w:color w:val="800000"/>
          <w:position w:val="6"/>
          <w:sz w:val="18"/>
          <w:lang w:val="en-US" w:eastAsia="en-US" w:bidi="en-US"/>
        </w:rPr>
        <w:t xml:space="preserve">(366)</w:t>
      </w:r>
      <w:r>
        <w:rPr>
          <w:rFonts w:ascii="Trebuchet MS" w:hAnsi="Trebuchet MS" w:eastAsia="Trebuchet MS" w:cs="Trebuchet MS"/>
          <w:lang w:val="en-US" w:eastAsia="en-US" w:bidi="en-US"/>
        </w:rPr>
        <w:t xml:space="preserve"> He whom Abram worshipped, is the true and only God. And although Melchizedek himself maintained the sincere worship of the true God, he yet calls Abram blessed of God, in respect of the eternal covenant: as if he would say, that, by a kind of hereditary right, the grace of God resided in one family and nation, because Abram alone had been chosen out of the whole world. Then is added a special congratulation on the victory obtained; not such as is wont to pass between profane men, who puff each other up with inflated encomiums; but Melchizedek gives thanks unto God, and regards the victory which the holy man had gained as a seal of his gratuitous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Creationis elogio testari</w:t>
      </w:r>
      <w:r>
        <w:rPr>
          <w:rFonts w:ascii="Trebuchet MS" w:hAnsi="Trebuchet MS" w:eastAsia="Trebuchet MS" w:cs="Trebuchet MS"/>
          <w:lang w:val="en-US" w:eastAsia="en-US" w:bidi="en-US"/>
        </w:rPr>
        <w:t xml:space="preserve">,” etc. — “</w:t>
      </w:r>
      <w:r>
        <w:rPr>
          <w:rFonts w:ascii="Trebuchet MS" w:hAnsi="Trebuchet MS" w:eastAsia="Trebuchet MS" w:cs="Trebuchet MS"/>
          <w:color w:val="0000FF"/>
          <w:lang w:val="fr-FR" w:eastAsia="fr-FR" w:bidi="fr-FR"/>
        </w:rPr>
        <w:t xml:space="preserve">De donner a Dieu ce titre de Possesseur du ciel et de la terre</w:t>
      </w:r>
      <w:r>
        <w:rPr>
          <w:rFonts w:ascii="Trebuchet MS" w:hAnsi="Trebuchet MS" w:eastAsia="Trebuchet MS" w:cs="Trebuchet MS"/>
          <w:lang w:val="en-US" w:eastAsia="en-US" w:bidi="en-US"/>
        </w:rPr>
        <w:t xml:space="preserve">.” To give to God this title of Possessor of heaven and earth.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he gave him tithes of all</w:t>
      </w:r>
      <w:r>
        <w:rPr>
          <w:rFonts w:ascii="Trebuchet MS" w:hAnsi="Trebuchet MS" w:eastAsia="Trebuchet MS" w:cs="Trebuchet MS"/>
          <w:lang w:val="en-US" w:eastAsia="en-US" w:bidi="en-US"/>
        </w:rPr>
        <w:t xml:space="preserve">. There are those who understand that the tithes were given to Abram; but the Apostle speaks otherwise, in declaring that Levi had paid tithes in the loins of Abram, (</w:t>
      </w:r>
      <w:r>
        <w:rPr>
          <w:rFonts w:ascii="Trebuchet MS" w:hAnsi="Trebuchet MS" w:eastAsia="Trebuchet MS" w:cs="Trebuchet MS"/>
          <w:color w:val="008000"/>
          <w:u w:val="single"/>
          <w:lang w:val="en-US" w:eastAsia="en-US" w:bidi="en-US"/>
        </w:rPr>
        <w:t xml:space="preserve">Heb 7:9</w:t>
      </w:r>
      <w:r>
        <w:rPr>
          <w:rFonts w:ascii="Trebuchet MS" w:hAnsi="Trebuchet MS" w:eastAsia="Trebuchet MS" w:cs="Trebuchet MS"/>
          <w:lang w:val="en-US" w:eastAsia="en-US" w:bidi="en-US"/>
        </w:rPr>
        <w:t xml:space="preserve">,) when Abram offered tithes to a more excellent Priest. And truly what the expositors above-mentioned mean, would be most absurd; because, if Melchizedek was the priest of God, it behaved him to receive tithes rather than to give them. Nor is it to be doubted but Abram offered the gift to God, in the person of Melchizedek, in order that, by such first-fruits, he might dedicate all his possessions to God. Abram therefore voluntarily gave tithes to Melchizedek, to do honor to his priesthood. Moreover, since it appears that this was not done wrongfully nor rashly, the Apostle properly infers, that, in this figure, the Levitical priesthood is subordinate to the priesthood of Christ. For other reasons, God afterwards commanded tithes to be given to Levi under the Law; but, in the age of Abram, they were only a holy offering, given as a pledge and proof of gratitude. It is however uncertain whether he offered the title of the spoils or of the goods which he possessed at home. But, since it is improbable that he should have been liberal with other persons’ goods, and should have given a very a tenth part of the prey, of which he had resolved not to touch even a thread, I rather conjecture, that these tithes were taken out of his own property. I do not, however, admit that they were paid annually, as some imagine, but rather, in my judgment, he dedicated this present to Melchizedek once, for the purpose of acknowledging him as the high priest of God: nor could he, at that time, (as we say,) hand it over; </w:t>
      </w:r>
      <w:r>
        <w:rPr>
          <w:rFonts w:ascii="Trebuchet MS" w:hAnsi="Trebuchet MS" w:eastAsia="Trebuchet MS" w:cs="Trebuchet MS"/>
          <w:b/>
          <w:color w:val="800000"/>
          <w:position w:val="6"/>
          <w:sz w:val="18"/>
          <w:lang w:val="en-US" w:eastAsia="en-US" w:bidi="en-US"/>
        </w:rPr>
        <w:t xml:space="preserve">(367)</w:t>
      </w:r>
      <w:r>
        <w:rPr>
          <w:rFonts w:ascii="Trebuchet MS" w:hAnsi="Trebuchet MS" w:eastAsia="Trebuchet MS" w:cs="Trebuchet MS"/>
          <w:lang w:val="en-US" w:eastAsia="en-US" w:bidi="en-US"/>
        </w:rPr>
        <w:t xml:space="preserve"> but there was a solemn stipulation, of which the effect shortly after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Nec tunc potuit de manu (quod aiunt) in manum tradere</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Ne luy a peu lors builler de main a main, comme on dit</w:t>
      </w:r>
      <w:r>
        <w:rPr>
          <w:rFonts w:ascii="Trebuchet MS" w:hAnsi="Trebuchet MS" w:eastAsia="Trebuchet MS" w:cs="Trebuchet MS"/>
          <w:lang w:val="en-US" w:eastAsia="en-US" w:bidi="en-US"/>
        </w:rPr>
        <w:t xml:space="preserve">.” Nor was he then able to commit it to him, from hand to hand, as they say.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king of Sodom said</w:t>
      </w:r>
      <w:r>
        <w:rPr>
          <w:rFonts w:ascii="Trebuchet MS" w:hAnsi="Trebuchet MS" w:eastAsia="Trebuchet MS" w:cs="Trebuchet MS"/>
          <w:lang w:val="en-US" w:eastAsia="en-US" w:bidi="en-US"/>
        </w:rPr>
        <w:t xml:space="preserve">. Moses having, by the way, interrupted the course of his narrative concerning the king of Sodom, by the mention of the king of Salem, now returns to it again; and says that the king of Sodom came to meet Abram, not only for the sake of congratulating him, but of giving him a due reward. He therefore makes over to him the whole prey, except the men; as if he would says ‘It is a great thing that I recover the men; let all the rest be given to thee as a reward for this benefit.’ And thus to have shown himself grateful to man, would truly have been worthy of commendation; had he not been ungrateful to God, by whose severity and clemency he remained alike unprofited. It was even possible that this man, when poor and deprived of all his goods, might, with a servile affectation of modesty, try to gain the favor of Abram, by asking to have nothing but the captives and the empty city for himself. Certainly we shall afterwards see that the men of Sodom were unmindful of the benefit received, when they proudly and contemptuously vexed righteous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Abram said to the king of Sodom, I have lift up mine hand, etc </w:t>
      </w:r>
      <w:r>
        <w:rPr>
          <w:rFonts w:ascii="Trebuchet MS" w:hAnsi="Trebuchet MS" w:eastAsia="Trebuchet MS" w:cs="Trebuchet MS"/>
          <w:b/>
          <w:color w:val="800000"/>
          <w:position w:val="6"/>
          <w:sz w:val="18"/>
          <w:lang w:val="en-US" w:eastAsia="en-US" w:bidi="en-US"/>
        </w:rPr>
        <w:t xml:space="preserve">(368)</w:t>
      </w:r>
      <w:r>
        <w:rPr>
          <w:rFonts w:ascii="Trebuchet MS" w:hAnsi="Trebuchet MS" w:eastAsia="Trebuchet MS" w:cs="Trebuchet MS"/>
          <w:lang w:val="en-US" w:eastAsia="en-US" w:bidi="en-US"/>
        </w:rPr>
        <w:t xml:space="preserve"> This ancient ceremony was very appropriate to give expression to the force and nature of an oath. For by raising the hand towards heaven, we show that we appeal to God as a witness, and also as an avenger, if we fail to keep our oath. Formerly, indeed, they raised their hands in giving votes; whence the Greeks derive the word (</w:t>
      </w:r>
      <w:r>
        <w:rPr>
          <w:rFonts w:ascii="TITUS Cyberbit Basic" w:hAnsi="TITUS Cyberbit Basic" w:eastAsia="TITUS Cyberbit Basic" w:cs="TITUS Cyberbit Basic"/>
          <w:color w:val="0000FF"/>
          <w:lang w:val="el-GR" w:eastAsia="el-GR" w:bidi="el-GR"/>
        </w:rPr>
        <w:t xml:space="preserve">χειροτονεῖν</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(369)</w:t>
      </w:r>
      <w:r>
        <w:rPr>
          <w:rFonts w:ascii="Trebuchet MS" w:hAnsi="Trebuchet MS" w:eastAsia="Trebuchet MS" w:cs="Trebuchet MS"/>
          <w:lang w:val="en-US" w:eastAsia="en-US" w:bidi="en-US"/>
        </w:rPr>
        <w:t xml:space="preserve"> which signifies to decree: but in the rite of swearing, the reason for doing so was different. For men hereby declared, that they regarded themselves as in the presence of God, and called upon him to be both the Guardian of truth, and the Avenger of perjury. Yet it may seem strange that Abram should so easily have put himself forward to swear; for he knew that a degree of reverence was due to the name of God, which should constrain us to use it but sparingly, and only from necessity. I answer, there were two reasons for his swearing. First, since inconstant men are wont to measure others by their own standard, they seldom place confidence in bare assertions. The king of Sodom, therefore, would have thought that Abram did not seriously remit his right, unless the name of God had been interposed. And, secondly, it was of great consequence, to make it manifest to all, that he had not carried on a mercenary war. The histories of all times sufficiently declare, that even they who have had just causes of war have, nevertheless, been invited to it by the thirst of private gain. And as men are acute in devising pretexts, they are never at a loss to find plausible reasons for war, even though covetousness may be their only real stimulant. Therefore, unless Abram had resolutely refused the spoils of war, the rumor would immediately have spread, that, under the pretense of rescuing his nephew, he had been intent upon grasping the prey. Against which it was necessary for him carefully to guard, not so much for his own sakes as for the glory of God, which would otherwise have received some mark of disparagement. Besides, Abram wished to arm himself with the name of God, as with a shield, against all the allurements of avarice. For the king of Sodom would not have desisted from tempting his mind by various methods, if the occasion for using bland insinuations had not been promptly cut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(368)</w:t>
      </w:r>
      <w:r>
        <w:rPr>
          <w:rFonts w:ascii="Trebuchet MS" w:hAnsi="Trebuchet MS" w:eastAsia="Trebuchet MS" w:cs="Trebuchet MS"/>
          <w:lang w:val="en-US" w:eastAsia="en-US" w:bidi="en-US"/>
        </w:rPr>
        <w:t xml:space="preserve"> A portion of the 22d verse, which is commented upon without being given in the original, is here inserted, in order to make the whole more clear to the reader; it also appears in the French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(369)</w:t>
      </w:r>
      <w:r>
        <w:rPr>
          <w:rFonts w:ascii="Trebuchet MS" w:hAnsi="Trebuchet MS" w:eastAsia="Trebuchet MS" w:cs="Trebuchet MS"/>
          <w:lang w:val="en-US" w:eastAsia="en-US" w:bidi="en-US"/>
        </w:rPr>
        <w:t xml:space="preserve"> Literally, to stretch forth the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That I will not take from a thread even to a shoe - latchet</w:t>
      </w:r>
      <w:r>
        <w:rPr>
          <w:rFonts w:ascii="Trebuchet MS" w:hAnsi="Trebuchet MS" w:eastAsia="Trebuchet MS" w:cs="Trebuchet MS"/>
          <w:lang w:val="en-US" w:eastAsia="en-US" w:bidi="en-US"/>
        </w:rPr>
        <w:t xml:space="preserve">. The Hebrews have an elliptical form of making oath, in which the imprecation of punishment is understood. In some places, the full expression of it occurs in the Scriptures, “The Lord do so to me and more also,” (</w:t>
      </w:r>
      <w:r>
        <w:rPr>
          <w:rFonts w:ascii="Trebuchet MS" w:hAnsi="Trebuchet MS" w:eastAsia="Trebuchet MS" w:cs="Trebuchet MS"/>
          <w:color w:val="008000"/>
          <w:u w:val="single"/>
          <w:lang w:val="en-US" w:eastAsia="en-US" w:bidi="en-US"/>
        </w:rPr>
        <w:t xml:space="preserve">1Sa 14:44</w:t>
      </w:r>
      <w:r>
        <w:rPr>
          <w:rFonts w:ascii="Trebuchet MS" w:hAnsi="Trebuchet MS" w:eastAsia="Trebuchet MS" w:cs="Trebuchet MS"/>
          <w:lang w:val="en-US" w:eastAsia="en-US" w:bidi="en-US"/>
        </w:rPr>
        <w:t xml:space="preserve">.) Since however, it is a dreadful thing to fall into the hands of the living God, in order that the obligation of oaths may be the more binding, this abrupt form of speech admonishes men to reflect on what they are doing; for it is just as if they should put a restraint upon themselves, and should stop suddenly in the midst of their discourse. This indeed is most certain, that men never rashly swear, but they provoke the vengeance of God against them, and make Him their adversary.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Lest thou shouldst say</w:t>
      </w:r>
      <w:r>
        <w:rPr>
          <w:rFonts w:ascii="Trebuchet MS" w:hAnsi="Trebuchet MS" w:eastAsia="Trebuchet MS" w:cs="Trebuchet MS"/>
          <w:lang w:val="en-US" w:eastAsia="en-US" w:bidi="en-US"/>
        </w:rPr>
        <w:t xml:space="preserve">. Although these words seem to denote a mind elated, and too much addicted to fame, yet since Abram is on this point commended by the Spirit, we conclude that this was a truly holy magnanimity. But an exception is added namely that he will not allow his own liberality to be injurious to his allies, nor make them subject to his laws. For this also is not the least part of virtue, to act rightly, yet in such a manner, that we do not bind others to our example, as to a rule. Let every one therefore regard what his own vocation demands, and what pertains to his own duty, in order that men may not prejudge one another according to their own will. For it is a moroseness too imperious, to wish that what we ourselves follow as right, and consonant with our duty, should be prescribed as a law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 word of the Lord came</w:t>
      </w:r>
      <w:r>
        <w:rPr>
          <w:rFonts w:ascii="Trebuchet MS" w:hAnsi="Trebuchet MS" w:eastAsia="Trebuchet MS" w:cs="Trebuchet MS"/>
          <w:lang w:val="en-US" w:eastAsia="en-US" w:bidi="en-US"/>
        </w:rPr>
        <w:t xml:space="preserve">. When Abram’s affairs were prosperous and were proceeding according to his wish, this vision might seem to be superfluous; especially since the Lord commands his servant, as one sorrowful and afflicted with fear, to be of good courage. Therefore certain writers conjecture, that Abram having returned after the deliverance of his nephew, was subjected to some annoyance of which no mention is made by Moses; just as the Lord often humbles his people, lest they should exult in their prosperity; and they further suppose that when Abram had been dejected he was again revived by a new oracle. But since there is no warrant for such conjecture in the words of Moses, I think the cause was different. First, although he was on all sides applauded, it is not to be doubted that various surmises entered into his own mind. For, not withstanding Chedorlaomer and his allies had been overcome in battle, yet Abram had so provoked them, that they might with fresh troops, and with renewed strength, again attack the land of Canaan. Nor were the inhabitants of the land free from the fear of this danger. Secondly, as signal success commonly draws its companion envy along with it, Abram began to be exposed to many disadvantageous remarks, after he had dared to enter into conflict with an army which had conquered four kings. An unfavourable suspicion might also arise, that perhaps, by and by, he would turn the strength which he had tried against foreign kings, upon his neighbors, and upon those who had hospitably received him. Therefore, as the victory was an honor to him, so it cannot be doubted, that it rendered him formidable and an object of suspicion to many, while it inflamed the hatred of others; since every one would imagine some danger to himself, from his bravery and good success. It is therefore not strange, that he should have been troubled, and should anxiously have revolved many things, until God animated him anew, by the confident expectation of his assistance. There might be also another end to be answered by the oracle; namely, that God would meet and correct a contrary fault in his servant. For it was possible that Abram might be so elated with victory as to forget his own calling, and to seek the acquisition of dominion for himself, as one who, wearied with a wandering course of life and with perpetual vexations, desired a better fortune, and a quiet state of existence. And we know how liable men are to be ensnared by the blandishments of prosperous and smiling fortune. Therefore God anticipates the danger; and before this vanity takes possession of the mind of the holy man, recalls to his memory the spiritual grace vouchsafed to him to the end that he, entirely acquiescing therein, may despise all other things. Yet because this expression, Fear not, sounds as if God would soothe his sorrowing and anxious servant with some consolation; it is probable that he had need of such confirmation, because he perceived that many malignantly stormed against his victory, and that his old age would be exposed to severe annoyances. It might however be, that God did not forbid him to fear, because he was already afraid; but that he might learn courageously to despise, and to account as nothing, all the favor of the world, and all earthly wealth; as if he had said, ‘If only I am propitious to thee, there is no reason why thou shouldst fear; contented with me alone in the world, pursue, as thou hast begun, thy pilgrimage; and rather depend on heaven, than attach thyself to earth.’ However this might be, God recalls his servant to himself, showing that far greater blessings were treasured up for him in God; in order that Abram might not rest satisfied with his victory. Moses says that God spoke to him in a vision, by which he intimates that some visible symbol of God’s glory was added to the word, in order that greater authority might be given to the oracle. And this was one of two ordinary methods by which the Lord was formerly wont to manifest himself to his prophets, as it is stated in the book of Numbers, (</w:t>
      </w:r>
      <w:r>
        <w:rPr>
          <w:rFonts w:ascii="Trebuchet MS" w:hAnsi="Trebuchet MS" w:eastAsia="Trebuchet MS" w:cs="Trebuchet MS"/>
          <w:color w:val="008000"/>
          <w:u w:val="single"/>
          <w:lang w:val="en-US" w:eastAsia="en-US" w:bidi="en-US"/>
        </w:rPr>
        <w:t xml:space="preserve">Gen 12:6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Fear not, Abram</w:t>
      </w:r>
      <w:r>
        <w:rPr>
          <w:rFonts w:ascii="Trebuchet MS" w:hAnsi="Trebuchet MS" w:eastAsia="Trebuchet MS" w:cs="Trebuchet MS"/>
          <w:lang w:val="en-US" w:eastAsia="en-US" w:bidi="en-US"/>
        </w:rPr>
        <w:t xml:space="preserve">. Although the promise comes last in the text, it yet has precedence in order; because on it depends the confirmation, by which God frees the heart of Abram from fear. God exhorts Abram to be of a tranquil mind; but what foundation is there for such security, unless by faith we understand that God cares for us, and learn to rest in his providence? The promise, therefore, that God will be Abram’s shield and his exceeding great reward, holds the first place; to which is added the exhortation, that, relying upon such a guardian of his safety, and such an author of his felicity, he should not fear. Therefore, to make the sense of the words more clear, the causal particle is to be inserted. ‘Fear not, Abram, because I am thy shield.’ Moreover, by the use of the word “shield,” he signifies that Abram would always be safe under his protection. In calling himself his “reward,” He teaches Abram to be satisfied with Himself alone. And as this was, with respect to Abram, a general instruction, given for the purpose of showing him that victory was not the chief and ultimate good which God had designed him to pursue; so let us know that the same blessing is promised to us all, in the person of this one man. For, by this voice, God daily speaks to his faithful ones; inasmuch as having once undertaken to defend us, he will take care to preserve us in safety under his hand, and to protect us by his power. Now since God ascribes to himself the office and property of a shield, for the purpose of rendering himself the protector of our salvation; we ought to regard this promise as a brazen wall, so that we should not be excessively fearful in any dangers. And since men, surrounded with various and innumerable desires of the flesh, are at times unstable, and are then too much addicted to the love of the present life; the other member of the sentence follows, in which God declares, that he alone is sufficient for the perfection of a happy life to the faithful. For the word “reward” has the force of </w:t>
      </w:r>
      <w:r>
        <w:rPr>
          <w:rFonts w:ascii="Trebuchet MS" w:hAnsi="Trebuchet MS" w:eastAsia="Trebuchet MS" w:cs="Trebuchet MS"/>
          <w:i/>
          <w:lang w:val="en-US" w:eastAsia="en-US" w:bidi="en-US"/>
        </w:rPr>
        <w:t xml:space="preserve">inheritance,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felicity</w:t>
      </w:r>
      <w:r>
        <w:rPr>
          <w:rFonts w:ascii="Trebuchet MS" w:hAnsi="Trebuchet MS" w:eastAsia="Trebuchet MS" w:cs="Trebuchet MS"/>
          <w:lang w:val="en-US" w:eastAsia="en-US" w:bidi="en-US"/>
        </w:rPr>
        <w:t xml:space="preserve">. Were it deeply engraven on our minds, that in God alone we have the highest and complete perfection of all good things; we should easily fix bounds to those wicked desires by which we are miserably tormented. The meaning then of the passage is this, that we shall be truly happy when God is propitious to us; for he not only pours upon us the abundance of his kindness, but offers himself to us, that we may enjoy him. Now what is there more, which men can desire, when they really enjoy God? David knew the force of this promise, when he boasted that he had obtained a goodly lot, because the Lord was his inheritance, (</w:t>
      </w:r>
      <w:r>
        <w:rPr>
          <w:rFonts w:ascii="Trebuchet MS" w:hAnsi="Trebuchet MS" w:eastAsia="Trebuchet MS" w:cs="Trebuchet MS"/>
          <w:color w:val="008000"/>
          <w:u w:val="single"/>
          <w:lang w:val="en-US" w:eastAsia="en-US" w:bidi="en-US"/>
        </w:rPr>
        <w:t xml:space="preserve">Psa 16:6</w:t>
      </w:r>
      <w:r>
        <w:rPr>
          <w:rFonts w:ascii="Trebuchet MS" w:hAnsi="Trebuchet MS" w:eastAsia="Trebuchet MS" w:cs="Trebuchet MS"/>
          <w:lang w:val="en-US" w:eastAsia="en-US" w:bidi="en-US"/>
        </w:rPr>
        <w:t xml:space="preserve">.) But since nothing is more difficult than to curb the depraved appetites of the flesh, and since the ingratitude of man is so vile and impious, that God scarcely ever satisfies them; the Lord calls himself not simply “a reward,” but an exceeding great reward, with which we ought to be more than sufficiently contented. This truly furnishes most abundant material, and most solid support, for confidence. For whosoever shall be fully persuaded that his life is protected by the hand of God, and that he never can be miserable while God is gracious to him; and who consequently resorts to this haven in all his cares and troubles, will find the best remedy for all evils. Not that the faithful can be entirely free from fear and care, as long as they are tossed by the tempests of contentions and of miseries; but because the storm is hushed in their own breast; and whereas the defense of God is greater than all dangers, so faith triumphs over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Abram said, Lord God</w:t>
      </w:r>
      <w:r>
        <w:rPr>
          <w:rFonts w:ascii="Trebuchet MS" w:hAnsi="Trebuchet MS" w:eastAsia="Trebuchet MS" w:cs="Trebuchet MS"/>
          <w:lang w:val="en-US" w:eastAsia="en-US" w:bidi="en-US"/>
        </w:rPr>
        <w:t xml:space="preserve">. The Hebrew text has </w:t>
      </w:r>
      <w:r>
        <w:rPr>
          <w:rFonts w:ascii="TITUS Cyberbit Basic" w:hAnsi="TITUS Cyberbit Basic" w:eastAsia="TITUS Cyberbit Basic" w:cs="TITUS Cyberbit Basic"/>
          <w:bCs w:val="off"/>
          <w:iCs w:val="off"/>
          <w:color w:val="0000FF"/>
          <w:szCs w:val="24"/>
          <w:rtl/>
          <w:lang w:val="he-IL" w:eastAsia="he-IL" w:bidi="he-IL"/>
        </w:rPr>
        <w:t xml:space="preserve">יחוה</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אדונת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Adonai Jehovah</w:t>
      </w:r>
      <w:r>
        <w:rPr>
          <w:rFonts w:ascii="Trebuchet MS" w:hAnsi="Trebuchet MS" w:eastAsia="Trebuchet MS" w:cs="Trebuchet MS"/>
          <w:lang w:val="en-US" w:eastAsia="en-US" w:bidi="en-US"/>
        </w:rPr>
        <w:t xml:space="preserve">.) From which appellation it is inferred that some special mark of divine glory was stamped upon the vision; so that Abram, having no doubt respecting its author, confidently broke out in this expression. For since Satan is a wonderful adept at deceiving, and deludes men with so many wiles in the name of God, it was necessary that some sure and notable distinction should appear in true and heavenly oracles, which would not suffer the faith and the minds of the holy fathers to waver. Therefore in the vision of which mention is made, the majesty of the God of Abram was manifested, which would suffice for the confirmation of his faith. Not that God appeared as he really is, but only so far as he might be comprehended by the human mind. But Abram, in overlooking a promise so glorious, in complaining that he is childless, and in murmuring against God, for having hitherto given him no seed, seems to conduct himself with little modesty. What was more desirable than to be received under God’s protection, and to be happy in the enjoyment of Him? The objection, therefore, which Abram raised, when disparaging the incomparable benefit offered to him, and refusing to rest contented until he receives offspring, appears to be wanting in reverence. Yet the liberty which he took admits of excuse; first, because the Lord permits us to pour into his bosom those cares by which we are tormented, and those troubles with which we are oppressed. Secondly, the design of the complaint is to be considered; for he does not simply declare that he is solitary, but, seeing that the effect of all the promises depended upon his seed, he does, not improperly, require that a pledge so necessary should be given him. For if the benediction and salvation of the world was not to be hoped for except through his seed; when that principal point seemed to fail him, it is not to be wondered at, that other things should seem to vanish from his sight, or should at least not appease his mind, nor satisfy his wishes. And this is the very reason why God not only regards with favor the complaint of his servant, but immediately gives a propitious answer to his prayer. Moses indeed ascribes to Abram that affection which is naturally inherent in us all; but this is no proof that Abram did not look higher when he so earnestly desired to be the progenitor of an heir. And certainly these promises had not faded from his recollection; ‘To thy seed will I give this land,’ and ‘In thy seed shall all nations be blessed;’ the former of which promises is so annexed to all the rest, that if it be taken away, all confidence in them would perish; while the latter promise contains in it the whole gratuitous pledge of salvation. Therefore Abram rightly includes in it, every thing which God had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go childless</w:t>
      </w:r>
      <w:r>
        <w:rPr>
          <w:rFonts w:ascii="Trebuchet MS" w:hAnsi="Trebuchet MS" w:eastAsia="Trebuchet MS" w:cs="Trebuchet MS"/>
          <w:lang w:val="en-US" w:eastAsia="en-US" w:bidi="en-US"/>
        </w:rPr>
        <w:t xml:space="preserve">. The language is metaphorical. We know that our life is like a race. Abram, seeing he was of advanced age, says that he has so far proceeded, that little of his course still remains. ‘Now,’ he says, ‘I am come near the goal; and the course of my life being finished, I shall die childless.’ He adds, for the sake of aggravating the indignity, ‘that a foreigner would be his heir.’ For I do not doubt that Damascus is the name of his </w:t>
      </w:r>
      <w:r>
        <w:rPr>
          <w:rFonts w:ascii="Trebuchet MS" w:hAnsi="Trebuchet MS" w:eastAsia="Trebuchet MS" w:cs="Trebuchet MS"/>
          <w:i/>
          <w:lang w:val="en-US" w:eastAsia="en-US" w:bidi="en-US"/>
        </w:rPr>
        <w:t xml:space="preserve">country</w:t>
      </w:r>
      <w:r>
        <w:rPr>
          <w:rFonts w:ascii="Trebuchet MS" w:hAnsi="Trebuchet MS" w:eastAsia="Trebuchet MS" w:cs="Trebuchet MS"/>
          <w:lang w:val="en-US" w:eastAsia="en-US" w:bidi="en-US"/>
        </w:rPr>
        <w:t xml:space="preserve">, and not the proper name of his </w:t>
      </w:r>
      <w:r>
        <w:rPr>
          <w:rFonts w:ascii="Trebuchet MS" w:hAnsi="Trebuchet MS" w:eastAsia="Trebuchet MS" w:cs="Trebuchet MS"/>
          <w:i/>
          <w:lang w:val="en-US" w:eastAsia="en-US" w:bidi="en-US"/>
        </w:rPr>
        <w:t xml:space="preserve">mother</w:t>
      </w:r>
      <w:r>
        <w:rPr>
          <w:rFonts w:ascii="Trebuchet MS" w:hAnsi="Trebuchet MS" w:eastAsia="Trebuchet MS" w:cs="Trebuchet MS"/>
          <w:lang w:val="en-US" w:eastAsia="en-US" w:bidi="en-US"/>
        </w:rPr>
        <w:t xml:space="preserve">, as some falsely suppose; as if he had said, ‘Not one of my own relatives will be my heir, but a Syrian from Damascus.’ For, perhaps, Abram had bought him in Mesopotamia. He also calls him the son of </w:t>
      </w:r>
      <w:r>
        <w:rPr>
          <w:rFonts w:ascii="TITUS Cyberbit Basic" w:hAnsi="TITUS Cyberbit Basic" w:eastAsia="TITUS Cyberbit Basic" w:cs="TITUS Cyberbit Basic"/>
          <w:bCs w:val="off"/>
          <w:iCs w:val="off"/>
          <w:color w:val="0000FF"/>
          <w:szCs w:val="24"/>
          <w:rtl/>
          <w:lang w:val="he-IL" w:eastAsia="he-IL" w:bidi="he-IL"/>
        </w:rPr>
        <w:t xml:space="preserve">משק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mesek</w:t>
      </w:r>
      <w:r>
        <w:rPr>
          <w:rFonts w:ascii="Trebuchet MS" w:hAnsi="Trebuchet MS" w:eastAsia="Trebuchet MS" w:cs="Trebuchet MS"/>
          <w:lang w:val="en-US" w:eastAsia="en-US" w:bidi="en-US"/>
        </w:rPr>
        <w:t xml:space="preserve">,) concerning the meaning of which word grammarians are not agreed. Some derive it from </w:t>
      </w:r>
      <w:r>
        <w:rPr>
          <w:rFonts w:ascii="TITUS Cyberbit Basic" w:hAnsi="TITUS Cyberbit Basic" w:eastAsia="TITUS Cyberbit Basic" w:cs="TITUS Cyberbit Basic"/>
          <w:bCs w:val="off"/>
          <w:iCs w:val="off"/>
          <w:color w:val="0000FF"/>
          <w:szCs w:val="24"/>
          <w:rtl/>
          <w:lang w:val="he-IL" w:eastAsia="he-IL" w:bidi="he-IL"/>
        </w:rPr>
        <w:t xml:space="preserve">שקק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shakak</w:t>
      </w:r>
      <w:r>
        <w:rPr>
          <w:rFonts w:ascii="Trebuchet MS" w:hAnsi="Trebuchet MS" w:eastAsia="Trebuchet MS" w:cs="Trebuchet MS"/>
          <w:lang w:val="en-US" w:eastAsia="en-US" w:bidi="en-US"/>
        </w:rPr>
        <w:t xml:space="preserve">,) which means to run to and fro, and translate it, </w:t>
      </w:r>
      <w:r>
        <w:rPr>
          <w:rFonts w:ascii="Trebuchet MS" w:hAnsi="Trebuchet MS" w:eastAsia="Trebuchet MS" w:cs="Trebuchet MS"/>
          <w:i/>
          <w:lang w:val="en-US" w:eastAsia="en-US" w:bidi="en-US"/>
        </w:rPr>
        <w:t xml:space="preserve">steward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superintendent</w:t>
      </w:r>
      <w:r>
        <w:rPr>
          <w:rFonts w:ascii="Trebuchet MS" w:hAnsi="Trebuchet MS" w:eastAsia="Trebuchet MS" w:cs="Trebuchet MS"/>
          <w:lang w:val="en-US" w:eastAsia="en-US" w:bidi="en-US"/>
        </w:rPr>
        <w:t xml:space="preserve">, because he who sustains the care of a large house, runs hither and thither in attending to his business. Others derive it from </w:t>
      </w:r>
      <w:r>
        <w:rPr>
          <w:rFonts w:ascii="TITUS Cyberbit Basic" w:hAnsi="TITUS Cyberbit Basic" w:eastAsia="TITUS Cyberbit Basic" w:cs="TITUS Cyberbit Basic"/>
          <w:bCs w:val="off"/>
          <w:iCs w:val="off"/>
          <w:color w:val="0000FF"/>
          <w:szCs w:val="24"/>
          <w:rtl/>
          <w:lang w:val="he-IL" w:eastAsia="he-IL" w:bidi="he-IL"/>
        </w:rPr>
        <w:t xml:space="preserve">שוק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shook</w:t>
      </w:r>
      <w:r>
        <w:rPr>
          <w:rFonts w:ascii="Trebuchet MS" w:hAnsi="Trebuchet MS" w:eastAsia="Trebuchet MS" w:cs="Trebuchet MS"/>
          <w:lang w:val="en-US" w:eastAsia="en-US" w:bidi="en-US"/>
        </w:rPr>
        <w:t xml:space="preserve">,) and render it </w:t>
      </w:r>
      <w:r>
        <w:rPr>
          <w:rFonts w:ascii="Trebuchet MS" w:hAnsi="Trebuchet MS" w:eastAsia="Trebuchet MS" w:cs="Trebuchet MS"/>
          <w:i/>
          <w:lang w:val="en-US" w:eastAsia="en-US" w:bidi="en-US"/>
        </w:rPr>
        <w:t xml:space="preserve">cup-bearer</w:t>
      </w:r>
      <w:r>
        <w:rPr>
          <w:rFonts w:ascii="Trebuchet MS" w:hAnsi="Trebuchet MS" w:eastAsia="Trebuchet MS" w:cs="Trebuchet MS"/>
          <w:lang w:val="en-US" w:eastAsia="en-US" w:bidi="en-US"/>
        </w:rPr>
        <w:t xml:space="preserve">, which seems to me incongruous. I rather adopt a different translation, namely, that he was called the son of the deserted house, (</w:t>
      </w:r>
      <w:r>
        <w:rPr>
          <w:rFonts w:ascii="Trebuchet MS" w:hAnsi="Trebuchet MS" w:eastAsia="Trebuchet MS" w:cs="Trebuchet MS"/>
          <w:i/>
          <w:color w:val="0000FF"/>
          <w:lang w:val="en-US" w:eastAsia="en-US" w:bidi="en-US"/>
        </w:rPr>
        <w:t xml:space="preserve">filius derelictionis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(370)</w:t>
      </w:r>
      <w:r>
        <w:rPr>
          <w:rFonts w:ascii="Trebuchet MS" w:hAnsi="Trebuchet MS" w:eastAsia="Trebuchet MS" w:cs="Trebuchet MS"/>
          <w:lang w:val="en-US" w:eastAsia="en-US" w:bidi="en-US"/>
        </w:rPr>
        <w:t xml:space="preserve">), because </w:t>
      </w:r>
      <w:r>
        <w:rPr>
          <w:rFonts w:ascii="TITUS Cyberbit Basic" w:hAnsi="TITUS Cyberbit Basic" w:eastAsia="TITUS Cyberbit Basic" w:cs="TITUS Cyberbit Basic"/>
          <w:bCs w:val="off"/>
          <w:iCs w:val="off"/>
          <w:color w:val="0000FF"/>
          <w:szCs w:val="24"/>
          <w:rtl/>
          <w:lang w:val="he-IL" w:eastAsia="he-IL" w:bidi="he-IL"/>
        </w:rPr>
        <w:t xml:space="preserve">משק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mashak </w:t>
      </w:r>
      <w:r>
        <w:rPr>
          <w:rFonts w:ascii="Trebuchet MS" w:hAnsi="Trebuchet MS" w:eastAsia="Trebuchet MS" w:cs="Trebuchet MS"/>
          <w:lang w:val="en-US" w:eastAsia="en-US" w:bidi="en-US"/>
        </w:rPr>
        <w:t xml:space="preserve">sometimes signifies to </w:t>
      </w:r>
      <w:r>
        <w:rPr>
          <w:rFonts w:ascii="Trebuchet MS" w:hAnsi="Trebuchet MS" w:eastAsia="Trebuchet MS" w:cs="Trebuchet MS"/>
          <w:i/>
          <w:lang w:val="en-US" w:eastAsia="en-US" w:bidi="en-US"/>
        </w:rPr>
        <w:t xml:space="preserve">leave</w:t>
      </w:r>
      <w:r>
        <w:rPr>
          <w:rFonts w:ascii="Trebuchet MS" w:hAnsi="Trebuchet MS" w:eastAsia="Trebuchet MS" w:cs="Trebuchet MS"/>
          <w:lang w:val="en-US" w:eastAsia="en-US" w:bidi="en-US"/>
        </w:rPr>
        <w:t xml:space="preserve">. Yet I do not conceive him to be so called because Abram was about to leave all things to him; but because Abram himself had no hope left in any other. It is therefore (in my judgment) just as if he called him the son of a house destitute of children, </w:t>
      </w:r>
      <w:r>
        <w:rPr>
          <w:rFonts w:ascii="Trebuchet MS" w:hAnsi="Trebuchet MS" w:eastAsia="Trebuchet MS" w:cs="Trebuchet MS"/>
          <w:b/>
          <w:color w:val="800000"/>
          <w:position w:val="6"/>
          <w:sz w:val="18"/>
          <w:lang w:val="en-US" w:eastAsia="en-US" w:bidi="en-US"/>
        </w:rPr>
        <w:t xml:space="preserve">(371)</w:t>
      </w:r>
      <w:r>
        <w:rPr>
          <w:rFonts w:ascii="Trebuchet MS" w:hAnsi="Trebuchet MS" w:eastAsia="Trebuchet MS" w:cs="Trebuchet MS"/>
          <w:lang w:val="en-US" w:eastAsia="en-US" w:bidi="en-US"/>
        </w:rPr>
        <w:t xml:space="preserve"> because this was a proof of a deserted and barren house, that the inheritance was devolving upon a foreigner who would occupy the empty and deserted place. He afterwards contemptuously calls him his servant, or his home-born slave, ‘the son of my house (he says) will be my heir.’ He thus speaks in contempt, as if he would say, ‘My condition is wretched, who shall not have even a freeman for my successor.’ It is however asked, how he could be both a Damascene and a home-born slave of Abram? There are two solutions of the difficulty, either that he was called the son of the house, not because he was </w:t>
      </w:r>
      <w:r>
        <w:rPr>
          <w:rFonts w:ascii="Trebuchet MS" w:hAnsi="Trebuchet MS" w:eastAsia="Trebuchet MS" w:cs="Trebuchet MS"/>
          <w:i/>
          <w:lang w:val="en-US" w:eastAsia="en-US" w:bidi="en-US"/>
        </w:rPr>
        <w:t xml:space="preserve">born</w:t>
      </w:r>
      <w:r>
        <w:rPr>
          <w:rFonts w:ascii="Trebuchet MS" w:hAnsi="Trebuchet MS" w:eastAsia="Trebuchet MS" w:cs="Trebuchet MS"/>
          <w:lang w:val="en-US" w:eastAsia="en-US" w:bidi="en-US"/>
        </w:rPr>
        <w:t xml:space="preserve">, but only because he was </w:t>
      </w:r>
      <w:r>
        <w:rPr>
          <w:rFonts w:ascii="Trebuchet MS" w:hAnsi="Trebuchet MS" w:eastAsia="Trebuchet MS" w:cs="Trebuchet MS"/>
          <w:i/>
          <w:lang w:val="en-US" w:eastAsia="en-US" w:bidi="en-US"/>
        </w:rPr>
        <w:t xml:space="preserve">educated </w:t>
      </w:r>
      <w:r>
        <w:rPr>
          <w:rFonts w:ascii="Trebuchet MS" w:hAnsi="Trebuchet MS" w:eastAsia="Trebuchet MS" w:cs="Trebuchet MS"/>
          <w:lang w:val="en-US" w:eastAsia="en-US" w:bidi="en-US"/>
        </w:rPr>
        <w:t xml:space="preserve">in it; or, that he sprang from Damascus, because his father was from 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Et filius derelictionis domus meae erit iste Dammescenus Elihezer</w:t>
      </w:r>
      <w:r>
        <w:rPr>
          <w:rFonts w:ascii="Trebuchet MS" w:hAnsi="Trebuchet MS" w:eastAsia="Trebuchet MS" w:cs="Trebuchet MS"/>
          <w:lang w:val="en-US" w:eastAsia="en-US" w:bidi="en-US"/>
        </w:rPr>
        <w:t xml:space="preserve">.” That is, according to the usual interpretation of the Hebrew phrase, the son or person to whom the house was left in charge by its master; though Calvin gives it a different turn. The various ancient versions, except the Syriac, agree in this interpretation. Dathe prefers the translation of Schultens, who refers the word to an Arabic root, </w:t>
      </w:r>
      <w:r>
        <w:rPr>
          <w:rFonts w:ascii="TITUS Cyberbit Basic" w:hAnsi="TITUS Cyberbit Basic" w:eastAsia="TITUS Cyberbit Basic" w:cs="TITUS Cyberbit Basic"/>
          <w:bCs w:val="off"/>
          <w:iCs w:val="off"/>
          <w:color w:val="0000FF"/>
          <w:szCs w:val="24"/>
          <w:rtl/>
          <w:lang w:val="he-IL" w:eastAsia="he-IL" w:bidi="he-IL"/>
        </w:rPr>
        <w:t xml:space="preserve">שוק</w:t>
      </w:r>
      <w:r>
        <w:rPr>
          <w:rFonts w:ascii="Trebuchet MS" w:hAnsi="Trebuchet MS" w:eastAsia="Trebuchet MS" w:cs="Trebuchet MS"/>
          <w:lang w:val="en-US" w:eastAsia="en-US" w:bidi="en-US"/>
        </w:rPr>
        <w:t xml:space="preserve">, which signifies to comb, to dress, or polish, and which he supposes may be applied generally to the care which a steward takes of everything in the house. But this is fanciful.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Acsi vocaret, Filium orbitatis</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Comme s’il l’appeloit, Fils de la maison, ou il n’y a point d’enfans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This shall not be thine heir</w:t>
      </w:r>
      <w:r>
        <w:rPr>
          <w:rFonts w:ascii="Trebuchet MS" w:hAnsi="Trebuchet MS" w:eastAsia="Trebuchet MS" w:cs="Trebuchet MS"/>
          <w:lang w:val="en-US" w:eastAsia="en-US" w:bidi="en-US"/>
        </w:rPr>
        <w:t xml:space="preserve">. We hence infer that God had approved the wish of Abram. Whence also follows the other point, that Abram had not been impelled by any carnal affection to offer up this prayer, but by a pious and holy desire of enjoying the benediction promised to him. For God not only promises him a seed, but a great people, who in number should equal the stars of heaven. They who expound the passage allegorically; implying that a heavenly seed was promised him which might be compared with the stars, may enjoy their own opinion: but we maintain what is more solid; namely, that the faith of Abram was increased by the sight of the stars. For the Lord, in order more deeply to affect his own people, and more efficaciously to penetrate their minds, after he here reached their ears by his word, also arrests their eyes by external symbols, that eyes and ears may consent together. Therefore the sight of the stars was not superfluous; but God intended to strike the mind of Abram with this thought, ‘He who by his word alone suddenly produced a host so numerous by which he might adorn the previously vast and desolate heaven; shall not He be able to replenish my desolate house with offspring?’ It is, however, not necessary to imagine a nocturnal vision, because the stars, which, during the day, escape our sight, would then appear; for since the whole was transacted in vision, Abram had a wonderful scene set before him, which would manifestly reveal hidden things to him. Therefore though he perhaps might not move a step, it was yet possible for him in vision to be led forth out of his tent. The question now occurs, concerning what seed the promise is to be understood. And it is certain that neither the posterity of Ishmael nor of Esau is to be taken into this account, because the legitimate seed is to be reckoned by the promise, which God determined should remain in Isaac and Jacob; yet the same doubt arises respecting the posterity of Jacob, because many who could trace their descent from him, according to the flesh, cut themselves off, as degenerate sons and aliens, from the faith of their fathers. I answer, that this term seed is, indiscriminately, extended to the whole people whole God has adopted to himself. But since many were alienated by their unbelief, we must come for information to Christ, who alone distinguishes true and genuine sons from such as are illegitimate. By pursuing this method, we find the posterity of Abram reduced to a small numbers that afterwards it may be the more increased. For in Christ the Gentiles also are gathered together, and are by faith ingrafted into the body of Abram, so as to have a place among his legitimate sons. Concerning which point more will be said in the seventeenth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he believed in the Lord</w:t>
      </w:r>
      <w:r>
        <w:rPr>
          <w:rFonts w:ascii="Trebuchet MS" w:hAnsi="Trebuchet MS" w:eastAsia="Trebuchet MS" w:cs="Trebuchet MS"/>
          <w:lang w:val="en-US" w:eastAsia="en-US" w:bidi="en-US"/>
        </w:rPr>
        <w:t xml:space="preserve">. None of us would be able to conceive the rich and hidden doctrine which this passage contains, unless Paul had borne his torch before us. (</w:t>
      </w:r>
      <w:r>
        <w:rPr>
          <w:rFonts w:ascii="Trebuchet MS" w:hAnsi="Trebuchet MS" w:eastAsia="Trebuchet MS" w:cs="Trebuchet MS"/>
          <w:color w:val="008000"/>
          <w:u w:val="single"/>
          <w:lang w:val="en-US" w:eastAsia="en-US" w:bidi="en-US"/>
        </w:rPr>
        <w:t xml:space="preserve">Rom 4:3</w:t>
      </w:r>
      <w:r>
        <w:rPr>
          <w:rFonts w:ascii="Trebuchet MS" w:hAnsi="Trebuchet MS" w:eastAsia="Trebuchet MS" w:cs="Trebuchet MS"/>
          <w:lang w:val="en-US" w:eastAsia="en-US" w:bidi="en-US"/>
        </w:rPr>
        <w:t xml:space="preserve">.) But it is strange, and seems like a prodigy, that when the Spirit of God has kindled so great a light, yet the greater part of interpreters wander with closed eyes, as in the darkness of night. I omit the Jews, whose blindness is well known. But it is (as I have said) monstrous, that they who have had Paul as their luminous expositor; should so foolishly have depraved this place. However it hence appears, that in all ages, Satan has labored at nothing more assiduously than to extinguish, or to smother, the gratuitous justification of faith, which is here expressly asserted. The words of Moses are, “He believed in the Lord, and he counted it to him for righteousness.” In the first place, the faith of Abram is commended, because by it he embraced the promise of God; it is commended, in the second place, because hence Abram obtained righteousness in the sight of God, and that by imputation. For the word </w:t>
      </w:r>
      <w:r>
        <w:rPr>
          <w:rFonts w:ascii="TITUS Cyberbit Basic" w:hAnsi="TITUS Cyberbit Basic" w:eastAsia="TITUS Cyberbit Basic" w:cs="TITUS Cyberbit Basic"/>
          <w:bCs w:val="off"/>
          <w:iCs w:val="off"/>
          <w:color w:val="0000FF"/>
          <w:szCs w:val="24"/>
          <w:rtl/>
          <w:lang w:val="he-IL" w:eastAsia="he-IL" w:bidi="he-IL"/>
        </w:rPr>
        <w:t xml:space="preserve">חשב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chashab</w:t>
      </w:r>
      <w:r>
        <w:rPr>
          <w:rFonts w:ascii="Trebuchet MS" w:hAnsi="Trebuchet MS" w:eastAsia="Trebuchet MS" w:cs="Trebuchet MS"/>
          <w:lang w:val="en-US" w:eastAsia="en-US" w:bidi="en-US"/>
        </w:rPr>
        <w:t xml:space="preserve">,) which Moses uses, is to be understood as relating to the judgment of God, just as in </w:t>
      </w:r>
      <w:r>
        <w:rPr>
          <w:rFonts w:ascii="Trebuchet MS" w:hAnsi="Trebuchet MS" w:eastAsia="Trebuchet MS" w:cs="Trebuchet MS"/>
          <w:color w:val="008000"/>
          <w:u w:val="single"/>
          <w:lang w:val="en-US" w:eastAsia="en-US" w:bidi="en-US"/>
        </w:rPr>
        <w:t xml:space="preserve">Psa 106:31</w:t>
      </w:r>
      <w:r>
        <w:rPr>
          <w:rFonts w:ascii="Trebuchet MS" w:hAnsi="Trebuchet MS" w:eastAsia="Trebuchet MS" w:cs="Trebuchet MS"/>
          <w:lang w:val="en-US" w:eastAsia="en-US" w:bidi="en-US"/>
        </w:rPr>
        <w:t xml:space="preserve">, where the zeal of Phinehas is said to have been counted to him for righteousness. The meaning of the expression will, however, more fully appear by comparison with its opposites. </w:t>
      </w:r>
      <w:r>
        <w:rPr>
          <w:rFonts w:ascii="Trebuchet MS" w:hAnsi="Trebuchet MS" w:eastAsia="Trebuchet MS" w:cs="Trebuchet MS"/>
          <w:b/>
          <w:color w:val="800000"/>
          <w:position w:val="6"/>
          <w:sz w:val="18"/>
          <w:lang w:val="en-US" w:eastAsia="en-US" w:bidi="en-US"/>
        </w:rPr>
        <w:t xml:space="preserve">(372)</w:t>
      </w:r>
      <w:r>
        <w:rPr>
          <w:rFonts w:ascii="Trebuchet MS" w:hAnsi="Trebuchet MS" w:eastAsia="Trebuchet MS" w:cs="Trebuchet MS"/>
          <w:lang w:val="en-US" w:eastAsia="en-US" w:bidi="en-US"/>
        </w:rPr>
        <w:t xml:space="preserve"> In </w:t>
      </w:r>
      <w:r>
        <w:rPr>
          <w:rFonts w:ascii="Trebuchet MS" w:hAnsi="Trebuchet MS" w:eastAsia="Trebuchet MS" w:cs="Trebuchet MS"/>
          <w:color w:val="008000"/>
          <w:u w:val="single"/>
          <w:lang w:val="en-US" w:eastAsia="en-US" w:bidi="en-US"/>
        </w:rPr>
        <w:t xml:space="preserve">Lev 7:18</w:t>
      </w:r>
      <w:r>
        <w:rPr>
          <w:rFonts w:ascii="Trebuchet MS" w:hAnsi="Trebuchet MS" w:eastAsia="Trebuchet MS" w:cs="Trebuchet MS"/>
          <w:lang w:val="en-US" w:eastAsia="en-US" w:bidi="en-US"/>
        </w:rPr>
        <w:t xml:space="preserve">, it is said that when expiation has been made, iniquity ‘shall not be imputed’ to a man. Again, in </w:t>
      </w:r>
      <w:r>
        <w:rPr>
          <w:rFonts w:ascii="Trebuchet MS" w:hAnsi="Trebuchet MS" w:eastAsia="Trebuchet MS" w:cs="Trebuchet MS"/>
          <w:color w:val="008000"/>
          <w:u w:val="single"/>
          <w:lang w:val="en-US" w:eastAsia="en-US" w:bidi="en-US"/>
        </w:rPr>
        <w:t xml:space="preserve">Lev 17:4</w:t>
      </w:r>
      <w:r>
        <w:rPr>
          <w:rFonts w:ascii="Trebuchet MS" w:hAnsi="Trebuchet MS" w:eastAsia="Trebuchet MS" w:cs="Trebuchet MS"/>
          <w:lang w:val="en-US" w:eastAsia="en-US" w:bidi="en-US"/>
        </w:rPr>
        <w:t xml:space="preserve">, ‘Blood shall be imputed unto that man.’ So, in </w:t>
      </w:r>
      <w:r>
        <w:rPr>
          <w:rFonts w:ascii="Trebuchet MS" w:hAnsi="Trebuchet MS" w:eastAsia="Trebuchet MS" w:cs="Trebuchet MS"/>
          <w:color w:val="008000"/>
          <w:u w:val="single"/>
          <w:lang w:val="en-US" w:eastAsia="en-US" w:bidi="en-US"/>
        </w:rPr>
        <w:t xml:space="preserve">2Sa 19:19</w:t>
      </w:r>
      <w:r>
        <w:rPr>
          <w:rFonts w:ascii="Trebuchet MS" w:hAnsi="Trebuchet MS" w:eastAsia="Trebuchet MS" w:cs="Trebuchet MS"/>
          <w:lang w:val="en-US" w:eastAsia="en-US" w:bidi="en-US"/>
        </w:rPr>
        <w:t xml:space="preserve">, Shimei says, ‘Let not the king impute iniquity unto me.’ Nearly of the same import is the expression in </w:t>
      </w:r>
      <w:r>
        <w:rPr>
          <w:rFonts w:ascii="Trebuchet MS" w:hAnsi="Trebuchet MS" w:eastAsia="Trebuchet MS" w:cs="Trebuchet MS"/>
          <w:color w:val="008000"/>
          <w:u w:val="single"/>
          <w:lang w:val="en-US" w:eastAsia="en-US" w:bidi="en-US"/>
        </w:rPr>
        <w:t xml:space="preserve">2Kg 12:15</w:t>
      </w:r>
      <w:r>
        <w:rPr>
          <w:rFonts w:ascii="Trebuchet MS" w:hAnsi="Trebuchet MS" w:eastAsia="Trebuchet MS" w:cs="Trebuchet MS"/>
          <w:lang w:val="en-US" w:eastAsia="en-US" w:bidi="en-US"/>
        </w:rPr>
        <w:t xml:space="preserve">, ‘They reckoned not with the man into whose hand they delivered the money for the work;’ that is, they required no account of the money, but suffered them to administer it, in perfect confidence. Let us now return to Moses. Just as we understand that they to whom iniquity is imputed are guilty before God; so those to whom he imputes righteousness are approved by him as just persons; wherefore Abram was received into the number and rank of just persons by the imputation of righteousness. For Paul, in order that he may show us distinctly the force and nature, or quality of this righteousness, leads us to the celestial tribunal of God. Therefore, they foolishly trifle who apply this term to his character as an honest man; </w:t>
      </w:r>
      <w:r>
        <w:rPr>
          <w:rFonts w:ascii="Trebuchet MS" w:hAnsi="Trebuchet MS" w:eastAsia="Trebuchet MS" w:cs="Trebuchet MS"/>
          <w:b/>
          <w:color w:val="800000"/>
          <w:position w:val="6"/>
          <w:sz w:val="18"/>
          <w:lang w:val="en-US" w:eastAsia="en-US" w:bidi="en-US"/>
        </w:rPr>
        <w:t xml:space="preserve">(373)</w:t>
      </w:r>
      <w:r>
        <w:rPr>
          <w:rFonts w:ascii="Trebuchet MS" w:hAnsi="Trebuchet MS" w:eastAsia="Trebuchet MS" w:cs="Trebuchet MS"/>
          <w:lang w:val="en-US" w:eastAsia="en-US" w:bidi="en-US"/>
        </w:rPr>
        <w:t xml:space="preserve"> as if it meant that Abram was personally held to be a just and righteous man. They also, no less unskilfully, corrupt the text, who say that Abram is here ascribing to God the glory of righteousness seeing that he ventures to acquiesce surely in His promises, acknowledging Him to be faithful and true; for although Moses does not expressly mention the name of God, yet the accustomed method of speaking in the Scriptures removes all ambiguity. Lastly, it is not less the part of stupor than of impudence, when this faith is said to have been imputed to him for righteousness, to mingle with it some other meaning, than that the faith of Abram was accepted in the place of righteousness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seems, however, to be absurd, that Abram should be justified by believing that his seed would be as numerous as the stars of heaven; for this could be nothing but a particular faith, which would by no means suffice for the complete righteousness of man. Besides, what could an earthly and temporal promise avail for eternal salvation? I answer, first, that the </w:t>
      </w:r>
      <w:r>
        <w:rPr>
          <w:rFonts w:ascii="Trebuchet MS" w:hAnsi="Trebuchet MS" w:eastAsia="Trebuchet MS" w:cs="Trebuchet MS"/>
          <w:i/>
          <w:lang w:val="en-US" w:eastAsia="en-US" w:bidi="en-US"/>
        </w:rPr>
        <w:t xml:space="preserve">believing </w:t>
      </w:r>
      <w:r>
        <w:rPr>
          <w:rFonts w:ascii="Trebuchet MS" w:hAnsi="Trebuchet MS" w:eastAsia="Trebuchet MS" w:cs="Trebuchet MS"/>
          <w:lang w:val="en-US" w:eastAsia="en-US" w:bidi="en-US"/>
        </w:rPr>
        <w:t xml:space="preserve">of which Moses speaks, is not to be restricted to a single clause of the promise here referred to, but embraces the whole; secondly that Abram did not form his estimate of the promised seed from this oracle alone, but also from others, where a special benediction is added. Whence we infer that he did not expect some common or undefined seed, but that in which the world was to be blessed. Should any one pertinaciously insist, that what is said in common of all the children of Abram, is forcibly distorted when applied to Christ; in the first place, it cannot be denied that God now again repeats the promise before made to his servant, for the purpose of answering his complaint. But we have said — and the thing itself clearly proves — that Abram was impelled thus greatly to desire seed, by a regard to the promised benediction. Whence it follows, that this promise was not taken by him separately from others. But to pass all this over; we must, I say, consider what is here treated of, in order to form a judgment of the faith of Abram. God does not promise to his servant this or the other thing only, as he sometimes grants special benefits to unbelievers, who are without the taste of his paternal love; but he declares, that He will be propitious to him, and confirms him in the confidence of safety, by relying upon His protection and His grace. For he who has God for his inheritance does not exult in fading joy; but, as one already elevated towards heaven, enjoys the solid happiness of eternal life. It is, indeed, to be maintained as an axiom, that all the promises of God, made to the faithful, flow from the free mercy of God, and are evidences of that paternal love, and of that gratuitous adoption, on which their salvation is founded. Therefore, we do not say that Abram was justified because he laid hold on a single word, respecting the offspring to be brought forth, but because he embraced God as his Father. And truly faith does not justify us for any other reason, than that it reconciles us unto God; and that it does so, not by its own merit; but because we receive the grace offered to us in the promises, and have no doubt of eternal life, being fully persuaded that we are loved by God as sons. Therefore, Paul reasons from contraries, that he to whom faith is imputed for righteousness, has not been justified by works. (</w:t>
      </w:r>
      <w:r>
        <w:rPr>
          <w:rFonts w:ascii="Trebuchet MS" w:hAnsi="Trebuchet MS" w:eastAsia="Trebuchet MS" w:cs="Trebuchet MS"/>
          <w:color w:val="008000"/>
          <w:u w:val="single"/>
          <w:lang w:val="en-US" w:eastAsia="en-US" w:bidi="en-US"/>
        </w:rPr>
        <w:t xml:space="preserve">Rom 4:4</w:t>
      </w:r>
      <w:r>
        <w:rPr>
          <w:rFonts w:ascii="Trebuchet MS" w:hAnsi="Trebuchet MS" w:eastAsia="Trebuchet MS" w:cs="Trebuchet MS"/>
          <w:lang w:val="en-US" w:eastAsia="en-US" w:bidi="en-US"/>
        </w:rPr>
        <w:t xml:space="preserve">.) For whosoever obtains righteousness by works, his merits come into the account before God. But we apprehend righteousness by faith, when God freely reconciles us to himself. Whence it follows, that the merit of works ceases when righteousness is sought by faith; for it is necessary that this righteousness should be freely given by God, and offered in his word, in order that any one may possess it by faith. To render this more intelligible, when Moses says that faith was imputed to Abram for righteousness, he does not mean that faith was that first cause of righteousness which is called the </w:t>
      </w:r>
      <w:r>
        <w:rPr>
          <w:rFonts w:ascii="Trebuchet MS" w:hAnsi="Trebuchet MS" w:eastAsia="Trebuchet MS" w:cs="Trebuchet MS"/>
          <w:i/>
          <w:lang w:val="en-US" w:eastAsia="en-US" w:bidi="en-US"/>
        </w:rPr>
        <w:t xml:space="preserve">efficient</w:t>
      </w:r>
      <w:r>
        <w:rPr>
          <w:rFonts w:ascii="Trebuchet MS" w:hAnsi="Trebuchet MS" w:eastAsia="Trebuchet MS" w:cs="Trebuchet MS"/>
          <w:lang w:val="en-US" w:eastAsia="en-US" w:bidi="en-US"/>
        </w:rPr>
        <w:t xml:space="preserve">, but only the </w:t>
      </w:r>
      <w:r>
        <w:rPr>
          <w:rFonts w:ascii="Trebuchet MS" w:hAnsi="Trebuchet MS" w:eastAsia="Trebuchet MS" w:cs="Trebuchet MS"/>
          <w:i/>
          <w:lang w:val="en-US" w:eastAsia="en-US" w:bidi="en-US"/>
        </w:rPr>
        <w:t xml:space="preserve">formal </w:t>
      </w:r>
      <w:r>
        <w:rPr>
          <w:rFonts w:ascii="Trebuchet MS" w:hAnsi="Trebuchet MS" w:eastAsia="Trebuchet MS" w:cs="Trebuchet MS"/>
          <w:lang w:val="en-US" w:eastAsia="en-US" w:bidi="en-US"/>
        </w:rPr>
        <w:t xml:space="preserve">cause; as if he had said, that Abram was therefore justified, because, relying on the paternal loving-kindness of God, he trusted to His mere goodness, and not to himself, nor to his own merits. For it is especially to be observed, that faith borrows a righteousness elsewhere, of which we, in ourselves, are destitute; otherwise it would be in vain for Paul to set faith in opposition to works, when speaking of the mode of obtaining righteousness. Besides, the mutual relation between the free promise and faith, leaves no doubt upon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notice the circumstance of </w:t>
      </w:r>
      <w:r>
        <w:rPr>
          <w:rFonts w:ascii="Trebuchet MS" w:hAnsi="Trebuchet MS" w:eastAsia="Trebuchet MS" w:cs="Trebuchet MS"/>
          <w:i/>
          <w:lang w:val="en-US" w:eastAsia="en-US" w:bidi="en-US"/>
        </w:rPr>
        <w:t xml:space="preserve">time</w:t>
      </w:r>
      <w:r>
        <w:rPr>
          <w:rFonts w:ascii="Trebuchet MS" w:hAnsi="Trebuchet MS" w:eastAsia="Trebuchet MS" w:cs="Trebuchet MS"/>
          <w:lang w:val="en-US" w:eastAsia="en-US" w:bidi="en-US"/>
        </w:rPr>
        <w:t xml:space="preserve">. Abram was justified by faith many years after he had been called by God; after he had left his country a voluntary exile, rendering himself a remarkable example of patience and of continence; after he had entirely dedicated himself to sanctity and after he had, by exercising himself in the spiritual and external service of God, aspired to a life almost angelical. It therefore follows, that even to the end of life, we are led towards the eternal kingdom of God by the righteousness of faith. On which point many are too grossly deceived. For they grant, indeed, that the righteousness which is freely bestowed upon sinners and offered to the unworthy is received by faith alone; but they restrict this to a moment of time, so that he who at the first obtained justification by faith, may afterwards be justified by good works. By this method, faith is nothing else than the beginning of righteousness, whereas righteousness itself consists in a continual course of works. But they who thus trifle must be altogether insane. For if the angelical uprightness of Abram faithfully cultivated through so many years, in one uniform course, did not prevent him from fleeing tofaith, for the sake of obtaining righteousness; where upon earth besides will such perfection be found, as may stand in God’s sight? Therefore, by a consideration of the time in which this was said to Abram, </w:t>
      </w:r>
      <w:r>
        <w:rPr>
          <w:rFonts w:ascii="Trebuchet MS" w:hAnsi="Trebuchet MS" w:eastAsia="Trebuchet MS" w:cs="Trebuchet MS"/>
          <w:b/>
          <w:color w:val="800000"/>
          <w:position w:val="6"/>
          <w:sz w:val="18"/>
          <w:lang w:val="en-US" w:eastAsia="en-US" w:bidi="en-US"/>
        </w:rPr>
        <w:t xml:space="preserve">(374)</w:t>
      </w:r>
      <w:r>
        <w:rPr>
          <w:rFonts w:ascii="Trebuchet MS" w:hAnsi="Trebuchet MS" w:eastAsia="Trebuchet MS" w:cs="Trebuchet MS"/>
          <w:lang w:val="en-US" w:eastAsia="en-US" w:bidi="en-US"/>
        </w:rPr>
        <w:t xml:space="preserve"> we certainly gather, that the righteousness of works is not to be substituted for the righteousness of faith, in any such way, that one should perfect what the other has begun; but that holy men are only justified by faith, as long as they live in the world. If any one object, that Abram previously believed God, when he followed Him at His call, and committed himself to His direction and guardianship, the solution is ready; that we are not here told when Abram first began to be justified, or to believe in God; but that in this one place it is declared, or related, how he had been justified through his whole life. For if Moses had spoken thus immediately on Abram’s first vocation, the cavil of which I have spoken would have been more specious; namely, that the righteousness of faith was only </w:t>
      </w:r>
      <w:r>
        <w:rPr>
          <w:rFonts w:ascii="Trebuchet MS" w:hAnsi="Trebuchet MS" w:eastAsia="Trebuchet MS" w:cs="Trebuchet MS"/>
          <w:i/>
          <w:lang w:val="en-US" w:eastAsia="en-US" w:bidi="en-US"/>
        </w:rPr>
        <w:t xml:space="preserve">initial </w:t>
      </w:r>
      <w:r>
        <w:rPr>
          <w:rFonts w:ascii="Trebuchet MS" w:hAnsi="Trebuchet MS" w:eastAsia="Trebuchet MS" w:cs="Trebuchet MS"/>
          <w:lang w:val="en-US" w:eastAsia="en-US" w:bidi="en-US"/>
        </w:rPr>
        <w:t xml:space="preserve">(so to speak) and not perpetual. But now since after such great progress, he is still said to be justified by faith, it thence easily appears that the saints are justified freely even unto death. I confess, indeed, that after the faithful are born again by the Spirit of God, the method of justifying differs, in some respect, from the former. For God reconciles to himself those who are born only of the flesh, and who are destitute of all good; and since he finds nothing in them except a dreadful mass of evils, he counts them just, by imputation. But those to whom he has imparted the Spirit of holiness and righteousness, he embraces with his gifts. Nevertheless, in order that their good works may please God, it is necessary that these works themselves should be justified by gratuitous imputation; but some evil is always inherent in them. Meanwhile, however, this is a settled point, that men are justified before God by believing not by working; while they obtain grace by faith, because they are unable to deserve a reward by works. Paul also, in hence contending, that Abram did not merit by works the righteousness which he had received before his circumcision, does not impugn the above doctrine. The argument of Paul is of this kind: The circumcision of Abram was posterior to his justification in the order of time, and therefore could not be its cause, for of necessity the cause precedes its effect. I also grant, that Paul, for this reason, contends that works are not meritorious, except under the covenant of the law, of which covenant, circumcision is put as the earnest and the symbol. But since Paul is not here defining the force and nature of circumcision, regarded as a pure and genuine institution of God, but is rather disputing on the sense attached to it, by those with whom he deals, he therefore does not allude to the covenant which God before had made with Abram, because the mention of it was unnecessary for the present purpose. Both arguments are therefore of force; first, that the righteousness of Abram cannot be ascribed to the covenant of the law, because it preceded his circumcision; and, secondly, that the righteousness even of the most perfect characters perpetually consists in faith; since Abram, with all the excellency of his virtues, after his daily and even remarkable service of God, was, nevertheless, justified by faith. For this also is, in the last place, worthy of observation, that what is here related concerning one man, is applicable to all the sons of God. For since he was called the father of the faithful, not without reason; and since further, there is but one method of obtaining salvation; Paul properly teaches, that a real and not personal righteousness is in this place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Melius ex antitheto patebit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Toutefois on entendra mieux par l’antithese, c’est a dire, par ce qui est opposite, ce qu’ emporte ceci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(373)</w:t>
      </w:r>
      <w:r>
        <w:rPr>
          <w:rFonts w:ascii="Trebuchet MS" w:hAnsi="Trebuchet MS" w:eastAsia="Trebuchet MS" w:cs="Trebuchet MS"/>
          <w:lang w:val="en-US" w:eastAsia="en-US" w:bidi="en-US"/>
        </w:rPr>
        <w:t xml:space="preserve"> The French version is strongly expressed. “</w:t>
      </w:r>
      <w:r>
        <w:rPr>
          <w:rFonts w:ascii="Trebuchet MS" w:hAnsi="Trebuchet MS" w:eastAsia="Trebuchet MS" w:cs="Trebuchet MS"/>
          <w:color w:val="0000FF"/>
          <w:lang w:val="fr-FR" w:eastAsia="fr-FR" w:bidi="fr-FR"/>
        </w:rPr>
        <w:t xml:space="preserve">Et pourtant ceus — la gazouillent bien sottement, qui tirent ceci au bruit et renom de preud’hommie</w:t>
      </w:r>
      <w:r>
        <w:rPr>
          <w:rFonts w:ascii="Trebuchet MS" w:hAnsi="Trebuchet MS" w:eastAsia="Trebuchet MS" w:cs="Trebuchet MS"/>
          <w:lang w:val="en-US" w:eastAsia="en-US" w:bidi="en-US"/>
        </w:rPr>
        <w:t xml:space="preserve">.” Especially do they chatter foolishly enough, who draw this aside to the fame and renown of honesty.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Ergo ex ratione temporis certo colligimus</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Nous recueillons donc pour certain, selon la raison du temps auquel ceci fut dit a Abram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I am the Lord that brought thee. </w:t>
      </w:r>
      <w:r>
        <w:rPr>
          <w:rFonts w:ascii="Trebuchet MS" w:hAnsi="Trebuchet MS" w:eastAsia="Trebuchet MS" w:cs="Trebuchet MS"/>
          <w:lang w:val="en-US" w:eastAsia="en-US" w:bidi="en-US"/>
        </w:rPr>
        <w:t xml:space="preserve">Since it greatly concerns us, to have God as the guide of our whole life, in order that we may know that we have not rashly entered on some doubtful way, therefore the Lord confirms Abram in the course of his vocation, and recalls to his memory the original benefit of his deliverance; as if he had said, ‘I, after I had stretched out my hand to thee, to lead thee forth from the labyrinth of death, have carried my favor towards thee thus far. Thou, therefore, respond to me in turn, by constantly advancing; and maintain steadfastly thy faith, from the beginning even to the end.’ This indeed is said, not with respect to Abram alone, in order that he, gathering together the promises of God, made to him from the very commencement of his life of faith, should form them into one whole; </w:t>
      </w:r>
      <w:r>
        <w:rPr>
          <w:rFonts w:ascii="Trebuchet MS" w:hAnsi="Trebuchet MS" w:eastAsia="Trebuchet MS" w:cs="Trebuchet MS"/>
          <w:b/>
          <w:color w:val="800000"/>
          <w:position w:val="6"/>
          <w:sz w:val="18"/>
          <w:lang w:val="en-US" w:eastAsia="en-US" w:bidi="en-US"/>
        </w:rPr>
        <w:t xml:space="preserve">(375)</w:t>
      </w:r>
      <w:r>
        <w:rPr>
          <w:rFonts w:ascii="Trebuchet MS" w:hAnsi="Trebuchet MS" w:eastAsia="Trebuchet MS" w:cs="Trebuchet MS"/>
          <w:lang w:val="en-US" w:eastAsia="en-US" w:bidi="en-US"/>
        </w:rPr>
        <w:t xml:space="preserve"> but that all the pious may learn to regard the beginning of their vocation as flowing perpetually from Abram, their common father; and may thus securely boast with Paul, that they know in whom they have believed, (</w:t>
      </w:r>
      <w:r>
        <w:rPr>
          <w:rFonts w:ascii="Trebuchet MS" w:hAnsi="Trebuchet MS" w:eastAsia="Trebuchet MS" w:cs="Trebuchet MS"/>
          <w:color w:val="008000"/>
          <w:u w:val="single"/>
          <w:lang w:val="en-US" w:eastAsia="en-US" w:bidi="en-US"/>
        </w:rPr>
        <w:t xml:space="preserve">2Ti 1:12</w:t>
      </w:r>
      <w:r>
        <w:rPr>
          <w:rFonts w:ascii="Trebuchet MS" w:hAnsi="Trebuchet MS" w:eastAsia="Trebuchet MS" w:cs="Trebuchet MS"/>
          <w:lang w:val="en-US" w:eastAsia="en-US" w:bidi="en-US"/>
        </w:rPr>
        <w:t xml:space="preserve">,) and that God, who, in the person of Abram, had separated a church unto himself; would be a faithful keeper of the salvation deposited with Him. That, for this very end, the Lord declares himself to have been the deliverer of Abram appears hence; because he connects the promise which he is now about to give with the prior redemption; as if he were saying, ‘I do not now first begin to promise thee this land. For it was on this account that I brought thee out of thy own country, to constitute thee the lord and heir of this land. Now therefore I covenant with thee in the same form; lest thou shouldst deem thyself to have been deceived, or fed with empty words; and I command thee to be mindful of the first covenant, that the new promise, which after many years I now repeat, may be the more firmly supported.’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Corpus unum efficeret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Et les joindre ensemble comme en un corps</w:t>
      </w:r>
      <w:r>
        <w:rPr>
          <w:rFonts w:ascii="Trebuchet MS" w:hAnsi="Trebuchet MS" w:eastAsia="Trebuchet MS" w:cs="Trebuchet MS"/>
          <w:lang w:val="en-US" w:eastAsia="en-US" w:bidi="en-US"/>
        </w:rPr>
        <w:t xml:space="preserve">.” And should join them together, as in one body.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Lord God, whereby shall I know</w:t>
      </w:r>
      <w:r>
        <w:rPr>
          <w:rFonts w:ascii="Trebuchet MS" w:hAnsi="Trebuchet MS" w:eastAsia="Trebuchet MS" w:cs="Trebuchet MS"/>
          <w:lang w:val="en-US" w:eastAsia="en-US" w:bidi="en-US"/>
        </w:rPr>
        <w:t xml:space="preserve">. It may appear absurd, first, that Abram, who before had placed confidence in the simple word of God, without moving any question concerning the promises given to him, should now dispute whether what he hears from the mouth of God be true or not. Secondly, that he ascribes but little honor to God, not merely by murmuring against him, when he speaks, but by requiring some additional pledge to be given him. Further, whence arises the knowledge which belongs to faith, but from the word? Therefore Abram in vain desires to be assured of the future possession of the land, while he ceases to depend upon the word of God. I answer, the Lord sometimes concedes to his children, that they may freely express any objection which comes into their mind. For he does not act so strictly with them, as not to suffer himself to be questioned. Yea, the more certainly Abram was persuaded that God was true, and the more he was attached to His word, so much the more familiarly did he disburden his cares into God’s bosom. To this may be added, that the protracted delay was no small obstacle to Abram’s faith. For after God had held him in suspense through a great part of his life, now when he was worn down with age, and had nothing before his eyes but death and the grave, God anew declares that he shall be lord of the land. He does not, however, reject, on account of its difficulty, what might have appeared to him incredible, but brings before God the anxiety by which he is inwardly oppressed. And therefore his questioning with God is rather a proof of faith, than a sign of incredulity. The wicked, because their minds are entangled with various conflicting thoughts, do not in any way receive the promises, but the pious, who feel the impediments in their flesh, endeavor to remove them, lest they should obstruct the way to God’s word; and they seek a remedy for those evils of which they are conscious. It is, nevertheless, to be observed, that there were some special impulses in the saints of old, which it would not now be lawful to draw into a precedent. For though Hezekiah and Gideon required certain miracles, this is not a reason why the same thing should be attempted by us in the present day; let it suffice us to seek for such confirmation only as the Lord himself according to his own pleasure, shall judge most eligible.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Take me an heifer of three years old</w:t>
      </w:r>
      <w:r>
        <w:rPr>
          <w:rFonts w:ascii="Trebuchet MS" w:hAnsi="Trebuchet MS" w:eastAsia="Trebuchet MS" w:cs="Trebuchet MS"/>
          <w:lang w:val="en-US" w:eastAsia="en-US" w:bidi="en-US"/>
        </w:rPr>
        <w:t xml:space="preserve">. Some, instead of an heifer of three years old translate the passage, ‘three heifers’ and in each species of animals enumerated, would make the number three. Yet the opinion of those who apply the word three to the age of the heifer, is more general. Moreover, although God would not deny his servant what he had asked; he yet, by no means, granted what would gratify the desire of the flesh. For, what certainty could be added to the promise, by the slaughter of an heifer, or goat, or ram? For the true design of sacrifice, of which we shall see more presently, was hitherto hidden from Abram. Therefore by obeying the command of God, of which, however, no advantage was apparent, he hence proves the obedience of his faith; nor did his wish aim at any other end than this; namely, that the obstacle being removed, he might, as was just, reverently acquiesce in the word of the Lord. Let us, therefore, learn meekly to embrace those helps which God offers for the confirmation of our faith; although they may not accord with our judgment, but rather may seem to be a mockery; until, at length, it shall become plain from the effect, that God was as far as possible from mocking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divided them in the midst</w:t>
      </w:r>
      <w:r>
        <w:rPr>
          <w:rFonts w:ascii="Trebuchet MS" w:hAnsi="Trebuchet MS" w:eastAsia="Trebuchet MS" w:cs="Trebuchet MS"/>
          <w:lang w:val="en-US" w:eastAsia="en-US" w:bidi="en-US"/>
        </w:rPr>
        <w:t xml:space="preserve">. That no part of this sacrifice may be without mystery, certain interpreters weary themselves in the fabrication of subtleties; but it is our business, as I have often declared, to cultivate sobriety. I confess I do not know why he was commanded to take three kinds of animals besides birds; unless it were, that by this variety itself, it was declared, that all the posterity of Abram, of whatever rank they might be, should be offered up in sacrifice, so that the whole people, and each individual, should constitute one sacrifice. There are also some things, concerning which, if any one curiously seeks the reason, I shall not be ashamed to acknowledge my ignorance, because I do not choose to wander in uncertain speculations. Moreover, this, in my opinion, is the sum of the whole: That God, in commanding the animals to be killed, shows what will be the future condition of the Church. Abram certainly wished to be assured of the promised inheritance of the land. Now he is taught that it would take its commencement from death; that is that he and his children must die before they should enjoy the dominion over the land. In commanding the slaughtered animals to be cut in parts, it is probable that he followed the ancient rite in forming covenants whether they were entering into any alliance, or were mustering an army, a practice which also passed over to the Gentiles. Now, the allies or the soldiers passed between the severed parts, that, being enclosed together within the sacrifice, they might be the more sacredly united in one body. That this method was practiced by the Jews, Jeremiah bears witness, (</w:t>
      </w:r>
      <w:r>
        <w:rPr>
          <w:rFonts w:ascii="Trebuchet MS" w:hAnsi="Trebuchet MS" w:eastAsia="Trebuchet MS" w:cs="Trebuchet MS"/>
          <w:color w:val="008000"/>
          <w:u w:val="single"/>
          <w:lang w:val="en-US" w:eastAsia="en-US" w:bidi="en-US"/>
        </w:rPr>
        <w:t xml:space="preserve">Jer 34:18</w:t>
      </w:r>
      <w:r>
        <w:rPr>
          <w:rFonts w:ascii="Trebuchet MS" w:hAnsi="Trebuchet MS" w:eastAsia="Trebuchet MS" w:cs="Trebuchet MS"/>
          <w:lang w:val="en-US" w:eastAsia="en-US" w:bidi="en-US"/>
        </w:rPr>
        <w:t xml:space="preserve">,) where he introduces God as saying, ‘They have violated my covenant, when they cut the calf in two parts, and passed between the divisions of it, as well the princes of Judas, and the nobles of Jerusalem, and the whole people of the land.’ Nevertheless, there appears to me to have been this special reason for the act referred to; that the Lord would indeed admonish the race of Abram, not only that it should be like a dead carcass, but even like one torn and dissected. For the servitude with which they were oppressed for a time, was more intolerable than simple death; yet because the sacrifice is offered to God, death itself is immediately turned into new life. And this is the reason why Abram, placing the parts of the sacrifice opposite to each other, fits them one to the other, because they were again to be gathered together from their dispersion. But how difficult is the restoration of the Church and what troubles are involved in it, is shown by the horror with which Abram was seized. We see, therefore, that two things were illustrated; namely, the hard servitude, with which the sons of Abram were to be pressed almost to laceration and destruction; and then their redemption, which was to be the signal pledge of divine adoption; and in the same mirror the general condition of the Church is represented to us, as it is the peculiar province of God to create it out of nothing, and to raise it from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when the fowls came down</w:t>
      </w:r>
      <w:r>
        <w:rPr>
          <w:rFonts w:ascii="Trebuchet MS" w:hAnsi="Trebuchet MS" w:eastAsia="Trebuchet MS" w:cs="Trebuchet MS"/>
          <w:lang w:val="en-US" w:eastAsia="en-US" w:bidi="en-US"/>
        </w:rPr>
        <w:t xml:space="preserve">. Although the sacrifice was dedicated to God, yet it was not free from the attack and the violence of birds. So neither are the faithful, after they are received into the protection of God, so covered with his hand, as not to be assailed on every side; since Satan and the world cease not to cause them trouble. Therefore, in order that the sacrifice we have once offered to God may not be violated, but may remain pure and uninjured, contrary assaults must be repulsed, with whatever inconvenience and toil.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 deep sleep fell upon Abram</w:t>
      </w:r>
      <w:r>
        <w:rPr>
          <w:rFonts w:ascii="Trebuchet MS" w:hAnsi="Trebuchet MS" w:eastAsia="Trebuchet MS" w:cs="Trebuchet MS"/>
          <w:lang w:val="en-US" w:eastAsia="en-US" w:bidi="en-US"/>
        </w:rPr>
        <w:t xml:space="preserve">. The vision is now mingled with a dream. Thus the Lord here joins those two kinds of communication together, which I have before related from </w:t>
      </w:r>
      <w:r>
        <w:rPr>
          <w:rFonts w:ascii="Trebuchet MS" w:hAnsi="Trebuchet MS" w:eastAsia="Trebuchet MS" w:cs="Trebuchet MS"/>
          <w:color w:val="008000"/>
          <w:u w:val="single"/>
          <w:lang w:val="en-US" w:eastAsia="en-US" w:bidi="en-US"/>
        </w:rPr>
        <w:t xml:space="preserve">Num 12:6</w:t>
      </w:r>
      <w:r>
        <w:rPr>
          <w:rFonts w:ascii="Trebuchet MS" w:hAnsi="Trebuchet MS" w:eastAsia="Trebuchet MS" w:cs="Trebuchet MS"/>
          <w:lang w:val="en-US" w:eastAsia="en-US" w:bidi="en-US"/>
        </w:rPr>
        <w:t xml:space="preserve">, where it is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I appear unto my servants the prophets, </w:t>
        <w:br w:type="textWrapping"/>
      </w:r>
      <w:r>
        <w:rPr>
          <w:rFonts w:ascii="Trebuchet MS" w:hAnsi="Trebuchet MS" w:eastAsia="Trebuchet MS" w:cs="Trebuchet MS"/>
          <w:lang w:val="en-US" w:eastAsia="en-US" w:bidi="en-US"/>
        </w:rPr>
        <w:t xml:space="preserve">I speak to them in a vision or a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mention has already been made of a vision: Moses now relates, that a dream was superadded. A horrible darkness intervened, that Abram might know that the dream is not a common one, but that the whole is divinely conducted; it has, nevertheless, a correspondence with the oracle then present, as God immediately afterwards explains in his own words, “Thou shalt surely know that thy seed shall be a stranger,” etc. We have elsewhere said, that God was not wont to dazzle the eyes of his people with bare and empty spectres; but that in visions, the principal parts always belonged to the word. Thus here, not a mute apparition is presented to the eyes of Abram, but he is taught by an oracle annexed, what the external and visible symbol meant. It is, however, to be observed, that before one son is given to Abram, he hears that his seed shall be, for a long time, in captivity and slavery. For thus does the Lord deal with his own people; he always makes a beginning from death, so that by quickening the dead, he the more abundantly manifests his power. It was necessary, in part, on Abram’s account, that this should have been declared; but the Lord chiefly had regard to his posterity, lest they should faint in their sufferings, of which, however, the Lord had promised a joyful and happy issue; especially since their long continuance would produce great weariness. And three things are, step by step, brought before them; first, that the sons of Abram must wander four hundred years, before they should attain the promised inheritance; secondly, that they should be slaves; thirdly that they were to be inhumanly and tyrannically treated. Wherefore the faith of Abram was admirable and singular, seeing that he acquiesced in an oracle so sorrowful, and felt assured, that God would be his Deliverer, after his miseries had proceeded to their greatest height.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however, asked, how the number of years here given agrees with the subsequent history? Some begin the computation from the time of his departure out of Charran. But it seems more probable that the intermediate time only is denoted; </w:t>
      </w:r>
      <w:r>
        <w:rPr>
          <w:rFonts w:ascii="Trebuchet MS" w:hAnsi="Trebuchet MS" w:eastAsia="Trebuchet MS" w:cs="Trebuchet MS"/>
          <w:b/>
          <w:color w:val="800000"/>
          <w:position w:val="6"/>
          <w:sz w:val="18"/>
          <w:lang w:val="en-US" w:eastAsia="en-US" w:bidi="en-US"/>
        </w:rPr>
        <w:t xml:space="preserve">(376)</w:t>
      </w:r>
      <w:r>
        <w:rPr>
          <w:rFonts w:ascii="Trebuchet MS" w:hAnsi="Trebuchet MS" w:eastAsia="Trebuchet MS" w:cs="Trebuchet MS"/>
          <w:lang w:val="en-US" w:eastAsia="en-US" w:bidi="en-US"/>
        </w:rPr>
        <w:t xml:space="preserve"> as if he would say, ‘It behoves thy posterity to wait patiently; because I have not decreed to grant what I now promise, until the four hundredth year: yea, up to that very time their servitude will continue.’ According to this mode of reckoning, Moses says, (</w:t>
      </w:r>
      <w:r>
        <w:rPr>
          <w:rFonts w:ascii="Trebuchet MS" w:hAnsi="Trebuchet MS" w:eastAsia="Trebuchet MS" w:cs="Trebuchet MS"/>
          <w:color w:val="008000"/>
          <w:u w:val="single"/>
          <w:lang w:val="en-US" w:eastAsia="en-US" w:bidi="en-US"/>
        </w:rPr>
        <w:t xml:space="preserve">Exo 12:40</w:t>
      </w:r>
      <w:r>
        <w:rPr>
          <w:rFonts w:ascii="Trebuchet MS" w:hAnsi="Trebuchet MS" w:eastAsia="Trebuchet MS" w:cs="Trebuchet MS"/>
          <w:lang w:val="en-US" w:eastAsia="en-US" w:bidi="en-US"/>
        </w:rPr>
        <w:t xml:space="preserve">,) that the children of Israel dwelt in Egypt four hundred and thirty years: while yet, from the sixth chapter (</w:t>
      </w:r>
      <w:r>
        <w:rPr>
          <w:rFonts w:ascii="Trebuchet MS" w:hAnsi="Trebuchet MS" w:eastAsia="Trebuchet MS" w:cs="Trebuchet MS"/>
          <w:color w:val="008000"/>
          <w:u w:val="single"/>
          <w:lang w:val="en-US" w:eastAsia="en-US" w:bidi="en-US"/>
        </w:rPr>
        <w:t xml:space="preserve">Gen 6:1</w:t>
      </w:r>
      <w:r>
        <w:rPr>
          <w:rFonts w:ascii="Trebuchet MS" w:hAnsi="Trebuchet MS" w:eastAsia="Trebuchet MS" w:cs="Trebuchet MS"/>
          <w:lang w:val="en-US" w:eastAsia="en-US" w:bidi="en-US"/>
        </w:rPr>
        <w:t xml:space="preserve">,) we may easily gather, that not more than two hundred and thirty years, or thereabouts, elapsed from the time that Jacob went down thither, to their deliverance. Where then, shall we find the remaining two hundred years, but by referring to the oracle? Of this matter all doubt is removed by Paul, who (</w:t>
      </w:r>
      <w:r>
        <w:rPr>
          <w:rFonts w:ascii="Trebuchet MS" w:hAnsi="Trebuchet MS" w:eastAsia="Trebuchet MS" w:cs="Trebuchet MS"/>
          <w:color w:val="008000"/>
          <w:u w:val="single"/>
          <w:lang w:val="en-US" w:eastAsia="en-US" w:bidi="en-US"/>
        </w:rPr>
        <w:t xml:space="preserve">Gal 3:17</w:t>
      </w:r>
      <w:r>
        <w:rPr>
          <w:rFonts w:ascii="Trebuchet MS" w:hAnsi="Trebuchet MS" w:eastAsia="Trebuchet MS" w:cs="Trebuchet MS"/>
          <w:lang w:val="en-US" w:eastAsia="en-US" w:bidi="en-US"/>
        </w:rPr>
        <w:t xml:space="preserve">) reckons the years from the gratuitous covenant of life, to the promulgation of the Law. In short, God does not indicate how long the servitude of the people should be from its commencement to its close, but how long he intended to suspend, or to defer his promise. As to his omitting the thirty years, it is neither a new nor unfrequent thing, where years are not accurately computed, to mention only the larger sums. But we see here, that for the sake of brevity, the whole of that period is divided into four centuries. Therefore, there is no absurdity in omitting the short space of time: this is chiefly to be considered, that the Lord, for the purpose of exercising the patience of his people, suspends his promise more than four centuries.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Sed magis probabile videtur, notari duntaxat tempus intermedium</w:t>
      </w:r>
      <w:r>
        <w:rPr>
          <w:rFonts w:ascii="Trebuchet MS" w:hAnsi="Trebuchet MS" w:eastAsia="Trebuchet MS" w:cs="Trebuchet MS"/>
          <w:lang w:val="en-US" w:eastAsia="en-US" w:bidi="en-US"/>
        </w:rPr>
        <w:t xml:space="preserve">.” Calvin evidently means the time which was to intervene between the giving of the oracle and the exodus from Egypt.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Also that nations whom they serve</w:t>
      </w:r>
      <w:r>
        <w:rPr>
          <w:rFonts w:ascii="Trebuchet MS" w:hAnsi="Trebuchet MS" w:eastAsia="Trebuchet MS" w:cs="Trebuchet MS"/>
          <w:lang w:val="en-US" w:eastAsia="en-US" w:bidi="en-US"/>
        </w:rPr>
        <w:t xml:space="preserve">. A consolation is now subjoined, in which this is the first thing, God testifies that he will be the vindicator of his people. Whence it follows, that he will take upon himself the care of the sa1vation of those whom he has embraced, and will not suffer them to be harassed by the ungodly and the wicked with impunity. And although he here expressly announces that he will take vengeance on the Egyptians; yet all the enemies of the Church are exposed to the same judgment: even as Moses in his song extends to all ages and nations the threat that the Lord will exact punishment for unjust persecutions. </w:t>
      </w:r>
      <w:r>
        <w:rPr>
          <w:rFonts w:ascii="Trebuchet MS" w:hAnsi="Trebuchet MS" w:eastAsia="Trebuchet MS" w:cs="Trebuchet MS"/>
          <w:b/>
          <w:color w:val="800000"/>
          <w:position w:val="6"/>
          <w:sz w:val="18"/>
          <w:lang w:val="en-US" w:eastAsia="en-US" w:bidi="en-US"/>
        </w:rPr>
        <w:t xml:space="preserve">(377)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‘Vengeance is mine, I, saith he, will repay,’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Deu 32:35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Therefore, whenever we happen to be treated with inhumanity by tyrants, (which is very usual with the Church,) let this be our consolation, that after our faith shall be sufficiently proved by bearing the cross, God, at whose pleasure we are thus humbled, will himself be the Judge, who will repay to our enemies the due reward of the cruelty which they now exercise. Although they now exult with intoxicated joy, it will at length appear by the event itself, that our miseries are happy ones, but their triumphs wretched; because God, who cares for us, is their adversary. But let us remember that we must give place unto the wrath of God, as Paul exhorts, in order that we may not be hurried headlong to seek revenge. Place also must be given to hope, that it may sustain us when oppressed and groaning under the burden of evils. To judge the nation, means the same thing as to summon it to judgment, in order that God, when he has long reposed in silence, may openly manifest himself as the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De justis persequutionibus</w:t>
      </w:r>
      <w:r>
        <w:rPr>
          <w:rFonts w:ascii="Trebuchet MS" w:hAnsi="Trebuchet MS" w:eastAsia="Trebuchet MS" w:cs="Trebuchet MS"/>
          <w:lang w:val="en-US" w:eastAsia="en-US" w:bidi="en-US"/>
        </w:rPr>
        <w:t xml:space="preserve">.” Most probably a misprint for </w:t>
      </w:r>
      <w:r>
        <w:rPr>
          <w:rFonts w:ascii="Trebuchet MS" w:hAnsi="Trebuchet MS" w:eastAsia="Trebuchet MS" w:cs="Trebuchet MS"/>
          <w:color w:val="0000FF"/>
          <w:lang w:val="en-US" w:eastAsia="en-US" w:bidi="en-US"/>
        </w:rPr>
        <w:t xml:space="preserve">injustis</w:t>
      </w:r>
      <w:r>
        <w:rPr>
          <w:rFonts w:ascii="Trebuchet MS" w:hAnsi="Trebuchet MS" w:eastAsia="Trebuchet MS" w:cs="Trebuchet MS"/>
          <w:lang w:val="en-US" w:eastAsia="en-US" w:bidi="en-US"/>
        </w:rPr>
        <w:t xml:space="preserve">; as both the Old French and English translations agree in rendering the word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thou shalt go to thy fathers in peace</w:t>
      </w:r>
      <w:r>
        <w:rPr>
          <w:rFonts w:ascii="Trebuchet MS" w:hAnsi="Trebuchet MS" w:eastAsia="Trebuchet MS" w:cs="Trebuchet MS"/>
          <w:lang w:val="en-US" w:eastAsia="en-US" w:bidi="en-US"/>
        </w:rPr>
        <w:t xml:space="preserve">. Hitherto the Lord had respect to the posterity of Abram as well as to himself, that the consolation might be common to all; but now he turns his address to Abram alone, because he had need of peculiar confirmation. And the remedy proposed for alleviating his sorrow was, that he should die in peace, after he had attained the utmost limit of old age. The explanation given by some that he should die a natural death, exempt from violence; or an easy death, in which his vital spirits should spontaneously and naturally fail, and his life itself should fall by its own maturity, without any sense of pain, is, in my opinion, frigid. For Moses wishes to express that Abram should have not only a long, but a placid old age, with a corresponding joyful and peaceful death. The sense therefore is that although through his whole life, Abram was to be deprived of the possession of the land, yet he should not be wanting in the essential materials of quiet and joy, so that having happily finished his life, he should cheerfully depart to his fathers. And certainly death makes the great distinction between the reprobate and the sons of God, whose condition in the present life is commonly one and the same, except that the sons of God have by far the worst of it. Wherefore peace in death ought justly to be regarded as a singular benefit, because it is a proof of that distinction to which I have just alluded. </w:t>
      </w:r>
      <w:r>
        <w:rPr>
          <w:rFonts w:ascii="Trebuchet MS" w:hAnsi="Trebuchet MS" w:eastAsia="Trebuchet MS" w:cs="Trebuchet MS"/>
          <w:b/>
          <w:color w:val="800000"/>
          <w:position w:val="6"/>
          <w:sz w:val="18"/>
          <w:lang w:val="en-US" w:eastAsia="en-US" w:bidi="en-US"/>
        </w:rPr>
        <w:t xml:space="preserve">(378)</w:t>
      </w:r>
      <w:r>
        <w:rPr>
          <w:rFonts w:ascii="Trebuchet MS" w:hAnsi="Trebuchet MS" w:eastAsia="Trebuchet MS" w:cs="Trebuchet MS"/>
          <w:lang w:val="en-US" w:eastAsia="en-US" w:bidi="en-US"/>
        </w:rPr>
        <w:t xml:space="preserve"> Even profane writers, feeling their way in the dark, have perceived this. Plato, in his book on the Republic, (lib.1) cites a song of Pindar, in which he says, that they who live justly and homily, are attended by a sweet hope, cherishing their hearts and nourishing their old age; which hope chiefly governs the fickle mind of men. Because men, conscious of guilt, must necessarily be miserably harassed by various torments; the Poet, when he asserts that hope is the reward of a good conscience, calls it the nurse of old age. </w:t>
      </w:r>
      <w:r>
        <w:rPr>
          <w:rFonts w:ascii="Trebuchet MS" w:hAnsi="Trebuchet MS" w:eastAsia="Trebuchet MS" w:cs="Trebuchet MS"/>
          <w:b/>
          <w:color w:val="800000"/>
          <w:position w:val="6"/>
          <w:sz w:val="18"/>
          <w:lang w:val="en-US" w:eastAsia="en-US" w:bidi="en-US"/>
        </w:rPr>
        <w:t xml:space="preserve">(379)</w:t>
      </w:r>
      <w:r>
        <w:rPr>
          <w:rFonts w:ascii="Trebuchet MS" w:hAnsi="Trebuchet MS" w:eastAsia="Trebuchet MS" w:cs="Trebuchet MS"/>
          <w:lang w:val="en-US" w:eastAsia="en-US" w:bidi="en-US"/>
        </w:rPr>
        <w:t xml:space="preserve"> For as young men, while far removed from death, carelessly take their pleasure; </w:t>
      </w:r>
      <w:r>
        <w:rPr>
          <w:rFonts w:ascii="Trebuchet MS" w:hAnsi="Trebuchet MS" w:eastAsia="Trebuchet MS" w:cs="Trebuchet MS"/>
          <w:b/>
          <w:color w:val="800000"/>
          <w:position w:val="6"/>
          <w:sz w:val="18"/>
          <w:lang w:val="en-US" w:eastAsia="en-US" w:bidi="en-US"/>
        </w:rPr>
        <w:t xml:space="preserve">(380)</w:t>
      </w:r>
      <w:r>
        <w:rPr>
          <w:rFonts w:ascii="Trebuchet MS" w:hAnsi="Trebuchet MS" w:eastAsia="Trebuchet MS" w:cs="Trebuchet MS"/>
          <w:lang w:val="en-US" w:eastAsia="en-US" w:bidi="en-US"/>
        </w:rPr>
        <w:t xml:space="preserve"> the old are admonished by their own weakness, seriously to reflect that they must depart. Now unless the hope of a better life inspires them, nothing remains for them but miserable fears. Finally, as the reprobate indulge themselves during their whole life, and stupidly sleep in their vices, it is necessary that their death should be full of trouble; while the faithful commit their souls into the hand of God without fear and sadness. Whence also Balaam was constrained to break forth in this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my soul die the death of the righteous,’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Num 23:10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since men have not such a desirable close of life in their own power; the Lord, in promising a placid and quiet death to his servant Abram, teaches us that it is his own gift. And we see that even kings, and others who deem themselves happy in this world, are yet agitated in death; because they are visited with secret compunctions for their sins, and look for nothing in death but destruction. But Abram willingly and joyfully went forward to his death, seeing that he had in Isaac a certain pledge of the divine benediction, and knew that a better life was laid up for him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Quod nuper attigit</w:t>
      </w:r>
      <w:r>
        <w:rPr>
          <w:rFonts w:ascii="Trebuchet MS" w:hAnsi="Trebuchet MS" w:eastAsia="Trebuchet MS" w:cs="Trebuchet MS"/>
          <w:lang w:val="en-US" w:eastAsia="en-US" w:bidi="en-US"/>
        </w:rPr>
        <w:t xml:space="preserve">,” — should doubtless be </w:t>
      </w:r>
      <w:r>
        <w:rPr>
          <w:rFonts w:ascii="Trebuchet MS" w:hAnsi="Trebuchet MS" w:eastAsia="Trebuchet MS" w:cs="Trebuchet MS"/>
          <w:color w:val="0000FF"/>
          <w:lang w:val="en-US" w:eastAsia="en-US" w:bidi="en-US"/>
        </w:rPr>
        <w:t xml:space="preserve">attigi</w:t>
      </w:r>
      <w:r>
        <w:rPr>
          <w:rFonts w:ascii="Trebuchet MS" w:hAnsi="Trebuchet MS" w:eastAsia="Trebuchet MS" w:cs="Trebuchet MS"/>
          <w:lang w:val="en-US" w:eastAsia="en-US" w:bidi="en-US"/>
        </w:rPr>
        <w:t xml:space="preserve">; as the sense requires, and as it is rendered in the French version, with which the Old English Translation corresponds.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Eam</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γηροτρόφον</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appellat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Secure delicientur</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Prenent leurs plaisirs sans souci ne crainte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The iniquity of the Amorites is not yet full</w:t>
      </w:r>
      <w:r>
        <w:rPr>
          <w:rFonts w:ascii="Trebuchet MS" w:hAnsi="Trebuchet MS" w:eastAsia="Trebuchet MS" w:cs="Trebuchet MS"/>
          <w:lang w:val="en-US" w:eastAsia="en-US" w:bidi="en-US"/>
        </w:rPr>
        <w:t xml:space="preserve">. The reason here given is deemed absurd, as seeming to imply that the sons of Abram could not otherwise be saved, than by the destruction of others. I answer, that we must with modesty and humility yield to the secret counsel of God. Since he had given that land to the Amorites, to be inhabited by them in perpetuity, he intimates, that he will not, without just cause, transfer the possession of it to others; as if he would say, ‘I grant the dominion of this land to thy seed without injury to any one. The land, at present, is occupied by its lawful possessors, to whom I delivered it. Until, therefore, they shall have deserved, by their sins, to be rightfully expelled, the dominion of it sill not come to thy posterity.’ Thus God teaches him that the land must be evacuated, in order that it may lie open to new inhabitants. And this passage is remarkable, as showing, that the abodes of men are so distributed in the world, that the Lord will preserve quiet people, each in their several stations, till they cast themselves out by their own wickedness. For by polluting the place of their habitation, they in a certain sense tear away the boundaries fixed by the hand of God, which would otherwise have remained immovable. Moreover, the Lord here commends his own longsuffering. Even then the Amorites had become unworthy to occupy the land, yet the Lord not only bore with them for a short time, but granted them four centuries for repentance. And hence it appears, that he does not, without reason, so frequently declare how slow he is to anger. But the more graciously he waits for men, if, at length, instead of repenting they remain obstinate, the more severely does he avenge such great ingratitude. Therefore Paul says, that they who indulge themselves in sin, while the goodness and clemency of God invite them to repentance, heap up for themselves a treasure of wrath, (</w:t>
      </w:r>
      <w:r>
        <w:rPr>
          <w:rFonts w:ascii="Trebuchet MS" w:hAnsi="Trebuchet MS" w:eastAsia="Trebuchet MS" w:cs="Trebuchet MS"/>
          <w:color w:val="008000"/>
          <w:u w:val="single"/>
          <w:lang w:val="en-US" w:eastAsia="en-US" w:bidi="en-US"/>
        </w:rPr>
        <w:t xml:space="preserve">Rom 2:4</w:t>
      </w:r>
      <w:r>
        <w:rPr>
          <w:rFonts w:ascii="Trebuchet MS" w:hAnsi="Trebuchet MS" w:eastAsia="Trebuchet MS" w:cs="Trebuchet MS"/>
          <w:lang w:val="en-US" w:eastAsia="en-US" w:bidi="en-US"/>
        </w:rPr>
        <w:t xml:space="preserve">;) and thus they reap no advantage from delay, seeing that the severity of the punishment is doubled; just as it happened to the Amorites, whom, at length, the Lord commanded to be so entirely cut off, that not even infants were spared. Therefore when we hear that God out of heaven is silently waiting until iniquities shall fill up their measure; let us know, that this is no time for torpor, but rather let every one of us stir himself up, that we may be beforehand with the celestial judgment. It was formerly said by a heathen, that the anger of God proceeds with a slow step to avenge itself, but that it compensates for its tardiness by the severity of its punishment. Hence there is no reason why reprobates should flatter themselves, when he seems to let them pass unobserved, </w:t>
      </w:r>
      <w:r>
        <w:rPr>
          <w:rFonts w:ascii="Trebuchet MS" w:hAnsi="Trebuchet MS" w:eastAsia="Trebuchet MS" w:cs="Trebuchet MS"/>
          <w:b/>
          <w:color w:val="800000"/>
          <w:position w:val="6"/>
          <w:sz w:val="18"/>
          <w:lang w:val="en-US" w:eastAsia="en-US" w:bidi="en-US"/>
        </w:rPr>
        <w:t xml:space="preserve">(381)</w:t>
      </w:r>
      <w:r>
        <w:rPr>
          <w:rFonts w:ascii="Trebuchet MS" w:hAnsi="Trebuchet MS" w:eastAsia="Trebuchet MS" w:cs="Trebuchet MS"/>
          <w:lang w:val="en-US" w:eastAsia="en-US" w:bidi="en-US"/>
        </w:rPr>
        <w:t xml:space="preserve"> since he does not so repose in heaven, as to cease to be the Judge of the world; nor will he be unmindful of the execution of his office, in due time. </w:t>
      </w:r>
      <w:r>
        <w:rPr>
          <w:rFonts w:ascii="Trebuchet MS" w:hAnsi="Trebuchet MS" w:eastAsia="Trebuchet MS" w:cs="Trebuchet MS"/>
          <w:b/>
          <w:color w:val="800000"/>
          <w:position w:val="6"/>
          <w:sz w:val="18"/>
          <w:lang w:val="en-US" w:eastAsia="en-US" w:bidi="en-US"/>
        </w:rPr>
        <w:t xml:space="preserve">(382)</w:t>
      </w:r>
      <w:r>
        <w:rPr>
          <w:rFonts w:ascii="Trebuchet MS" w:hAnsi="Trebuchet MS" w:eastAsia="Trebuchet MS" w:cs="Trebuchet MS"/>
          <w:lang w:val="en-US" w:eastAsia="en-US" w:bidi="en-US"/>
        </w:rPr>
        <w:t xml:space="preserve"> We infer, however, from the words of Moses, that though space for repentance is given to the reprobate, they are still devoted to destruction. Some take the word </w:t>
      </w:r>
      <w:r>
        <w:rPr>
          <w:rFonts w:ascii="TITUS Cyberbit Basic" w:hAnsi="TITUS Cyberbit Basic" w:eastAsia="TITUS Cyberbit Basic" w:cs="TITUS Cyberbit Basic"/>
          <w:bCs w:val="off"/>
          <w:iCs w:val="off"/>
          <w:color w:val="0000FF"/>
          <w:szCs w:val="24"/>
          <w:rtl/>
          <w:lang w:val="he-IL" w:eastAsia="he-IL" w:bidi="he-IL"/>
        </w:rPr>
        <w:t xml:space="preserve">עון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ayon</w:t>
      </w:r>
      <w:r>
        <w:rPr>
          <w:rFonts w:ascii="Trebuchet MS" w:hAnsi="Trebuchet MS" w:eastAsia="Trebuchet MS" w:cs="Trebuchet MS"/>
          <w:lang w:val="en-US" w:eastAsia="en-US" w:bidi="en-US"/>
        </w:rPr>
        <w:t xml:space="preserve">) for punishment, as if it had been said that </w:t>
      </w:r>
      <w:r>
        <w:rPr>
          <w:rFonts w:ascii="Trebuchet MS" w:hAnsi="Trebuchet MS" w:eastAsia="Trebuchet MS" w:cs="Trebuchet MS"/>
          <w:i/>
          <w:lang w:val="en-US" w:eastAsia="en-US" w:bidi="en-US"/>
        </w:rPr>
        <w:t xml:space="preserve">punishment </w:t>
      </w:r>
      <w:r>
        <w:rPr>
          <w:rFonts w:ascii="Trebuchet MS" w:hAnsi="Trebuchet MS" w:eastAsia="Trebuchet MS" w:cs="Trebuchet MS"/>
          <w:lang w:val="en-US" w:eastAsia="en-US" w:bidi="en-US"/>
        </w:rPr>
        <w:t xml:space="preserve">was not yet matured for them. But the former exposition is more suitable; namely, that they will set no bound to their </w:t>
      </w:r>
      <w:r>
        <w:rPr>
          <w:rFonts w:ascii="Trebuchet MS" w:hAnsi="Trebuchet MS" w:eastAsia="Trebuchet MS" w:cs="Trebuchet MS"/>
          <w:i/>
          <w:lang w:val="en-US" w:eastAsia="en-US" w:bidi="en-US"/>
        </w:rPr>
        <w:t xml:space="preserve">wickedness</w:t>
      </w:r>
      <w:r>
        <w:rPr>
          <w:rFonts w:ascii="Trebuchet MS" w:hAnsi="Trebuchet MS" w:eastAsia="Trebuchet MS" w:cs="Trebuchet MS"/>
          <w:lang w:val="en-US" w:eastAsia="en-US" w:bidi="en-US"/>
        </w:rPr>
        <w:t xml:space="preserve">, until they bring upon themselves final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Eo dissimulante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Nec officii sui in tempore obliviscatur</w:t>
      </w:r>
      <w:r>
        <w:rPr>
          <w:rFonts w:ascii="Trebuchet MS" w:hAnsi="Trebuchet MS" w:eastAsia="Trebuchet MS" w:cs="Trebuchet MS"/>
          <w:lang w:val="en-US" w:eastAsia="en-US" w:bidi="en-US"/>
        </w:rPr>
        <w:t xml:space="preserve">.” The sense given in the translation would perhaps scarcely have been elicited from these words, without the aid of Calvin’s own French translation, which thus renders the passage, ‘</w:t>
      </w:r>
      <w:r>
        <w:rPr>
          <w:rFonts w:ascii="Trebuchet MS" w:hAnsi="Trebuchet MS" w:eastAsia="Trebuchet MS" w:cs="Trebuchet MS"/>
          <w:color w:val="0000FF"/>
          <w:lang w:val="fr-FR" w:eastAsia="fr-FR" w:bidi="fr-FR"/>
        </w:rPr>
        <w:t xml:space="preserve">Et ne s’oublie point de faire son office en temps due</w:t>
      </w:r>
      <w:r>
        <w:rPr>
          <w:rFonts w:ascii="Trebuchet MS" w:hAnsi="Trebuchet MS" w:eastAsia="Trebuchet MS" w:cs="Trebuchet MS"/>
          <w:lang w:val="en-US" w:eastAsia="en-US" w:bidi="en-US"/>
        </w:rPr>
        <w:t xml:space="preserve">.’ The Old English version, by adhering to a barely literal rendering, deprives the sentence of all meaning; “neither doth he in time forget his duty.”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Behold, a smoking furnace</w:t>
      </w:r>
      <w:r>
        <w:rPr>
          <w:rFonts w:ascii="Trebuchet MS" w:hAnsi="Trebuchet MS" w:eastAsia="Trebuchet MS" w:cs="Trebuchet MS"/>
          <w:lang w:val="en-US" w:eastAsia="en-US" w:bidi="en-US"/>
        </w:rPr>
        <w:t xml:space="preserve">. Again a new vision was added, to confirm his faith in the oracle. At first, Abram was horror-struck with the thick darkness; now, in the midst of a smoking furnace, he sees a burning lamp. Many suppose that a sacrifice was consumed with this fire; but I rather interpret it as a symbol of future deliverance, which would well agree with the fact itself. For there are two things contrary to each other in appearance; the obscurity of smoke, and the shining of a lamp. Hence Abram knew that light would, at length, emerge out of darkness. An analogy is always to be sought for between signs, and the things signified, that there may be a mutual correspondence between them. Then, since the symbol, in itself, is but a lifeless carcass, reference ought always to be made to the word which is annexed to it. But here, by the word, liberty was promised to Abram’s seed, in the midst of servitude. Now the condition of the Church could not be painted more to the life, than when God causes a burning torch to proceed out of the smoke, in order that the darkness of afflictions may not overwhelm us, but that we may cherish a good hope of life even in death; because the Lord will, at length, shine upon us, if only we offer up ourselves in sacrifice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In the same day the Lord made a covenant</w:t>
      </w:r>
      <w:r>
        <w:rPr>
          <w:rFonts w:ascii="Trebuchet MS" w:hAnsi="Trebuchet MS" w:eastAsia="Trebuchet MS" w:cs="Trebuchet MS"/>
          <w:lang w:val="en-US" w:eastAsia="en-US" w:bidi="en-US"/>
        </w:rPr>
        <w:t xml:space="preserve">. I willingly admit what I have alluded to above, that the covenant was ratified by a solemn rite, when the animals were divided into parts. For there seems to be a repetition, in which he teaches what was the intent of the sacrifice which he has mentioned. Here, also, we may observe, what I have said, that the word is always to be joined with the symbols, lest our eyes be fed with empty and fruitless ceremonies. God has commanded animals to be offered to him; but he has shown their end and use, by a covenant appended to them. If, then, the Lord feeds us by sacraments, we infer, that they are the evidences of his grace, and the tokens of those spiritual blessings which flow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then enumerates the nations, whose land God was about to give to the sons of Abram, in order that he may confirm what he before said concerning a numerous offspring. For that was not to be a small band of men, but an immense multitude, for which the Lord assigns a habitation of such vast extent. God had before spoken only of the Amorites, among whom Abram then dwelt; but now, for the sake of amplifying his grace, he recounts all the others by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Sarai, Abram’s wife</w:t>
      </w:r>
      <w:r>
        <w:rPr>
          <w:rFonts w:ascii="Trebuchet MS" w:hAnsi="Trebuchet MS" w:eastAsia="Trebuchet MS" w:cs="Trebuchet MS"/>
          <w:lang w:val="en-US" w:eastAsia="en-US" w:bidi="en-US"/>
        </w:rPr>
        <w:t xml:space="preserve">. Moses here recites a new history, namely, that Sarai, through the impatience of long delay, resorted to a method of obtaining seed by her husband, at variance with the word of God. She saw that she was barren, and had passed the age of bearing. And she inferred the necessity of a new remedy, in order that Abram might obtain the promised blessing. Moses expressly relates, that the design of marrying a second wife did not originate with Abram himself, but with Sarai, to teach us that the holy man was not impelled by lust to these nuptials; but that when he was thinking of no such thing, he was induced to engage in them, by the exhortation of his wife. It is, however, asked, whether Sarai substituted her handmaid in her place, through the mere desire of having offspring? So it seems to some; yet to me it is incredible, that the pious matron should not have been cognizant of those promises, which had been so often repeated to her husband. Yea, it ought to be fully taken for granted, among all pious persons, that the mother of the people of God, was a participator of the same grace with her husband. Sarai, therefore, does not desire offspring (as is usual) from a merely natural impulse; but she yields her conjugal rights to another, through a wish to obtain that benediction, which she knew was divinely promised: not that she makes a divorce from her husband, but assigns him another wife, from whom he might receive children. And certainly if she had desired offspring in the ordinary manner, it would rather have come into her mind to do it by the adoption of a son, than by giving place to a second wife. For we know the vehemence of female jealousy. Therefore, while contemplating the promise, she becomes forgetful of her own right, and thinks of nothing but the bringing forth of children to Abram. A memorable example, from which no small profit accrues to us. For however laudable was Sarai’s wish, as regards the end, or the scope to which it tended; nevertheless, in the pursuit of it, she was guilty of no light sin, by impatiently departing from the word of God, for the purpose of enjoying the effect of that word. While she rejects upon her own barrenness and old age, she begins to despair of offspring, unless Abram should have children from some other quarter; in this there is already some fault. Yet, however desperate the affair might be, still she ought not to have attempted anything at variance with the will of God and the legitimate order of nature. God designed that the human race should be propagated by sacred marriage. Sarai perverts the law of marriage, by defiling the conjugal bed, which was appointed only for two persons. Nor is it an available excuse, that she wished Abram to have a concubine and not a wife; since it ought to have been regarded as a settled point, that the woman is joined to the man, ‘that they two should be one flesh.’ And though polygamy had already prevailed among many; yet it was never left to the will of man, to abrogate that divine law by which two persons were mutually bound together. Nor was even Abram free from fault, in following the foolish and preposterous counsel of his wife. Therefore, as the precipitancy of Sarai was culpable, so the facility with which Abram yielded to her wish was worthy of reprehension. The faith of both of them was defective; not indeed with regard to the substance of the promise, but with regard to the method in which they proceeded; </w:t>
      </w:r>
      <w:r>
        <w:rPr>
          <w:rFonts w:ascii="Trebuchet MS" w:hAnsi="Trebuchet MS" w:eastAsia="Trebuchet MS" w:cs="Trebuchet MS"/>
          <w:b/>
          <w:color w:val="800000"/>
          <w:position w:val="6"/>
          <w:sz w:val="18"/>
          <w:lang w:val="en-US" w:eastAsia="en-US" w:bidi="en-US"/>
        </w:rPr>
        <w:t xml:space="preserve">(383)</w:t>
      </w:r>
      <w:r>
        <w:rPr>
          <w:rFonts w:ascii="Trebuchet MS" w:hAnsi="Trebuchet MS" w:eastAsia="Trebuchet MS" w:cs="Trebuchet MS"/>
          <w:lang w:val="en-US" w:eastAsia="en-US" w:bidi="en-US"/>
        </w:rPr>
        <w:t xml:space="preserve"> since they hastened to acquire the offspring which was to be expected from God, without observing the legitimate ordinance of God. Whence also we are taught that God does not in vain command his people to be quiet, and to wait with patience, whenever he defers or suspends the accomplishment of their wishes. For they who hasten before the time, not only anticipate the providence of God, but being discontented with his word, precipitate themselves beyond their proper bounds. But it seems that Sarai had something further in view; for she not only wished that Abram should become a father, but would fain acquire to herself maternal rights and honors. I answer, since she knew that all nations were to be blessed in the seed of Abram, it is no wonder that she should be unwilling to be deprived of participation in his honor; lest she should be cut off, as a putrid member, from the body which had received the blessing, and should also become an alien from the promised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Bare him no children</w:t>
      </w:r>
      <w:r>
        <w:rPr>
          <w:rFonts w:ascii="Trebuchet MS" w:hAnsi="Trebuchet MS" w:eastAsia="Trebuchet MS" w:cs="Trebuchet MS"/>
          <w:lang w:val="en-US" w:eastAsia="en-US" w:bidi="en-US"/>
        </w:rPr>
        <w:t xml:space="preserve">. This seems added as an excuse. And truly Moses intimates that she did not seek help from the womb of her maid, before necessity compelled her to do so. Her own words also show, that she had patiently and modestly waited to see what God would do, until hope was entirely cut off, when she says, that she was restrained from bearing by the Lord. (</w:t>
      </w:r>
      <w:r>
        <w:rPr>
          <w:rFonts w:ascii="Trebuchet MS" w:hAnsi="Trebuchet MS" w:eastAsia="Trebuchet MS" w:cs="Trebuchet MS"/>
          <w:color w:val="008000"/>
          <w:u w:val="single"/>
          <w:lang w:val="en-US" w:eastAsia="en-US" w:bidi="en-US"/>
        </w:rPr>
        <w:t xml:space="preserve">Gen 16:2</w:t>
      </w:r>
      <w:r>
        <w:rPr>
          <w:rFonts w:ascii="Trebuchet MS" w:hAnsi="Trebuchet MS" w:eastAsia="Trebuchet MS" w:cs="Trebuchet MS"/>
          <w:lang w:val="en-US" w:eastAsia="en-US" w:bidi="en-US"/>
        </w:rPr>
        <w:t xml:space="preserve">.) What fault then shall we find in her? Surely, that she did not, as she ought, cast this care into the bosom of God, without binding his power to the order of nature, or restraining it to her own sense. And then, by neglecting to infer from the past what would take place in future, she did not regard herself as in the hand of God, who could again open the womb which he had closed.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Sed in medio ipso (ut loquunter) vel agendi ratione</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Mais au moyen, et en la facon de proceder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That I may obtain children by her </w:t>
      </w:r>
      <w:r>
        <w:rPr>
          <w:rFonts w:ascii="Trebuchet MS" w:hAnsi="Trebuchet MS" w:eastAsia="Trebuchet MS" w:cs="Trebuchet MS"/>
          <w:b/>
          <w:color w:val="800000"/>
          <w:position w:val="6"/>
          <w:sz w:val="18"/>
          <w:lang w:val="en-US" w:eastAsia="en-US" w:bidi="en-US"/>
        </w:rPr>
        <w:t xml:space="preserve">(384)</w:t>
      </w:r>
      <w:r>
        <w:rPr>
          <w:rFonts w:ascii="Trebuchet MS" w:hAnsi="Trebuchet MS" w:eastAsia="Trebuchet MS" w:cs="Trebuchet MS"/>
          <w:lang w:val="en-US" w:eastAsia="en-US" w:bidi="en-US"/>
        </w:rPr>
        <w:t xml:space="preserve"> This is a Hebrew phrase, which signifies to become a mother. Some however, expound the word as simply meaning, </w:t>
      </w:r>
      <w:r>
        <w:rPr>
          <w:rFonts w:ascii="Trebuchet MS" w:hAnsi="Trebuchet MS" w:eastAsia="Trebuchet MS" w:cs="Trebuchet MS"/>
          <w:i/>
          <w:lang w:val="en-US" w:eastAsia="en-US" w:bidi="en-US"/>
        </w:rPr>
        <w:t xml:space="preserve">to have a son</w:t>
      </w:r>
      <w:r>
        <w:rPr>
          <w:rFonts w:ascii="Trebuchet MS" w:hAnsi="Trebuchet MS" w:eastAsia="Trebuchet MS" w:cs="Trebuchet MS"/>
          <w:lang w:val="en-US" w:eastAsia="en-US" w:bidi="en-US"/>
        </w:rPr>
        <w:t xml:space="preserve">. And certainly </w:t>
      </w:r>
      <w:r>
        <w:rPr>
          <w:rFonts w:ascii="TITUS Cyberbit Basic" w:hAnsi="TITUS Cyberbit Basic" w:eastAsia="TITUS Cyberbit Basic" w:cs="TITUS Cyberbit Basic"/>
          <w:bCs w:val="off"/>
          <w:iCs w:val="off"/>
          <w:color w:val="0000FF"/>
          <w:szCs w:val="24"/>
          <w:rtl/>
          <w:lang w:val="he-IL" w:eastAsia="he-IL" w:bidi="he-IL"/>
        </w:rPr>
        <w:t xml:space="preserve">בן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w:t>
      </w:r>
      <w:r>
        <w:rPr>
          <w:rFonts w:ascii="Trebuchet MS" w:hAnsi="Trebuchet MS" w:eastAsia="Trebuchet MS" w:cs="Trebuchet MS"/>
          <w:lang w:val="en-US" w:eastAsia="en-US" w:bidi="en-US"/>
        </w:rPr>
        <w:t xml:space="preserve">,) which, among the Hebrews, signifies son, corresponds with the verb here used. </w:t>
      </w:r>
      <w:r>
        <w:rPr>
          <w:rFonts w:ascii="Trebuchet MS" w:hAnsi="Trebuchet MS" w:eastAsia="Trebuchet MS" w:cs="Trebuchet MS"/>
          <w:b/>
          <w:color w:val="800000"/>
          <w:position w:val="6"/>
          <w:sz w:val="18"/>
          <w:lang w:val="en-US" w:eastAsia="en-US" w:bidi="en-US"/>
        </w:rPr>
        <w:t xml:space="preserve">(385)</w:t>
      </w:r>
      <w:r>
        <w:rPr>
          <w:rFonts w:ascii="Trebuchet MS" w:hAnsi="Trebuchet MS" w:eastAsia="Trebuchet MS" w:cs="Trebuchet MS"/>
          <w:lang w:val="en-US" w:eastAsia="en-US" w:bidi="en-US"/>
        </w:rPr>
        <w:t xml:space="preserve"> But since sons are so called metaphorically as being the maintainers of the race, and thus building up the family, therefore the primary signification of the word is to be retained. But Sarai claims for herself by right of dominion, the child which Hagar shall bring forth: because handmaids do not bring forth for themselves, since they have not power over their own body. By first speaking to her husband, she does not barely </w:t>
      </w:r>
      <w:r>
        <w:rPr>
          <w:rFonts w:ascii="Trebuchet MS" w:hAnsi="Trebuchet MS" w:eastAsia="Trebuchet MS" w:cs="Trebuchet MS"/>
          <w:i/>
          <w:lang w:val="en-US" w:eastAsia="en-US" w:bidi="en-US"/>
        </w:rPr>
        <w:t xml:space="preserve">allow </w:t>
      </w:r>
      <w:r>
        <w:rPr>
          <w:rFonts w:ascii="Trebuchet MS" w:hAnsi="Trebuchet MS" w:eastAsia="Trebuchet MS" w:cs="Trebuchet MS"/>
          <w:lang w:val="en-US" w:eastAsia="en-US" w:bidi="en-US"/>
        </w:rPr>
        <w:t xml:space="preserve">of a concubine, who should be as a harlot; but </w:t>
      </w:r>
      <w:r>
        <w:rPr>
          <w:rFonts w:ascii="Trebuchet MS" w:hAnsi="Trebuchet MS" w:eastAsia="Trebuchet MS" w:cs="Trebuchet MS"/>
          <w:i/>
          <w:lang w:val="en-US" w:eastAsia="en-US" w:bidi="en-US"/>
        </w:rPr>
        <w:t xml:space="preserve">introduces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obtrudes </w:t>
      </w:r>
      <w:r>
        <w:rPr>
          <w:rFonts w:ascii="Trebuchet MS" w:hAnsi="Trebuchet MS" w:eastAsia="Trebuchet MS" w:cs="Trebuchet MS"/>
          <w:lang w:val="en-US" w:eastAsia="en-US" w:bidi="en-US"/>
        </w:rPr>
        <w:t xml:space="preserve">one. And hence it appears, that when persons are wiser in their own eyes than they ought to be, they easily fall into the snare of trying illicit means. The desire of Sarai proceeds from the zeal of faith; but because it is not so subjected to God as to wait his time, she immediately has recourse to polygamy, which is nothing else than the corruption of lawful marriage. Moreover, since Sarai, that holy woman, yet fanned in her husband the same flame of impatience with which she burned, we may hence learn, how diligently we ought to be on our guard, lest Satan should surprise us by any secret fraud. For not only does he induce wicked and ungodly men openly to oppose our faith; but sometimes, privately and by stealth, he assails us through the medium of good and simple men, that he may overcome us unawares. On every side, therefore, we must be on our guard against his wiles; lest by any means he should undermine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Abram hearkened to the voice of Sarai</w:t>
      </w:r>
      <w:r>
        <w:rPr>
          <w:rFonts w:ascii="Trebuchet MS" w:hAnsi="Trebuchet MS" w:eastAsia="Trebuchet MS" w:cs="Trebuchet MS"/>
          <w:lang w:val="en-US" w:eastAsia="en-US" w:bidi="en-US"/>
        </w:rPr>
        <w:t xml:space="preserve">. Truly the faith of Abram wavers, when he deviates from the word of God, and suffers himself to be borne away by the persuasion of his wife, to seek a remedy which was divinely prohibited. He, however, retains the foundation, because he does not doubt that he shall, at length, perceive that God is true. By which example we are taught, that there is no reason why we should despond, if, at any time, Satan should shake our faith; provided that the truth of God be not overthrown in our hearts. Meanwhile, when we see Abram, who, through so many years, had bravely contended like an invincible combatant, and had surmounted so many obstacles, now yielding, in a single moment, to temptation; who among us will not fear for himself in similar danger? Therefore, although we may have stood long and firmly in the faith, we must daily pray, that God would not lead us into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Si forte aedificer ex ea</w:t>
      </w:r>
      <w:r>
        <w:rPr>
          <w:rFonts w:ascii="Trebuchet MS" w:hAnsi="Trebuchet MS" w:eastAsia="Trebuchet MS" w:cs="Trebuchet MS"/>
          <w:lang w:val="en-US" w:eastAsia="en-US" w:bidi="en-US"/>
        </w:rPr>
        <w:t xml:space="preserve">.” “If perhaps I may be built up by her.” See margin of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(385)</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אבנה</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gave her to her husband Abram to be his wife</w:t>
      </w:r>
      <w:r>
        <w:rPr>
          <w:rFonts w:ascii="Trebuchet MS" w:hAnsi="Trebuchet MS" w:eastAsia="Trebuchet MS" w:cs="Trebuchet MS"/>
          <w:lang w:val="en-US" w:eastAsia="en-US" w:bidi="en-US"/>
        </w:rPr>
        <w:t xml:space="preserve">. Moses states what was the design of Sarai; for neither did she intend to make her house a brothel, nor to be the betrayer of her maid’s chastity, nor a pander for her husband. Yet Hagar is improperly called a wife; because she was brought into another person’s bed, against the law of God. Wherefore, let us know that this connection was so far illicit, as to be something between fornication and marriage. The same thing takes place with all those inventions which are appended to the word of God. For with whatever fair pretext they may be covered, there is an inherent corruption, which degenerates from the purity of the word, and vitiates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Her mistress was despised in her eyes</w:t>
      </w:r>
      <w:r>
        <w:rPr>
          <w:rFonts w:ascii="Trebuchet MS" w:hAnsi="Trebuchet MS" w:eastAsia="Trebuchet MS" w:cs="Trebuchet MS"/>
          <w:lang w:val="en-US" w:eastAsia="en-US" w:bidi="en-US"/>
        </w:rPr>
        <w:t xml:space="preserve">. Here Moses relates that the punishment of excessive precipitancy quickly followed. The chief blame, indeed, rested with Sarai; yet because Abram had proved himself too credulous, God chastises both as they deserve. Sarai is grievously and bitterly tried, by the proud contempt of her handmaid; Abram is harassed by unjust complaints; thus we see that both pay the penalty of their levity, and that the contrivance devised by Sarai, and too eagerly embraced by Abram, fails of success. Meanwhile, in Hagar, an instance of ingratitude is set before us; because she, having been treated with singular kindness and honor, begins to hold her mistress in contempt. Since, however, this is an exceedingly common disease of the mind, let the faithful accustom themselves to the endurance of it; if, at any time, a return so unjust be made to them, for their acts of kindness. But especially, let the infirmity of Sarai move us thus to act, since she was unable to bear the contempt of her maid.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My wrong be upon thee</w:t>
      </w:r>
      <w:r>
        <w:rPr>
          <w:rFonts w:ascii="Trebuchet MS" w:hAnsi="Trebuchet MS" w:eastAsia="Trebuchet MS" w:cs="Trebuchet MS"/>
          <w:lang w:val="en-US" w:eastAsia="en-US" w:bidi="en-US"/>
        </w:rPr>
        <w:t xml:space="preserve">. This also was a part of her punishment, that Sarai was brought so low as to forget herself for a while; and being vehemently excited, conducted herself with so much weakness. Certainly, to the utmost of her power, she had impelled her husband to act rashly; and now she petulantly insults him, although innocent. For she adduces nothing for which Abram was to be blamed. She reproaches him with the fact, that she had given her maid into his bosom; and complains that she is condemned by this maid, without having first ascertained, whether he intended to assist the bad cause, by his countenance, or not. Thus blind is the assault of anger; it rushes impetuously hither and thither; and condemns, without inquiry, those who are entirely free from blame. If ever any woman was of a meek and gentle spirit, Sarai excelled in that virtue. Whereas, therefore, we see that her patience was violently shaken by a single offense, let every one of us he so much the more resolved to govern his own passions.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Lord judge between me and thee</w:t>
      </w:r>
      <w:r>
        <w:rPr>
          <w:rFonts w:ascii="Trebuchet MS" w:hAnsi="Trebuchet MS" w:eastAsia="Trebuchet MS" w:cs="Trebuchet MS"/>
          <w:lang w:val="en-US" w:eastAsia="en-US" w:bidi="en-US"/>
        </w:rPr>
        <w:t xml:space="preserve">. She makes improper use of the name of God, and almost forgets that due reverence, which is so strongly enforced on those who are godly. She makes her appeal to the judgment of God. What else is this, than to call down destruction on her own head? For if God had interposed as judge, he must of necessity have executed punishment upon one or other of them. But Abram had done no injury. It remains, therefore, that she must have felt the vengeance of God, whose anger she had so rashly imprecated upon herself, or her husband. Had Moses spoken this of any heathen woman, it might have been passed over as a common thing. But now, the Lord shows us, in the person of the mother of the faithful; first, how vehement is the flame of anger, and to what lengths it will hurry men; then, how greatly they are blinded who, in their own affairs, are too indulgent to themselves; whence we should learn to suspect ourselves, whenever our own concerns are treated of. Another thing also is here chiefly worthy of remark; namely, that the best ordered families are sometimes not free from contentions; nay, that this evil reaches even to the Church of God; for we know that the family of Abram, which was disturbed with strifes, was the living representation of the Church. As to domestic broils, we know that the principal part of social life, which God hallowed among men, is spent in marriage; and yet various inconveniences intervene, which defile that good state, as with spots. It behoves the faithful to prepare themselves to cut off these occasions of trouble. For this end, it is of great importance to reflect on the origin of the evil; for all the troubles men find in marriage, they ought to impute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Behold, thy maid is in thy hand</w:t>
      </w:r>
      <w:r>
        <w:rPr>
          <w:rFonts w:ascii="Trebuchet MS" w:hAnsi="Trebuchet MS" w:eastAsia="Trebuchet MS" w:cs="Trebuchet MS"/>
          <w:lang w:val="en-US" w:eastAsia="en-US" w:bidi="en-US"/>
        </w:rPr>
        <w:t xml:space="preserve">. The greatness of Abram’s humanity and modesty appears from his answer. He does not quarrel with his wife; and though he has the best cause, yet he does not pertinaciously defend it, but voluntarily dismisses the wife who had been given him. In short, for the sake of restoring peace, he does violence to his feelings, both as a husband, and a father. For, in leaving Hagar to the will of her enraged mistress, he does not treat her as his wife; he also, in a certain way, undervalues that object of his hope which was conceived in her womb. And it is not to be doubted that he was thus calm and placid in bearing the vehemence of his wife; because, throughout her whole life, he had found her to be obedient. Still it was a great excellence, to restrain his temper under an indignity so great. It may, however, here be asked, how it was that his care for the blessed seed had then vanished from his mind? Hagar is great with child; he hopes that the seed through which the salvation of the world was promised, is about to proceed from her. Why then does he not set Sarai aside, and turn his love and desire still more to Hagar? Truly we hence infer, that all human contrivances pass away and vanish in smoke, as soon as any grievous temptation is presented. Having taken a wife against the divine command, he thinks the matter is succeeding well, when he sees her pregnant, and pleases himself in foolish confidence; but when contention suddenly arises, he is at his wit’s end, and rejects all hope, or, at least, forgets it. The same thing must necessarily happen to us, as often as we attempt anything contrary to the word of God. Our minds will fail at the very first blast of temptation; </w:t>
      </w:r>
      <w:r>
        <w:rPr>
          <w:rFonts w:ascii="Trebuchet MS" w:hAnsi="Trebuchet MS" w:eastAsia="Trebuchet MS" w:cs="Trebuchet MS"/>
          <w:b/>
          <w:color w:val="800000"/>
          <w:position w:val="6"/>
          <w:sz w:val="18"/>
          <w:lang w:val="en-US" w:eastAsia="en-US" w:bidi="en-US"/>
        </w:rPr>
        <w:t xml:space="preserve">(386)</w:t>
      </w:r>
      <w:r>
        <w:rPr>
          <w:rFonts w:ascii="Trebuchet MS" w:hAnsi="Trebuchet MS" w:eastAsia="Trebuchet MS" w:cs="Trebuchet MS"/>
          <w:lang w:val="en-US" w:eastAsia="en-US" w:bidi="en-US"/>
        </w:rPr>
        <w:t xml:space="preserve"> since our only ground of stability is, to have the authority of God for what we do. In the meantime, God purifies the faith of his servant from its rust; for by mixing his own and his wife’s imagination with the word of God, he, in a sense, had stifled his faith; wherefore, to restore its brightness, that which was superfluous is cut of. God, by opposing himself in this manner to our sinful designs, recalls us from our stupidity to a sound mind. A simple promise had been given ‘I will bless thy seed.’ Sarai’s gloss supervened, </w:t>
      </w:r>
      <w:r>
        <w:rPr>
          <w:rFonts w:ascii="Trebuchet MS" w:hAnsi="Trebuchet MS" w:eastAsia="Trebuchet MS" w:cs="Trebuchet MS"/>
          <w:b/>
          <w:color w:val="800000"/>
          <w:position w:val="6"/>
          <w:sz w:val="18"/>
          <w:lang w:val="en-US" w:eastAsia="en-US" w:bidi="en-US"/>
        </w:rPr>
        <w:t xml:space="preserve">(387)</w:t>
      </w:r>
      <w:r>
        <w:rPr>
          <w:rFonts w:ascii="Trebuchet MS" w:hAnsi="Trebuchet MS" w:eastAsia="Trebuchet MS" w:cs="Trebuchet MS"/>
          <w:lang w:val="en-US" w:eastAsia="en-US" w:bidi="en-US"/>
        </w:rPr>
        <w:t xml:space="preserve"> namely, that she could have no seed but a supposititious one by Hagar: this mire of human imagination, with which the promise had been defiled must be purged away, that Abram might derive his knowledge from no other source, than the pure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Sarai dealt hardly with her </w:t>
      </w:r>
      <w:r>
        <w:rPr>
          <w:rFonts w:ascii="Trebuchet MS" w:hAnsi="Trebuchet MS" w:eastAsia="Trebuchet MS" w:cs="Trebuchet MS"/>
          <w:b/>
          <w:color w:val="800000"/>
          <w:position w:val="6"/>
          <w:sz w:val="18"/>
          <w:lang w:val="en-US" w:eastAsia="en-US" w:bidi="en-US"/>
        </w:rPr>
        <w:t xml:space="preserve">(388)</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ענה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anah</w:t>
      </w:r>
      <w:r>
        <w:rPr>
          <w:rFonts w:ascii="Trebuchet MS" w:hAnsi="Trebuchet MS" w:eastAsia="Trebuchet MS" w:cs="Trebuchet MS"/>
          <w:lang w:val="en-US" w:eastAsia="en-US" w:bidi="en-US"/>
        </w:rPr>
        <w:t xml:space="preserve">,) which Moses uses, signifies to afflict and to humble. I therefore explain it as being put for reducing Hagar to submission. But it was difficult for an angry woman to keep within bounds, in repressing the insolence of her maid. Wherefore, it is possible that she became immoderately enraged against her; not so much considering her own duty as revolving the means of being avenged for the offenses committed. Since Moses brings no heavier charge, I confine myself to what is certain; that Sarai made use of her proper authority in restraining the insolence of her maid. And, doubtless, from the event, we may form a judgments that Hagar was impelled to flee, not so much by the cruelty of her mistress, as by her own contumacy. Her own conscience accused her; and it is improbable that Sarai should have been so greatly incensed, except by many, and, indeed atrocious offenses. Therefore, the woman being of servile temper, and of indomitable ferocity, chose rather to flee, than to return to favor, through the humble acknowledgment of her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Ventum trepidationis</w:t>
      </w:r>
      <w:r>
        <w:rPr>
          <w:rFonts w:ascii="Trebuchet MS" w:hAnsi="Trebuchet MS" w:eastAsia="Trebuchet MS" w:cs="Trebuchet MS"/>
          <w:lang w:val="en-US" w:eastAsia="en-US" w:bidi="en-US"/>
        </w:rPr>
        <w:t xml:space="preserve">.” — “Wind of trembling.”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Additamentum Sarai supervenerat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L’addition ou glose de Sarai estoit survenue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Et afflixit eam Sarai</w:t>
      </w:r>
      <w:r>
        <w:rPr>
          <w:rFonts w:ascii="Trebuchet MS" w:hAnsi="Trebuchet MS" w:eastAsia="Trebuchet MS" w:cs="Trebuchet MS"/>
          <w:lang w:val="en-US" w:eastAsia="en-US" w:bidi="en-US"/>
        </w:rPr>
        <w:t xml:space="preserve">.” “And Sarah afflicted her.” See margin of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angel of the Lord found her</w:t>
      </w:r>
      <w:r>
        <w:rPr>
          <w:rFonts w:ascii="Trebuchet MS" w:hAnsi="Trebuchet MS" w:eastAsia="Trebuchet MS" w:cs="Trebuchet MS"/>
          <w:lang w:val="en-US" w:eastAsia="en-US" w:bidi="en-US"/>
        </w:rPr>
        <w:t xml:space="preserve">. We are here taught with what clemency the Lord acts towards his own people, although they have deserved severe punishment. As he had previously mitigated the punishment of Abram and Sarai, so now he casts a paternal look upon Hagar, so that his favor is extended to the whole family. He does not indeed altogether spare them, lest he should cherish their vices; but he corrects them with gentle remedies. It is indeed probable, that Hagar, in going to the desert of Sur, meditated a return to her own country. Yet mention seems to be made of the desert and the wilderness, to show that she, being miserably afflicted, wandered from the presence of men, till the angel met her. Although Moses does not describe the form of the vision, yet I do not doubt, that it was clothed in a human body; in which, nevertheless, manifest tokens of celestial glory were conspicuous.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he said, Hagar, Sarai’s maid</w:t>
      </w:r>
      <w:r>
        <w:rPr>
          <w:rFonts w:ascii="Trebuchet MS" w:hAnsi="Trebuchet MS" w:eastAsia="Trebuchet MS" w:cs="Trebuchet MS"/>
          <w:lang w:val="en-US" w:eastAsia="en-US" w:bidi="en-US"/>
        </w:rPr>
        <w:t xml:space="preserve">. By the use of this epithet, the angel declares, that she still remained a servant, though she had escaped the hands of her mistress; because liberty is not to be obtained by stealth, nor by flight, but by manumission. Moreover, by this expression, God shows that he approves of civil government, and that the violation of it is inexcusable. The condition of servitude was then hard; and thanks are to be given to the Lord, that this barbarity has been abolished; yet God has declared from heaven his pleasure, that servants should bear the yoke; as also by the mouth of Paul, he does not give servants their freedom, nor deprive their masters of their use; but only commands them to be kindly and liberally treated. (</w:t>
      </w:r>
      <w:r>
        <w:rPr>
          <w:rFonts w:ascii="Trebuchet MS" w:hAnsi="Trebuchet MS" w:eastAsia="Trebuchet MS" w:cs="Trebuchet MS"/>
          <w:color w:val="008000"/>
          <w:u w:val="single"/>
          <w:lang w:val="en-US" w:eastAsia="en-US" w:bidi="en-US"/>
        </w:rPr>
        <w:t xml:space="preserve">Eph 6:5</w:t>
      </w:r>
      <w:r>
        <w:rPr>
          <w:rFonts w:ascii="Trebuchet MS" w:hAnsi="Trebuchet MS" w:eastAsia="Trebuchet MS" w:cs="Trebuchet MS"/>
          <w:lang w:val="en-US" w:eastAsia="en-US" w:bidi="en-US"/>
        </w:rPr>
        <w:t xml:space="preserve">.) It is to be inferred also, from the circumstance of the time, not only that civil government is to be maintained, as matter of necessity, but that lawful authorities are to be obeyed, for conscience’ sake. For although the fugitive Hagar could no longer be compelled to obedience by force, yet her condition was not changed in the sight of God. By the same argument it is proved, that if masters at any time deal too hardly with their servants, or if rulers treat their subjects with unjust asperity, their rigour is still to be endured, nor is there just cause for shaking off the yoke, although they may exercise their power too imperiously. In short, whenever it comes into our mind to defraud any one of his right, or to seek exemption from our proper calling, let the voice of the angel sound in our ears, as if God would draw us back, by putting his own hand upon us. They who have proudly and tyrannically governed shall one day render their account to God; meanwhile, their asperity is to be borne by their subjects, till God, whose prerogative it is to raise the abject and to relieve the oppressed, shall give them succor. If a comparison be made, the power of magistrates is far more tolerable, than that ancient dominion was. </w:t>
      </w:r>
      <w:r>
        <w:rPr>
          <w:rFonts w:ascii="Trebuchet MS" w:hAnsi="Trebuchet MS" w:eastAsia="Trebuchet MS" w:cs="Trebuchet MS"/>
          <w:b/>
          <w:color w:val="800000"/>
          <w:position w:val="6"/>
          <w:sz w:val="18"/>
          <w:lang w:val="en-US" w:eastAsia="en-US" w:bidi="en-US"/>
        </w:rPr>
        <w:t xml:space="preserve">(389)</w:t>
      </w:r>
      <w:r>
        <w:rPr>
          <w:rFonts w:ascii="Trebuchet MS" w:hAnsi="Trebuchet MS" w:eastAsia="Trebuchet MS" w:cs="Trebuchet MS"/>
          <w:lang w:val="en-US" w:eastAsia="en-US" w:bidi="en-US"/>
        </w:rPr>
        <w:t xml:space="preserve"> The paternal authority is in its very nature amiable, and worthy of regard. If the flight of Hagar was prohibited by the command of God, much less will he bear with the licentiousness of a people, who rebel against their prince; or with the contumacy of children, who withdraw themselves from obedience to their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Whence camest thou ? </w:t>
      </w:r>
      <w:r>
        <w:rPr>
          <w:rFonts w:ascii="Trebuchet MS" w:hAnsi="Trebuchet MS" w:eastAsia="Trebuchet MS" w:cs="Trebuchet MS"/>
          <w:lang w:val="en-US" w:eastAsia="en-US" w:bidi="en-US"/>
        </w:rPr>
        <w:t xml:space="preserve">He does not inquire, as concerning a doubtful matter, but knowing that no place for subterfuge is left to Hagar, he peremptorily reproves her for her flight; as if he had said, ‘Having deserted thy station, thou shalt profit nothing by thy wandering, since thou canst not escape the hand of God, which had placed thee there.’ It might also be, that he censured her departure from that house, which was then the earthly sanctuary of God. For she was not ignorant that God was there worshipped in a peculiar manner. And although she indirectly charges her mistress with cruelty, by saying that she had fled from her presence; still the angel, to cut off all subterfuges, commands her to return and to humble herself. By which words he first intimates, that the bond of subjection is not dissolved either by the too austere, or by the impotent dominion of rulers; he then retorts the blame of the evil upon Hagar herself, because she had obstinately placed herself in opposition to her mistress, and, forgetful of her own condition, had exalted herself more insolently and boldly than became a handmaid. In short, as she is justly punished for her faults, he commands her to seek a remedy by correcting them. And truly, since nothing is better than, by obedience and patience, to appease the severity of those who are in authority over us; we must more especially labor to bend them to mildness by our humiliation, when we have offended them by our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(389)</w:t>
      </w:r>
      <w:r>
        <w:rPr>
          <w:rFonts w:ascii="Trebuchet MS" w:hAnsi="Trebuchet MS" w:eastAsia="Trebuchet MS" w:cs="Trebuchet MS"/>
          <w:lang w:val="en-US" w:eastAsia="en-US" w:bidi="en-US"/>
        </w:rPr>
        <w:t xml:space="preserve"> For this ancient dominion implied slavery. The French translation has it, “</w:t>
      </w:r>
      <w:r>
        <w:rPr>
          <w:rFonts w:ascii="Trebuchet MS" w:hAnsi="Trebuchet MS" w:eastAsia="Trebuchet MS" w:cs="Trebuchet MS"/>
          <w:color w:val="0000FF"/>
          <w:lang w:val="fr-FR" w:eastAsia="fr-FR" w:bidi="fr-FR"/>
        </w:rPr>
        <w:t xml:space="preserve">Le droit des magistrats est bien plus tolerable, que n’a point este ceste ancienne domination sur les serfs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I will multiply thy seed exceedingly </w:t>
      </w:r>
      <w:r>
        <w:rPr>
          <w:rFonts w:ascii="Trebuchet MS" w:hAnsi="Trebuchet MS" w:eastAsia="Trebuchet MS" w:cs="Trebuchet MS"/>
          <w:lang w:val="en-US" w:eastAsia="en-US" w:bidi="en-US"/>
        </w:rPr>
        <w:t xml:space="preserve">For the purpose of mitigating the offense, and of alleviating what was severe in the precept, by some consolation, he promises a blessing in the child which she should bear. God might indeed, by his own authority, have strictly enjoined what was right; but in order that Hagar might the more cheerfully do what she knew to be her duty, he allures her, as by blandishments, to obedience. And to this point those promises tend, by which he invites us to voluntary submission. For he would not draw us by servile methods, so that we should obey his commands by constraint; and therefore he mingles mild and paternal invitations with his commands, dealing with us liberally, as with sons. That the angel here promises to do what is peculiar to God alone, involves no absurdity, for it is sufficiently usual with God to invest his ministers whom he sends with his own character, that the authority of their word may appear the greater. I do not, however, disapprove the opinion of most of the ancients; that Christ the Mediator was always present in all the oracles, and that this is the cause why the majesty of God is ascribed to angels. </w:t>
      </w:r>
      <w:r>
        <w:rPr>
          <w:rFonts w:ascii="Trebuchet MS" w:hAnsi="Trebuchet MS" w:eastAsia="Trebuchet MS" w:cs="Trebuchet MS"/>
          <w:b/>
          <w:color w:val="800000"/>
          <w:position w:val="6"/>
          <w:sz w:val="18"/>
          <w:lang w:val="en-US" w:eastAsia="en-US" w:bidi="en-US"/>
        </w:rPr>
        <w:t xml:space="preserve">(390)</w:t>
      </w:r>
      <w:r>
        <w:rPr>
          <w:rFonts w:ascii="Trebuchet MS" w:hAnsi="Trebuchet MS" w:eastAsia="Trebuchet MS" w:cs="Trebuchet MS"/>
          <w:lang w:val="en-US" w:eastAsia="en-US" w:bidi="en-US"/>
        </w:rPr>
        <w:t xml:space="preserve"> On which subject I have already touched and shall have occasion to say more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(390)</w:t>
      </w:r>
      <w:r>
        <w:rPr>
          <w:rFonts w:ascii="Trebuchet MS" w:hAnsi="Trebuchet MS" w:eastAsia="Trebuchet MS" w:cs="Trebuchet MS"/>
          <w:lang w:val="en-US" w:eastAsia="en-US" w:bidi="en-US"/>
        </w:rPr>
        <w:t xml:space="preserve"> See on this subject, Smith’s Scripture Testimony to the Messiah, Book 2 Chap. 4 Sect. 33.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shalt bear a son</w:t>
      </w:r>
      <w:r>
        <w:rPr>
          <w:rFonts w:ascii="Trebuchet MS" w:hAnsi="Trebuchet MS" w:eastAsia="Trebuchet MS" w:cs="Trebuchet MS"/>
          <w:lang w:val="en-US" w:eastAsia="en-US" w:bidi="en-US"/>
        </w:rPr>
        <w:t xml:space="preserve">. The angel explains what he had briefly said respecting her seed; namely, that it should not be capable of being numbered on account of its multitude; and he commences with Ishmael, who was to be its head and origin. Although we shall afterwards see that he was a reprobate, yet an honorable name is granted to him, to mark the temporal benefit of which Ishmael became a partakers as being a son of Abram. For I thus explain the passage, God intended that a monument of the paternal kindness, with which he embraced the whole house of Abram, should endure to posterity. For although the covenant of eternal life did not belong to Ishmael; yet, that he might not be entirely without favor, God constituted him the father of a great and famous people. And thus we see that, with respect to this present life, the goodness of God extended itself to the seed of Abram according to the flesh. But if God intended the name of Ishmael (which signifies God will hear) to be a perpetual memorial of his </w:t>
      </w:r>
      <w:r>
        <w:rPr>
          <w:rFonts w:ascii="Trebuchet MS" w:hAnsi="Trebuchet MS" w:eastAsia="Trebuchet MS" w:cs="Trebuchet MS"/>
          <w:i/>
          <w:lang w:val="en-US" w:eastAsia="en-US" w:bidi="en-US"/>
        </w:rPr>
        <w:t xml:space="preserve">temporal </w:t>
      </w:r>
      <w:r>
        <w:rPr>
          <w:rFonts w:ascii="Trebuchet MS" w:hAnsi="Trebuchet MS" w:eastAsia="Trebuchet MS" w:cs="Trebuchet MS"/>
          <w:lang w:val="en-US" w:eastAsia="en-US" w:bidi="en-US"/>
        </w:rPr>
        <w:t xml:space="preserve">benefits; he will by no means bear with our ingratitude, if we do not celebrate his </w:t>
      </w:r>
      <w:r>
        <w:rPr>
          <w:rFonts w:ascii="Trebuchet MS" w:hAnsi="Trebuchet MS" w:eastAsia="Trebuchet MS" w:cs="Trebuchet MS"/>
          <w:i/>
          <w:lang w:val="en-US" w:eastAsia="en-US" w:bidi="en-US"/>
        </w:rPr>
        <w:t xml:space="preserve">celestial </w:t>
      </w:r>
      <w:r>
        <w:rPr>
          <w:rFonts w:ascii="Trebuchet MS" w:hAnsi="Trebuchet MS" w:eastAsia="Trebuchet MS" w:cs="Trebuchet MS"/>
          <w:lang w:val="en-US" w:eastAsia="en-US" w:bidi="en-US"/>
        </w:rPr>
        <w:t xml:space="preserve">and everlasting mercies, even unto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Lord has heard thy affliction</w:t>
      </w:r>
      <w:r>
        <w:rPr>
          <w:rFonts w:ascii="Trebuchet MS" w:hAnsi="Trebuchet MS" w:eastAsia="Trebuchet MS" w:cs="Trebuchet MS"/>
          <w:lang w:val="en-US" w:eastAsia="en-US" w:bidi="en-US"/>
        </w:rPr>
        <w:t xml:space="preserve">. We do not read that Hagar, in her difficulties, had recourse to prayer; and we are rather left to conjecture, from the words of Moses, that when she was stupefied by her sufferings, the angel came of his own accord. It is therefore to be observed, that there are two ways in which God looks down upon men, for the purpose of helping them; either when they, as suppliants, implore his aid; or when he, even unasked, succours them in their afflictions. He is indeed especially said to hearken to them who, by prayers, invoke him as their Deliverer. Yet, sometimes, when men lie mute, and because of their stupor, do not direct their wishes to him, he is said to listen to their miseries. That this latter mode of hearing was fulfilled towards Hagar, is probable, because God freely met her wandering through the desert. Moreover, because God frequently deprives unbelievers of his help, until they are worn away with slow disease, or else suffers them to be suddenly destroyed; let none of us give indulgence to our own sloth; but being admonished by the sense of our evils, let us seek him without delay. In the meantime, however, it is of no small avail to the confirmation of our faith, that our prayers will never be despised by the Lord, seeing that he anticipates even the slothful and the stupid, with his help; and if he is present to those who seek him not, much more will he be propitious to the pious desires of his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he will be a wild man</w:t>
      </w:r>
      <w:r>
        <w:rPr>
          <w:rFonts w:ascii="Trebuchet MS" w:hAnsi="Trebuchet MS" w:eastAsia="Trebuchet MS" w:cs="Trebuchet MS"/>
          <w:lang w:val="en-US" w:eastAsia="en-US" w:bidi="en-US"/>
        </w:rPr>
        <w:t xml:space="preserve">. The angel declares what kind of person Ishmael will be. The simple meaning is, (in my judgment,) that he will be a warlike man, and so formidable to his enemies, that none shall injure him with impunity. Some expound the word </w:t>
      </w:r>
      <w:r>
        <w:rPr>
          <w:rFonts w:ascii="TITUS Cyberbit Basic" w:hAnsi="TITUS Cyberbit Basic" w:eastAsia="TITUS Cyberbit Basic" w:cs="TITUS Cyberbit Basic"/>
          <w:bCs w:val="off"/>
          <w:iCs w:val="off"/>
          <w:color w:val="0000FF"/>
          <w:szCs w:val="24"/>
          <w:rtl/>
          <w:lang w:val="he-IL" w:eastAsia="he-IL" w:bidi="he-IL"/>
        </w:rPr>
        <w:t xml:space="preserve">פרא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pereh</w:t>
      </w:r>
      <w:r>
        <w:rPr>
          <w:rFonts w:ascii="Trebuchet MS" w:hAnsi="Trebuchet MS" w:eastAsia="Trebuchet MS" w:cs="Trebuchet MS"/>
          <w:lang w:val="en-US" w:eastAsia="en-US" w:bidi="en-US"/>
        </w:rPr>
        <w:t xml:space="preserve">) to mean a forester, and one addicted to the hunting of wild beasts. But the explanation must not, it seems, be sought elsewhere than in the context; for it follows immediately after, </w:t>
      </w:r>
      <w:r>
        <w:rPr>
          <w:rFonts w:ascii="Trebuchet MS" w:hAnsi="Trebuchet MS" w:eastAsia="Trebuchet MS" w:cs="Trebuchet MS"/>
          <w:i/>
          <w:lang w:val="en-US" w:eastAsia="en-US" w:bidi="en-US"/>
        </w:rPr>
        <w:t xml:space="preserve">‘His hand shall be against all men, and the hand of all men against him.’ </w:t>
      </w:r>
      <w:r>
        <w:rPr>
          <w:rFonts w:ascii="Trebuchet MS" w:hAnsi="Trebuchet MS" w:eastAsia="Trebuchet MS" w:cs="Trebuchet MS"/>
          <w:lang w:val="en-US" w:eastAsia="en-US" w:bidi="en-US"/>
        </w:rPr>
        <w:t xml:space="preserve">It is however asked, whether this ought to be reckoned among benefits conferred by God, that he is to preserve his rank in life by force of arms; seeing that nothing is, in itself, more desirable than peace. The difficulty may be thus solved; that Ishmael, although all his neighbors should make war upon him, and should, on every side, conspire to destroy him; shall yet though alone, be endued with sufficient power to repel all their attacks. I think, however, that the angel, by no means, promises Ishmael complete favor, but only that which is limited. Among our chief blessings, we must desire to have peace with all men. Now, since this is denied to Ishmael, that blessing which is next in order is granted to him; namely, that he shall not be overcome by his enemies; but shall be brave and powerful to resist their force. He does not, however, speak of Ishmael’s person, but of his whole progeny; for what follows is not strictly suitable to one man. Should this exposition be approved, no simple or unmixed blessing is here promised; but only a tolerable or moderate condition; so that Ishmael and his posterity might perceive that something was divinely granted to them, for the sake of their father Abram. Therefore, it is, by no means, to be reckoned among the benefits given by God, that he shall have all around him as enemies, and shall resist them all by violence: but this is added as a remedy and an alleviation of the evil; that he, who would have many enemies, should be equal to bear up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he shall dwell in the presence of all his brethren</w:t>
      </w:r>
      <w:r>
        <w:rPr>
          <w:rFonts w:ascii="Trebuchet MS" w:hAnsi="Trebuchet MS" w:eastAsia="Trebuchet MS" w:cs="Trebuchet MS"/>
          <w:lang w:val="en-US" w:eastAsia="en-US" w:bidi="en-US"/>
        </w:rPr>
        <w:t xml:space="preserve">. As this is properly applicable only to a nation, we hence the more easily perceive, that they are deceived who restrict the passage to the person of Ishmael. Again, others understand, that the posterity of Ishmael was to have a fixed habitation in the presence of their brethren, who would be unwilling to allow it; as if it were said, that they should forcibly occupy the land they inhabit, although their brethren might attempt to resist them. Others adduce a contrary opinion; namely, that the Ishmaelites, though living among a great number of enemies, should yet not be destitute of friends and brethren. I approve, however, of neither opinion: for the angel rather intimates, that this people should be separate from others; as if he would say, ‘They shall not form a part or member of any one nation; but shall be a complete body, having a distinct and special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she called the name of the Lord</w:t>
      </w:r>
      <w:r>
        <w:rPr>
          <w:rFonts w:ascii="Trebuchet MS" w:hAnsi="Trebuchet MS" w:eastAsia="Trebuchet MS" w:cs="Trebuchet MS"/>
          <w:lang w:val="en-US" w:eastAsia="en-US" w:bidi="en-US"/>
        </w:rPr>
        <w:t xml:space="preserve">. Moses, I have no doubt, implies that Hagar, after she was admonished by the angel, changed her mind: and being thus subdued, retook herself to prayer; unless, perhaps, here the confession of the tongue, rather than change of mind, is denoted. I rather incline, however, to the opinion, that Hagar, who had before been of a wild and intractable temper, begins now at length to acknowledge the providence of God. Moreover, as to that which some suppose; namely, that God is called ‘the God of vision, </w:t>
      </w:r>
      <w:r>
        <w:rPr>
          <w:rFonts w:ascii="Trebuchet MS" w:hAnsi="Trebuchet MS" w:eastAsia="Trebuchet MS" w:cs="Trebuchet MS"/>
          <w:b/>
          <w:color w:val="800000"/>
          <w:position w:val="6"/>
          <w:sz w:val="18"/>
          <w:lang w:val="en-US" w:eastAsia="en-US" w:bidi="en-US"/>
        </w:rPr>
        <w:t xml:space="preserve">(391)</w:t>
      </w:r>
      <w:r>
        <w:rPr>
          <w:rFonts w:ascii="Trebuchet MS" w:hAnsi="Trebuchet MS" w:eastAsia="Trebuchet MS" w:cs="Trebuchet MS"/>
          <w:lang w:val="en-US" w:eastAsia="en-US" w:bidi="en-US"/>
        </w:rPr>
        <w:t xml:space="preserve"> because he appears and manifests himself to men, it is a forced interpretation. Rather let us understand that Hagar, who before had appeared to herself to be carried away by chance, through the desert; now perceives and acknowledges that human affairs are under divine government. And whoever is persuaded that he is looked upon by God, must of necessity walk as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Have I also here seen after him that seeth me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(392)</w:t>
      </w:r>
      <w:r>
        <w:rPr>
          <w:rFonts w:ascii="Trebuchet MS" w:hAnsi="Trebuchet MS" w:eastAsia="Trebuchet MS" w:cs="Trebuchet MS"/>
          <w:lang w:val="en-US" w:eastAsia="en-US" w:bidi="en-US"/>
        </w:rPr>
        <w:t xml:space="preserve"> Some translate this, ‘Have I not seen after the vision?’ </w:t>
      </w:r>
      <w:r>
        <w:rPr>
          <w:rFonts w:ascii="Trebuchet MS" w:hAnsi="Trebuchet MS" w:eastAsia="Trebuchet MS" w:cs="Trebuchet MS"/>
          <w:b/>
          <w:color w:val="800000"/>
          <w:position w:val="6"/>
          <w:sz w:val="18"/>
          <w:lang w:val="en-US" w:eastAsia="en-US" w:bidi="en-US"/>
        </w:rPr>
        <w:t xml:space="preserve">(393)</w:t>
      </w:r>
      <w:r>
        <w:rPr>
          <w:rFonts w:ascii="Trebuchet MS" w:hAnsi="Trebuchet MS" w:eastAsia="Trebuchet MS" w:cs="Trebuchet MS"/>
          <w:lang w:val="en-US" w:eastAsia="en-US" w:bidi="en-US"/>
        </w:rPr>
        <w:t xml:space="preserve"> But it really is as I have rendered it. Moreover, the obscurity of the sentence has procured for us various interpretations. Some among the Hebrews say that Hagar was astonished at the sight of the angel; because she thought that God was nowhere </w:t>
      </w:r>
      <w:r>
        <w:rPr>
          <w:rFonts w:ascii="Trebuchet MS" w:hAnsi="Trebuchet MS" w:eastAsia="Trebuchet MS" w:cs="Trebuchet MS"/>
          <w:i/>
          <w:lang w:val="en-US" w:eastAsia="en-US" w:bidi="en-US"/>
        </w:rPr>
        <w:t xml:space="preserve">seen </w:t>
      </w:r>
      <w:r>
        <w:rPr>
          <w:rFonts w:ascii="Trebuchet MS" w:hAnsi="Trebuchet MS" w:eastAsia="Trebuchet MS" w:cs="Trebuchet MS"/>
          <w:lang w:val="en-US" w:eastAsia="en-US" w:bidi="en-US"/>
        </w:rPr>
        <w:t xml:space="preserve">but in the house of Abram. But this is frigid, and in this way the ambition of the Jews often compels them to trifle; seeing that they apply their whole study to boasting on the glory of their race. Others so understand the passage, ‘Have I seen after my vision?’ that is, so late, that during the vision I was blind? </w:t>
      </w:r>
      <w:r>
        <w:rPr>
          <w:rFonts w:ascii="Trebuchet MS" w:hAnsi="Trebuchet MS" w:eastAsia="Trebuchet MS" w:cs="Trebuchet MS"/>
          <w:b/>
          <w:color w:val="800000"/>
          <w:position w:val="6"/>
          <w:sz w:val="18"/>
          <w:lang w:val="en-US" w:eastAsia="en-US" w:bidi="en-US"/>
        </w:rPr>
        <w:t xml:space="preserve">(394)</w:t>
      </w:r>
      <w:r>
        <w:rPr>
          <w:rFonts w:ascii="Trebuchet MS" w:hAnsi="Trebuchet MS" w:eastAsia="Trebuchet MS" w:cs="Trebuchet MS"/>
          <w:lang w:val="en-US" w:eastAsia="en-US" w:bidi="en-US"/>
        </w:rPr>
        <w:t xml:space="preserve"> According to these interpreters, the vision of Hagar was twofold: the former erroneous; since she perceived nothing celestial in the angel; but the other true, after she had been affected with a sense of the divine nature of the vision. To some it seems that a negative answer is implied; as if she would say, I did not see him departing; and then from his sudden disappearance, she collects that he must have been an angel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Also, on the second member of the sentence, interpreters disagree. Jerome renders it, ‘the back parts of him that seeth me:’ </w:t>
      </w:r>
      <w:r>
        <w:rPr>
          <w:rFonts w:ascii="Trebuchet MS" w:hAnsi="Trebuchet MS" w:eastAsia="Trebuchet MS" w:cs="Trebuchet MS"/>
          <w:b/>
          <w:color w:val="800000"/>
          <w:position w:val="6"/>
          <w:sz w:val="18"/>
          <w:lang w:val="en-US" w:eastAsia="en-US" w:bidi="en-US"/>
        </w:rPr>
        <w:t xml:space="preserve">(395)</w:t>
      </w:r>
      <w:r>
        <w:rPr>
          <w:rFonts w:ascii="Trebuchet MS" w:hAnsi="Trebuchet MS" w:eastAsia="Trebuchet MS" w:cs="Trebuchet MS"/>
          <w:lang w:val="en-US" w:eastAsia="en-US" w:bidi="en-US"/>
        </w:rPr>
        <w:t xml:space="preserve"> which many refer to an obscure vision, so that the phrase is deemed metaphorical. For as we do not plainly perceive men from behind; so they are said to see the back parts of God, to whom he does not openly nor clearly manifest himself; and this opinion is commonly received. Others think that Moses used a different figure; for they take the seeing of the back parts of God, for the sense of his anger; just as his face is said to shine upon us, when he shows himself propitious and favorable. Therefore, according to them, the sense is, ‘I thought that I had escaped, so that I should no more be obnoxious to the rod or chastening of God; but here also I perceive that he is angry with me.’ So far I have briefly related the opinion of others. </w:t>
      </w:r>
      <w:r>
        <w:rPr>
          <w:rFonts w:ascii="Trebuchet MS" w:hAnsi="Trebuchet MS" w:eastAsia="Trebuchet MS" w:cs="Trebuchet MS"/>
          <w:b/>
          <w:color w:val="800000"/>
          <w:position w:val="6"/>
          <w:sz w:val="18"/>
          <w:lang w:val="en-US" w:eastAsia="en-US" w:bidi="en-US"/>
        </w:rPr>
        <w:t xml:space="preserve">(396)</w:t>
      </w:r>
      <w:r>
        <w:rPr>
          <w:rFonts w:ascii="Trebuchet MS" w:hAnsi="Trebuchet MS" w:eastAsia="Trebuchet MS" w:cs="Trebuchet MS"/>
          <w:lang w:val="en-US" w:eastAsia="en-US" w:bidi="en-US"/>
        </w:rPr>
        <w:t xml:space="preserve"> And although I have no intention to pause for the purpose of refuting each of these expositions; I yet freely declare, that not one of these interpreters has apprehended the meaning of Moses. I willingly accept what some adduce, that Hagar wondered at the goodness of God, by whom she had been regarded even in the desert: but this, though something, is not the whole. In the first place, Hagar chides herself, because, as she had before been too blind, she even now opened her eyes too slowly and indolently to perceive God. For she aggravates the guilt of her torpor by the circumstance both of place and time. She had frequently found, by many proofs, that she was regarded by the Lord; yet becoming blind, she had despised his providence, as if, with closed eyes, she had passed by him when he presented himself before her. She now accuses herself for not having more quickly awoke when the angel appeared. The consideration of place is also of great weight, </w:t>
      </w:r>
      <w:r>
        <w:rPr>
          <w:rFonts w:ascii="Trebuchet MS" w:hAnsi="Trebuchet MS" w:eastAsia="Trebuchet MS" w:cs="Trebuchet MS"/>
          <w:b/>
          <w:color w:val="800000"/>
          <w:position w:val="6"/>
          <w:sz w:val="18"/>
          <w:lang w:val="en-US" w:eastAsia="en-US" w:bidi="en-US"/>
        </w:rPr>
        <w:t xml:space="preserve">(397)</w:t>
      </w:r>
      <w:r>
        <w:rPr>
          <w:rFonts w:ascii="Trebuchet MS" w:hAnsi="Trebuchet MS" w:eastAsia="Trebuchet MS" w:cs="Trebuchet MS"/>
          <w:lang w:val="en-US" w:eastAsia="en-US" w:bidi="en-US"/>
        </w:rPr>
        <w:t xml:space="preserve"> because God, who had always testified that he was present with her in the house of Abram, now pursued her as a fugitive, even into the desert. It implied, indeed, a base ingratitude on her part, to be blind to the presence of God; so that even when she knew he was looking upon her, she did not, in return, raise her eyes to behold him. But it was a still more shameful blindness, that she, being regarded by the Lord, although a wanderer and an exile, paying the just penalty of her perverseness, still would not even acknowledge him as present. We now see the point to which her self-reproach tends; ‘Hitherto I have not sought God, nor had respect to him, except by constraint; whereas, he had before deigned to look down upon me: even now in the desert, where being afflicted with evils, I ought immediately to have roused myself, I have, according to my custom, been stupefied: nor should I ever have raised my eyes towards heaven, unless I had first been looked upon by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Deum visionis</w:t>
      </w:r>
      <w:r>
        <w:rPr>
          <w:rFonts w:ascii="Trebuchet MS" w:hAnsi="Trebuchet MS" w:eastAsia="Trebuchet MS" w:cs="Trebuchet MS"/>
          <w:lang w:val="en-US" w:eastAsia="en-US" w:bidi="en-US"/>
        </w:rPr>
        <w:t xml:space="preserve">.” Though Calvin regards this interpretation as forced, it must not be denied that it has the sanction of the highest literary authorities. Le Clerc, Peter Martyr, Rosenmuller, Dathe, Gesenius, Lee, Professor Bush, and many others, all regard the word </w:t>
      </w:r>
      <w:r>
        <w:rPr>
          <w:rFonts w:ascii="TITUS Cyberbit Basic" w:hAnsi="TITUS Cyberbit Basic" w:eastAsia="TITUS Cyberbit Basic" w:cs="TITUS Cyberbit Basic"/>
          <w:bCs w:val="off"/>
          <w:iCs w:val="off"/>
          <w:color w:val="0000FF"/>
          <w:szCs w:val="24"/>
          <w:rtl/>
          <w:lang w:val="he-IL" w:eastAsia="he-IL" w:bidi="he-IL"/>
        </w:rPr>
        <w:t xml:space="preserve">ראי</w:t>
      </w:r>
      <w:r>
        <w:rPr>
          <w:rFonts w:ascii="Trebuchet MS" w:hAnsi="Trebuchet MS" w:eastAsia="Trebuchet MS" w:cs="Trebuchet MS"/>
          <w:lang w:val="en-US" w:eastAsia="en-US" w:bidi="en-US"/>
        </w:rPr>
        <w:t xml:space="preserve">, (roi,) as a substantive, not as a participle, — and consequently God is here spoken of as the God who reveals himself, not as the God who sees.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Nonne etiam hic vidi post videntem me</w:t>
      </w:r>
      <w:r>
        <w:rPr>
          <w:rFonts w:ascii="Trebuchet MS" w:hAnsi="Trebuchet MS" w:eastAsia="Trebuchet MS" w:cs="Trebuchet MS"/>
          <w:lang w:val="en-US" w:eastAsia="en-US" w:bidi="en-US"/>
        </w:rPr>
        <w:t xml:space="preserve"> ?” “Have I not also here looked after him who seeth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Annon video, (h. e. vivo,) post videntem me, i.e., post visionem divinam, vel post visionem videntis me</w:t>
      </w:r>
      <w:r>
        <w:rPr>
          <w:rFonts w:ascii="Trebuchet MS" w:hAnsi="Trebuchet MS" w:eastAsia="Trebuchet MS" w:cs="Trebuchet MS"/>
          <w:lang w:val="en-US" w:eastAsia="en-US" w:bidi="en-US"/>
        </w:rPr>
        <w:t xml:space="preserve"> ?” Do I not see, (that is, live,) after him who seeth me? that is, after the divine vision, or after the vision of him that seeth me. — </w:t>
      </w:r>
      <w:r>
        <w:rPr>
          <w:rFonts w:ascii="Trebuchet MS" w:hAnsi="Trebuchet MS" w:eastAsia="Trebuchet MS" w:cs="Trebuchet MS"/>
          <w:i/>
          <w:lang w:val="en-US" w:eastAsia="en-US" w:bidi="en-US"/>
        </w:rPr>
        <w:t xml:space="preserve">Junius</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Piscator</w:t>
      </w:r>
      <w:r>
        <w:rPr>
          <w:rFonts w:ascii="Trebuchet MS" w:hAnsi="Trebuchet MS" w:eastAsia="Trebuchet MS" w:cs="Trebuchet MS"/>
          <w:lang w:val="en-US" w:eastAsia="en-US" w:bidi="en-US"/>
        </w:rPr>
        <w:t xml:space="preserve">, etc., in Poli Syn. Ainsworth gives this version, ‘Have I also here seen after him that seeth me?’ Where stress is laid on the word here, as is done by Calvin, for the purpose of contrasting the desert with Abram’s house. The opinion, also, that the term ‘see’ is equivalent to ‘live,’ is supported by high authority. The meaning of the passage would then be, ‘Do I see, that is, live, after having beheld such a vision?’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(394)</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Vatablus </w:t>
      </w:r>
      <w:r>
        <w:rPr>
          <w:rFonts w:ascii="Trebuchet MS" w:hAnsi="Trebuchet MS" w:eastAsia="Trebuchet MS" w:cs="Trebuchet MS"/>
          <w:lang w:val="en-US" w:eastAsia="en-US" w:bidi="en-US"/>
        </w:rPr>
        <w:t xml:space="preserve">in Poli Syn. Perhaps the following paraphrase may bring out the sense of this obscure interpretation. We may suppose Hagar to exclaim: ‘Have I indeed seen at last? yet, not till after the vision itself had passed away; so that when I saw it literally, I was mentally blind, and did not know what I was looking at.’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(395)</w:t>
      </w:r>
      <w:r>
        <w:rPr>
          <w:rFonts w:ascii="Trebuchet MS" w:hAnsi="Trebuchet MS" w:eastAsia="Trebuchet MS" w:cs="Trebuchet MS"/>
          <w:lang w:val="en-US" w:eastAsia="en-US" w:bidi="en-US"/>
        </w:rPr>
        <w:t xml:space="preserve"> See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(396)</w:t>
      </w:r>
      <w:r>
        <w:rPr>
          <w:rFonts w:ascii="Trebuchet MS" w:hAnsi="Trebuchet MS" w:eastAsia="Trebuchet MS" w:cs="Trebuchet MS"/>
          <w:lang w:val="en-US" w:eastAsia="en-US" w:bidi="en-US"/>
        </w:rPr>
        <w:t xml:space="preserve"> These different interpretations, with others, may be seen in Poole’s Synopsis.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Loci enim notatio</w:t>
      </w:r>
      <w:r>
        <w:rPr>
          <w:rFonts w:ascii="Trebuchet MS" w:hAnsi="Trebuchet MS" w:eastAsia="Trebuchet MS" w:cs="Trebuchet MS"/>
          <w:lang w:val="en-US" w:eastAsia="en-US" w:bidi="en-US"/>
        </w:rPr>
        <w:t xml:space="preserve">,” is in the French translation rendered, “</w:t>
      </w:r>
      <w:r>
        <w:rPr>
          <w:rFonts w:ascii="Trebuchet MS" w:hAnsi="Trebuchet MS" w:eastAsia="Trebuchet MS" w:cs="Trebuchet MS"/>
          <w:color w:val="0000FF"/>
          <w:lang w:val="fr-FR" w:eastAsia="fr-FR" w:bidi="fr-FR"/>
        </w:rPr>
        <w:t xml:space="preserve">Le changement du lieu</w:t>
      </w:r>
      <w:r>
        <w:rPr>
          <w:rFonts w:ascii="Trebuchet MS" w:hAnsi="Trebuchet MS" w:eastAsia="Trebuchet MS" w:cs="Trebuchet MS"/>
          <w:lang w:val="en-US" w:eastAsia="en-US" w:bidi="en-US"/>
        </w:rPr>
        <w:t xml:space="preserve">.” The change of place, as if it had been </w:t>
      </w:r>
      <w:r>
        <w:rPr>
          <w:rFonts w:ascii="Trebuchet MS" w:hAnsi="Trebuchet MS" w:eastAsia="Trebuchet MS" w:cs="Trebuchet MS"/>
          <w:color w:val="0000FF"/>
          <w:lang w:val="en-US" w:eastAsia="en-US" w:bidi="en-US"/>
        </w:rPr>
        <w:t xml:space="preserve">mutatio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Wherefore the well was called </w:t>
      </w:r>
      <w:r>
        <w:rPr>
          <w:rFonts w:ascii="Trebuchet MS" w:hAnsi="Trebuchet MS" w:eastAsia="Trebuchet MS" w:cs="Trebuchet MS"/>
          <w:b/>
          <w:color w:val="800000"/>
          <w:position w:val="6"/>
          <w:sz w:val="18"/>
          <w:lang w:val="en-US" w:eastAsia="en-US" w:bidi="en-US"/>
        </w:rPr>
        <w:t xml:space="preserve">(398)</w:t>
      </w:r>
      <w:r>
        <w:rPr>
          <w:rFonts w:ascii="Trebuchet MS" w:hAnsi="Trebuchet MS" w:eastAsia="Trebuchet MS" w:cs="Trebuchet MS"/>
          <w:lang w:val="en-US" w:eastAsia="en-US" w:bidi="en-US"/>
        </w:rPr>
        <w:t xml:space="preserve"> I subscribe to the opinion of those who take the word </w:t>
      </w:r>
      <w:r>
        <w:rPr>
          <w:rFonts w:ascii="TITUS Cyberbit Basic" w:hAnsi="TITUS Cyberbit Basic" w:eastAsia="TITUS Cyberbit Basic" w:cs="TITUS Cyberbit Basic"/>
          <w:bCs w:val="off"/>
          <w:iCs w:val="off"/>
          <w:color w:val="0000FF"/>
          <w:szCs w:val="24"/>
          <w:rtl/>
          <w:lang w:val="he-IL" w:eastAsia="he-IL" w:bidi="he-IL"/>
        </w:rPr>
        <w:t xml:space="preserve">יקרא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yekra</w:t>
      </w:r>
      <w:r>
        <w:rPr>
          <w:rFonts w:ascii="Trebuchet MS" w:hAnsi="Trebuchet MS" w:eastAsia="Trebuchet MS" w:cs="Trebuchet MS"/>
          <w:lang w:val="en-US" w:eastAsia="en-US" w:bidi="en-US"/>
        </w:rPr>
        <w:t xml:space="preserve">,) indefinitely, which is usual enough in the Hebrew language. In order that the sense may be the clearer it is capable of being resolved into the passive voice, that ‘the well was called.’ </w:t>
      </w:r>
      <w:r>
        <w:rPr>
          <w:rFonts w:ascii="Trebuchet MS" w:hAnsi="Trebuchet MS" w:eastAsia="Trebuchet MS" w:cs="Trebuchet MS"/>
          <w:b/>
          <w:color w:val="800000"/>
          <w:position w:val="6"/>
          <w:sz w:val="18"/>
          <w:lang w:val="en-US" w:eastAsia="en-US" w:bidi="en-US"/>
        </w:rPr>
        <w:t xml:space="preserve">(399)</w:t>
      </w:r>
      <w:r>
        <w:rPr>
          <w:rFonts w:ascii="Trebuchet MS" w:hAnsi="Trebuchet MS" w:eastAsia="Trebuchet MS" w:cs="Trebuchet MS"/>
          <w:lang w:val="en-US" w:eastAsia="en-US" w:bidi="en-US"/>
        </w:rPr>
        <w:t xml:space="preserve"> Yet I think this common appellation originated with Hagar, who, not content with one simple confession, wished that the mercy of God should be attested in time to come; and therefore she transmitted her testimony, as from hand to hand. Hence we infer how useful it is, that they who do not freely humble themselves, should be subdued by stripes. Hagar, who had always been wild and rebellious, and who had, at length, entirely shaken off the yoke; now, when the hardness of her heart was broken by afflictions, appears altogether another person. She was not, however, reduced to order by stripes only; but a celestial vision was also added, which thoroughly arrested her. And the same thing is necessary for us; namely, that God, while chastising us with his hand, should also bring us into a state of submissive meekness by his Spirit. Some among the Hebrews say that the name of the well was given to it, as being a testimony of a twofold favor, because Ishmael was revived from death, and God had respect to Hagar, his mother. But they foolishly mutilate things joined together: for Hagar wished to testify that she had been favourably regarded by Him who was the Living God, or the Author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Idcirco vocavit puteum, Puteum viventis videntis me</w:t>
      </w:r>
      <w:r>
        <w:rPr>
          <w:rFonts w:ascii="Trebuchet MS" w:hAnsi="Trebuchet MS" w:eastAsia="Trebuchet MS" w:cs="Trebuchet MS"/>
          <w:lang w:val="en-US" w:eastAsia="en-US" w:bidi="en-US"/>
        </w:rPr>
        <w:t xml:space="preserve">.” “Therefore she called the well, The well of him who liveth and seeth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(399)</w:t>
      </w:r>
      <w:r>
        <w:rPr>
          <w:rFonts w:ascii="Trebuchet MS" w:hAnsi="Trebuchet MS" w:eastAsia="Trebuchet MS" w:cs="Trebuchet MS"/>
          <w:lang w:val="en-US" w:eastAsia="en-US" w:bidi="en-US"/>
        </w:rPr>
        <w:t xml:space="preserve"> As in the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Abram called </w:t>
      </w:r>
      <w:r>
        <w:rPr>
          <w:rFonts w:ascii="Trebuchet MS" w:hAnsi="Trebuchet MS" w:eastAsia="Trebuchet MS" w:cs="Trebuchet MS"/>
          <w:lang w:val="en-US" w:eastAsia="en-US" w:bidi="en-US"/>
        </w:rPr>
        <w:t xml:space="preserve">Hagar had been commanded to give that name to her son; but Moses follows the order of nature; because fathers, by the imposition of the name, declare the power which they have over their sons. We may easily gather, that Hagar, when she returned home, related the events which had occurred. Therefore, Abram shows himself to be obedient and grateful to God: because he both names his son according to the command of the angel, and celebrates the goodness of God in having hearkened to the miseries of Hagar.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when Abram was ninety years old and nine </w:t>
      </w:r>
      <w:r>
        <w:rPr>
          <w:rFonts w:ascii="Trebuchet MS" w:hAnsi="Trebuchet MS" w:eastAsia="Trebuchet MS" w:cs="Trebuchet MS"/>
          <w:lang w:val="en-US" w:eastAsia="en-US" w:bidi="en-US"/>
        </w:rPr>
        <w:t xml:space="preserve">Moses passes over thirteen years of Abram’s life, not because nothing worthy of remembrance had in the meantime occurred; but because the Spirit of God, according to his own will, selects those things which are most necessary to be known. He purposely points out the length of time which had elapsed from the birth of Ishmael to the period when Isaac was promised, for the purpose of teaching us that he long remained satisfied with that son who should, at length, be rejected, and that he was as one deluded by a fallacious appearance. Meanwhile, we see in what a circuitous course the Lord led him. It was even possible that he brought this delay upon himself by his own fault, in having precipitately entered into second nuptials; yet as Moses declares no such thing, I leave it undetermined. Let it suffice to accept what is certain; namely, that Abram being contented with his only son, ceased to desire any other seed. The want of offspring had previously excited him to constant prayers and sighings; for the promise of God was so fixed in his mind, that he was ardently carried forward to seek its fulfillment. And now, falsely supposing that he had obtained his wish, he is led away by the presence of his son according to the flesh, from the expectation of a spiritual seed. Again the wonderful goodness of God shows itself, in that Abram himself is raised, beyond his own expectation and desire, to a new hope, and he suddenly hears, that what it never came into his mind to ask, is granted unto him. If he had been daily offering up importunate prayers for this blessing, we should not so plainly have seen that it was conferred upon him by the free gift of God, as when it is given to him without his either thinking of it or desiring it. Before however we speak of Isaac, it will repay our labor, to notice the order and connection of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First, Moses says that the Lord </w:t>
      </w:r>
      <w:r>
        <w:rPr>
          <w:rFonts w:ascii="Trebuchet MS" w:hAnsi="Trebuchet MS" w:eastAsia="Trebuchet MS" w:cs="Trebuchet MS"/>
          <w:i/>
          <w:lang w:val="en-US" w:eastAsia="en-US" w:bidi="en-US"/>
        </w:rPr>
        <w:t xml:space="preserve">appeared </w:t>
      </w:r>
      <w:r>
        <w:rPr>
          <w:rFonts w:ascii="Trebuchet MS" w:hAnsi="Trebuchet MS" w:eastAsia="Trebuchet MS" w:cs="Trebuchet MS"/>
          <w:lang w:val="en-US" w:eastAsia="en-US" w:bidi="en-US"/>
        </w:rPr>
        <w:t xml:space="preserve">unto him, in order that we may know that the oracle was not pronounced by secret revelation, but that a vision at the same time was added to it. Besides the vision was not speechless, but had the word annexed, from which word the faith of Abram might receive profit. Now that word summarily contains this declaration, that God enters into covenant with Abram: it then unfolds the nature of the covenant itself, and finally puts to it the seal, with the accompanying attestations.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am the Almighty God </w:t>
      </w:r>
      <w:r>
        <w:rPr>
          <w:rFonts w:ascii="Trebuchet MS" w:hAnsi="Trebuchet MS" w:eastAsia="Trebuchet MS" w:cs="Trebuchet MS"/>
          <w:b/>
          <w:color w:val="800000"/>
          <w:position w:val="6"/>
          <w:sz w:val="18"/>
          <w:lang w:val="en-US" w:eastAsia="en-US" w:bidi="en-US"/>
        </w:rPr>
        <w:t xml:space="preserve">(400)</w:t>
      </w:r>
      <w:r>
        <w:rPr>
          <w:rFonts w:ascii="Trebuchet MS" w:hAnsi="Trebuchet MS" w:eastAsia="Trebuchet MS" w:cs="Trebuchet MS"/>
          <w:lang w:val="en-US" w:eastAsia="en-US" w:bidi="en-US"/>
        </w:rPr>
        <w:t xml:space="preserve"> The Hebrew noun </w:t>
      </w:r>
      <w:r>
        <w:rPr>
          <w:rFonts w:ascii="Trebuchet MS" w:hAnsi="Trebuchet MS" w:eastAsia="Trebuchet MS" w:cs="Trebuchet MS"/>
          <w:i/>
          <w:lang w:val="en-US" w:eastAsia="en-US" w:bidi="en-US"/>
        </w:rPr>
        <w:t xml:space="preserve">El</w:t>
      </w:r>
      <w:r>
        <w:rPr>
          <w:rFonts w:ascii="Trebuchet MS" w:hAnsi="Trebuchet MS" w:eastAsia="Trebuchet MS" w:cs="Trebuchet MS"/>
          <w:lang w:val="en-US" w:eastAsia="en-US" w:bidi="en-US"/>
        </w:rPr>
        <w:t xml:space="preserve">, which is derived from power, is here put for God. The same remark applies to the accompanying word </w:t>
      </w:r>
      <w:r>
        <w:rPr>
          <w:rFonts w:ascii="TITUS Cyberbit Basic" w:hAnsi="TITUS Cyberbit Basic" w:eastAsia="TITUS Cyberbit Basic" w:cs="TITUS Cyberbit Basic"/>
          <w:bCs w:val="off"/>
          <w:iCs w:val="off"/>
          <w:color w:val="0000FF"/>
          <w:szCs w:val="24"/>
          <w:rtl/>
          <w:lang w:val="he-IL" w:eastAsia="he-IL" w:bidi="he-IL"/>
        </w:rPr>
        <w:t xml:space="preserve">שדי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shaddai</w:t>
      </w:r>
      <w:r>
        <w:rPr>
          <w:rFonts w:ascii="Trebuchet MS" w:hAnsi="Trebuchet MS" w:eastAsia="Trebuchet MS" w:cs="Trebuchet MS"/>
          <w:lang w:val="en-US" w:eastAsia="en-US" w:bidi="en-US"/>
        </w:rPr>
        <w:t xml:space="preserve">,) as if God would declare, that he had sufficient power for Abram’s protection: because our faith can only stand firmly, while we are certainly persuaded that the defense of God is alone sufficient for use and can sincerely despise everything in the world which is opposed to our salvation. God, therefore, does not boast of that power which lies concealed within himself; but of that which he manifests towards his children; and he does so, in order that Abram might hence derive materials for confidence. Thus, in these words, a promise is included.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Walk before me </w:t>
      </w:r>
      <w:r>
        <w:rPr>
          <w:rFonts w:ascii="Trebuchet MS" w:hAnsi="Trebuchet MS" w:eastAsia="Trebuchet MS" w:cs="Trebuchet MS"/>
          <w:lang w:val="en-US" w:eastAsia="en-US" w:bidi="en-US"/>
        </w:rPr>
        <w:t xml:space="preserve">The force of this expression we have elsewhere explained. In making the covenant, God stipulates for obedience, on the part of his servant. Yet He does not in vain prefix the declaration that he is ‘the Almighty God,’ and is furnished with power to help his own people: because it was necessary that Abram should be recalled from all other means of help, </w:t>
      </w:r>
      <w:r>
        <w:rPr>
          <w:rFonts w:ascii="Trebuchet MS" w:hAnsi="Trebuchet MS" w:eastAsia="Trebuchet MS" w:cs="Trebuchet MS"/>
          <w:b/>
          <w:color w:val="800000"/>
          <w:position w:val="6"/>
          <w:sz w:val="18"/>
          <w:lang w:val="en-US" w:eastAsia="en-US" w:bidi="en-US"/>
        </w:rPr>
        <w:t xml:space="preserve">(401)</w:t>
      </w:r>
      <w:r>
        <w:rPr>
          <w:rFonts w:ascii="Trebuchet MS" w:hAnsi="Trebuchet MS" w:eastAsia="Trebuchet MS" w:cs="Trebuchet MS"/>
          <w:lang w:val="en-US" w:eastAsia="en-US" w:bidi="en-US"/>
        </w:rPr>
        <w:t xml:space="preserve"> that he might entirely devote himself to God alone. For no one will ever retake himself to God, but he who keeps created things in their proper place, and looks up to God alone. Where, indeed, the power of God has been once acknowledged, it ought so to transport us with admiration, and our minds ought so to be filled with reverence for him, that nothing should hinder us from worshipping him. Moreover, because the eyes of God look for faith and truth in the heart, Abram is commanded to aim at integrity. For the Hebrews call him a </w:t>
      </w:r>
      <w:r>
        <w:rPr>
          <w:rFonts w:ascii="Trebuchet MS" w:hAnsi="Trebuchet MS" w:eastAsia="Trebuchet MS" w:cs="Trebuchet MS"/>
          <w:i/>
          <w:lang w:val="en-US" w:eastAsia="en-US" w:bidi="en-US"/>
        </w:rPr>
        <w:t xml:space="preserve">man of perfections</w:t>
      </w:r>
      <w:r>
        <w:rPr>
          <w:rFonts w:ascii="Trebuchet MS" w:hAnsi="Trebuchet MS" w:eastAsia="Trebuchet MS" w:cs="Trebuchet MS"/>
          <w:lang w:val="en-US" w:eastAsia="en-US" w:bidi="en-US"/>
        </w:rPr>
        <w:t xml:space="preserve">, who is not of a deceitful or double mind, but sincerely cultivates rectitude. In short, the integrity here mentioned is opposed, to hypocrisy. And surely, when we have to deal with God, no place for dissimulation remains. Now, from these words, we learn for what end God gathers together for himself a church; namely, that they whom he has called, may be holy. The foundation, indeed, of the divine calling, is a gratuitous promise; but it follows immediately after, that they whom he has chosen as a peculiar people to himself, should devote themselves to the righteousness of God. </w:t>
      </w:r>
      <w:r>
        <w:rPr>
          <w:rFonts w:ascii="Trebuchet MS" w:hAnsi="Trebuchet MS" w:eastAsia="Trebuchet MS" w:cs="Trebuchet MS"/>
          <w:b/>
          <w:color w:val="800000"/>
          <w:position w:val="6"/>
          <w:sz w:val="18"/>
          <w:lang w:val="en-US" w:eastAsia="en-US" w:bidi="en-US"/>
        </w:rPr>
        <w:t xml:space="preserve">(402)</w:t>
      </w:r>
      <w:r>
        <w:rPr>
          <w:rFonts w:ascii="Trebuchet MS" w:hAnsi="Trebuchet MS" w:eastAsia="Trebuchet MS" w:cs="Trebuchet MS"/>
          <w:lang w:val="en-US" w:eastAsia="en-US" w:bidi="en-US"/>
        </w:rPr>
        <w:t xml:space="preserve"> For on this condition, he adopts children as his own, that he may, in return, obtain the place and the honor of a Father. And as he himself cannot lie, so he rightly demands mutual fidelity from his own children. Wherefore, let us know, that God manifests himself to the faithful, in order that they may live as in his sight; and may make him the arbiter not only of their works, but of their thoughts. Whence also we infer, that there is no other method of living piously and justly than that of depending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אל</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שדי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 Shaddai</w:t>
      </w:r>
      <w:r>
        <w:rPr>
          <w:rFonts w:ascii="Trebuchet MS" w:hAnsi="Trebuchet MS" w:eastAsia="Trebuchet MS" w:cs="Trebuchet MS"/>
          <w:lang w:val="en-US" w:eastAsia="en-US" w:bidi="en-US"/>
        </w:rPr>
        <w:t xml:space="preserve">,) a title of Jehovah, apparently of plural form,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calls it the plural of majesty. It seems chiefly intended to convey the notion of Omnipotence. Some render the words, ‘God all sufficient; ‘but the original root of </w:t>
      </w:r>
      <w:r>
        <w:rPr>
          <w:rFonts w:ascii="TITUS Cyberbit Basic" w:hAnsi="TITUS Cyberbit Basic" w:eastAsia="TITUS Cyberbit Basic" w:cs="TITUS Cyberbit Basic"/>
          <w:bCs w:val="off"/>
          <w:iCs w:val="off"/>
          <w:color w:val="0000FF"/>
          <w:szCs w:val="24"/>
          <w:rtl/>
          <w:lang w:val="he-IL" w:eastAsia="he-IL" w:bidi="he-IL"/>
        </w:rPr>
        <w:t xml:space="preserve">שדי</w:t>
      </w:r>
      <w:r>
        <w:rPr>
          <w:rFonts w:ascii="Trebuchet MS" w:hAnsi="Trebuchet MS" w:eastAsia="Trebuchet MS" w:cs="Trebuchet MS"/>
          <w:lang w:val="en-US" w:eastAsia="en-US" w:bidi="en-US"/>
        </w:rPr>
        <w:t xml:space="preserve"> conveys the notion, rather of overwhelming, than of sustaining power. The word is therefore better rendered, as in our version, Almighty. It corresponds with the Greek </w:t>
      </w:r>
      <w:r>
        <w:rPr>
          <w:rFonts w:ascii="TITUS Cyberbit Basic" w:hAnsi="TITUS Cyberbit Basic" w:eastAsia="TITUS Cyberbit Basic" w:cs="TITUS Cyberbit Basic"/>
          <w:color w:val="0000FF"/>
          <w:lang w:val="el-GR" w:eastAsia="el-GR" w:bidi="el-GR"/>
        </w:rPr>
        <w:t xml:space="preserve">παντοκράτωρ</w:t>
      </w:r>
      <w:r>
        <w:rPr>
          <w:rFonts w:ascii="Trebuchet MS" w:hAnsi="Trebuchet MS" w:eastAsia="Trebuchet MS" w:cs="Trebuchet MS"/>
          <w:lang w:val="en-US" w:eastAsia="en-US" w:bidi="en-US"/>
        </w:rPr>
        <w:t xml:space="preserve">, and with the Latin </w:t>
      </w:r>
      <w:r>
        <w:rPr>
          <w:rFonts w:ascii="Trebuchet MS" w:hAnsi="Trebuchet MS" w:eastAsia="Trebuchet MS" w:cs="Trebuchet MS"/>
          <w:color w:val="0000FF"/>
          <w:lang w:val="en-US" w:eastAsia="en-US" w:bidi="en-US"/>
        </w:rPr>
        <w:t xml:space="preserve">Omnipotens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Ab aliis omnibus</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De tous autres moyens</w:t>
      </w:r>
      <w:r>
        <w:rPr>
          <w:rFonts w:ascii="Trebuchet MS" w:hAnsi="Trebuchet MS" w:eastAsia="Trebuchet MS" w:cs="Trebuchet MS"/>
          <w:lang w:val="en-US" w:eastAsia="en-US" w:bidi="en-US"/>
        </w:rPr>
        <w:t xml:space="preserve">.” “From all other means.”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Yield yourselves unto God, as those that are alive from the dead and your members as instruments of righteousness unto God.” </w:t>
      </w:r>
      <w:r>
        <w:rPr>
          <w:rFonts w:ascii="Trebuchet MS" w:hAnsi="Trebuchet MS" w:eastAsia="Trebuchet MS" w:cs="Trebuchet MS"/>
          <w:color w:val="008000"/>
          <w:u w:val="single"/>
          <w:lang w:val="en-US" w:eastAsia="en-US" w:bidi="en-US"/>
        </w:rPr>
        <w:t xml:space="preserve">Rom 6:13</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I will make my covenant </w:t>
      </w:r>
      <w:r>
        <w:rPr>
          <w:rFonts w:ascii="Trebuchet MS" w:hAnsi="Trebuchet MS" w:eastAsia="Trebuchet MS" w:cs="Trebuchet MS"/>
          <w:lang w:val="en-US" w:eastAsia="en-US" w:bidi="en-US"/>
        </w:rPr>
        <w:t xml:space="preserve">He now begins more fully and abundantly to explain what he had before alluded to briefly. We have said that the covenant of God with Abram had two parts. The first was a declaration of gratuitous love; to which was annexed the promise of a happy life. But the other was an exhortation to the sincere endeavor to cultivate uprightness, since God had given, in a single word only, a slight taste of his grace; and then immediately had descended to the design of miscalling; namely, that Abram should be upright. He now subjoins a more ample declaration of his grace, in order that Abram may endeavor more willingly to form his mind and his life, both to reverence towards God, and to the cultivation of uprightness; as if God had said ‘See how kindly I indulge thee: for I do not require integrity from thee simply on account of my authority, which I might justly do; but whereas I owe thee nothing, I condescend graciously to engage in a mutual covenant.’ He does not, however, speak of this as of a new thing: but he recalls the memory of the covenant which he had before made, and now fully confirms and establishes its certainty. For God is not wont to utter new oracles, which may destroy the credit, or obscure the light, or weaken the efficacy of those which preceded; but he continues, as in one perpetual tenor, those promises which he has once given. Wherefore, by these words, he intends nothing else than that the covenant, of which Abram had heard before should be established and ratified: but he expressly introduces that principal point, concerning the multiplication of seed, which he afterwards frequently repeats.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Abram fell on his face </w:t>
      </w:r>
      <w:r>
        <w:rPr>
          <w:rFonts w:ascii="Trebuchet MS" w:hAnsi="Trebuchet MS" w:eastAsia="Trebuchet MS" w:cs="Trebuchet MS"/>
          <w:lang w:val="en-US" w:eastAsia="en-US" w:bidi="en-US"/>
        </w:rPr>
        <w:t xml:space="preserve">We know that this was the ancient rite of adoration. Moreover, Abram testifies, first, that he acknowledges God, in whose presence all flesh ought to keep silence, and to be humbled; and, secondly that he reverently receives and cordially embraces whatever God is about to speak. If, however, this was intended as a confession of faith, we must observe, that the faith which relies upon the grace of God cannot be disjoined from a pure conscience. God, in offering his grace to Abram, requires of him a sincere disposition to live justly and homily. Abram, in prostrating himself, declares that he obediently receives both. </w:t>
      </w:r>
      <w:r>
        <w:rPr>
          <w:rFonts w:ascii="Trebuchet MS" w:hAnsi="Trebuchet MS" w:eastAsia="Trebuchet MS" w:cs="Trebuchet MS"/>
          <w:b/>
          <w:color w:val="800000"/>
          <w:position w:val="6"/>
          <w:sz w:val="18"/>
          <w:lang w:val="en-US" w:eastAsia="en-US" w:bidi="en-US"/>
        </w:rPr>
        <w:t xml:space="preserve">(403)</w:t>
      </w:r>
      <w:r>
        <w:rPr>
          <w:rFonts w:ascii="Trebuchet MS" w:hAnsi="Trebuchet MS" w:eastAsia="Trebuchet MS" w:cs="Trebuchet MS"/>
          <w:lang w:val="en-US" w:eastAsia="en-US" w:bidi="en-US"/>
        </w:rPr>
        <w:t xml:space="preserve"> Let us therefore remember, that in one and the same bond of faith, the gratuitous adoption in which our salvation is placed, is to be combined with newness of life. And although Abram utters not a word, he declares more fully by his silence, than if he had spoken with a loud and sounding voice, that he yields obedience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(403)</w:t>
      </w:r>
      <w:r>
        <w:rPr>
          <w:rFonts w:ascii="Trebuchet MS" w:hAnsi="Trebuchet MS" w:eastAsia="Trebuchet MS" w:cs="Trebuchet MS"/>
          <w:lang w:val="en-US" w:eastAsia="en-US" w:bidi="en-US"/>
        </w:rPr>
        <w:t xml:space="preserve"> That is, both the promise of grace, and the command to yield obedience.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As for me, behold, my covenant is with thee </w:t>
      </w:r>
      <w:r>
        <w:rPr>
          <w:rFonts w:ascii="Trebuchet MS" w:hAnsi="Trebuchet MS" w:eastAsia="Trebuchet MS" w:cs="Trebuchet MS"/>
          <w:b/>
          <w:color w:val="800000"/>
          <w:position w:val="6"/>
          <w:sz w:val="18"/>
          <w:lang w:val="en-US" w:eastAsia="en-US" w:bidi="en-US"/>
        </w:rPr>
        <w:t xml:space="preserve">(404)</w:t>
      </w:r>
      <w:r>
        <w:rPr>
          <w:rFonts w:ascii="Trebuchet MS" w:hAnsi="Trebuchet MS" w:eastAsia="Trebuchet MS" w:cs="Trebuchet MS"/>
          <w:lang w:val="en-US" w:eastAsia="en-US" w:bidi="en-US"/>
        </w:rPr>
        <w:t xml:space="preserve"> They who translate the passage, ‘Behold, I make a covenant with thee,’ or, ‘Behold, I and my covenant with thee;’ do not seem to me faithfully to represent the meaning of Moses. For, first, God declares that he is the speaker, in order that absolute authority may appear in his words. For since our faith can rest on no other foundation than his eternal veracity, it becomes, above all things, necessary for us to be informed that what is proposed to us, has proceeded from his sacred mouth. Therefore, the pronoun I, is to be read separately as a preface to the rest; in order that Abram might have a composed mind, and might engage, without hesitation, in the proposed covenant. Whence a useful doctrine is deduced, that faith necessarily has reference to God: because, although all angels and men should speak to us, never would their authority appear sufficiently great to confirm our minds. And it cannot but be, that we should at times waver, until that voice sounds from heaven, ‘I am.’ Whence also it appears what kind of religion is that of the Papacy: where, instead of the word of God, the fictions of men are alone the subject of boast. And they are justly exposed to continual fluctuation, who, depending upon the word of men, act unjustly towards God, by ascribing to them more than is right. But let us have no other foundation of our faith than this word ‘I’, not as spoken indifferently by any mouth whatever, but by the mouth of God alone. If, however, myriads of men set themselves in opposition, and proudly exclaim, ‘We, we,’ let this single word of God suffice to dissipate the empty sound of multitudes.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thou shalt be a father of many nations </w:t>
      </w:r>
      <w:r>
        <w:rPr>
          <w:rFonts w:ascii="Trebuchet MS" w:hAnsi="Trebuchet MS" w:eastAsia="Trebuchet MS" w:cs="Trebuchet MS"/>
          <w:b/>
          <w:color w:val="800000"/>
          <w:position w:val="6"/>
          <w:sz w:val="18"/>
          <w:lang w:val="en-US" w:eastAsia="en-US" w:bidi="en-US"/>
        </w:rPr>
        <w:t xml:space="preserve">(405)</w:t>
      </w:r>
      <w:r>
        <w:rPr>
          <w:rFonts w:ascii="Trebuchet MS" w:hAnsi="Trebuchet MS" w:eastAsia="Trebuchet MS" w:cs="Trebuchet MS"/>
          <w:lang w:val="en-US" w:eastAsia="en-US" w:bidi="en-US"/>
        </w:rPr>
        <w:t xml:space="preserve"> It is asked what is this multitude of nations? It obviously appears, that different nations had their origin from the holy Patriarch: for Ishmael grew to a great people: the Idumeans, from another branch were spread far and wide; large families also sprung from other sons, whom he had by Keturah. But Moses looked still further, because, indeed, the Gentiles were to be, by faith, inserted into the stock of Abram, although not descended from him according to the flesh: of which fact Paul is to us a faithful interpreter and witness. For he does not gather together the Arabians, Idumeans, and others, for the purpose of making Abram the father of many nations; but he so extends the name of father, as to make it applicable to the whole world, in order that the Gentiles, in other respects strangers, and separated from each other, might, from all sides combine in one family of Abram. I grant, indeed, that, for a time, the twelve tribes were as so many nations; but only in order to form a prelude to that immense multitude, which, at length, is collected together as the one family of Abram. And that Moses speaks of those sons, who, being regenerate by faith, acquire the name, and pass over into the stock of Abram, is sufficiently proved by this one consideration. For the carnal race of Abram could not be divided into different nations, without causing those who had departed from the unity, to be immediately accounted strangers. Thus the Church rejected the Ishmaelites, the Idumeans, and others, and regarded them as foreigners. Abram therefore was not called the father of many nations, because his seed was to be divided into many nations; but rather, because many nations were to be gathered together unto him. A change also of his name is added as a token. For he begins to be called Abraham, in order that the name itself may teach him, that he should not be the father of one family only; but that a progeny should rise up to him from an immense multitude, beyond the common course of nature. For this reason, the Lord so often renews this promise; because the very repetition of it shows that no common blessing was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Ego, ecce pactum meum tecum</w:t>
      </w:r>
      <w:r>
        <w:rPr>
          <w:rFonts w:ascii="Trebuchet MS" w:hAnsi="Trebuchet MS" w:eastAsia="Trebuchet MS" w:cs="Trebuchet MS"/>
          <w:lang w:val="en-US" w:eastAsia="en-US" w:bidi="en-US"/>
        </w:rPr>
        <w:t xml:space="preserve">.” “I, behold, my covenant is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Multitudinis gentium</w:t>
      </w:r>
      <w:r>
        <w:rPr>
          <w:rFonts w:ascii="Trebuchet MS" w:hAnsi="Trebuchet MS" w:eastAsia="Trebuchet MS" w:cs="Trebuchet MS"/>
          <w:lang w:val="en-US" w:eastAsia="en-US" w:bidi="en-US"/>
        </w:rPr>
        <w:t xml:space="preserve">.” “Of a multitude of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thy seed after thee </w:t>
      </w:r>
      <w:r>
        <w:rPr>
          <w:rFonts w:ascii="Trebuchet MS" w:hAnsi="Trebuchet MS" w:eastAsia="Trebuchet MS" w:cs="Trebuchet MS"/>
          <w:lang w:val="en-US" w:eastAsia="en-US" w:bidi="en-US"/>
        </w:rPr>
        <w:t xml:space="preserve">There is no doubt that the Lord distinguishes the race of Abraham from the rest of the world. We must now see what people he intends. Now they are deceived who think that his elect alone are here pointed out; and that all the faithful are indiscriminately comprehended, from whatever people, according to the flesh, they are descended. For, on the contrary, the Scripture declares that the race of Abraham, by lineal descent, had been peculiarly accepted by God. And it is the evident doctrine of Paul concerning the natural descendants of Abraham, that they are holy branches which have proceeded from a holy root, (</w:t>
      </w:r>
      <w:r>
        <w:rPr>
          <w:rFonts w:ascii="Trebuchet MS" w:hAnsi="Trebuchet MS" w:eastAsia="Trebuchet MS" w:cs="Trebuchet MS"/>
          <w:color w:val="008000"/>
          <w:u w:val="single"/>
          <w:lang w:val="en-US" w:eastAsia="en-US" w:bidi="en-US"/>
        </w:rPr>
        <w:t xml:space="preserve">Rom 11:16</w:t>
      </w:r>
      <w:r>
        <w:rPr>
          <w:rFonts w:ascii="Trebuchet MS" w:hAnsi="Trebuchet MS" w:eastAsia="Trebuchet MS" w:cs="Trebuchet MS"/>
          <w:lang w:val="en-US" w:eastAsia="en-US" w:bidi="en-US"/>
        </w:rPr>
        <w:t xml:space="preserve">.) And lest any one should restrict this assertion to the shadows of the law, or should evade it by allegory, he elsewhere expressly declares, that Christ came to be a minister of the circumcision, (</w:t>
      </w:r>
      <w:r>
        <w:rPr>
          <w:rFonts w:ascii="Trebuchet MS" w:hAnsi="Trebuchet MS" w:eastAsia="Trebuchet MS" w:cs="Trebuchet MS"/>
          <w:color w:val="008000"/>
          <w:u w:val="single"/>
          <w:lang w:val="en-US" w:eastAsia="en-US" w:bidi="en-US"/>
        </w:rPr>
        <w:t xml:space="preserve">Rom 15:8</w:t>
      </w:r>
      <w:r>
        <w:rPr>
          <w:rFonts w:ascii="Trebuchet MS" w:hAnsi="Trebuchet MS" w:eastAsia="Trebuchet MS" w:cs="Trebuchet MS"/>
          <w:lang w:val="en-US" w:eastAsia="en-US" w:bidi="en-US"/>
        </w:rPr>
        <w:t xml:space="preserve">.) Wherefore, nothing is more certain, than that God made his covenant with those sons of Abraham who were naturally to be born of him. If any one object, that this opinion by no means agrees with the former, in which we said that they are reckoned the children of Abraham, who being by faith ingrafted into his body, form one family; the difference is easily reconciled, by laying down certain distinct degrees of adoption, which may be collected from various passages of Scripture. In the beginning, antecedently to this covenant, the condition of the whole world was one and the same. But as soon as it was said, ‘I will be a God to thee and to thy seed after thee,’ the Church was separated from other nations; just as in the creation of the world, the light emerged out of the darkness. Then the people of Israel was received, as the flock of God, into their own fold: the other nations wandered, like wild beasts, through mountains, woods, and deserts. Since this dignity, in which the sons of Abraham excelled other nations, depended on the word of God alone, the gratuitous adoption of God belongs to them all in common. For if Paul deprives the Gentiles of God and of eternal life, on the ground of their being aliens from the covenant, (</w:t>
      </w:r>
      <w:r>
        <w:rPr>
          <w:rFonts w:ascii="Trebuchet MS" w:hAnsi="Trebuchet MS" w:eastAsia="Trebuchet MS" w:cs="Trebuchet MS"/>
          <w:color w:val="008000"/>
          <w:u w:val="single"/>
          <w:lang w:val="en-US" w:eastAsia="en-US" w:bidi="en-US"/>
        </w:rPr>
        <w:t xml:space="preserve">Eph 4:18</w:t>
      </w:r>
      <w:r>
        <w:rPr>
          <w:rFonts w:ascii="Trebuchet MS" w:hAnsi="Trebuchet MS" w:eastAsia="Trebuchet MS" w:cs="Trebuchet MS"/>
          <w:lang w:val="en-US" w:eastAsia="en-US" w:bidi="en-US"/>
        </w:rPr>
        <w:t xml:space="preserve">,) it follows that all Israelites were of the household of the Church, and sons of God, and heirs of eternal life. And although it was by the grace of God, and not by nature, that they excelled the Gentiles; and although the inheritance at the kingdom of God came to them by promise, and not by carnal descent; yet they are sometimes said to differ by nature from the rest of the world. In the Epistle to the Galatians, (</w:t>
      </w:r>
      <w:r>
        <w:rPr>
          <w:rFonts w:ascii="Trebuchet MS" w:hAnsi="Trebuchet MS" w:eastAsia="Trebuchet MS" w:cs="Trebuchet MS"/>
          <w:color w:val="008000"/>
          <w:u w:val="single"/>
          <w:lang w:val="en-US" w:eastAsia="en-US" w:bidi="en-US"/>
        </w:rPr>
        <w:t xml:space="preserve">Gal 2:15</w:t>
      </w:r>
      <w:r>
        <w:rPr>
          <w:rFonts w:ascii="Trebuchet MS" w:hAnsi="Trebuchet MS" w:eastAsia="Trebuchet MS" w:cs="Trebuchet MS"/>
          <w:lang w:val="en-US" w:eastAsia="en-US" w:bidi="en-US"/>
        </w:rPr>
        <w:t xml:space="preserve">), and elsewhere, Paul calls them saints ‘by nature,’ because God was willing that his grace should descend, </w:t>
      </w:r>
      <w:r>
        <w:rPr>
          <w:rFonts w:ascii="Trebuchet MS" w:hAnsi="Trebuchet MS" w:eastAsia="Trebuchet MS" w:cs="Trebuchet MS"/>
          <w:b/>
          <w:color w:val="800000"/>
          <w:position w:val="6"/>
          <w:sz w:val="18"/>
          <w:lang w:val="en-US" w:eastAsia="en-US" w:bidi="en-US"/>
        </w:rPr>
        <w:t xml:space="preserve">(406)</w:t>
      </w:r>
      <w:r>
        <w:rPr>
          <w:rFonts w:ascii="Trebuchet MS" w:hAnsi="Trebuchet MS" w:eastAsia="Trebuchet MS" w:cs="Trebuchet MS"/>
          <w:lang w:val="en-US" w:eastAsia="en-US" w:bidi="en-US"/>
        </w:rPr>
        <w:t xml:space="preserve"> by a continual succession, to the whole seed. In this sense, they who were unbelievers among the Jews, are yet called the children of the celestial kingdom by Christ. (</w:t>
      </w:r>
      <w:r>
        <w:rPr>
          <w:rFonts w:ascii="Trebuchet MS" w:hAnsi="Trebuchet MS" w:eastAsia="Trebuchet MS" w:cs="Trebuchet MS"/>
          <w:color w:val="008000"/>
          <w:u w:val="single"/>
          <w:lang w:val="en-US" w:eastAsia="en-US" w:bidi="en-US"/>
        </w:rPr>
        <w:t xml:space="preserve">Mat 8:12</w:t>
      </w:r>
      <w:r>
        <w:rPr>
          <w:rFonts w:ascii="Trebuchet MS" w:hAnsi="Trebuchet MS" w:eastAsia="Trebuchet MS" w:cs="Trebuchet MS"/>
          <w:lang w:val="en-US" w:eastAsia="en-US" w:bidi="en-US"/>
        </w:rPr>
        <w:t xml:space="preserve">.) Nor does what St Paul says contradict this; namely, that not all who are from Abraham are to be esteemed legitimate children; because they are not the children of the promise, but only of the flesh. (</w:t>
      </w:r>
      <w:r>
        <w:rPr>
          <w:rFonts w:ascii="Trebuchet MS" w:hAnsi="Trebuchet MS" w:eastAsia="Trebuchet MS" w:cs="Trebuchet MS"/>
          <w:color w:val="008000"/>
          <w:u w:val="single"/>
          <w:lang w:val="en-US" w:eastAsia="en-US" w:bidi="en-US"/>
        </w:rPr>
        <w:t xml:space="preserve">Rom 9:8</w:t>
      </w:r>
      <w:r>
        <w:rPr>
          <w:rFonts w:ascii="Trebuchet MS" w:hAnsi="Trebuchet MS" w:eastAsia="Trebuchet MS" w:cs="Trebuchet MS"/>
          <w:lang w:val="en-US" w:eastAsia="en-US" w:bidi="en-US"/>
        </w:rPr>
        <w:t xml:space="preserve">.) For there, the promise is not taken generally for that outward word, by which God conferred his favor as well upon the reprobate as upon the elect; but must be restricted to that efficacious calling, which he inwardly seals by his Spirit. And that this is the case, is proved without difficulty; for the promise by which the Lord had adopted them all as children, was common to all: and in that promise, it cannot be denied, that eternal salvation was offered to all. What, therefore, can be the meaning of Paul, when he denies that certain persons have any right to be reckoned among children, except that he is no longer reasoning about the externally offered grace, but about that of which only the elect effectually partake? Here, then, a twofold class of sons presents itself to us, in the Church; for since the whole body of the people is gathered together into the fold of God, by one and the same voice, all without exception, are in this respects accounted children; the name of the Church is applicable in common to them all: but in the innermost sanctuary of God, none others are reckoned the sons of God, than they in whom the promise is ratified by faith. And although this difference flows from the fountain of gratuitous election, whence also faith itself springs; yet, since the counsel of God is in itself hidden from us, we therefore distinguish the true from the spurious children, by the respective marks of faith and of unbelief. This method and dispensation continued even to the promulgation of the gospel; but then the middle wall was broken down, (</w:t>
      </w:r>
      <w:r>
        <w:rPr>
          <w:rFonts w:ascii="Trebuchet MS" w:hAnsi="Trebuchet MS" w:eastAsia="Trebuchet MS" w:cs="Trebuchet MS"/>
          <w:color w:val="008000"/>
          <w:u w:val="single"/>
          <w:lang w:val="en-US" w:eastAsia="en-US" w:bidi="en-US"/>
        </w:rPr>
        <w:t xml:space="preserve">Eph 2:14</w:t>
      </w:r>
      <w:r>
        <w:rPr>
          <w:rFonts w:ascii="Trebuchet MS" w:hAnsi="Trebuchet MS" w:eastAsia="Trebuchet MS" w:cs="Trebuchet MS"/>
          <w:lang w:val="en-US" w:eastAsia="en-US" w:bidi="en-US"/>
        </w:rPr>
        <w:t xml:space="preserve">,) and God made the Gentiles equal to the natural descendants of Abraham. That was the renovation of the world, by which they, who had before been strangers, began to be called sons. Yet whenever a comparison is made between Jews and Gentiles, the inheritance of life is assigned to the former, as lawfully belonging to them; but to the latter, it is said to be adventitious. Meanwhile, the oracle was fulfilled in which God promises that Abraham should be the father of many nations. For whereas previously, the natural sons of Abraham were succeeded by their descendants in continual succession, and the benediction, which began with him, flowed down to his children; the coming of Christ, by inverting the original order, introduced into his family those who before were separated from his seed: at length the Jews were cast out, (except that a hidden seed of the election remained among them,) in order that the rest might be saved. It was necessary that these things concerning the seed of Abraham should once be stated, that they may open to us an easy introduction to what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their generations </w:t>
      </w:r>
      <w:r>
        <w:rPr>
          <w:rFonts w:ascii="Trebuchet MS" w:hAnsi="Trebuchet MS" w:eastAsia="Trebuchet MS" w:cs="Trebuchet MS"/>
          <w:lang w:val="en-US" w:eastAsia="en-US" w:bidi="en-US"/>
        </w:rPr>
        <w:t xml:space="preserve">This succession of generations clearly proves that the posterity of Abraham were taken into the Church, in such a manner that sons might be born to them, who should be heirs of the same grace. In this way the covenant is called perpetual, as lasting until the renovation of the world; which took place at the advent of Christ. I grant, indeed, that the covenant was without end, and may with propriety be called eternal, as far as the whole Church is concerned; it must, however always remain as a settled point, that the regular succession of ages was partly broken, and partly changed, by the coming of Christ, because the middle wall being broken down, and the sons by nature being, at length, disinherited, Abraham began to have a race associated with himself from all regions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be a God unto thee </w:t>
      </w:r>
      <w:r>
        <w:rPr>
          <w:rFonts w:ascii="Trebuchet MS" w:hAnsi="Trebuchet MS" w:eastAsia="Trebuchet MS" w:cs="Trebuchet MS"/>
          <w:lang w:val="en-US" w:eastAsia="en-US" w:bidi="en-US"/>
        </w:rPr>
        <w:t xml:space="preserve">In this single word we are plainly taught that this was a spiritual covenant, not confirmed in reference to the present life only; but one from which Abraham might conceive the hope of eternal salvations so that being raised even to heaven, he might lay hold of solid and perfect bliss. For those whom God adopts to himself, from among a people — seeing that he makes them partakers of his righteousness and of all good things — he also constitutes heirs of celestial life. Let us then mark this as the principal part of the covenant, that He who is the God of the living, not of the dead, promises to be a God to the children of Abraham. It follows afterwards, in the way of augmentation of the grant, that he promised to give them the land. I confess, indeed, that something greater and more excellent than itself was shadowed forth by the land of Canaan; yet this is not at variance with the statement, that the promise now made was an accession to that primary one, ‘I will be thy God.’ Now, although God again affirms, as before, that He will give the land to Abraham himself, we nevertheless know, that Abraham never possessed dominion over it; but the holy man was contented with his title to it alone, although the possession of it was not granted him; and, therefore, he calmly passed from his earthly pilgrimage into heaven. God again repeats that He will be a God to the posterity of Abraham, in order that they may not settle upon earth, but may regard themselves as trained for higher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Quia continua serie prosequi nolebat Deus, gratiem suam ergo totum semen</w:t>
      </w:r>
      <w:r>
        <w:rPr>
          <w:rFonts w:ascii="Trebuchet MS" w:hAnsi="Trebuchet MS" w:eastAsia="Trebuchet MS" w:cs="Trebuchet MS"/>
          <w:lang w:val="en-US" w:eastAsia="en-US" w:bidi="en-US"/>
        </w:rPr>
        <w:t xml:space="preserve">.” So it is, both in the Amsterdam edition, and in that of Hengstenberg; but the word </w:t>
      </w:r>
      <w:r>
        <w:rPr>
          <w:rFonts w:ascii="Trebuchet MS" w:hAnsi="Trebuchet MS" w:eastAsia="Trebuchet MS" w:cs="Trebuchet MS"/>
          <w:color w:val="0000FF"/>
          <w:lang w:val="en-US" w:eastAsia="en-US" w:bidi="en-US"/>
        </w:rPr>
        <w:t xml:space="preserve">nolebat</w:t>
      </w:r>
      <w:r>
        <w:rPr>
          <w:rFonts w:ascii="Trebuchet MS" w:hAnsi="Trebuchet MS" w:eastAsia="Trebuchet MS" w:cs="Trebuchet MS"/>
          <w:lang w:val="en-US" w:eastAsia="en-US" w:bidi="en-US"/>
        </w:rPr>
        <w:t xml:space="preserve"> (was unwilling) seems so contrary to the writer’s line of argument, that the French version is followed in the translation, which is, “</w:t>
      </w:r>
      <w:r>
        <w:rPr>
          <w:rFonts w:ascii="Trebuchet MS" w:hAnsi="Trebuchet MS" w:eastAsia="Trebuchet MS" w:cs="Trebuchet MS"/>
          <w:color w:val="0000FF"/>
          <w:lang w:val="fr-FR" w:eastAsia="fr-FR" w:bidi="fr-FR"/>
        </w:rPr>
        <w:t xml:space="preserve">Pource que Dieu vouloit poursuyure</w:t>
      </w:r>
      <w:r>
        <w:rPr>
          <w:rFonts w:ascii="Trebuchet MS" w:hAnsi="Trebuchet MS" w:eastAsia="Trebuchet MS" w:cs="Trebuchet MS"/>
          <w:lang w:val="en-US" w:eastAsia="en-US" w:bidi="en-US"/>
        </w:rPr>
        <w:t xml:space="preserve">,” etc.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Thou shalt keep my covenant </w:t>
      </w:r>
      <w:r>
        <w:rPr>
          <w:rFonts w:ascii="Trebuchet MS" w:hAnsi="Trebuchet MS" w:eastAsia="Trebuchet MS" w:cs="Trebuchet MS"/>
          <w:lang w:val="en-US" w:eastAsia="en-US" w:bidi="en-US"/>
        </w:rPr>
        <w:t xml:space="preserve">As formerly, covenants were not only committed to public records, but were also wont to be engraven in brass, or sculptured on stones, in order that the memory of them might be more fully recorded, and more highly celebrated; so in the present instance, God inscribes his covenant in the flesh of Abraham. For circumcision was as a solemn memorial of that adoption, by which the family of Abraham had been elected to be the peculiar people of God. The pious had previously possessed other ceremonies which confirmed to them the certainty of the grace of God; but now the Lord attests the new covenant with a new kind of symbol. But the reason why He suffered the human race to be without this testimony of his grace, during so many ages, is concealed from us; except that we see it was instituted at the time when he chose a certain nation to himself; which thing itself depends on his secret counsel. Moreover, although it would, perhaps, be more suitable for the purpose of instruction, were we to give a summary of those things which are to be said concerning circumcision; I will yet follow the order of the text, which I think more appropriate to the office of an interpreter. In the first place; since circumcision is called by Moses, the covenant of God, we thence infer that the promise of grace was included in it. For had it been only a mark or token of external profession among men, the name of covenant would be by no means suitable, for a covenant is not otherwise confirmed, than as faith answers to it. And it is common to all sacraments to have the word of God annexed to them, by which he testifies that he is propitious to us, and calls us to the hope of salvation; yea, a sacrament is nothing else than a visible word, or sculpture and image of that grace of God, which the word more fully illustrates. If, then, there is a mutual relation between the word and faith; it follows, that the proposed end and use of sacraments is to help, promote and confirm faith. But they who deny that sacraments are supports to faith, or that they aid the word in strengthening faith, must of necessity expunge the name of covenant; because, either God there offers himself as a Promiser, in mockery and falsely, or else, faith there finds that on which it may support itself, and from which it may confirm its own assurance. And although we must maintain the distinction between the word and the sign; yet let us know, that as soon as the sign itself meets our eyes, the word ought to sound in our ears. Therefore, while, in this place, Abraham is commanded to keep the covenant, God does not enjoin upon him the bare use of the ceremony, but chiefly designs that he should regard the end; and certainly, since the promise is the very soul of the sign, whenever it is torn away from the sign, nothing remains but a lifeless and vain phantom. This is the reason why we say, that sacraments are abolished by the Papists; because, the voice of God having become extinct, nothing remains with them, except the residuum of mute figures. Truly frivolous is their boasts that their magical exorcisms stand in the place of the word. For nothing can be called a covenants but what is perceived by us to be clearly revealed, so that it may edify our faith; these actors, who by gesture alone, or by a confused murmuring, play as on pipes, have nothing like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now consider how the covenant is rightly kept; namely, when the word precedes, and we embrace the sign as a testimony and pledge of grace; for as God binds himself to keep the promise given to us; so the consent of faith and of obedience is demanded from us. What follows further on this subject is worthy of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Between me and you </w:t>
      </w:r>
      <w:r>
        <w:rPr>
          <w:rFonts w:ascii="Trebuchet MS" w:hAnsi="Trebuchet MS" w:eastAsia="Trebuchet MS" w:cs="Trebuchet MS"/>
          <w:b/>
          <w:color w:val="800000"/>
          <w:position w:val="6"/>
          <w:sz w:val="18"/>
          <w:lang w:val="en-US" w:eastAsia="en-US" w:bidi="en-US"/>
        </w:rPr>
        <w:t xml:space="preserve">(407)</w:t>
      </w:r>
      <w:r>
        <w:rPr>
          <w:rFonts w:ascii="Trebuchet MS" w:hAnsi="Trebuchet MS" w:eastAsia="Trebuchet MS" w:cs="Trebuchet MS"/>
          <w:lang w:val="en-US" w:eastAsia="en-US" w:bidi="en-US"/>
        </w:rPr>
        <w:t xml:space="preserve"> Whereby we are taught that a sacrament has not respect only to the external confession, but is an intervening pledge between God and the conscience of man. And, therefore, whosoever is not directed to God through the sacraments, profanes their use. But by the figure metonymy, the name of covenant is transferred to circumcision which is so conjoined with the word, that it could not be separated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’Inter me et to’</w:t>
      </w:r>
      <w:r>
        <w:rPr>
          <w:rFonts w:ascii="Trebuchet MS" w:hAnsi="Trebuchet MS" w:eastAsia="Trebuchet MS" w:cs="Trebuchet MS"/>
          <w:lang w:val="en-US" w:eastAsia="en-US" w:bidi="en-US"/>
        </w:rPr>
        <w:t xml:space="preserve"> But in the chapter itself it stands, </w:t>
      </w:r>
      <w:r>
        <w:rPr>
          <w:rFonts w:ascii="Trebuchet MS" w:hAnsi="Trebuchet MS" w:eastAsia="Trebuchet MS" w:cs="Trebuchet MS"/>
          <w:color w:val="0000FF"/>
          <w:lang w:val="en-US" w:eastAsia="en-US" w:bidi="en-US"/>
        </w:rPr>
        <w:t xml:space="preserve">’Inter me et vos;’</w:t>
      </w:r>
      <w:r>
        <w:rPr>
          <w:rFonts w:ascii="Trebuchet MS" w:hAnsi="Trebuchet MS" w:eastAsia="Trebuchet MS" w:cs="Trebuchet MS"/>
          <w:lang w:val="en-US" w:eastAsia="en-US" w:bidi="en-US"/>
        </w:rPr>
        <w:t xml:space="preserve"> as in the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Every man-child among you shall be circumcised </w:t>
      </w:r>
      <w:r>
        <w:rPr>
          <w:rFonts w:ascii="Trebuchet MS" w:hAnsi="Trebuchet MS" w:eastAsia="Trebuchet MS" w:cs="Trebuchet MS"/>
          <w:lang w:val="en-US" w:eastAsia="en-US" w:bidi="en-US"/>
        </w:rPr>
        <w:t xml:space="preserve">Although God promised alike to males and females, what he afterwards sanctioned by circumcision, he nevertheless consecrated, in one sex, the whole people to himself. For whereas, by this symbol, the promise which was given, indiscriminately, to males and females, is confirmed, and it is certain that females as well as males had need of confirmation, it is hence evident, that the symbol was ordained for the sake of both sexes. Nor is it of any force in opposition to this reasoning to say that each individual is commanded to communicate in the sacraments, if he would derive any benefit from them, on the ground that no profit is received by those who neglect their use. For the covenant of God was graven on the bodies of the males, with this condition annexed, that the females also should as their associates be partakers of the same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Ye shall circumcise the flesh of your foreskin </w:t>
      </w:r>
      <w:r>
        <w:rPr>
          <w:rFonts w:ascii="Trebuchet MS" w:hAnsi="Trebuchet MS" w:eastAsia="Trebuchet MS" w:cs="Trebuchet MS"/>
          <w:lang w:val="en-US" w:eastAsia="en-US" w:bidi="en-US"/>
        </w:rPr>
        <w:t xml:space="preserve">Very strange and unaccountable would this command at first sight appear. The subject treated of, is the sacred covenant, in which righteousness, salvation, and happiness are promised; whereby the seed of Abraham is distinguished from other nations, in order that it may be holy and blessed; and who can say that it is reasonable for the sign of so great a mystery to consist in circumcision? </w:t>
      </w:r>
      <w:r>
        <w:rPr>
          <w:rFonts w:ascii="Trebuchet MS" w:hAnsi="Trebuchet MS" w:eastAsia="Trebuchet MS" w:cs="Trebuchet MS"/>
          <w:b/>
          <w:color w:val="800000"/>
          <w:position w:val="6"/>
          <w:sz w:val="18"/>
          <w:lang w:val="en-US" w:eastAsia="en-US" w:bidi="en-US"/>
        </w:rPr>
        <w:t xml:space="preserve">(408)</w:t>
      </w:r>
      <w:r>
        <w:rPr>
          <w:rFonts w:ascii="Trebuchet MS" w:hAnsi="Trebuchet MS" w:eastAsia="Trebuchet MS" w:cs="Trebuchet MS"/>
          <w:lang w:val="en-US" w:eastAsia="en-US" w:bidi="en-US"/>
        </w:rPr>
        <w:t xml:space="preserve"> But as it was necessary for Abraham to become a fool, in order to prove himself obedient to God; so whosoever is wise, will both soberly and reverently receive what God seems to us foolishly to have commanded. And yet we must inquire, whether any analogy is here apparent between the visible sign, and the thing signified. For the signs which God has appointed to assist our infirmity, should be accommodated to the measure of our capacity, or they would be unprofitable. Moreover, it is probable that the Lord commanded circumcision for two reasons; first, to show that whatever is born of man is polluted; then, that salvation would proceed from the blessed seed of Abraham. In the first place, therefore, whatever men have peculiar to themselves, by generation, God has condemned, in the appointment of circumcision; in order that the corruption of nature being manifest, he might induce them to mortify their flesh. Whence also it follows, that circumcision was a sign of repentance. Yet, at the same time, the blessing which was promised in the seed of Abraham, was thereby marked and attested. If then it seem absurd to any one, that the token of a favor so excellent and so singular, was given in that part of the body, let him become ashamed of own salvation, which flowed from the loins of Abraham; but it has pleased God thus to confound the wisdom of the world, that he may the more completely abase the pride of the flesh. And hence we now learn, in the second place, how the reconciliation between God and men, which was exhibited in Christ, was testified by this sign. For which reason it is styled by Paul a seal of the righteousness of faith. (</w:t>
      </w:r>
      <w:r>
        <w:rPr>
          <w:rFonts w:ascii="Trebuchet MS" w:hAnsi="Trebuchet MS" w:eastAsia="Trebuchet MS" w:cs="Trebuchet MS"/>
          <w:color w:val="008000"/>
          <w:u w:val="single"/>
          <w:lang w:val="en-US" w:eastAsia="en-US" w:bidi="en-US"/>
        </w:rPr>
        <w:t xml:space="preserve">Rom 4:11</w:t>
      </w:r>
      <w:r>
        <w:rPr>
          <w:rFonts w:ascii="Trebuchet MS" w:hAnsi="Trebuchet MS" w:eastAsia="Trebuchet MS" w:cs="Trebuchet MS"/>
          <w:lang w:val="en-US" w:eastAsia="en-US" w:bidi="en-US"/>
        </w:rPr>
        <w:t xml:space="preserve">.) Let it suffice thus briefly to have touched upon the analogy between the thing signified and the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Tanti mysterii insigne statui in pudendis partibus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he that is eight days old shall be circumcised </w:t>
      </w:r>
      <w:r>
        <w:rPr>
          <w:rFonts w:ascii="Trebuchet MS" w:hAnsi="Trebuchet MS" w:eastAsia="Trebuchet MS" w:cs="Trebuchet MS"/>
          <w:b/>
          <w:color w:val="800000"/>
          <w:position w:val="6"/>
          <w:sz w:val="18"/>
          <w:lang w:val="en-US" w:eastAsia="en-US" w:bidi="en-US"/>
        </w:rPr>
        <w:t xml:space="preserve">(409)</w:t>
      </w:r>
      <w:r>
        <w:rPr>
          <w:rFonts w:ascii="Trebuchet MS" w:hAnsi="Trebuchet MS" w:eastAsia="Trebuchet MS" w:cs="Trebuchet MS"/>
          <w:lang w:val="en-US" w:eastAsia="en-US" w:bidi="en-US"/>
        </w:rPr>
        <w:t xml:space="preserve"> God now prescribes the eighth day for circumcision; whence it appears that this was a part of that discipline, under which he intended to keep his ancient people; for greater liberty is at this day, permitted in the administration of baptism. Some, however maintain that we must not contend earnestly about the number of days, because the Lord spared the children on account of their tenderness, since it was not without danger to inflict a wound upon those who were newly born. For although he might have provided that circumcision should produce no harm or injury; yet there would be no absurdity in saying, that He has respect to their tender age, in order to prove to the Jews his paternal love towards their children. To others this seems to be too frigid; therefore they seek a spiritual mystery in the number of days. They think that the present life is allegorically signified by the seven days; that God commanded infants to be circumcised on the eighth day, in order to show that though we must give attention to the mortification of the flesh during the whole course of our life, it will not be completed till the end. Augustine also thinks that it had reference to the resurrection of Christ; whereby external circumcision was abolished and the truth of the figure was set forth. It is probable and consonant with reason, that the number seven designated the course of the present life. Therefore the eighth day might seem to be fixed upon by the Lord, to prefigure the beginning of a new life. But because such a reason is never given in Scripture, I dare affirm nothing. Wherefore, let it suffice to maintain what is certain and solid; namely, that God, in this symbol, has so represented the destruction of the old man, as yet to show that he restores men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that is born in the house, or bought with money </w:t>
      </w:r>
      <w:r>
        <w:rPr>
          <w:rFonts w:ascii="Trebuchet MS" w:hAnsi="Trebuchet MS" w:eastAsia="Trebuchet MS" w:cs="Trebuchet MS"/>
          <w:lang w:val="en-US" w:eastAsia="en-US" w:bidi="en-US"/>
        </w:rPr>
        <w:t xml:space="preserve">When God commands Abraham to circumcise all whom he has under his power, his special love towards holy Abraham is conspicuous in this, that He embraces his whole family in His grace. We know that formerly slaves were scarcely reckoned among the number of men. But God, out of regard to his servant Abraham, adopts them as his own sons: to this mercy nothing whatever can be added. The pride also of the flesh is cast down; because God, without respect of persons, gathers together both freemen and slaves. But in the person of Abraham, he has prescribed it as a law to all his servants, that they should endeavor to bring all who are subject to them, into the same society of faith with themselves. For every family of the pious ought to be a church. Therefore, it we desire to prove our piety, we must labor that every one of us may have his house ordered in obedience to God. And Abraham is not only commanded to dedicate and to offer unto God those born in his house, but whomsoever he might afterwards obtain.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Et filius octo dierum circumcidetur</w:t>
      </w:r>
      <w:r>
        <w:rPr>
          <w:rFonts w:ascii="Trebuchet MS" w:hAnsi="Trebuchet MS" w:eastAsia="Trebuchet MS" w:cs="Trebuchet MS"/>
          <w:lang w:val="en-US" w:eastAsia="en-US" w:bidi="en-US"/>
        </w:rPr>
        <w:t xml:space="preserve">.” — “And a son of eight days shall be circumcised.”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For an everlasting covenant </w:t>
      </w:r>
      <w:r>
        <w:rPr>
          <w:rFonts w:ascii="Trebuchet MS" w:hAnsi="Trebuchet MS" w:eastAsia="Trebuchet MS" w:cs="Trebuchet MS"/>
          <w:lang w:val="en-US" w:eastAsia="en-US" w:bidi="en-US"/>
        </w:rPr>
        <w:t xml:space="preserve">The meaning of this expression may be twofold: either that God promises that his grace, of which circumcision was a sign and pledge, should be eternal; or that he intended the sign itself to be perpetually observed. Indeed, I have no doubt that this perpetuity ought to be referred to the visible sign. But they who hence infer, that the use of it ought to flourish among the Jews even of the present time, are (in my opinion) deceived. For they swerve from that axiom which we ought to regard as fixed; that since Christ is the end of the law, the perpetuity which is ascribed to the ceremonies of the law, was terminated as soon as Christ appeared. The temple was the perpetual habitation of God, according to that declaration,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my rest forever, here will I dwell,” (</w:t>
      </w:r>
      <w:r>
        <w:rPr>
          <w:rFonts w:ascii="Trebuchet MS" w:hAnsi="Trebuchet MS" w:eastAsia="Trebuchet MS" w:cs="Trebuchet MS"/>
          <w:color w:val="008000"/>
          <w:u w:val="single"/>
          <w:lang w:val="en-US" w:eastAsia="en-US" w:bidi="en-US"/>
        </w:rPr>
        <w:t xml:space="preserve">Psa 132:14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Sabbath indicated not a temporal but a perpetual sanctification of the people. Nevertheless, it is not to be denied, that Christ brought them both to an end. In the same way must we also think of circumcision. If the Jews object, that in this manner, the law was violated by Christ; the answer is easy; that the external use of the law was so abrogated, as to establish its truth. For, at length, by the coming of Christ, circumcision was substantially confirmed, so that it should endure forever, and that the covenant which God had before made, should be ratified. Moreover, lest the changing of the visible sign should perplex any one, let that renovation of the world, of which I have spoken, be kept in mind; which renovation — notwithstanding some interposed variety — has perpetuated those things which would otherwise have been fading. Therefore, although the use of circumcision has ceased; yet it does not cerise to be an everlasting, or perpetual covenant, if only Christ be regarded as the Mediator; who, though the sign be changed, has confirmed the truth. And that, by the coming of Christ, external circumcision ceased, is plain from the words of Paul; who not only teaches that we are circumcised by the death of Christy spiritually, and not through the carnal sign: but who expressly substitutes baptism for circumcision; (</w:t>
      </w:r>
      <w:r>
        <w:rPr>
          <w:rFonts w:ascii="Trebuchet MS" w:hAnsi="Trebuchet MS" w:eastAsia="Trebuchet MS" w:cs="Trebuchet MS"/>
          <w:color w:val="008000"/>
          <w:u w:val="single"/>
          <w:lang w:val="en-US" w:eastAsia="en-US" w:bidi="en-US"/>
        </w:rPr>
        <w:t xml:space="preserve">Col 2:11</w:t>
      </w:r>
      <w:r>
        <w:rPr>
          <w:rFonts w:ascii="Trebuchet MS" w:hAnsi="Trebuchet MS" w:eastAsia="Trebuchet MS" w:cs="Trebuchet MS"/>
          <w:lang w:val="en-US" w:eastAsia="en-US" w:bidi="en-US"/>
        </w:rPr>
        <w:t xml:space="preserve">;) and truly baptism could not succeed circumcision, without taking it away. Therefore in the next chapter he denies that there is any difference between circumcision and uncircumcision; because, at that time, the thing was indifferent, and of no importance. Whence we refute the error of those, who think that circumcision is still in force among the Jews, as if it were a peculiar symbol of the nation, which never ought to be abrogated. I acknowledge, indeed, that it was permitted to them for a time, until the liberty obtained by Christ should be better known; but though permitted, it by no means retained its original force. For it would be absurd to be initiated into the Church by two different signs; of which the one should testify and affirm that Christ was come, and the other should shadow him forth as absent.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uncircumcised man-child </w:t>
      </w:r>
      <w:r>
        <w:rPr>
          <w:rFonts w:ascii="Trebuchet MS" w:hAnsi="Trebuchet MS" w:eastAsia="Trebuchet MS" w:cs="Trebuchet MS"/>
          <w:lang w:val="en-US" w:eastAsia="en-US" w:bidi="en-US"/>
        </w:rPr>
        <w:t xml:space="preserve">In order that circumcision might be the more attended to, God denounces a severe punishment on any one who should neglect it. And as this shows God’s great care for the salvation of men; so, on the other hand, it rebukes their negligence. For since God thus benignantly offers a pledge of his love, and of eternal life, for what purpose does he add threatening but to rouse the sluggishness of those whose duty it is to run with diligence? Therefore, this denunciation of punishment virtually charges men with foul ingratitude, because they either reject or despise the grace of God. The passage however teaches, that such contempt shall not pass unpunished. And since God threatens punishment only to despisers, we infer that the uncircumcision of children would do them no harm, if they died before the eighth day. For the bare promise of God was effectual to their salvation. He did not so attest this salvation by external signs, as to restrict his own effectual working to those signs. Moses, indeed, sets aside all controversy on this subject, by adducing as a reason, that they would make void the covenant of God: for we know, that the covenant was not violated, when the power of keeping it was taken away. Let us then consider, that the salvation of the race of Abraham was included in that expression, ‘I will be a God to thy seed.’ And although circumcision was added as a confirmation, it nevertheless did not deprive the word of its force and efficacy. But because it is not in the power of man to sever what God has joined together; no one could despise or neglect the sign, without both rejecting the word itself; and depriving himself of the benefit therein offered. And therefore the Lord punished bare neglect with such severity. But if any infants were deprived by death of the tokens of salvation, he spared them, because they had done nothing derogatory to the covenant of God. The same reasoning is at this day in force respecting baptism. Whoever, having neglected baptism, feigns himself to be contented with the bare promise, tramples, as much as in him lies, upon the blood of Christ, or at least does not suffer it to flow for the washing of his own children. Therefore, just punishment follows the contempt of the sign, in the privation of grace; because, by an impious severance of the sign and the word, or rather by a laceration of them, the covenant of God is violated. To consign to destruction those infants, whom a sudden death has not allowed to be presented for baptism, before any neglect of parents could intervene, is a cruelty originating in superstition. But that the promise belongs to such children, is not in the least doubtful. For what can be more absurd than that the symbol, which is added for the sake of confirming the promise, should really enervate its force? Wherefore, the common opinion, by which baptism is supposed to be necessary to salvation, ought to be so moderated, that it should not bind the grace of Gods or the power of the Spirit, to external symbols, and bring against God a charge of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hath broken my covenant </w:t>
      </w:r>
      <w:r>
        <w:rPr>
          <w:rFonts w:ascii="Trebuchet MS" w:hAnsi="Trebuchet MS" w:eastAsia="Trebuchet MS" w:cs="Trebuchet MS"/>
          <w:lang w:val="en-US" w:eastAsia="en-US" w:bidi="en-US"/>
        </w:rPr>
        <w:t xml:space="preserve">For the covenant of God is ratified, when by faith we embrace what he promises. Should any one object, that infants were guiltless of this fault, because they hitherto were destitute of reason: I answer, we ought not to press this divine declaration too closely, as if God held the infants as chargeable with a fault of their own: but we must observe the antithesis, that as God adopts the infant son in the person of his father, so when the father repudiates such a benefit, the infant is said to cut himself off from the Church. For the meaning of the expression is this, ‘He shall be blotted out from the people whom God had chosen to himself’. The explanation of some, that they who remained in uncircumcision would not be Jews, and would have no place in the census of that people, is too frigid. We must go farther, and say, that God, indeed, will not acknowledge those as among his people, who will not bear the mark and token of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As for Sarai thy wife </w:t>
      </w:r>
      <w:r>
        <w:rPr>
          <w:rFonts w:ascii="Trebuchet MS" w:hAnsi="Trebuchet MS" w:eastAsia="Trebuchet MS" w:cs="Trebuchet MS"/>
          <w:lang w:val="en-US" w:eastAsia="en-US" w:bidi="en-US"/>
        </w:rPr>
        <w:t xml:space="preserve">God now promises to Abraham a legitimate seed by Sarai. She had been (as I have said) too precipitate, when she substituted, without any command from God, her handmaid in her own place: Abraham also bad been too pliant in following his, wife, who foolishly and rashly wished to anticipate the design of God; nevertheless, their united fault did not prevent God frown making it known to them that he was about to give them that seed, from the expectation of which, they had, in a manner, cut themselves off. Whence the gratuitous kindness of God shines the more clearly, because, although men impede the course of it by obstacles of their own, it nevertheless comes to them. Moreover, God changes the name of Sarai, in order that he may extend her preeminence far and wide, which in her former name had been more restricted. For the letter </w:t>
      </w:r>
      <w:r>
        <w:rPr>
          <w:rFonts w:ascii="TITUS Cyberbit Basic" w:hAnsi="TITUS Cyberbit Basic" w:eastAsia="TITUS Cyberbit Basic" w:cs="TITUS Cyberbit Basic"/>
          <w:bCs w:val="off"/>
          <w:iCs w:val="off"/>
          <w:color w:val="0000FF"/>
          <w:szCs w:val="24"/>
          <w:rtl/>
          <w:lang w:val="he-IL" w:eastAsia="he-IL" w:bidi="he-IL"/>
        </w:rPr>
        <w:t xml:space="preserve">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yod</w:t>
      </w:r>
      <w:r>
        <w:rPr>
          <w:rFonts w:ascii="Trebuchet MS" w:hAnsi="Trebuchet MS" w:eastAsia="Trebuchet MS" w:cs="Trebuchet MS"/>
          <w:lang w:val="en-US" w:eastAsia="en-US" w:bidi="en-US"/>
        </w:rPr>
        <w:t xml:space="preserve">) has the force among the Hebrews of the possessive pronoun: this being now taken away, God designs that Sarah should every where, and without exception, be celebrated as a sovereign and princess. </w:t>
      </w:r>
      <w:r>
        <w:rPr>
          <w:rFonts w:ascii="Trebuchet MS" w:hAnsi="Trebuchet MS" w:eastAsia="Trebuchet MS" w:cs="Trebuchet MS"/>
          <w:b/>
          <w:color w:val="800000"/>
          <w:position w:val="6"/>
          <w:sz w:val="18"/>
          <w:lang w:val="en-US" w:eastAsia="en-US" w:bidi="en-US"/>
        </w:rPr>
        <w:t xml:space="preserve">(410)</w:t>
      </w:r>
      <w:r>
        <w:rPr>
          <w:rFonts w:ascii="Trebuchet MS" w:hAnsi="Trebuchet MS" w:eastAsia="Trebuchet MS" w:cs="Trebuchet MS"/>
          <w:lang w:val="en-US" w:eastAsia="en-US" w:bidi="en-US"/>
        </w:rPr>
        <w:t xml:space="preserve"> And this is expressed in the context, when God promises that he will give her a son, from whom at length nations and kings should be born. And although at first sight this benediction appears most ample, it is still far richer than it seems to be, in the words here used, as we shall see in a little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(410)</w:t>
      </w:r>
      <w:r>
        <w:rPr>
          <w:rFonts w:ascii="Trebuchet MS" w:hAnsi="Trebuchet MS" w:eastAsia="Trebuchet MS" w:cs="Trebuchet MS"/>
          <w:lang w:val="en-US" w:eastAsia="en-US" w:bidi="en-US"/>
        </w:rPr>
        <w:t xml:space="preserve"> Sarah shall her name be. Heb., </w:t>
      </w:r>
      <w:r>
        <w:rPr>
          <w:rFonts w:ascii="TITUS Cyberbit Basic" w:hAnsi="TITUS Cyberbit Basic" w:eastAsia="TITUS Cyberbit Basic" w:cs="TITUS Cyberbit Basic"/>
          <w:bCs w:val="off"/>
          <w:iCs w:val="off"/>
          <w:color w:val="0000FF"/>
          <w:szCs w:val="24"/>
          <w:rtl/>
          <w:lang w:val="he-IL" w:eastAsia="he-IL" w:bidi="he-IL"/>
        </w:rPr>
        <w:t xml:space="preserve">שרה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Sarah</w:t>
      </w:r>
      <w:r>
        <w:rPr>
          <w:rFonts w:ascii="Trebuchet MS" w:hAnsi="Trebuchet MS" w:eastAsia="Trebuchet MS" w:cs="Trebuchet MS"/>
          <w:lang w:val="en-US" w:eastAsia="en-US" w:bidi="en-US"/>
        </w:rPr>
        <w:t xml:space="preserve">. Sarai properly signifies “my princess,” as if sustaining that relation to a single individual or to a family. The restriction implied in the possessive “my” is now to be done away: her limited pre-eminence is to be unspeakably enlarged. Thus, instead of “my princess,” she is henceforth to bear an appellation importing “princess of a multitude,” and corresponding with the magnificent promise made to her, ver. 16. — </w:t>
      </w:r>
      <w:r>
        <w:rPr>
          <w:rFonts w:ascii="Trebuchet MS" w:hAnsi="Trebuchet MS" w:eastAsia="Trebuchet MS" w:cs="Trebuchet MS"/>
          <w:i/>
          <w:lang w:val="en-US" w:eastAsia="en-US" w:bidi="en-US"/>
        </w:rPr>
        <w:t xml:space="preserve">Bush, Notes on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Abraham fell upon his face </w:t>
      </w:r>
      <w:r>
        <w:rPr>
          <w:rFonts w:ascii="Trebuchet MS" w:hAnsi="Trebuchet MS" w:eastAsia="Trebuchet MS" w:cs="Trebuchet MS"/>
          <w:lang w:val="en-US" w:eastAsia="en-US" w:bidi="en-US"/>
        </w:rPr>
        <w:t xml:space="preserve">This was in token, not only of his reverence, but also of his faith. For Abraham not only adores God, but in giving him thanks, testifies that he receives and embraces what was promised concerning a son. Hence also we infer that he laughed, not because he either despised, or regarded as fabulous, or rejected, the promise of God; but, as is commonly wont to happen in things which are least expected, partly exulting with joy, and partly being carried beyond himself in admiration, he breaks forth into laughter. For I do not assent to the opinion of those who suppose, that this laughter flowed solely from joy; but I rather think that Abraham was as one astonished; which his next interrogation also confirms, shall a child be born to him that an hundred years old? For although he does not reject as vain what had been said by the angel, he yet shows that he was no otherwise affected, than as if he had received some incredible tidings. The novelty of the thing so strikes him, that for a short time he is confounded; yet he humbles himself before God, and with confused mind, prostrating himself on the earth, he, by faith, adores the power of God. For, that this was not the language of one who doubts, Paul, in his Epistle to the Romans, is a witness, (</w:t>
      </w:r>
      <w:r>
        <w:rPr>
          <w:rFonts w:ascii="Trebuchet MS" w:hAnsi="Trebuchet MS" w:eastAsia="Trebuchet MS" w:cs="Trebuchet MS"/>
          <w:color w:val="008000"/>
          <w:u w:val="single"/>
          <w:lang w:val="en-US" w:eastAsia="en-US" w:bidi="en-US"/>
        </w:rPr>
        <w:t xml:space="preserve">Rom 4:19</w:t>
      </w:r>
      <w:r>
        <w:rPr>
          <w:rFonts w:ascii="Trebuchet MS" w:hAnsi="Trebuchet MS" w:eastAsia="Trebuchet MS" w:cs="Trebuchet MS"/>
          <w:lang w:val="en-US" w:eastAsia="en-US" w:bidi="en-US"/>
        </w:rPr>
        <w:t xml:space="preserve">,) who denies that Abraham considered his body now dead, or the barren womb of Sarah, or that he staggered through unbelief; but declares that he believed in hope against hope. And that which Moses relates, that Abraham said in his heart, I do not so explain as if he had distinctly conceived this in his mind: but as many things steal upon us contrary to our purpose, the perplexing thought suddenly rushed upon his mind, ‘What a strange thing is this, that a son should be born to one a hundred years old!’ This, however, seems to some, to be a kind of contest between carnal reason and faith; for although Abraham, reverently prostrating himself before God, submits his own mind to the divine word, he is still disturbed by the novelty of the affair. I answer, that this admiration, which did not obstruct the course of God’s power, was not contrary to faith; nay, the strength of faith shone the more brightly, in having surmounted an obstacle so arduous. And therefore he is not reprehended for laughing, as Sarah is in the next chapter </w:t>
      </w:r>
      <w:r>
        <w:rPr>
          <w:rFonts w:ascii="Trebuchet MS" w:hAnsi="Trebuchet MS" w:eastAsia="Trebuchet MS" w:cs="Trebuchet MS"/>
          <w:color w:val="008000"/>
          <w:u w:val="single"/>
          <w:lang w:val="en-US" w:eastAsia="en-US" w:bidi="en-US"/>
        </w:rPr>
        <w:t xml:space="preserve">Gen 18:1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Abraham said unto God </w:t>
      </w:r>
      <w:r>
        <w:rPr>
          <w:rFonts w:ascii="Trebuchet MS" w:hAnsi="Trebuchet MS" w:eastAsia="Trebuchet MS" w:cs="Trebuchet MS"/>
          <w:lang w:val="en-US" w:eastAsia="en-US" w:bidi="en-US"/>
        </w:rPr>
        <w:t xml:space="preserve">Abraham does not now wonder silently within himself, but pours forth his wish and prayer. His language, however, is that of a mind still perturbed and vacillating, O that (or I wish that) Ishmael might live! For, as if he did not dare to hope for all that God promises, he fixes his mind upon the son already born; not because he would reject the promise of fresh offspring, but because he was contented with the favor already received, provided the liberality of God should not extend further. He does not, then, reject what the Lord offers; but while he is prepared to embrace it, the expression, </w:t>
      </w:r>
      <w:r>
        <w:rPr>
          <w:rFonts w:ascii="Trebuchet MS" w:hAnsi="Trebuchet MS" w:eastAsia="Trebuchet MS" w:cs="Trebuchet MS"/>
          <w:i/>
          <w:lang w:val="en-US" w:eastAsia="en-US" w:bidi="en-US"/>
        </w:rPr>
        <w:t xml:space="preserve">O that Ishmael! </w:t>
      </w:r>
      <w:r>
        <w:rPr>
          <w:rFonts w:ascii="Trebuchet MS" w:hAnsi="Trebuchet MS" w:eastAsia="Trebuchet MS" w:cs="Trebuchet MS"/>
          <w:lang w:val="en-US" w:eastAsia="en-US" w:bidi="en-US"/>
        </w:rPr>
        <w:t xml:space="preserve">yet flows from him through the weakness of his flesh. Some think that Abraham spoke thus, because he was afraid for his firstborn. But there is no reason why we should suppose that Abraham was smitten with any such fear, as that God, in giving him another son, would take away the former, or as if the latter favor should absorb that which had preceded. The answer of God, which follows shortly after, refutes this interpretation. What I have said is more certain; namely, that Abraham prayed that the grace of God, in which he acquiesced, might be ratified and confirmed to him. Moreover, without reflection, he breaks forth into this wish, when, for very joy, he could scarcely believe what he had heard from the mouth of God. ‘To live before Jehovah’ is as much as, to be preserved in safety under his protection, or to be blessed by Him. Abraham therefore desires of the Lord, that he will preserve the life which he has given to Ishmael.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Sarah thy wife shall bear thee a son indeed </w:t>
      </w:r>
      <w:r>
        <w:rPr>
          <w:rFonts w:ascii="Trebuchet MS" w:hAnsi="Trebuchet MS" w:eastAsia="Trebuchet MS" w:cs="Trebuchet MS"/>
          <w:lang w:val="en-US" w:eastAsia="en-US" w:bidi="en-US"/>
        </w:rPr>
        <w:t xml:space="preserve">Some take the adverb </w:t>
      </w:r>
      <w:r>
        <w:rPr>
          <w:rFonts w:ascii="TITUS Cyberbit Basic" w:hAnsi="TITUS Cyberbit Basic" w:eastAsia="TITUS Cyberbit Basic" w:cs="TITUS Cyberbit Basic"/>
          <w:bCs w:val="off"/>
          <w:iCs w:val="off"/>
          <w:color w:val="0000FF"/>
          <w:szCs w:val="24"/>
          <w:rtl/>
          <w:lang w:val="he-IL" w:eastAsia="he-IL" w:bidi="he-IL"/>
        </w:rPr>
        <w:t xml:space="preserve">אבל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abal</w:t>
      </w:r>
      <w:r>
        <w:rPr>
          <w:rFonts w:ascii="Trebuchet MS" w:hAnsi="Trebuchet MS" w:eastAsia="Trebuchet MS" w:cs="Trebuchet MS"/>
          <w:lang w:val="en-US" w:eastAsia="en-US" w:bidi="en-US"/>
        </w:rPr>
        <w:t xml:space="preserve">,) to mean ‘Truly.’ Others, however, more rightly suppose it to be used for increasing the force of the expression. For God rouses the slumbering mind of his servant; as if he would say, ‘The sight of one favor prevents thee from raising thyself higher; and thus it happens that thou dost confine thy thoughts within too narrow limits. Now, therefore, enlarge thy mind, to receive also what I promise concerning Sarah. For the door of hope ought to be sufficiently open to admit the word in its full magnitude.’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 will establish my covenant with him </w:t>
      </w:r>
      <w:r>
        <w:rPr>
          <w:rFonts w:ascii="Trebuchet MS" w:hAnsi="Trebuchet MS" w:eastAsia="Trebuchet MS" w:cs="Trebuchet MS"/>
          <w:lang w:val="en-US" w:eastAsia="en-US" w:bidi="en-US"/>
        </w:rPr>
        <w:t xml:space="preserve">He confines the spiritual covenant to one family, in order that Abraham may hence learn to hope for the blessing before promised; for since he had framed for himself a false hope, not founded on the word of God, it was necessary that this false hope should first be dislodged from his heart, in order that he might now the more fully rely upon the heavenly oracles, and might fix the anchor of his faith, which before had wavered in a fallacious imagination, on the firm truth of God. He calls the covenant everlasting, in the sense which we have previously explained. He then declares that it shall not be bound to one person only, but shall be common to his whole race, that it may, by continual succession, descend to his posterity. Yet it may seem absurd, that God should command Ishmael, whom he deprives of his grace, to be circumcised. I answer; although the Lord constitutes Isaac the firstborn and the head, from whom he intends the covenant of salvation to flow, he still does not entirely exclude Ishmael, but rather, in adopting the whole family of Abraham, joins Ishmael to his brother Isaac as an inferior member, until Ishmael cut himself off from his father’s house, and his brother’s society. Therefore his circumcision was not useless, until he apostatized from the covenant: for although it was not deposited with him, he might, nevertheless, participate in it, with his brother Isaac. In short, the Lord intends nothing else, by these words, than that Isaac should be the legitimate heir of the promised benediction.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as for Ishmael. </w:t>
      </w:r>
      <w:r>
        <w:rPr>
          <w:rFonts w:ascii="Trebuchet MS" w:hAnsi="Trebuchet MS" w:eastAsia="Trebuchet MS" w:cs="Trebuchet MS"/>
          <w:lang w:val="en-US" w:eastAsia="en-US" w:bidi="en-US"/>
        </w:rPr>
        <w:t xml:space="preserve">He here more clearly discriminates between the two sons of Abraham. For in promising to the one wealth, dignity, and other things pertaining to the present life, he proves him to be a son according to the flesh. But he makes a special covenant with Isaac, which rises above the world and this frail life: not for the sake of cutting Ishmael off from the hope of eternal life, but in order to teach him that salvation is to be sought from the race of Isaac, where it really dwells. We infers however, from this passage, that the holy fathers were by no means kept down to earth, by the promises of God, but rather were borne upwards to heaven. For God liberally and profusely promises to Ishmael whatever is desirable with respect to this earthly life: and yet He accounts as nothing all the gifts He confers on him, in comparison with the covenant which was to be established in Isaac. It therefore follow, that neither wealth, nor power, nor any other temporal gift, is promised to the sons of the Spirit, but an eternal blessing, which is possessed only by hope, in this world. Therefore, however we may now abound in delights, and in all good things, our happiness is still transient, unless by faith we penetrate into the celestial kingdom of God, where a greater and higher blessing is laid up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however asked, whether Abraham had respect only to this earthly life when he prayed for his son? For this the Lord seems to intimate, when he declares that he had granted what Abraham asked, and yet only mentions the things we have recorded. But it was not God’s design to fulfill the whole wish of Abraham on this point; only he makes it plain that he would have some respect to Ishmael, for whom Abraham had entreated; so as to show that the fathers prayer had not been in vain. For he meant to testify that he embraced Abraham with such love, that, for his sake, he had respect to his whole race, and dignified it with peculiar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God went up from Abraham </w:t>
      </w:r>
      <w:r>
        <w:rPr>
          <w:rFonts w:ascii="Trebuchet MS" w:hAnsi="Trebuchet MS" w:eastAsia="Trebuchet MS" w:cs="Trebuchet MS"/>
          <w:lang w:val="en-US" w:eastAsia="en-US" w:bidi="en-US"/>
        </w:rPr>
        <w:t xml:space="preserve">This expression contains a profitable doctrine, namely, that Abraham certainly knew this vision to be from God; for the ascent here spoken implies as much. And it is necessary for the pious to be fully assured that what they hear proceeds from God, in order that they may not be carried hither and thither but may depend alone upon heaven. And whereas God now, when he has spoken to us, does not openly ascend to heaven before our eyes; this ought to diminish nothing from the certainty of our faith; because a full manifestation of Him has been made in Christ, with which it is right that we should be satisfied. Besides, although God does not daily ascend upwards in a visible form, yet, in this his majesty is not less resplendent, that he raises us upwards by transforming us into his own image. Further, he gives sufficient authority to his word, when he seals it upon our hearts by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Abraham took Ishmael </w:t>
      </w:r>
      <w:r>
        <w:rPr>
          <w:rFonts w:ascii="Trebuchet MS" w:hAnsi="Trebuchet MS" w:eastAsia="Trebuchet MS" w:cs="Trebuchet MS"/>
          <w:lang w:val="en-US" w:eastAsia="en-US" w:bidi="en-US"/>
        </w:rPr>
        <w:t xml:space="preserve">Moses now commends the obedience of Abraham because he circumcised the whole of his family as he had been commanded. For he must, of necessity, have been entirely devoted to God, since he did not hesitate to inflict upon himself a wound attended with acute pain, and not without danger of life. To this may be added the circumstance of the time; namely, that he does not defer the work to another day, but immediately obeys the Divine mandate. There is, however, no doubt, that he had to contend with various perplexing thoughts. Not to mention innumerable others, this might come into his mind, ‘As for me, who have been so long harassed with many adverse affairs, and tossed about in different exiles, and yet have never swerved from the word of God; if, by this symbol, he would consecrate me to himself as a servant, why has he put me off to extreme old age? What does this mean, that I cannot be saved unless I, with one foot almost in the grave, thus mutilate myself?’ But this was an illustrious proof of obedience, that having overcome all difficulties, he quickly, and without delay, followed where God called him. And he gave, in so doing, an example of faith not less excellent; because, unless he had certainly embraced the promises of God, he would by no means have become so prompt to obey. Hence, therefore, arose his great alacrity, because he set the word of God in opposition to the various temptations which might disturb his mind, and draw him in contrary directions.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Two things also here are worthy of observation. First, that Abraham was not deterred by the difficulty of the work from yielding to God the duty which he owed him. We know that he had a great multitude in his house, nearly equal to a people. It was scarcely credible that so many men would have suffered themselves to be wounded apparently to be made a laughingstock. Therefore it was justly to be feared, that he would excite a great tumult in his tranquil family; yea, that, by a common impulses the major part of his servants would rise up against him; nevertheless, relying upon the word of God, he strenuously attempts what seemed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next see, how faithfully his family was instructed; because not only his home-born slaves, but foreigners, and men bought with money, meekly receive the wounds which was both troublesome, and the occasion of shame to carnal sense. It appears then that Abraham diligently took care to have them prepared for due obedience. And since he held them under holy discipline, he received the reward of his own diligences in finding them so tractable in a most arduous affair. So, at this day, God seems to enjoin a thing impossible to be done, when he requires his gospel to be preached every where in the whole world, for the purpose of restoring it from death to life. For we see how great is the obstinacy of nearly all men, and what numerous and powerful methods of resistance Satan employs; so that, in short, all the ways of access to these principles are obstructed. Yet it behoves individuals to do their duty, and not to yield to impediments; and, finally our endeavors and our labors shall by no means fail of that success which is not yet apparent.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Lord appeared unto him </w:t>
      </w:r>
      <w:r>
        <w:rPr>
          <w:rFonts w:ascii="Trebuchet MS" w:hAnsi="Trebuchet MS" w:eastAsia="Trebuchet MS" w:cs="Trebuchet MS"/>
          <w:lang w:val="en-US" w:eastAsia="en-US" w:bidi="en-US"/>
        </w:rPr>
        <w:t xml:space="preserve">It is uncertain whether Moses says, that God afterwards appeared again unto Abraham; or whether, reverting to the previous history, he here introduces other circumstances, which he had not before mentioned. I prefer, however, the former of these interpretations; namely, that God confirmed the mind of his servant witha new vision; just as the faith of the saints requires, at intervals, renewed assistance. It is also possible that the promise was repeated for the sake of Sarah. What shall we say, if in this manner, he chose to do honor to the greatness of his grace? For the promise concerning Isaac, from whom, at length, redemption and salvation should shine forth to the world, cannot be extolled in terms adequate to its dignity. Whichever of these views be taken, we perceive that there was sufficient reason why Isaac was again promised. Concerning the word Mamre we have spoken in the thirteenth chapter </w:t>
      </w:r>
      <w:r>
        <w:rPr>
          <w:rFonts w:ascii="Trebuchet MS" w:hAnsi="Trebuchet MS" w:eastAsia="Trebuchet MS" w:cs="Trebuchet MS"/>
          <w:color w:val="008000"/>
          <w:u w:val="single"/>
          <w:lang w:val="en-US" w:eastAsia="en-US" w:bidi="en-US"/>
        </w:rPr>
        <w:t xml:space="preserve">Gen 13:1</w:t>
      </w:r>
      <w:r>
        <w:rPr>
          <w:rFonts w:ascii="Trebuchet MS" w:hAnsi="Trebuchet MS" w:eastAsia="Trebuchet MS" w:cs="Trebuchet MS"/>
          <w:lang w:val="en-US" w:eastAsia="en-US" w:bidi="en-US"/>
        </w:rPr>
        <w:t xml:space="preserve">. Probably a grove of oaks was in that place, and Abraham dwelt there, on account of the convenience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lo, three men stood by him. </w:t>
      </w:r>
      <w:r>
        <w:rPr>
          <w:rFonts w:ascii="Trebuchet MS" w:hAnsi="Trebuchet MS" w:eastAsia="Trebuchet MS" w:cs="Trebuchet MS"/>
          <w:lang w:val="en-US" w:eastAsia="en-US" w:bidi="en-US"/>
        </w:rPr>
        <w:t xml:space="preserve">Before Moses prceeds to his principal subject, he describes to us, the hospitality of the holy man; and he calls the angels men, because, being clothed with human bodies, they appeared to be nothing else than men. And this was done designedly, in order that he, receiving them as men, might give proof of his charity. For angels do not need those services of ours, which are the true evidences of charity. Moreover, hospitality holds the chief place among these services; because it is no common virtue to assist strangers, from whom there is no hope of reward. For men in general are wont, when they do favors to others, to look for a return; but he who is kind to unknown guests and persons, proves himself to be disinterestedly liberal. Wherefor the humanity of Abraham deserves no slight praise; because he freely invites men who were to him unknown, through whom he had no advantage, and from whom he had no hope of mutual favors. What, therefore, was Abraham’s object? Truly, that he might relieve the necessity of his guests. He sees them wearied with their journey, and has no doubt that they are overcome by heat; he considers that the time of day was becoming dangerous to travelers; and therefore he wishes both to comfort, and to relieve persons thus oppressed. And certainly, the sense of nature itself dictates, that the strangers are to be especially assisted; unless blind self love rather impels us to mercenary services. For none are more deserving of compassion and help than those whom we see deprived of friends, and of domestic comforts. And therefore the right of hospitality has been held most sacred among all people, and no disgrace was ever more detestable than to be called inhospitable. For it is a brutal cruelty, proudly to despise those who, being destitute of ordinary, have recourse to our assistance. It is however asked, whether Abraham was wont, thus to receive indiscriminately all kinds of guests? I aanswer that, according to his accustomed prudence, he made his distinction between his guests. And truly, the invitation, which Moses here relates, has something uncommon. Undoubtedly, the angels bore, in their countenance and manner, marks of extraordinary dignity; so that Abraham would conclude them to be worthy not only of meat and drink, but also of honor. They who think that he was thus attentive to his office, because he had been taught, by his fathers, that the angels often appeared in the world in human form, reasons too philosophically. Even the authority of to Apostle is contrary to this; for he denies that they were, at first, known to be angels either by Abraham, or by Lot, since they thought they were entertaining men. (</w:t>
      </w:r>
      <w:r>
        <w:rPr>
          <w:rFonts w:ascii="Trebuchet MS" w:hAnsi="Trebuchet MS" w:eastAsia="Trebuchet MS" w:cs="Trebuchet MS"/>
          <w:color w:val="008000"/>
          <w:u w:val="single"/>
          <w:lang w:val="en-US" w:eastAsia="en-US" w:bidi="en-US"/>
        </w:rPr>
        <w:t xml:space="preserve">Heb 13:2</w:t>
      </w:r>
      <w:r>
        <w:rPr>
          <w:rFonts w:ascii="Trebuchet MS" w:hAnsi="Trebuchet MS" w:eastAsia="Trebuchet MS" w:cs="Trebuchet MS"/>
          <w:lang w:val="en-US" w:eastAsia="en-US" w:bidi="en-US"/>
        </w:rPr>
        <w:t xml:space="preserve">) This, then is to be maintained; that when he saw men of reverend aspect, and having marks of singular excellence, advancing on their journey, he saluted them with honor,and invited them to repose. But at that time, there was greater honesty than is at present, to be found amid the prevailing perfidy of mankind; so that the right of hospitality might be exercised with less danger. Therefore, the great number of inns are evidence of our depravity, and prove it to have arisen from our own fault, that the principal duty of humanity has become obsolete among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bowed himself toward the ground. </w:t>
      </w:r>
      <w:r>
        <w:rPr>
          <w:rFonts w:ascii="Trebuchet MS" w:hAnsi="Trebuchet MS" w:eastAsia="Trebuchet MS" w:cs="Trebuchet MS"/>
          <w:lang w:val="en-US" w:eastAsia="en-US" w:bidi="en-US"/>
        </w:rPr>
        <w:t xml:space="preserve">This token of reverence was in common use with oriental nations. The mystery which some of the ancient writers have endeavored to elicit from this act; namely, that Abraham adored one out of the three, whom he saw, and, therefore perceived by faith, that there are three persons in one God, since it is frivolous, and obnoxious to ridicule and calumny, I am more than content to omit. For we have before said, that the angels were so received by the holy man, as by one who intended to discharge a duty towards men. But the fact that God honored his benignity, and granted it to him as a reward, that angels should be presented to him for guests, was that he was not aware of, till they had made themselves known at the conclusion of the meal. It was therefore a merely human and civil honor, which he paid tem. As to his having saluted one in particular, it was probably done becaus he excelled the other two. For we know that angels often appeared with Christ their Head; here, therefore, among the three angels, Moses points out one, asthe Chief of the embassy.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Pass not away, I pray thee, from thy servant </w:t>
      </w:r>
      <w:r>
        <w:rPr>
          <w:rFonts w:ascii="Trebuchet MS" w:hAnsi="Trebuchet MS" w:eastAsia="Trebuchet MS" w:cs="Trebuchet MS"/>
          <w:lang w:val="en-US" w:eastAsia="en-US" w:bidi="en-US"/>
        </w:rPr>
        <w:t xml:space="preserve">In asking thus meekly, and even suppliantly, there is no doubt that Abraham does it, moved by the reason which I have stated. For if he had slaughtered calves for all kinds of travelers, his house would soon have been emptied by his profuse expenditure. He, therefore, did honor to their virtue and their excellent endowments, lest he should pour contempt upon God. Thus, neither was he so liberal as to invite wanderers, or other men of all kinds, who herd together; nor did ambition induce him to deal thus bountifully with these three persons, but rather his love and affection for those gifts of God, and those virtues which appeared in them. As to his offering them simply a morsel of bread, he makes light of an act of kindness which be was about to do, not only for the sake of avoiding all boasting, but in order that they might the more easily yield to his counsel and his entreaties, when they were persuaded that they should not prove too burdensome and troublesome to him. For modest persons do not willingly put others to expense or trouble. The washing of feet, in that age, and in that region of the world, was very common, perhaps, because persons traveled with naked feet, under burning suns: and it was the great remedy for the alleviation of weariness, to wash the feet parched with 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For therefore are ye come to your servant </w:t>
      </w:r>
      <w:r>
        <w:rPr>
          <w:rFonts w:ascii="Trebuchet MS" w:hAnsi="Trebuchet MS" w:eastAsia="Trebuchet MS" w:cs="Trebuchet MS"/>
          <w:lang w:val="en-US" w:eastAsia="en-US" w:bidi="en-US"/>
        </w:rPr>
        <w:t xml:space="preserve">He does not mean that they had come designedly, or for the express purpose of seeking to be entertained, as his guests; but he intimates that their coming had occurred opportunely, as if he would say, ‘You have not slipped into this place by chance; but have been led hither by the design and the direction of God.’ He, therefore, refers it to the providence of God, that they had come, so conveniently, to a place where they might refresh themselves a little while, till the heat of the sun should abate. Moreover, as it is certain that Abraham spoke thus in sincerity of mind; let us after his examples conclude that, whenever our brethren, who need our help, meet us, they are sent unto us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Abraham hastened into the tent </w:t>
      </w:r>
      <w:r>
        <w:rPr>
          <w:rFonts w:ascii="Trebuchet MS" w:hAnsi="Trebuchet MS" w:eastAsia="Trebuchet MS" w:cs="Trebuchet MS"/>
          <w:lang w:val="en-US" w:eastAsia="en-US" w:bidi="en-US"/>
        </w:rPr>
        <w:t xml:space="preserve">Abraham’s care in entertaining his guests is here recorded; and Moses, at the same time, shows what a well-ordered house he had. In short, he presents us, in a few words, with a beautiful picture of domestic government. Abraham runs, partly, to command what he would have done; and partly, to execute his own duty, as the master of the house. Sarah keeps within the tent; not to indulge in sloth, but rather to take her own part also, in the labor. The servants are all prompt to obey. Here is the sweet concord of a well-conducted family; which could not have thus suddenly arisen, unless each had, by long practice, been accustomed to right discipline. A question, however; arises out of the assertion of Moses, that the angels did eat. Some expound it, that they only appeared as persons eating; which fancy enters their minds through the medium of another error; since they imagine them to have been mere spectres, and not endued with real bodies. But, in my judgment, the thing is far otherwise. In the first place, this was no prophetical vision, in which the images of absent things are brought before the eyes; but the angels really came into the house of Abraham. Wherefore, I do not doubt that God, — who created the whole world out of nothing, and who daily proves himself to be a wonderful Artificer in forming creatures, — gave them bodies, for a time, in which they might fulfill the office enjoined them. And as they truly walked, spoke, and discharged other functions; so I conclude, they did truly eat; not because they were hungry, but in order to conceal themselves, until the proper time for making themselves known. Yet as God speedily annihilated those bodies, which had been created for a temporary use; so there will be no absurdity in saying, that the food itself was destroyed, together with their bodies. But, as it is profitable briefly to touch upon such questions; and, as religion in no way forbids us to do so; there is on the other hand, nothing better than that we should content ourselves with a sober solution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Where is Sarah? </w:t>
      </w:r>
      <w:r>
        <w:rPr>
          <w:rFonts w:ascii="Trebuchet MS" w:hAnsi="Trebuchet MS" w:eastAsia="Trebuchet MS" w:cs="Trebuchet MS"/>
          <w:lang w:val="en-US" w:eastAsia="en-US" w:bidi="en-US"/>
        </w:rPr>
        <w:t xml:space="preserve">Hitherto God permitted Abraham to discharge an obvious duty. But, having given him the opportunity of exercising charity, God now begins to manifest himself in his angels. The reason why Moses introduces, at one time, three speakers, while, at another, he ascribes speech to one only, is, that the three together represent the person of one God. We must also remember what I have lately adduced, that the principal place is given to one; because Christ, who is the living image of the Father, often appeared to the fathers under the form of an angel, while, at the same time, he yet had angels, of whom he was the Head, for his attendants. And as to their making inquiry respecting Sarah; we may hence infer, that a son is again here promised to Abraham, because she had not been present at the former oracle.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I will certainly return unto thee </w:t>
      </w:r>
      <w:r>
        <w:rPr>
          <w:rFonts w:ascii="Trebuchet MS" w:hAnsi="Trebuchet MS" w:eastAsia="Trebuchet MS" w:cs="Trebuchet MS"/>
          <w:lang w:val="en-US" w:eastAsia="en-US" w:bidi="en-US"/>
        </w:rPr>
        <w:t xml:space="preserve">Jerome translates its ‘I will return, life attending me:’ </w:t>
      </w:r>
      <w:r>
        <w:rPr>
          <w:rFonts w:ascii="Trebuchet MS" w:hAnsi="Trebuchet MS" w:eastAsia="Trebuchet MS" w:cs="Trebuchet MS"/>
          <w:b/>
          <w:color w:val="800000"/>
          <w:position w:val="6"/>
          <w:sz w:val="18"/>
          <w:lang w:val="en-US" w:eastAsia="en-US" w:bidi="en-US"/>
        </w:rPr>
        <w:t xml:space="preserve">(411)</w:t>
      </w:r>
      <w:r>
        <w:rPr>
          <w:rFonts w:ascii="Trebuchet MS" w:hAnsi="Trebuchet MS" w:eastAsia="Trebuchet MS" w:cs="Trebuchet MS"/>
          <w:lang w:val="en-US" w:eastAsia="en-US" w:bidi="en-US"/>
        </w:rPr>
        <w:t xml:space="preserve"> as if God, speaking in the manner of men, had said, ‘I will return if I live.’ But it would be absurd, that God, who here so magnificently proclaims his power, should borrow from man a form of speech which would suppose him to be mortal. What majesty, I pray, would this remarkable oracle possess, which treats of the eternal salvation of the world? That interpretation, therefore, can by no means be approved, which entirely enervates the force and authority of the promise. Literally it is, according to the time of life. Which some expound of Sarah; as if the angel had said, Sarah shall survive to that period. But it is more properly explained of the child; for God promises that He will come, at the just and proper time of bringing forth, that Sarah might become the mother of a living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Vita comite revertar</w:t>
      </w:r>
      <w:r>
        <w:rPr>
          <w:rFonts w:ascii="Trebuchet MS" w:hAnsi="Trebuchet MS" w:eastAsia="Trebuchet MS" w:cs="Trebuchet MS"/>
          <w:lang w:val="en-US" w:eastAsia="en-US" w:bidi="en-US"/>
        </w:rPr>
        <w:t xml:space="preserve">.” See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where the expression is “</w:t>
      </w:r>
      <w:r>
        <w:rPr>
          <w:rFonts w:ascii="Trebuchet MS" w:hAnsi="Trebuchet MS" w:eastAsia="Trebuchet MS" w:cs="Trebuchet MS"/>
          <w:color w:val="0000FF"/>
          <w:lang w:val="en-US" w:eastAsia="en-US" w:bidi="en-US"/>
        </w:rPr>
        <w:t xml:space="preserve">Revertens veniam ad to tempore illo, vita comite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Were old, and well stricken in age </w:t>
      </w:r>
      <w:r>
        <w:rPr>
          <w:rFonts w:ascii="Trebuchet MS" w:hAnsi="Trebuchet MS" w:eastAsia="Trebuchet MS" w:cs="Trebuchet MS"/>
          <w:lang w:val="en-US" w:eastAsia="en-US" w:bidi="en-US"/>
        </w:rPr>
        <w:t xml:space="preserve">Moses inserts this verse to inform us that what the angel was saying, justly appeared improbable to Sarah. For it is contrary to nature that children should be promised to decrepit old men. A doubt, however, may be entertained on this point, respecting Abraham: because men are sometimes endued with strength to have children, even in extreme old age: and especially in that period, such an occurrence was not uncommon. But Moses here speaks comparatively: for since Abraham, during the vigor of his life, had remained with his wife childless; it was scarcely possible for him, now that his body was half dead, to have children; he had indeed begotten Ishmael in his old age, which was contrary to expectation. But that now, twelve years afterwards, it should be possible to become a father, through his aged wife, </w:t>
      </w:r>
      <w:r>
        <w:rPr>
          <w:rFonts w:ascii="Trebuchet MS" w:hAnsi="Trebuchet MS" w:eastAsia="Trebuchet MS" w:cs="Trebuchet MS"/>
          <w:b/>
          <w:color w:val="800000"/>
          <w:position w:val="6"/>
          <w:sz w:val="18"/>
          <w:lang w:val="en-US" w:eastAsia="en-US" w:bidi="en-US"/>
        </w:rPr>
        <w:t xml:space="preserve">(412)</w:t>
      </w:r>
      <w:r>
        <w:rPr>
          <w:rFonts w:ascii="Trebuchet MS" w:hAnsi="Trebuchet MS" w:eastAsia="Trebuchet MS" w:cs="Trebuchet MS"/>
          <w:lang w:val="en-US" w:eastAsia="en-US" w:bidi="en-US"/>
        </w:rPr>
        <w:t xml:space="preserve"> was scarcely credible. Moses however chiefly insists upon the case of Sarah; because the greatest impediment was with her. It ceased, he says, to be with Sarah after the manner of women. </w:t>
      </w:r>
      <w:r>
        <w:rPr>
          <w:rFonts w:ascii="Trebuchet MS" w:hAnsi="Trebuchet MS" w:eastAsia="Trebuchet MS" w:cs="Trebuchet MS"/>
          <w:b/>
          <w:color w:val="800000"/>
          <w:position w:val="6"/>
          <w:sz w:val="18"/>
          <w:lang w:val="en-US" w:eastAsia="en-US" w:bidi="en-US"/>
        </w:rPr>
        <w:t xml:space="preserve">(413)</w:t>
      </w:r>
      <w:r>
        <w:rPr>
          <w:rFonts w:ascii="Trebuchet MS" w:hAnsi="Trebuchet MS" w:eastAsia="Trebuchet MS" w:cs="Trebuchet MS"/>
          <w:lang w:val="en-US" w:eastAsia="en-US" w:bidi="en-US"/>
        </w:rPr>
        <w:t xml:space="preserve"> With this expression, he soberly speaks about the monthly stream of the women. At the same moment with this, the possibility of conceiving ceases.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Patrem ex vetula effoetaque muliere fieri posse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(413)</w:t>
      </w:r>
      <w:r>
        <w:rPr>
          <w:rFonts w:ascii="Trebuchet MS" w:hAnsi="Trebuchet MS" w:eastAsia="Trebuchet MS" w:cs="Trebuchet MS"/>
          <w:lang w:val="en-US" w:eastAsia="en-US" w:bidi="en-US"/>
        </w:rPr>
        <w:t xml:space="preserve"> The following passage is not translated: — “</w:t>
      </w:r>
      <w:r>
        <w:rPr>
          <w:rFonts w:ascii="Trebuchet MS" w:hAnsi="Trebuchet MS" w:eastAsia="Trebuchet MS" w:cs="Trebuchet MS"/>
          <w:color w:val="0000FF"/>
          <w:lang w:val="en-US" w:eastAsia="en-US" w:bidi="en-US"/>
        </w:rPr>
        <w:t xml:space="preserve">Quo genere loquendi verecunde menses notat qui mulieribus fluunt. Una autem cum fluxu menstruo desinit concipiendi facultas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Therefore Sarah laughed within herself </w:t>
      </w:r>
      <w:r>
        <w:rPr>
          <w:rFonts w:ascii="Trebuchet MS" w:hAnsi="Trebuchet MS" w:eastAsia="Trebuchet MS" w:cs="Trebuchet MS"/>
          <w:lang w:val="en-US" w:eastAsia="en-US" w:bidi="en-US"/>
        </w:rPr>
        <w:t xml:space="preserve">Abraham had laughed before, as appears in the preceding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 but the laughter of both was, by no means, similar. For Sarah is not transported with admiration and joy, on receiving the promise of God; but foolishly sets her own age and that of her husband in opposition to the word of God; that she may withhold confidence from God, when he speaks. Yet she does not, avowedly, charge God with falsehood or vanity; but because, having her mind fixed on the contemplation of the thing proposed, she only weighs what might be accomplished by natural means, without raising her thoughts to the consideration of the power of God, and thus rashly casts discredit on God who speaks to her. Thus, as often as we measure the promises and the works of God, by our own reason, and by the laws of nature, we act reproachfully towards him, though we may intend nothing of the sort. For we do not pay him his due honor, except we regard every obstacle which presents itself in heaven and on earth, as placed under subjection to his word. But although the incredulity of Sarah is not to be excused; she, nevertheless, does not directly reject the favor of God; but is only so kept back by shame and modesty, that she does not altogether believe what she hears. Even her very words declare the greatest modesty; ‘After we are grown old shall we give ourselves up to lust?’ Wherefore, let us observe, that nothing was less in Sarah’s mind, than to make God a liar. But herein consisted in this alone, that, having fixed her thoughts too much on the accustomed order of nature, she did not give glory to God, by expecting from him a miracle which she was unable to conceive in her mind. We must here notice the admonition which the Apostle gathers from this passage, because Sarah here calls Abraham her </w:t>
      </w:r>
      <w:r>
        <w:rPr>
          <w:rFonts w:ascii="Trebuchet MS" w:hAnsi="Trebuchet MS" w:eastAsia="Trebuchet MS" w:cs="Trebuchet MS"/>
          <w:i/>
          <w:lang w:val="en-US" w:eastAsia="en-US" w:bidi="en-US"/>
        </w:rPr>
        <w:t xml:space="preserve">lord</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1Pe 3:6</w:t>
      </w:r>
      <w:r>
        <w:rPr>
          <w:rFonts w:ascii="Trebuchet MS" w:hAnsi="Trebuchet MS" w:eastAsia="Trebuchet MS" w:cs="Trebuchet MS"/>
          <w:lang w:val="en-US" w:eastAsia="en-US" w:bidi="en-US"/>
        </w:rPr>
        <w:t xml:space="preserve">.) For he exhorts women, after her example, to be obedient and well-behaved towards their own husbands. Many women, indeed, without difficulty, give their husbands this title, when yet they do not scruple to bring them under rule, by their imperious pride: but the Apostle takes it for granted that Sarah testifies, from her heart, what she feels, respecting her husband: nor is it doubtful that she gave proof, by actual services, of the modesty which she had professed in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 Lord said</w:t>
      </w:r>
      <w:r>
        <w:rPr>
          <w:rFonts w:ascii="Trebuchet MS" w:hAnsi="Trebuchet MS" w:eastAsia="Trebuchet MS" w:cs="Trebuchet MS"/>
          <w:lang w:val="en-US" w:eastAsia="en-US" w:bidi="en-US"/>
        </w:rPr>
        <w:t xml:space="preserve">. Because the majesty of God had now been manifested in the angels, Moses expressly mentions his Name. We have before declared, in what sense the name of God is transferred to the angel; it is not, therefore, now necessary to repeat it: except, as it is always important to remark, that the word of the Lord is so precious to himself, that he would be regarded by us as present, whenever he speaks through his ministers. Again, whenever he manifested himself to the fathers, Christ was the Mediator between him and them; who not only personates God in proclaiming his word, but is also truly and essentially God. And because the laughter of Sarah had not been detected by the eye of man, therefore Moses expressly declares that she was reprehended by God. And to this point belong the following circumstances, that the angel had his back turned to the tent, and that Sarah laughed within herself, and not before others. The censure also shows that the laughter of Sarah was joined with incredulity. For there is no little weight in this sentence, ‘Can anything be wonderful with God?’ But the angel chides Sarah, because she limited the power of God within the bounds of her own sense. An antithesis is therefore implied between the immense power of God, and the contracted measure which Sarah imagined to herself, through her carnal reason. Some translate the word </w:t>
      </w:r>
      <w:r>
        <w:rPr>
          <w:rFonts w:ascii="TITUS Cyberbit Basic" w:hAnsi="TITUS Cyberbit Basic" w:eastAsia="TITUS Cyberbit Basic" w:cs="TITUS Cyberbit Basic"/>
          <w:bCs w:val="off"/>
          <w:iCs w:val="off"/>
          <w:color w:val="0000FF"/>
          <w:szCs w:val="24"/>
          <w:rtl/>
          <w:lang w:val="he-IL" w:eastAsia="he-IL" w:bidi="he-IL"/>
        </w:rPr>
        <w:t xml:space="preserve">פלא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pala</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hidden</w:t>
      </w:r>
      <w:r>
        <w:rPr>
          <w:rFonts w:ascii="Trebuchet MS" w:hAnsi="Trebuchet MS" w:eastAsia="Trebuchet MS" w:cs="Trebuchet MS"/>
          <w:lang w:val="en-US" w:eastAsia="en-US" w:bidi="en-US"/>
        </w:rPr>
        <w:t xml:space="preserve">, as if the angel meant that nothing was hidden from God: but the sense is different; namely, that the power of God ought not to be estimated by human reason. </w:t>
      </w:r>
      <w:r>
        <w:rPr>
          <w:rFonts w:ascii="Trebuchet MS" w:hAnsi="Trebuchet MS" w:eastAsia="Trebuchet MS" w:cs="Trebuchet MS"/>
          <w:b/>
          <w:color w:val="800000"/>
          <w:position w:val="6"/>
          <w:sz w:val="18"/>
          <w:lang w:val="en-US" w:eastAsia="en-US" w:bidi="en-US"/>
        </w:rPr>
        <w:t xml:space="preserve">(414)</w:t>
      </w:r>
      <w:r>
        <w:rPr>
          <w:rFonts w:ascii="Trebuchet MS" w:hAnsi="Trebuchet MS" w:eastAsia="Trebuchet MS" w:cs="Trebuchet MS"/>
          <w:lang w:val="en-US" w:eastAsia="en-US" w:bidi="en-US"/>
        </w:rPr>
        <w:t xml:space="preserve"> It is not surprising, that in arduous affairs </w:t>
      </w:r>
      <w:r>
        <w:rPr>
          <w:rFonts w:ascii="Trebuchet MS" w:hAnsi="Trebuchet MS" w:eastAsia="Trebuchet MS" w:cs="Trebuchet MS"/>
          <w:i/>
          <w:lang w:val="en-US" w:eastAsia="en-US" w:bidi="en-US"/>
        </w:rPr>
        <w:t xml:space="preserve">we </w:t>
      </w:r>
      <w:r>
        <w:rPr>
          <w:rFonts w:ascii="Trebuchet MS" w:hAnsi="Trebuchet MS" w:eastAsia="Trebuchet MS" w:cs="Trebuchet MS"/>
          <w:lang w:val="en-US" w:eastAsia="en-US" w:bidi="en-US"/>
        </w:rPr>
        <w:t xml:space="preserve">fail, or that </w:t>
      </w:r>
      <w:r>
        <w:rPr>
          <w:rFonts w:ascii="Trebuchet MS" w:hAnsi="Trebuchet MS" w:eastAsia="Trebuchet MS" w:cs="Trebuchet MS"/>
          <w:i/>
          <w:lang w:val="en-US" w:eastAsia="en-US" w:bidi="en-US"/>
        </w:rPr>
        <w:t xml:space="preserve">we </w:t>
      </w:r>
      <w:r>
        <w:rPr>
          <w:rFonts w:ascii="Trebuchet MS" w:hAnsi="Trebuchet MS" w:eastAsia="Trebuchet MS" w:cs="Trebuchet MS"/>
          <w:lang w:val="en-US" w:eastAsia="en-US" w:bidi="en-US"/>
        </w:rPr>
        <w:t xml:space="preserve">succumb to difficulties: but God’s way is far otherwise, for he looks down with contempt, from above, upon those things which alarm us by their lofty elevation. We now see what was the sin of Sarah; namely, that she did wrong to God, by not acknowledging the greatness of his power. And truly, we also attempt to rob God of his power, whenever we distrust his word. At the first sight, Paul seems to give cold praise to the faith of Abraham, in saying, that he did not consider his body, now dead, but gave glory to God, because he was persuaded that he could fulfill what he had promised. (</w:t>
      </w:r>
      <w:r>
        <w:rPr>
          <w:rFonts w:ascii="Trebuchet MS" w:hAnsi="Trebuchet MS" w:eastAsia="Trebuchet MS" w:cs="Trebuchet MS"/>
          <w:color w:val="008000"/>
          <w:u w:val="single"/>
          <w:lang w:val="en-US" w:eastAsia="en-US" w:bidi="en-US"/>
        </w:rPr>
        <w:t xml:space="preserve">Rom 4:19</w:t>
      </w:r>
      <w:r>
        <w:rPr>
          <w:rFonts w:ascii="Trebuchet MS" w:hAnsi="Trebuchet MS" w:eastAsia="Trebuchet MS" w:cs="Trebuchet MS"/>
          <w:lang w:val="en-US" w:eastAsia="en-US" w:bidi="en-US"/>
        </w:rPr>
        <w:t xml:space="preserve">.) But if we thoroughly investigate the source of distrust, we shall find that the reason why we doubt of God’s promises is, because we sinfully detract from his power. For as soon as any extraordinary difficulty occurs, then, whatever God has promised, seems to us fabulous; yea, the moment he speaks, the perverse thought insinuates itself, How will he fulfill what he promises? Being bound down, and preoccupied by such narrow thoughts, we exclude his power, the knowledge of which is better to us than a thousand worlds. In short, he who does not expect more from God than he is able to comprehend in the scanty measure of his own reason, does him grievous wrong. Meanwhile, the </w:t>
      </w:r>
      <w:r>
        <w:rPr>
          <w:rFonts w:ascii="Trebuchet MS" w:hAnsi="Trebuchet MS" w:eastAsia="Trebuchet MS" w:cs="Trebuchet MS"/>
          <w:i/>
          <w:lang w:val="en-US" w:eastAsia="en-US" w:bidi="en-US"/>
        </w:rPr>
        <w:t xml:space="preserve">word </w:t>
      </w:r>
      <w:r>
        <w:rPr>
          <w:rFonts w:ascii="Trebuchet MS" w:hAnsi="Trebuchet MS" w:eastAsia="Trebuchet MS" w:cs="Trebuchet MS"/>
          <w:lang w:val="en-US" w:eastAsia="en-US" w:bidi="en-US"/>
        </w:rPr>
        <w:t xml:space="preserve">of the Lord ought to be inseparably joined with his power; for nothing is more preposterous, than to inquire what God </w:t>
      </w:r>
      <w:r>
        <w:rPr>
          <w:rFonts w:ascii="Trebuchet MS" w:hAnsi="Trebuchet MS" w:eastAsia="Trebuchet MS" w:cs="Trebuchet MS"/>
          <w:i/>
          <w:lang w:val="en-US" w:eastAsia="en-US" w:bidi="en-US"/>
        </w:rPr>
        <w:t xml:space="preserve">can </w:t>
      </w:r>
      <w:r>
        <w:rPr>
          <w:rFonts w:ascii="Trebuchet MS" w:hAnsi="Trebuchet MS" w:eastAsia="Trebuchet MS" w:cs="Trebuchet MS"/>
          <w:lang w:val="en-US" w:eastAsia="en-US" w:bidi="en-US"/>
        </w:rPr>
        <w:t xml:space="preserve">do, to the setting aside of his </w:t>
      </w:r>
      <w:r>
        <w:rPr>
          <w:rFonts w:ascii="Trebuchet MS" w:hAnsi="Trebuchet MS" w:eastAsia="Trebuchet MS" w:cs="Trebuchet MS"/>
          <w:i/>
          <w:lang w:val="en-US" w:eastAsia="en-US" w:bidi="en-US"/>
        </w:rPr>
        <w:t xml:space="preserve">declared </w:t>
      </w:r>
      <w:r>
        <w:rPr>
          <w:rFonts w:ascii="Trebuchet MS" w:hAnsi="Trebuchet MS" w:eastAsia="Trebuchet MS" w:cs="Trebuchet MS"/>
          <w:lang w:val="en-US" w:eastAsia="en-US" w:bidi="en-US"/>
        </w:rPr>
        <w:t xml:space="preserve">will. In this way the Papists plunge themselves into a profound labyrinth, when they dispute concerning the absolute power of God. Therefore, unless we are willing to be involved in absurd dotings, it is necessary that the word should precede us like a lamp; so that his power and his will may be conjoined by an inseparable bond. This rule the Apostle prescribes to us, when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‘Being certainly persuaded, that what he has promised, </w:t>
        <w:br w:type="textWrapping"/>
      </w:r>
      <w:r>
        <w:rPr>
          <w:rFonts w:ascii="Trebuchet MS" w:hAnsi="Trebuchet MS" w:eastAsia="Trebuchet MS" w:cs="Trebuchet MS"/>
          <w:lang w:val="en-US" w:eastAsia="en-US" w:bidi="en-US"/>
        </w:rPr>
        <w:t xml:space="preserve">he is able to perform,’ (</w:t>
      </w:r>
      <w:r>
        <w:rPr>
          <w:rFonts w:ascii="Trebuchet MS" w:hAnsi="Trebuchet MS" w:eastAsia="Trebuchet MS" w:cs="Trebuchet MS"/>
          <w:color w:val="008000"/>
          <w:u w:val="single"/>
          <w:lang w:val="en-US" w:eastAsia="en-US" w:bidi="en-US"/>
        </w:rPr>
        <w:t xml:space="preserve">Rom 4:21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angel again repeats the promise that he would come ‘according to the time of life,’ that is, in the revolving of the year, when the full time of bringing forth should have arrived.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(414)</w:t>
      </w:r>
      <w:r>
        <w:rPr>
          <w:rFonts w:ascii="Trebuchet MS" w:hAnsi="Trebuchet MS" w:eastAsia="Trebuchet MS" w:cs="Trebuchet MS"/>
          <w:lang w:val="en-US" w:eastAsia="en-US" w:bidi="en-US"/>
        </w:rPr>
        <w:t xml:space="preserve"> Does not the English version fully express this meaning? “Is anything too hard for the Lord?”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Then Sarah denied</w:t>
      </w:r>
      <w:r>
        <w:rPr>
          <w:rFonts w:ascii="Trebuchet MS" w:hAnsi="Trebuchet MS" w:eastAsia="Trebuchet MS" w:cs="Trebuchet MS"/>
          <w:lang w:val="en-US" w:eastAsia="en-US" w:bidi="en-US"/>
        </w:rPr>
        <w:t xml:space="preserve">. Another sin of Sarah’s was, that she endeavored to cover and hide her laughter by a falsehood. Yet this excuse did not proceed from obstinate wickedness, according to the manner in which hypocrites are wont to snatch at subterfuges, so that they remain like themselves, even to the end. Sarah’s feelings were of a different kind; for while she repents of her own folly, she is yet so terrified, as to deny that she had done, what she now perceives to be displeasing to God. Whence we infer, how great is the corruption of our nature, which causes even the fear of God, — the highest of all virtues, — to degenerate into a fault. Moreover, we must observe whence that fear, of which Moses makes mention, suddenly entered the mind of Sarah; namely, from the consideration that God had detected her secret sin. We see, therefore, how the majesty of God, when it is seriously felt by us, shakes us out of our insensibility. We are more especially constrained to feel thus, when God ascends his tribunal, and brings our sins to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Nay; but thou didst laugh</w:t>
      </w:r>
      <w:r>
        <w:rPr>
          <w:rFonts w:ascii="Trebuchet MS" w:hAnsi="Trebuchet MS" w:eastAsia="Trebuchet MS" w:cs="Trebuchet MS"/>
          <w:lang w:val="en-US" w:eastAsia="en-US" w:bidi="en-US"/>
        </w:rPr>
        <w:t xml:space="preserve">. The angel does not contend in a multiplicity of words, but directly refutes her false denial of the fact. We may hence learn, that we gain no advantage by tergiversation, when the Lord reproves us, because he will immediately dispatch our case with a single word. Therefore, we must beware lest we imitate the petulance of those who mock God with false pretences, and at length rush into gross contempt of Him. However he may seem to leave us unnoticed for a time, yet he will fulminate against us with that terrible voice, ‘It is not as you pretend.’ In short, it is not enough that the judgment of God should be reverenced, unless we also confess our sins ingenuously and without shifts or evasions. For a double condemnation awaits those who, from a desire to escape the judgment of God, retake themselves to the refuge of dissimulation. We must, therefore bring a sincere confession, that, as persons openly condemned, we may obtain pardon. But seeing that God was contented with giving a friendly reprehension, and that he did not more severely punish the double offense of Sarah; we hence perceive with what tender indulgence he sometimes regards his own people. Zacharias was more severely treated, who was struck dumb for nine months. (</w:t>
      </w:r>
      <w:r>
        <w:rPr>
          <w:rFonts w:ascii="Trebuchet MS" w:hAnsi="Trebuchet MS" w:eastAsia="Trebuchet MS" w:cs="Trebuchet MS"/>
          <w:color w:val="008000"/>
          <w:u w:val="single"/>
          <w:lang w:val="en-US" w:eastAsia="en-US" w:bidi="en-US"/>
        </w:rPr>
        <w:t xml:space="preserve">Luk 1:9</w:t>
      </w:r>
      <w:r>
        <w:rPr>
          <w:rFonts w:ascii="Trebuchet MS" w:hAnsi="Trebuchet MS" w:eastAsia="Trebuchet MS" w:cs="Trebuchet MS"/>
          <w:lang w:val="en-US" w:eastAsia="en-US" w:bidi="en-US"/>
        </w:rPr>
        <w:t xml:space="preserve">.) But it is not for us to prescribe a perpetual law to God; who, as he generally binds his own people to repentance by punishments, often sees it good to humble them sufficiently, without inflicting any chastisement. In Sarah, truly, he gives a singular instance of his compassion; because he freely forgives her all, and still chooses that she should remain the mother of the Church. In the meantime, we must observe, how much better it is that we should be brought before him as guilty, and that like convicted persons we should be silent, than that we should delight ourselves in sin, as a great part of the world is accustomed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men rose up from thence</w:t>
      </w:r>
      <w:r>
        <w:rPr>
          <w:rFonts w:ascii="Trebuchet MS" w:hAnsi="Trebuchet MS" w:eastAsia="Trebuchet MS" w:cs="Trebuchet MS"/>
          <w:lang w:val="en-US" w:eastAsia="en-US" w:bidi="en-US"/>
        </w:rPr>
        <w:t xml:space="preserve">. Moses again calls those men, whom he had openly declared to be </w:t>
      </w:r>
      <w:r>
        <w:rPr>
          <w:rFonts w:ascii="Trebuchet MS" w:hAnsi="Trebuchet MS" w:eastAsia="Trebuchet MS" w:cs="Trebuchet MS"/>
          <w:i/>
          <w:lang w:val="en-US" w:eastAsia="en-US" w:bidi="en-US"/>
        </w:rPr>
        <w:t xml:space="preserve">angels</w:t>
      </w:r>
      <w:r>
        <w:rPr>
          <w:rFonts w:ascii="Trebuchet MS" w:hAnsi="Trebuchet MS" w:eastAsia="Trebuchet MS" w:cs="Trebuchet MS"/>
          <w:lang w:val="en-US" w:eastAsia="en-US" w:bidi="en-US"/>
        </w:rPr>
        <w:t xml:space="preserve">. But he gives them the name from the form which they had assumed. We are not, however, to suppose that they were surrounded with human bodies, in the same manner in which Christ clothed himself in our nature, together with our flesh; but God invested them with temporary bodies, in which they might be visible to Abraham, and might speak familiarly with him. Abraham is said to have brought them on the way; not for the sake of performing an office of humanity, as when he had received them at first, but in order to render due honor to the angels. For frivolous is the opinion of some who imagine that they were believed to be prophets, who had been banished, on account of the word. He well knew that they were angels as we shall soon see more clearly. But he follows those in the way, whom he did not dare to detain.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Shall I hide from Abraham? </w:t>
      </w:r>
      <w:r>
        <w:rPr>
          <w:rFonts w:ascii="Trebuchet MS" w:hAnsi="Trebuchet MS" w:eastAsia="Trebuchet MS" w:cs="Trebuchet MS"/>
          <w:lang w:val="en-US" w:eastAsia="en-US" w:bidi="en-US"/>
        </w:rPr>
        <w:t xml:space="preserve">Seeing that God here takes counsel, as if concerning a doubtful matter, he does it for the sake of men; for he had already determined what he would do. But he designed, in this manner, to render Abraham more intent upon the consideration of the causes of Sodom’s destruction. He adduces two reasons why He wished to manifest his design to Abraham, before he carried it into execution. The former is, that he had already granted him a singularly honorable privilege; the second, that it would be useful and fruitful in the instruction of posterity. Therefore, in this expression, the scope and use of revelation is briefly noted.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Seeing that Abraham shall surely become a great and mighty nation</w:t>
      </w:r>
      <w:r>
        <w:rPr>
          <w:rFonts w:ascii="Trebuchet MS" w:hAnsi="Trebuchet MS" w:eastAsia="Trebuchet MS" w:cs="Trebuchet MS"/>
          <w:lang w:val="en-US" w:eastAsia="en-US" w:bidi="en-US"/>
        </w:rPr>
        <w:t xml:space="preserve">. In Hebrew it is, ‘And being, he shall be,’ etc. But the copulative ought to be resolved into the causal adverb. </w:t>
      </w:r>
      <w:r>
        <w:rPr>
          <w:rFonts w:ascii="Trebuchet MS" w:hAnsi="Trebuchet MS" w:eastAsia="Trebuchet MS" w:cs="Trebuchet MS"/>
          <w:b/>
          <w:color w:val="800000"/>
          <w:position w:val="6"/>
          <w:sz w:val="18"/>
          <w:lang w:val="en-US" w:eastAsia="en-US" w:bidi="en-US"/>
        </w:rPr>
        <w:t xml:space="preserve">(415)</w:t>
      </w:r>
      <w:r>
        <w:rPr>
          <w:rFonts w:ascii="Trebuchet MS" w:hAnsi="Trebuchet MS" w:eastAsia="Trebuchet MS" w:cs="Trebuchet MS"/>
          <w:lang w:val="en-US" w:eastAsia="en-US" w:bidi="en-US"/>
        </w:rPr>
        <w:t xml:space="preserve"> For this is the reasons to which we have already alluded, why God chose to inform his servant of the terrible vengeance He was about to take upon the men of Sodom; namely, that He had adorned him, above all others, with peculiar gifts. For, in this way, God continues his acts of kindness towards the faithful, yea, even increases them, and gradually heaps new favors upon those before granted. And he daily deals with us in the same manner. For what is the reason why he pours innumerable benefits upon us, in constant succession, unless that, having once embraced us with paternal love, he cannot deny himself? And, therefore, in a certain way, he honors himself and his gifts in us. For what does he here commemorate, except his own gratuitous gifts? Therefore, he traces the cause of his beneficence to himself, and not to the merits of Abraham; for the blessing of Abraham flowed from no other source than the Divine Fountain. And we learn from the passage, what experience also teaches, that it is the peculiar privilege of the Church, to know what the Divine judgments mean, and what is their tendency. When God inflicts punishment upon the wicked, he openly proves that he is indeed the Judge of the world; but because all things seem to happen by chance, the Lord illuminates his own children by his word, lest they should become blind, with the unbelievers. So formerly, when he stretched forth his hand over all regions of the world, he yet confined his sacred word within Judea; that is, when he smote all nations with slaughter and with adversity, he yet taught his only elect people, by his word through the prophets, that he was the Author of these punishments; yea, he predicted beforehand that they would take place; as it is written in Amos, (</w:t>
      </w:r>
      <w:r>
        <w:rPr>
          <w:rFonts w:ascii="Trebuchet MS" w:hAnsi="Trebuchet MS" w:eastAsia="Trebuchet MS" w:cs="Trebuchet MS"/>
          <w:color w:val="008000"/>
          <w:u w:val="single"/>
          <w:lang w:val="en-US" w:eastAsia="en-US" w:bidi="en-US"/>
        </w:rPr>
        <w:t xml:space="preserve">Amo 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‘Shall there be anything which the Lord will hide </w:t>
        <w:br w:type="textWrapping"/>
      </w:r>
      <w:r>
        <w:rPr>
          <w:rFonts w:ascii="Trebuchet MS" w:hAnsi="Trebuchet MS" w:eastAsia="Trebuchet MS" w:cs="Trebuchet MS"/>
          <w:lang w:val="en-US" w:eastAsia="en-US" w:bidi="en-US"/>
        </w:rPr>
        <w:t xml:space="preserve">from his servants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therefore remember, that from the time when God begins to be kind towards us, he is never weary, until, by adding one favor to another, he completes our salvation. Then, after he has once adopted us, and has shone into our minds by his word, he holds the torch of the same word burning before our eyes, that we may, by faith, consider those judgments and punishments of iniquity which the impious carelessly neglect. Thus it becomes the faithful to be employed in reflecting on the histories of all times, that they may always form their judgment from the Scripture, of the various destructions which, privately and publicly, have befallen the ungodly. But it is asked; was it necessary that the destruction of Sodom should be explained to Abraham, before it happened? I answer, since we are so dull in considering the works of God, this revelation was by no means superfluous. Although the Lord proclaims aloud that adversity is the rod of his anger; scarcely any one hearkens to it, because, through the depraved imaginations of our flesh, we ascribe the suffering to some other cause. But the admonition, which precedes the event, does not suffer us to be thus torpid, nor to imagine that fortune, or any thing else which we may fancy, stands in the place of God’s word. Thus it necessarily happened, in former times, that the people, although iron-hearted, were more affected by these predictions than they would have been had they been admonished by the prophets, after they had received punishment. Wherefore, from them, it will be proper for us to assume a general rule, in order that the judgments of God, which we daily perceive, may not be unprofitable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declares to his servant Abraham that Sodom was about to perish, while it was yet entire, and in the full enjoyment of its pleasures. Hence no doubt remains, that it did not perish by chance, but was subjected to divine punishment. Hence also, when the cause of the punishment is thus declared beforehand, it will necessarily far more effectually pierce and stimulate the minds of men. We must afterwards come to the same conclusion, concerning other things; for although God does not declare to us, what he is about to do, yet he intends us to be eyewitnesses of his works and prudently to weigh their causes, and not to be dazzled by a confused beholding of them, like unbelievers, ‘who seeing, see not,’ and who pervert their true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Copulativa in causalem resolvenda est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Vatablus </w:t>
      </w:r>
      <w:r>
        <w:rPr>
          <w:rFonts w:ascii="Trebuchet MS" w:hAnsi="Trebuchet MS" w:eastAsia="Trebuchet MS" w:cs="Trebuchet MS"/>
          <w:lang w:val="en-US" w:eastAsia="en-US" w:bidi="en-US"/>
        </w:rPr>
        <w:t xml:space="preserve">in Poli Syn. The meaning of the expression is, that the word “and,” at the beginning of the verse, should be translated “for.” The </w:t>
      </w:r>
      <w:r>
        <w:rPr>
          <w:rFonts w:ascii="TITUS Cyberbit Basic" w:hAnsi="TITUS Cyberbit Basic" w:eastAsia="TITUS Cyberbit Basic" w:cs="TITUS Cyberbit Basic"/>
          <w:bCs w:val="off"/>
          <w:iCs w:val="off"/>
          <w:color w:val="0000FF"/>
          <w:szCs w:val="24"/>
          <w:rtl/>
          <w:lang w:val="he-IL" w:eastAsia="he-IL" w:bidi="he-IL"/>
        </w:rPr>
        <w:t xml:space="preserve">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vau</w:t>
      </w:r>
      <w:r>
        <w:rPr>
          <w:rFonts w:ascii="Trebuchet MS" w:hAnsi="Trebuchet MS" w:eastAsia="Trebuchet MS" w:cs="Trebuchet MS"/>
          <w:lang w:val="en-US" w:eastAsia="en-US" w:bidi="en-US"/>
        </w:rPr>
        <w:t xml:space="preserve">) not being intended as a copulative, simply to connect this sentence with the former, but as a causal conjunction, or one which stated the reason for the course before determined upon. In calling the conjunction an adverb, Calvin follows the practice of many writers, who give this as a common title to prepositions, conjunctions, and interjections.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For I know him, that he will command his children</w:t>
      </w:r>
      <w:r>
        <w:rPr>
          <w:rFonts w:ascii="Trebuchet MS" w:hAnsi="Trebuchet MS" w:eastAsia="Trebuchet MS" w:cs="Trebuchet MS"/>
          <w:lang w:val="en-US" w:eastAsia="en-US" w:bidi="en-US"/>
        </w:rPr>
        <w:t xml:space="preserve">. The second reason why God chooses to make Abraham a partaker of his counsel is, because he foresees that this would not be done in vain, and without profit. And the simple meaning of the passage is, that Abraham is admitted to the counsel of God, because he would faithfully fulfill the office of a good householder, in instructing his own family. Hence we infer, that Abraham was informed of the destruction of Sodom, not for his own sake alone, but for the benefit of his race. Which is carefully to be observed; for this sentence is to the same effect, as if God, in the person of Abraham, addressed all his posterity. And truly, God does not make known his will to us, that the knowledge of it may perish with us; but that we may be his witnesses to posterity and that they may deliver the knowledge received through us, from hand to hand, (as we say,) to their descendants. Wherefore, it is the duty of parents to apply themselves diligently to the work of communicating what they have learned from the Lord to their children. In this manner the truth of God is to be propagated by us, so that no one may retain his knowledge for his own private use; but that each may edify others, according to his own calling, and to the measure of his faith. There is however no doubt, that the gross ignorance which reigns in the world, is the just punishment of men’s idleness. For whereas the greater part close their eyes to the offered light of heavenly doctrine; yet there are those who stifle it, by not taking care to transmit it to their children. The Lord therefore righteously takes away the precious treasure of his word, to punish the world for its sloth. The expression after him is also to be noticed; by which we are taught that we must not only take care of our families, to govern them duly, while we live; but that we must give diligence, in order that the truth of God, which is eternal, may live and flourish after our death; and that thus, when we are dead, a holy course of living may survive and remain. Moreover, we hence infer, that those narratives which serve to inspire terror, are useful to be known. For our carnal security requires sharp stimulants whereby we may be urged to the fear of God. And lest any one should suppose that this kind of doctrine belongs only to strangers, the Lord specially appoints it for the sons of Abraham, that is, for the household of the Church. For those interpreters are infatuated and perverse, who contend that faith is overturned if consciences are alarmed. For whereas nothing is more contrary to faith than contempt and torpor; that doctrine best accords with the preaching of grace, which so subdues men to the fear of God, that they, being afflicted and famishing, may hasten unto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they shall keep the way of the Lord</w:t>
      </w:r>
      <w:r>
        <w:rPr>
          <w:rFonts w:ascii="Trebuchet MS" w:hAnsi="Trebuchet MS" w:eastAsia="Trebuchet MS" w:cs="Trebuchet MS"/>
          <w:lang w:val="en-US" w:eastAsia="en-US" w:bidi="en-US"/>
        </w:rPr>
        <w:t xml:space="preserve">. Moses intimates, in these words, that the judgment of God is proposed, not only in order that they who, by negligence, please themselves in their vices, may be taught to fear, and that being thus constrained, they may sigh for the grace of Christ; but also to the end that the faithful themselves, who are already endued with the fear of God, may advance more and more in the pursuit of piety. For he wills that the destruction of Sodom should be recorded, both that the wicked may be drawn to God, by the fear of the same vengeance, and that they who have already begun to worship God, may be better formed to true obedience. Thus the Law avails, not only for the beginning of repentance, but also for our continual progress. When Moses adds, to do justice and judgment, he briefly shows the nature of the way of the Lord, which he had before mentioned. This, however, is not a complete definition; but from the duties of the Second Table, he briefly shows, by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what God chiefly requires of us. And it is not unusual in Scripture, to seek a description of a pious and holy life, from the Second Table of the Law; not because charity is of more account than the worship of God, but because they who live uprightly and innocently with their neighbors, give evidence of their piety towards God. In the names of justice and judgment he comprehends that equity, by which to every one is given what is his own. If we would make a distinction, </w:t>
      </w:r>
      <w:r>
        <w:rPr>
          <w:rFonts w:ascii="Trebuchet MS" w:hAnsi="Trebuchet MS" w:eastAsia="Trebuchet MS" w:cs="Trebuchet MS"/>
          <w:i/>
          <w:lang w:val="en-US" w:eastAsia="en-US" w:bidi="en-US"/>
        </w:rPr>
        <w:t xml:space="preserve">justice </w:t>
      </w:r>
      <w:r>
        <w:rPr>
          <w:rFonts w:ascii="Trebuchet MS" w:hAnsi="Trebuchet MS" w:eastAsia="Trebuchet MS" w:cs="Trebuchet MS"/>
          <w:lang w:val="en-US" w:eastAsia="en-US" w:bidi="en-US"/>
        </w:rPr>
        <w:t xml:space="preserve">is the name given to the rectitude and humanity which we cultivate with our brethren, when we endeavor to do good to all, and when we abstain from all wrong, fraud, and violence. But </w:t>
      </w:r>
      <w:r>
        <w:rPr>
          <w:rFonts w:ascii="Trebuchet MS" w:hAnsi="Trebuchet MS" w:eastAsia="Trebuchet MS" w:cs="Trebuchet MS"/>
          <w:i/>
          <w:lang w:val="en-US" w:eastAsia="en-US" w:bidi="en-US"/>
        </w:rPr>
        <w:t xml:space="preserve">judgment </w:t>
      </w:r>
      <w:r>
        <w:rPr>
          <w:rFonts w:ascii="Trebuchet MS" w:hAnsi="Trebuchet MS" w:eastAsia="Trebuchet MS" w:cs="Trebuchet MS"/>
          <w:lang w:val="en-US" w:eastAsia="en-US" w:bidi="en-US"/>
        </w:rPr>
        <w:t xml:space="preserve">is to stretch forth the hand to the miserable and the oppressed, to vindicate righteous causes, and to guard the weak from being unjustly injured. These are the lawful exercises in which the Lord commands his people to be employed.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That the Lord may bring upon Abraham that which he hath spoken of him</w:t>
      </w:r>
      <w:r>
        <w:rPr>
          <w:rFonts w:ascii="Trebuchet MS" w:hAnsi="Trebuchet MS" w:eastAsia="Trebuchet MS" w:cs="Trebuchet MS"/>
          <w:lang w:val="en-US" w:eastAsia="en-US" w:bidi="en-US"/>
        </w:rPr>
        <w:t xml:space="preserve">. Moses intimates that Abraham should become possessed of the grace promised to him, if he instructed his children in the fear of the Lord, and governed his household well. But under the person of one man, a rule common to all the pious is delivered: for they who are negligent in this part of their duty, cast off or suppress, as much as in them lies, the grace of God. Therefore, that the perpetual possession of the gifts of God may remain to us, and survive to posterity, we must beware lest they be lost through our neglect. Yet it would be false for any one hence to infer, that the faithful could either cause or deserve, by their own diligence, that God should fulfill those things which he has promised. For it is an accustomed method of speaking in Scripture, to denote by the word </w:t>
      </w:r>
      <w:r>
        <w:rPr>
          <w:rFonts w:ascii="Trebuchet MS" w:hAnsi="Trebuchet MS" w:eastAsia="Trebuchet MS" w:cs="Trebuchet MS"/>
          <w:i/>
          <w:lang w:val="en-US" w:eastAsia="en-US" w:bidi="en-US"/>
        </w:rPr>
        <w:t xml:space="preserve">that </w:t>
      </w:r>
      <w:r>
        <w:rPr>
          <w:rFonts w:ascii="Trebuchet MS" w:hAnsi="Trebuchet MS" w:eastAsia="Trebuchet MS" w:cs="Trebuchet MS"/>
          <w:lang w:val="en-US" w:eastAsia="en-US" w:bidi="en-US"/>
        </w:rPr>
        <w:t xml:space="preserve">the consequence rather than the cause. For although the grace of God alone begins and completes our salvation; yet, since by obeying the call of God, we fulfill our course, we are said, also in this manner, to obtain the salvation promised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The cry of Sodom</w:t>
      </w:r>
      <w:r>
        <w:rPr>
          <w:rFonts w:ascii="Trebuchet MS" w:hAnsi="Trebuchet MS" w:eastAsia="Trebuchet MS" w:cs="Trebuchet MS"/>
          <w:lang w:val="en-US" w:eastAsia="en-US" w:bidi="en-US"/>
        </w:rPr>
        <w:t xml:space="preserve">. The Lord here begins more clearly to explain to Abraham his counsel concerning the destruction of the five cities; although he only names Sodom and Gomorrah, which were much more famous than the rest. But before he makes mention of punishment, he brings forward their iniquities, to teach Abraham that they justly deserved to be destroyed: otherwise the history would not tend to instruction. But when we perceive that the anger of God is provoked by the sin of man, we are inspired with a dread of sinning. In saying that the “cry was great,” </w:t>
      </w:r>
      <w:r>
        <w:rPr>
          <w:rFonts w:ascii="Trebuchet MS" w:hAnsi="Trebuchet MS" w:eastAsia="Trebuchet MS" w:cs="Trebuchet MS"/>
          <w:b/>
          <w:color w:val="800000"/>
          <w:position w:val="6"/>
          <w:sz w:val="18"/>
          <w:lang w:val="en-US" w:eastAsia="en-US" w:bidi="en-US"/>
        </w:rPr>
        <w:t xml:space="preserve">(416)</w:t>
      </w:r>
      <w:r>
        <w:rPr>
          <w:rFonts w:ascii="Trebuchet MS" w:hAnsi="Trebuchet MS" w:eastAsia="Trebuchet MS" w:cs="Trebuchet MS"/>
          <w:lang w:val="en-US" w:eastAsia="en-US" w:bidi="en-US"/>
        </w:rPr>
        <w:t xml:space="preserve"> he indicates the grievousness of their crimes, because, although the wicked may promise themselves impunity, by concealing their evils, and although these evils may be silently and quietly borne by men; yet their sin will necessarily sound aloud in the ears of God. Therefore this phrase signifies, that all our deeds, even those of which we think the memory to be buried, are presented before the bar of God, and that they, even of themselves, demand vengeance, although there should be none to accuse.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Clamorem pro scelerum gravitate multiplicatum fuisse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I will go down now</w:t>
      </w:r>
      <w:r>
        <w:rPr>
          <w:rFonts w:ascii="Trebuchet MS" w:hAnsi="Trebuchet MS" w:eastAsia="Trebuchet MS" w:cs="Trebuchet MS"/>
          <w:lang w:val="en-US" w:eastAsia="en-US" w:bidi="en-US"/>
        </w:rPr>
        <w:t xml:space="preserve">. Since this was a signal example of the wrath of God, which He intends to be celebrated through all ages, and to which he frequently refers in the Scripture; therefore Moses diligently records those things which are especially to be considered in divine judgments; just as, in this place, he commends the moderation of God, who does not immediately fulminate against the ungodly and pour out his vengeance upon them; but who, when affairs were utterly desperate, at length executes the punishment which had been long held suspended over them. And the Lord does not testify in vain, that he proceeds to inflict punishment in a suitable and rightly attempered order; because, whenever he chastises us, we are apt to think that he acts towards us more severely than is just. Even when, with astonishing forbearance, he waits for us, until we have come to the utmost limit of impiety, and our wickedness has become too obstinate to be spared any longer; still we complain of the excessive haste of his rigour. Therefore he presents as in a conspicuous picture, his equity in bearing with us, in order that we may know, that he never breaks forth to inflict punishment, except on those who are mature in crime. Now, if, on the other hand, we look at Sodom; there a horrible example of stupor meets our eyes. For the men of Sodom go on, as if they had nothing to do with God; their sense of good and evil being extinguished, they wallow like cattle in every kind of filth; and just as if they should never have to render an account of their conduct, they flatter themselves in their vices. Since this disease too much prevails in all ages, and is at present far too common, it is important to mark this circumstance, that at the very time when the men of Sodom, having dismissed all fear of God, were indulging themselves, and were promising themselves impunity, however they might sin, God was taking counsel to destroy them, and was moved, by the tumultuous cry of their iniquities, to descend to earth, while they were buried in profound sleep. Wherefore, if God, at any time, defers his judgments; let us not, therefore, think ourselves in a better condition; but before the cry of our wickedness shall have wearied his ears may we, aroused by His threats, quickly hasten to appease Him. Since, however, such forbearance of God cannot be comprehended by us, Moses introduces Him as speaking according to the manner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Whether they have done altogether according to the cry of it. </w:t>
      </w:r>
      <w:r>
        <w:rPr>
          <w:rFonts w:ascii="Trebuchet MS" w:hAnsi="Trebuchet MS" w:eastAsia="Trebuchet MS" w:cs="Trebuchet MS"/>
          <w:b/>
          <w:color w:val="800000"/>
          <w:position w:val="6"/>
          <w:sz w:val="18"/>
          <w:lang w:val="en-US" w:eastAsia="en-US" w:bidi="en-US"/>
        </w:rPr>
        <w:t xml:space="preserve">(417)</w:t>
      </w:r>
      <w:r>
        <w:rPr>
          <w:rFonts w:ascii="Trebuchet MS" w:hAnsi="Trebuchet MS" w:eastAsia="Trebuchet MS" w:cs="Trebuchet MS"/>
          <w:lang w:val="en-US" w:eastAsia="en-US" w:bidi="en-US"/>
        </w:rPr>
        <w:t xml:space="preserve"> The Hebrew noun </w:t>
      </w:r>
      <w:r>
        <w:rPr>
          <w:rFonts w:ascii="TITUS Cyberbit Basic" w:hAnsi="TITUS Cyberbit Basic" w:eastAsia="TITUS Cyberbit Basic" w:cs="TITUS Cyberbit Basic"/>
          <w:bCs w:val="off"/>
          <w:iCs w:val="off"/>
          <w:color w:val="0000FF"/>
          <w:szCs w:val="24"/>
          <w:rtl/>
          <w:lang w:val="he-IL" w:eastAsia="he-IL" w:bidi="he-IL"/>
        </w:rPr>
        <w:t xml:space="preserve">כלא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cala</w:t>
      </w:r>
      <w:r>
        <w:rPr>
          <w:rFonts w:ascii="Trebuchet MS" w:hAnsi="Trebuchet MS" w:eastAsia="Trebuchet MS" w:cs="Trebuchet MS"/>
          <w:lang w:val="en-US" w:eastAsia="en-US" w:bidi="en-US"/>
        </w:rPr>
        <w:t xml:space="preserve">,) which Moses here uses, means the perfection, or the end of a thing, and also its destruction. Therefore, Jerome turns it, ‘If they shall have completed it in act.’ I have, indeed, no doubt but Moses intimates, that God came down, in order to inquire whether or not their sins had risen to the highest point: just as he before said, that the iniquities of the Amorites were not yet full. The sum of the whole then is; the Lord was about to see whether they were altogether desperate, as having precipitated themselves into the lowest depths of evil; or whether they were still in the midst of a course, from which it was possible for them to be recalled to a sound mind; forasmuch as he was unwilling utterly to destroy those cities, if, by any method, their wickedness was curable. Others translate the passage, ‘If they have done this, their final destruction is at hand: but if not, I will see how far they are to be punished.’ But the former sense is most accordant with the context.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Fecerint consummationem</w:t>
      </w:r>
      <w:r>
        <w:rPr>
          <w:rFonts w:ascii="Trebuchet MS" w:hAnsi="Trebuchet MS" w:eastAsia="Trebuchet MS" w:cs="Trebuchet MS"/>
          <w:lang w:val="en-US" w:eastAsia="en-US" w:bidi="en-US"/>
        </w:rPr>
        <w:t xml:space="preserve">.” If they have brought it to a consummation. “</w:t>
      </w:r>
      <w:r>
        <w:rPr>
          <w:rFonts w:ascii="Trebuchet MS" w:hAnsi="Trebuchet MS" w:eastAsia="Trebuchet MS" w:cs="Trebuchet MS"/>
          <w:color w:val="0000FF"/>
          <w:lang w:val="fr-FR" w:eastAsia="fr-FR" w:bidi="fr-FR"/>
        </w:rPr>
        <w:t xml:space="preserve">Assavoir s’ils ont accompli</w:t>
      </w:r>
      <w:r>
        <w:rPr>
          <w:rFonts w:ascii="Trebuchet MS" w:hAnsi="Trebuchet MS" w:eastAsia="Trebuchet MS" w:cs="Trebuchet MS"/>
          <w:lang w:val="en-US" w:eastAsia="en-US" w:bidi="en-US"/>
        </w:rPr>
        <w:t xml:space="preserve">.” If indeed they have accomplished, etc.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But Abraham stood yet before the Lord</w:t>
      </w:r>
      <w:r>
        <w:rPr>
          <w:rFonts w:ascii="Trebuchet MS" w:hAnsi="Trebuchet MS" w:eastAsia="Trebuchet MS" w:cs="Trebuchet MS"/>
          <w:lang w:val="en-US" w:eastAsia="en-US" w:bidi="en-US"/>
        </w:rPr>
        <w:t xml:space="preserve">. Moses first declares that the men proceeded onwards, conveying the impression, that having finished their discourse, they took leave of Abraham, in order that he might return home. He then adds, that Abraham stood before the Lord, as persons are wont to do, who, though dismissed, do not immediately depart, because something still remains to be said or done. Moses, when he makes mention of the journey, with propriety attributes the name of men to the angels; but he does not, however, say, that Abraham stood before </w:t>
      </w:r>
      <w:r>
        <w:rPr>
          <w:rFonts w:ascii="Trebuchet MS" w:hAnsi="Trebuchet MS" w:eastAsia="Trebuchet MS" w:cs="Trebuchet MS"/>
          <w:i/>
          <w:lang w:val="en-US" w:eastAsia="en-US" w:bidi="en-US"/>
        </w:rPr>
        <w:t xml:space="preserve">men</w:t>
      </w:r>
      <w:r>
        <w:rPr>
          <w:rFonts w:ascii="Trebuchet MS" w:hAnsi="Trebuchet MS" w:eastAsia="Trebuchet MS" w:cs="Trebuchet MS"/>
          <w:lang w:val="en-US" w:eastAsia="en-US" w:bidi="en-US"/>
        </w:rPr>
        <w:t xml:space="preserve">, but before the face of God; because, although with his eyes, he beheld the appearance of men, he yet, by faith, looked upon God. And his words sufficiently show, that he did not speak as he would have done with a mortal man. Whence we infer, that we act preposterously, if we allow the external symbols, by which God represents himself, to retard or hinder us from going directly to Him. By nature, truly, we are prone to this fault; but so much the more must we strive, that, by the sense of faith, we may be borne upwards to God himself, lest the external signs should keep us down to this world. Moreover, Abraham approaches God, for the sake of showing reverence. For he does not, in a contentious spirit, oppose God, as if he had a right to intercede; he only suppliantly entreats: and every word shows the great humility and modesty of the holy man. I confess, indeed, that at times, holy men, carried away by carnal sense, have no self-government, but that, indirectly at least, they murmur against God. Here, however, Abraham addresses God with nothing but reverence, nor does anything fall from him worthy of censure; yet we must notice the affection of mind by which Abraham had been impelled to interpose his prayers on behalf of the inhabitants of Sodom. Some suppose, that he was more anxious concerning the safety of his nephew alone than for Sodom and the rest of the cities; but that, being withheld by modesty, he would not request one man expressly to be given to him, while he entirely neglected a great people. But it is, by no means, probable that he made use of such dissimulation. I certainly do not doubt, that he was so touched with a common compassion towards the five cities that he drew near to God as their intercessor. And if we weigh all things attentively, he had great reasons for doing so. He had lately rescued them from the hand of their enemies; he now suddenly hears that they are to be destroyed. He might imagine that he had rashly engaged in that war; that his victory was under a divine curse, as if he had taken arms against the will of God, for unworthy and wicked men; and it was possible that he would be not a little tormented by such thoughts. Besides, it was difficult to believe them all to have been so ungrateful, that no remembrance of their recent deliverance remained among them. But it was not lawful for him, by a single word, to dispute with God, after having heard what He had determined to do. For God alone best knows what men deserve, and with what severity they ought to be treated. Why then does not Abraham acquiesce? Why does he imagine to himself that there are some just persons in Sodom, whom God has overlooked, and whom he hastens to overwhelm in a common destruction with the rest? I answer, that the sense of humanity by which Abraham was moved, was pleasing to God. Firsts because, as was becoming, he leaves the entire cognizance of the fact with God. Secondly, because he asks with sobriety and submission, for the sole cause of obtaining consolation. There is no wonder that he is terrified at the destruction of so great a multitude. He sees men created after the image of God; he persuades himself that, in that immense crowd, there were, at least, a few who were upright, or not altogether unjust, and abandoned to wickedness. He therefore alleges before God, what he thinks available to procure their forgiveness. He may, however, be thought to have acted rashly, in requesting impunity to the evil, for the sake of the good; for he desired God to spare the place, if he should find fifty good men there. I answer, that the prayers of Abraham did not extend so far as to ask God not to scourge those cities, but only not to destroy them utterly; as if he had said ‘O Lord, whatever punishment thou mayest inflict upon the guilty, wilt thou not yet leave some dwelling place for the righteous? Why should that region utterly perish, as long as a people shall remain, by whom it may be inhabited?’ Abraham, therefore, does not desire that the wicked, being mixed with the righteous, should escape the hand of God: but only that God, in inflicting public punishment on a whole nation, should nevertheless exempt the good who remained from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Wilt thou also destroy the righteous with the wicked? </w:t>
      </w:r>
      <w:r>
        <w:rPr>
          <w:rFonts w:ascii="Trebuchet MS" w:hAnsi="Trebuchet MS" w:eastAsia="Trebuchet MS" w:cs="Trebuchet MS"/>
          <w:lang w:val="en-US" w:eastAsia="en-US" w:bidi="en-US"/>
        </w:rPr>
        <w:t xml:space="preserve">It is certain that when God chastises the body of a people, he often involves the good and the reprobate in the same punishment. So Daniel, Ezekiel, Ezra, and others like them, who worshipped God in purity in their own country, were suddenly hurried away into exile, as by a violent tempest: notwithstanding it had been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land vomiteth out her inhabitants, because of their iniquities,’ (</w:t>
      </w:r>
      <w:r>
        <w:rPr>
          <w:rFonts w:ascii="Trebuchet MS" w:hAnsi="Trebuchet MS" w:eastAsia="Trebuchet MS" w:cs="Trebuchet MS"/>
          <w:color w:val="008000"/>
          <w:u w:val="single"/>
          <w:lang w:val="en-US" w:eastAsia="en-US" w:bidi="en-US"/>
        </w:rPr>
        <w:t xml:space="preserve">Lev 18:25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when God thus seems to be angry with all in common, it behoves us to fix our eyes on the end, which shall evidently discriminate the one from the other. For if the husband man knows how to separate the grains of wheat in his barn, which with the chaff are trodden under the feet of the oxen, or are struck out with the flail; much better does God know how to gather together his faithful people, — when he has chastised them for a time, — from among the wicked, (who are like worthless refuse,) that they may not perish together; yea, by the very event, he will, at length, prove that he would not permit those whom he was healing by his chastisements to perish. For, so far is he from hastening to destroy his people, when he subjects them to temporal punishments, that he is rather administering to them a medicine which shall procure their salvation. I do not however doubt, that God had denounced the final destruction of Sodom; and in this sense Abraham now takes exception, that it was by no means consistent, that the same ruin should alike fall on the righteous and the ungodly. There will, however, be no absurdity in saying, that Abraham, having good hope of the repentance of the wicked, asked God to spare them; because it often happens that God, out of regard to a few, deals gently with a whole people. For we know, that public punishments are mitigated, because the Lord looks upon his own with a benignant and paternal eye. In the same sense the answer of God himself ought to be understood, ‘If in the midst of Sodom I find fifty righteous, I will spare the whole place for their sake.’ Yet God does not here bind himself by a perpetual rule, so that it shall not be lawful for him, as often as he sees good, to bring the wicked and the just together to punishment. And, in order to show that he has free power of judging, he does not always adhere to the same equable moderation in this respect. He who would have spared Sodom on account of ten righteous persons, refused to grant the same terms of pardon to Jerusalem. (</w:t>
      </w:r>
      <w:r>
        <w:rPr>
          <w:rFonts w:ascii="Trebuchet MS" w:hAnsi="Trebuchet MS" w:eastAsia="Trebuchet MS" w:cs="Trebuchet MS"/>
          <w:color w:val="008000"/>
          <w:u w:val="single"/>
          <w:lang w:val="en-US" w:eastAsia="en-US" w:bidi="en-US"/>
        </w:rPr>
        <w:t xml:space="preserve">Mat 11:24</w:t>
      </w:r>
      <w:r>
        <w:rPr>
          <w:rFonts w:ascii="Trebuchet MS" w:hAnsi="Trebuchet MS" w:eastAsia="Trebuchet MS" w:cs="Trebuchet MS"/>
          <w:lang w:val="en-US" w:eastAsia="en-US" w:bidi="en-US"/>
        </w:rPr>
        <w:t xml:space="preserve">.) Let us know, therefore, that God does not here lay himself under any necessity; but that he speaks thus, in order to make it better known, that he does not, on light grounds, proceed to the destruction of a city, of which no portion remained unpolluted.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Shall not the Judge of all the earth do right? </w:t>
      </w:r>
      <w:r>
        <w:rPr>
          <w:rFonts w:ascii="Trebuchet MS" w:hAnsi="Trebuchet MS" w:eastAsia="Trebuchet MS" w:cs="Trebuchet MS"/>
          <w:lang w:val="en-US" w:eastAsia="en-US" w:bidi="en-US"/>
        </w:rPr>
        <w:t xml:space="preserve">He does not here teach God His duty, as if any one should say to a judge, ‘See what thy office requires, what is worthy of this place, what suits thy character;’ but he reasons from the nature of God, that it is impossible for Him to intend anything unjust. I grant that, in using the same form of speaking, the impious often murmur against God, but Abraham does far otherwise. For although he wonders how God should think of destroying Sodom, in which he was persuaded there was a number of good men; he yet retains this principle, that it was impossible for God, who is the Judge of the world, and by nature loves equity yea, whose will is the law of justice and rectitude, should in the least degree swerve from righteousness. He desires, however, to be relieved from this difficulty with which he is perplexed. So, whenever different temptations contend within our minds, and some appearance of contradiction presents itself in the works of God, only let our persuasion of His justice remain fixed, and we shall be permitted to pour into His bosom the difficulties which torment us, in order that He may loosen the knots which we cannot untie. Paul seems to have taken from this place the answer with which he represses the blasphemy of those who charge God with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‘Is God unrighteous? Far from it, for how should there be unrighteousness with Him who judges the world?’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Rom 3:5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method of appeal would not always avail among earthly judges; who are sometimes deceived by error, or perverted by favor, or inflamed with hatred, or corrupted by gifts, or misled by other means, to acts of injustice. But since God, to whom it naturally belongs to judge the world, is liable to none of these evils, it follows, that He can no more be drawn aside from equity, than he can deny himself to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Which am but dust and ashes</w:t>
      </w:r>
      <w:r>
        <w:rPr>
          <w:rFonts w:ascii="Trebuchet MS" w:hAnsi="Trebuchet MS" w:eastAsia="Trebuchet MS" w:cs="Trebuchet MS"/>
          <w:lang w:val="en-US" w:eastAsia="en-US" w:bidi="en-US"/>
        </w:rPr>
        <w:t xml:space="preserve">. Abraham speaks thus for the sake of obtaining pardon. For what is mortal man when compared with God? He therefore confesses that he is too bold, in thus familiarly interrogating God; yet he desires that this favor may be granted unto him, by the Divine indulgence. It is to be noted, that the nearer Abraham approaches to God, the more fully sensible does he become of the miserable and abject condition of men. For it is only the brightness of the glory of God which covers with shame and thoroughly humbles men, when stripped of their foolish and intoxicated self-confidence. Whosoever, therefore, seems to himself to be something, let him turn his eyes to God, and immediately he will acknowledge himself to be nothing. Abraham, indeed was not forgetful that he possessed a living soul; but he selects what was most contemptible, in order to empty himself of all dignity. It may seem, however, that Abraham does but sophistically trifle with God, when, diminishing gradually from the number first asked, he proceeds to his sixth interrogation. I answer, that this was rather to be considered as the language of a perturbed mind. At first he anxiously labors for the men of Sodom, wherefore he omits nothing which may serve to mitigate his solicitude. And as the Lord repeatedly answers him so mildly, we know that he had not been deemed importunate, nor troublesome. But if he was kindly heard, when pleading for the inhabitants of Sodom, even to his sixth petition; much more will the Lord hearken to the prayers which any one may pour out for the Church and household of faith. Moreover, the humanity of Abraham appears also in this, that although he knows Sodom to be filled with vilest corruptions, he cannot bring his mind to think that all are infected with the contagion of wickedness; but he rather inclines to the equitable supposition, that, in so great a multitude, some just persons may be concealed. For this is a horrible prodigy, that the filth of iniquity should so pervade the whole body, as to allow no member to remain pure. We are, however, taught by this example, how tyrannically Satan proceeds when once the dominion of sin is established. And certainly, seeing the propensity of men to sin, and the facility for sinning are so great, it is not surprising that one should be corrupted by another, till the contagion reached every individual. For nothing is more dangerous than to live where the public license of crime prevails; yea, there is no pestilence so destructive, as that corruption of morals, which is opposed neither by laws nor judgments, nor any other remedies. And although Moses, in the next chapter </w:t>
      </w:r>
      <w:r>
        <w:rPr>
          <w:rFonts w:ascii="Trebuchet MS" w:hAnsi="Trebuchet MS" w:eastAsia="Trebuchet MS" w:cs="Trebuchet MS"/>
          <w:color w:val="008000"/>
          <w:u w:val="single"/>
          <w:lang w:val="en-US" w:eastAsia="en-US" w:bidi="en-US"/>
        </w:rPr>
        <w:t xml:space="preserve">Gen 18:1</w:t>
      </w:r>
      <w:r>
        <w:rPr>
          <w:rFonts w:ascii="Trebuchet MS" w:hAnsi="Trebuchet MS" w:eastAsia="Trebuchet MS" w:cs="Trebuchet MS"/>
          <w:lang w:val="en-US" w:eastAsia="en-US" w:bidi="en-US"/>
        </w:rPr>
        <w:t xml:space="preserve">, explains the most filthy crime which reigned in Sodom, we must nevertheless remember what Ezekiel teaches (</w:t>
      </w:r>
      <w:r>
        <w:rPr>
          <w:rFonts w:ascii="Trebuchet MS" w:hAnsi="Trebuchet MS" w:eastAsia="Trebuchet MS" w:cs="Trebuchet MS"/>
          <w:color w:val="008000"/>
          <w:u w:val="single"/>
          <w:lang w:val="en-US" w:eastAsia="en-US" w:bidi="en-US"/>
        </w:rPr>
        <w:t xml:space="preserve">Eze 16:48</w:t>
      </w:r>
      <w:r>
        <w:rPr>
          <w:rFonts w:ascii="Trebuchet MS" w:hAnsi="Trebuchet MS" w:eastAsia="Trebuchet MS" w:cs="Trebuchet MS"/>
          <w:lang w:val="en-US" w:eastAsia="en-US" w:bidi="en-US"/>
        </w:rPr>
        <w:t xml:space="preserve">,) that the men of Sodom did not fall at once into such execrable wickedness; but that in the beginning, luxury from the fullness of bread prevailed, and that, afterwards, pride and cruelty followed. At length, when they were given up to a reprobate mind, they were also driven headlong into brutal lusts. Therefore if we dread this extreme of inordinate passion, let us cultivate temperance and frugality; and let us always fear, lest a superfluity of food should impel us to luxury; lest our minds should be infected with pride on account of our wealth, and lest delicacies should tempt us to give the reins to our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there came two angels to Sodom</w:t>
      </w:r>
      <w:r>
        <w:rPr>
          <w:rFonts w:ascii="Trebuchet MS" w:hAnsi="Trebuchet MS" w:eastAsia="Trebuchet MS" w:cs="Trebuchet MS"/>
          <w:lang w:val="en-US" w:eastAsia="en-US" w:bidi="en-US"/>
        </w:rPr>
        <w:t xml:space="preserve">. The question occurs, why one of the three angels has suddenly disappeared, and two only are come to Sodom? The Jews (with their wonted audacity in introducing fables) pretend that one came to destroy Sodom, the other to preserve Lot. But from the discourse of Moses, this appears to be frivolous: because we shall see that they both assisted in the liberation of Lot. What I have before adduced is more simple; namely, that it was granted to Abraham, as a peculiar favor, that God would not only send him two messengers from the angelic host, but that, in a more familiar manner, he would manifest himself to him, in his own Son. For (as we have seen) one of the messengers held the principal place, as being superior to the others in dignity. Now, although Christ was always the Mediator, yet, because he manifested himself more obscurely to Lot than he did to Abraham, the two angels only came to Sodom. Since Moses relates, that Lot sat in the gate of the city about evening, many contend that he did so, according to daily custom, for the purpose of receiving guests into his house; yet, as Moses is silent respecting the cause, it would be rash to affirm this as certain. I grant, indeed, that he did not sit as idle persons are wont to do; but the conjecture is not less probable, that he had come forth to meet his shepherds, in order to be present when his sheep were folded. That he was hospitable, the courteous invitation which is mentioned by Moses clearly demonstrates; yet, why he then remained in the gate of the city is uncertain; unless it were, that he was unwilling to omit any opportunity of doing an act of kindness, when strangers presented themselves on whom he might bestow his services. What remains, on this point, may be found in the preceding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Nay, but we will abide in the street</w:t>
      </w:r>
      <w:r>
        <w:rPr>
          <w:rFonts w:ascii="Trebuchet MS" w:hAnsi="Trebuchet MS" w:eastAsia="Trebuchet MS" w:cs="Trebuchet MS"/>
          <w:lang w:val="en-US" w:eastAsia="en-US" w:bidi="en-US"/>
        </w:rPr>
        <w:t xml:space="preserve">. The angels do not immediately assent, in order that they may the more fully investigate the disposition of the holy man. For he was about to bring them to his own house, not merely for the sake of supplying them with a supper, but for the purpose of defending them from the force and injury of the citizens. Therefore the angels act, as if it were safe to sleep on the highway; and thus conceal their knowledge of the abandoned wickedness of the whole people. For if the gates of cities are shut, to prevent the incursions of wild beasts and of enemies; how wrong and absurd it is that they who are within should be exposed to still more grievous dangers? Therefore the angels thus speak, in order to make the wickedness of the people appear the greater. And Lot, in urging the angels to come unto him, for the purpose of protecting them from the common violence of the people, the more clearly shows, how careful he was of his guests, lest they should suffer any dishonor or injury.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he made them a feast</w:t>
      </w:r>
      <w:r>
        <w:rPr>
          <w:rFonts w:ascii="Trebuchet MS" w:hAnsi="Trebuchet MS" w:eastAsia="Trebuchet MS" w:cs="Trebuchet MS"/>
          <w:lang w:val="en-US" w:eastAsia="en-US" w:bidi="en-US"/>
        </w:rPr>
        <w:t xml:space="preserve">. By these words, and others following, Moses shows that the angels were more sumptuously entertained than was customary: for Lot did not act thus, indiscriminately, with all. But, when he conceived, from the dignity of their mien and dress, that they were not common men, he baked cakes, and prepared a plentiful feast. Again, Moses says that the angels did eat: not that they had any need to do so; but because the time was not yet come, for the manifestation of their celestial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Before they lay down</w:t>
      </w:r>
      <w:r>
        <w:rPr>
          <w:rFonts w:ascii="Trebuchet MS" w:hAnsi="Trebuchet MS" w:eastAsia="Trebuchet MS" w:cs="Trebuchet MS"/>
          <w:lang w:val="en-US" w:eastAsia="en-US" w:bidi="en-US"/>
        </w:rPr>
        <w:t xml:space="preserve">. Here, in a single crime, Moses sets before our eyes a lively picture of Sodom. For it is hence obvious, how diabolical was their consent in all wickedness, since they all so readily conspired to perpetrate the most abominable crime. The greatness of their iniquity and wantonness, is apparent from the fact, that, in a collected troop, they approach, as enemies, to lay siege to the house of Lot. How blind and impetuous is their lust; since, without shame, they rush together like brute animals! how great their ferocity and cruelty; since they reproachfully threaten the holy man, and proceed to all extremities! Hence also we infer, that they were not contaminated with one vice only, but were given up to all audacity in crime, so that no sense of shame was left them. And Ezekiel (as we have above related) accurately describes from what beginnings of evil they had proceeded to this extreme turpitude, (</w:t>
      </w:r>
      <w:r>
        <w:rPr>
          <w:rFonts w:ascii="Trebuchet MS" w:hAnsi="Trebuchet MS" w:eastAsia="Trebuchet MS" w:cs="Trebuchet MS"/>
          <w:color w:val="008000"/>
          <w:u w:val="single"/>
          <w:lang w:val="en-US" w:eastAsia="en-US" w:bidi="en-US"/>
        </w:rPr>
        <w:t xml:space="preserve">Eze 16:49</w:t>
      </w:r>
      <w:r>
        <w:rPr>
          <w:rFonts w:ascii="Trebuchet MS" w:hAnsi="Trebuchet MS" w:eastAsia="Trebuchet MS" w:cs="Trebuchet MS"/>
          <w:lang w:val="en-US" w:eastAsia="en-US" w:bidi="en-US"/>
        </w:rPr>
        <w:t xml:space="preserve">) What Paul says, also refers to the same point: that God punished the impiety of men, when he cast them into such a state of blindness, that they gave themselves up to abominable lusts, and dishonored their own bodies. (</w:t>
      </w:r>
      <w:r>
        <w:rPr>
          <w:rFonts w:ascii="Trebuchet MS" w:hAnsi="Trebuchet MS" w:eastAsia="Trebuchet MS" w:cs="Trebuchet MS"/>
          <w:color w:val="008000"/>
          <w:u w:val="single"/>
          <w:lang w:val="en-US" w:eastAsia="en-US" w:bidi="en-US"/>
        </w:rPr>
        <w:t xml:space="preserve">Rom 1:18</w:t>
      </w:r>
      <w:r>
        <w:rPr>
          <w:rFonts w:ascii="Trebuchet MS" w:hAnsi="Trebuchet MS" w:eastAsia="Trebuchet MS" w:cs="Trebuchet MS"/>
          <w:lang w:val="en-US" w:eastAsia="en-US" w:bidi="en-US"/>
        </w:rPr>
        <w:t xml:space="preserve">.) But when the sense of shame is overcome, and the reins are given to lust, a vile and outrageous barbarism necessarily succeeds, and many kinds of sin are blended together, so that a most confused chaos is the result. But if this severe vengeance of God so fell upon the men of Sodom, that they became blind with rage, and prostituted themselves to all kinds of crime, certainly we shall scarcely be more mildly treated, whose iniquity is the less excusable, because the truth of God has been more clearly revealed unto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Both old and young</w:t>
      </w:r>
      <w:r>
        <w:rPr>
          <w:rFonts w:ascii="Trebuchet MS" w:hAnsi="Trebuchet MS" w:eastAsia="Trebuchet MS" w:cs="Trebuchet MS"/>
          <w:lang w:val="en-US" w:eastAsia="en-US" w:bidi="en-US"/>
        </w:rPr>
        <w:t xml:space="preserve">. Moses passes over many things in silence which may come unsought into the reader’s mind: for instance, he does not mention by whom the multitude had been stirred up. Yet it is probable that there were some who fanned the flame: nevertheless, we hence perceive how freely they were disposed to commit iniquity; since, as at a given signal, they immediately assemble. It also shows how completely destitute they were of all remaining shame; for, neither did any gravity restrain the old, nor any modesty, suitable to their age, restrain the young: finally, he intimates, that all regard to honor was gone, and that the order of nature was perverted, when he says, that young and old flew together from the extreme parts of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Where are the men </w:t>
      </w:r>
      <w:r>
        <w:rPr>
          <w:rFonts w:ascii="Trebuchet MS" w:hAnsi="Trebuchet MS" w:eastAsia="Trebuchet MS" w:cs="Trebuchet MS"/>
          <w:lang w:val="en-US" w:eastAsia="en-US" w:bidi="en-US"/>
        </w:rPr>
        <w:t xml:space="preserve">? Although it was their intention shamefully to abuse the strangers to their outrageous appetite, yet, in words, they pretend that their object is different. For, as if Lot had been guilty of a fault in admitting unknown men into the city, wherein he himself was a stranger, they command these men to be brought out before them. Some expound the word know in a carnal sense; and thus the Greek interpreters have translated it. </w:t>
      </w:r>
      <w:r>
        <w:rPr>
          <w:rFonts w:ascii="Trebuchet MS" w:hAnsi="Trebuchet MS" w:eastAsia="Trebuchet MS" w:cs="Trebuchet MS"/>
          <w:b/>
          <w:color w:val="800000"/>
          <w:position w:val="6"/>
          <w:sz w:val="18"/>
          <w:lang w:val="en-US" w:eastAsia="en-US" w:bidi="en-US"/>
        </w:rPr>
        <w:t xml:space="preserve">(418)</w:t>
      </w:r>
      <w:r>
        <w:rPr>
          <w:rFonts w:ascii="Trebuchet MS" w:hAnsi="Trebuchet MS" w:eastAsia="Trebuchet MS" w:cs="Trebuchet MS"/>
          <w:lang w:val="en-US" w:eastAsia="en-US" w:bidi="en-US"/>
        </w:rPr>
        <w:t xml:space="preserve"> But I think the word has here a different meaning; as if the men had said, We wish to know whom thou bringest, as guests, into our city. The Scripture truly is accustomed modestly to describe an act of shame by the word know; and therefore we may infer that the men of Sodom would have spoken, in coarser language, of such an act: but, for the sake of concealing their wicked design, they here imperiously expostulate with the holy man, for having dared to receive unknown persons into his house. Here, however, a question arises; for if the men of Sodom were in the habit of vexing strangers, of all kinds, in this manner, how shall we suppose they had acted towards others? For Lot was not now for the first time beginning to be hospitable; and they, too, had always been addicted to lust. Lot was prepared to expose his own daughters to dishonor, in order to save his guests; how often, then, might it have been necessary to prostitute them before, if the fury of men of such character could not be otherwise assuaged? </w:t>
      </w:r>
      <w:r>
        <w:rPr>
          <w:rFonts w:ascii="Trebuchet MS" w:hAnsi="Trebuchet MS" w:eastAsia="Trebuchet MS" w:cs="Trebuchet MS"/>
          <w:b/>
          <w:color w:val="800000"/>
          <w:position w:val="6"/>
          <w:sz w:val="18"/>
          <w:lang w:val="en-US" w:eastAsia="en-US" w:bidi="en-US"/>
        </w:rPr>
        <w:t xml:space="preserve">(419)</w:t>
      </w:r>
      <w:r>
        <w:rPr>
          <w:rFonts w:ascii="Trebuchet MS" w:hAnsi="Trebuchet MS" w:eastAsia="Trebuchet MS" w:cs="Trebuchet MS"/>
          <w:lang w:val="en-US" w:eastAsia="en-US" w:bidi="en-US"/>
        </w:rPr>
        <w:t xml:space="preserve"> Now truly, if Lot had known that such danger was impending; he ought rather to have exhorted his guests to withdraw in time. In my opinion, however, although Lot knew the manners of the city; he had, nevertheless, no suspicion of what really happened, that they would make an assault upon his house; this, indeed, seems to have been quite a new thing. It was, however, fitting, when the angels were sent to investigate the true state of the people, that they should all break out into this detestable crime. So the wicked, after they have long securely exulted in their iniquity, at length, by furiously rushing onward, accelerate their destruction in a moment. God therefore designed, in calling the men of Sodom to judgment, to exhibit, as it were, the extreme act of their wicked life; and he impelled them, by the spirit of deep infatuation, to a crime, the atrocity of which would not suffer the destruction of the place to be any longer deferred. For as the hospitality of the holy man, Lot, was honored with a signal reward; because he, unawares, received angels instead of men, and had them as guests in his house; so God avenged, with more severe punishment, the shameful lust of the others; who, while endeavoring to do violence to angels, were not only injurious towards men; but, to the utmost of their power, dishonored the celestial glory of God, by their sacrilegious fury.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ITUS Cyberbit Basic" w:hAnsi="TITUS Cyberbit Basic" w:eastAsia="TITUS Cyberbit Basic" w:cs="TITUS Cyberbit Basic"/>
          <w:color w:val="0000FF"/>
          <w:lang w:val="el-GR" w:eastAsia="el-GR" w:bidi="el-GR"/>
        </w:rPr>
        <w:t xml:space="preserve">Ινα συγγενώμεθα αὐτοῖς</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Si non alio remedio placari poterat eorum radies, qui viros ad stuprum flagitabant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Lot went out at the door unto them</w:t>
      </w:r>
      <w:r>
        <w:rPr>
          <w:rFonts w:ascii="Trebuchet MS" w:hAnsi="Trebuchet MS" w:eastAsia="Trebuchet MS" w:cs="Trebuchet MS"/>
          <w:lang w:val="en-US" w:eastAsia="en-US" w:bidi="en-US"/>
        </w:rPr>
        <w:t xml:space="preserve">. It appears from the fact that Lot went out and exposed himself to danger, how faithfully he observed the sacred right of hospitality. It was truly a rare virtue, that he preferred the safety and honor of the guests whom he had once undertaken to protect, to his own life: yet this degree of magnanimity is required from the children of God, that where duty and fidelity are concerned, they should not spare themselves. And although he was already grievously injured by the besieging of his house; he yet endeavors, by gentle words, to soothe ferocious minds, while he suppliantly entreats them to lay aside their wickedness, and addresses them by the title of brethren. Now it appears, how savage was their cruelty, and how violent the rage of their lust, when they were in no degree moved by such extraordinary mildness. But the description of a rage so brutal, tends to teach us that punishment was not inflicted upon them, until they had proceeded to the last stage of wickedness. And let us remember, that the reprobate, when they have been blinded by the just judgment of God, rush, as with devoted minds, through every kind of crime, and leave nothing undone, until they render themselves altogether hateful and detestable to God and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I have two daughters</w:t>
      </w:r>
      <w:r>
        <w:rPr>
          <w:rFonts w:ascii="Trebuchet MS" w:hAnsi="Trebuchet MS" w:eastAsia="Trebuchet MS" w:cs="Trebuchet MS"/>
          <w:lang w:val="en-US" w:eastAsia="en-US" w:bidi="en-US"/>
        </w:rPr>
        <w:t xml:space="preserve">. As the constancy of Lot, in risking his own life for the defense of his guests, deserves no common praise; so now Moses relates that a defect was mixed with this great virtue, which sprinkled it with some imperfection. For, being destitute of advice, he devises (as is usual in intricate affairs) an unlawful remedy. He does not hesitate to prostitute his own daughters, that he may restrain the indomitable fury of the people. But he should rather have endured a thousand deaths, than have resorted to such a measure. Yet such are commonly the works of holy men: since nothing proceeds from them so excellent, as not to be in some respect defective. Lot, indeed, is urged by extreme necessity; and it is no wonder that he offers his daughters to be polluted, when he sees that he has to deal with wild beasts; yet he inconsiderately seeks to remedy one evil by means of another. I can easily excuse some for extenuating his fault; yet he is not free from blame, because he would ward off evil with evil. But we are warned by this example, that when the Lord has furnished us with the spirit of invincible fortitude, we must also pray that he may govern us by the spirit of prudence; and that he will never suffer us to be deprived of a sound judgment, and a well-regulated reason. For then only shall we rightly proceed in our course of duty, when, in complicated affairs, we perceive, with a composed mind, what is necessary, what is lawful, and what is expedient to be done; then shall we be prepared promptly to meet any danger whatever. For, that our minds should be carried hither and thither by hastily catching at wicked counsels, is not less perilous than that they should be agitated by fear. But when reduced to the last straits, let us learn to pray, that the Lord would open to us some way of escape. Others would excuse Lot by a different pretext, namely, that he knew his daughters would not be desired. But I have no doubt that, being willing to avail himself of the first subterfuge which occurred to him, he turned aside from the right way. This, however, is indisputable; although the men of Sodom had not yet, in express terms, avowed the base desire with which they were inflamed, yet Lot, from their daily crimes, had formed his judgment respecting it. If any one should raise the objection that such a supposition is absurd; </w:t>
      </w:r>
      <w:r>
        <w:rPr>
          <w:rFonts w:ascii="Trebuchet MS" w:hAnsi="Trebuchet MS" w:eastAsia="Trebuchet MS" w:cs="Trebuchet MS"/>
          <w:b/>
          <w:color w:val="800000"/>
          <w:position w:val="6"/>
          <w:sz w:val="18"/>
          <w:lang w:val="en-US" w:eastAsia="en-US" w:bidi="en-US"/>
        </w:rPr>
        <w:t xml:space="preserve">(420)</w:t>
      </w:r>
      <w:r>
        <w:rPr>
          <w:rFonts w:ascii="Trebuchet MS" w:hAnsi="Trebuchet MS" w:eastAsia="Trebuchet MS" w:cs="Trebuchet MS"/>
          <w:lang w:val="en-US" w:eastAsia="en-US" w:bidi="en-US"/>
        </w:rPr>
        <w:t xml:space="preserve"> I answer, that, since by custom they had imagined the crime to be lawful, the crowd was easily excited by a few instigators, as it commonly happens, where no distinction is maintained between right and wrong. When Lot says, Therefore came they under the shadow of my roof; his meaning is, that they had been committed to him by the Lord, and that he should be guilty of perfidy, unless he endeavored to protect them. </w:t>
      </w:r>
      <w:r>
        <w:rPr>
          <w:rFonts w:ascii="Trebuchet MS" w:hAnsi="Trebuchet MS" w:eastAsia="Trebuchet MS" w:cs="Trebuchet MS"/>
          <w:b/>
          <w:color w:val="800000"/>
          <w:position w:val="6"/>
          <w:sz w:val="18"/>
          <w:lang w:val="en-US" w:eastAsia="en-US" w:bidi="en-US"/>
        </w:rPr>
        <w:t xml:space="preserve">(421)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Siquis absurdum esse objiciat, totum populum duos viros ad stuprum captasse</w:t>
      </w:r>
      <w:r>
        <w:rPr>
          <w:rFonts w:ascii="Trebuchet MS" w:hAnsi="Trebuchet MS" w:eastAsia="Trebuchet MS" w:cs="Trebuchet MS"/>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(421)</w:t>
      </w:r>
      <w:r>
        <w:rPr>
          <w:rFonts w:ascii="Trebuchet MS" w:hAnsi="Trebuchet MS" w:eastAsia="Trebuchet MS" w:cs="Trebuchet MS"/>
          <w:lang w:val="en-US" w:eastAsia="en-US" w:bidi="en-US"/>
        </w:rPr>
        <w:t xml:space="preserve"> It will be thought that Calvin has said enough, and more than enough, in excuse of this strange conduct of Lot. It serves to show the low tone of morals, not only in the world at large, but among those who had enjoyed the advantages of a religious education. At the same time, it affords evidence of the kind of chivalrous regard which was paid to strangers, and of which so much is read in profane writers.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they said, Stand back</w:t>
      </w:r>
      <w:r>
        <w:rPr>
          <w:rFonts w:ascii="Trebuchet MS" w:hAnsi="Trebuchet MS" w:eastAsia="Trebuchet MS" w:cs="Trebuchet MS"/>
          <w:lang w:val="en-US" w:eastAsia="en-US" w:bidi="en-US"/>
        </w:rPr>
        <w:t xml:space="preserve">. That Lot, with all his entreaties, than which nothing could be adduced more likely to soothe their rage, was thus harshly repelled, shows the indomitable haughtiness of this people. And, in the first place, they threaten that, if he persists in interceding, they will deal worse with him than with those whom he defends. Then they reproach him with the fact, that he, a foreigner, assumes the province of a judge. Every word proves the pride with which they swell. They place one man in opposition to a multitude, as if they would say, ‘By what right hast thou alone challenge to thyself authority over the whole city?’ They next boast that, while they are natives, he is but a stranger. Such is, at the present time, the boasting of the Papists against the pious ministers of God’s word: they allege against us, as a disgrace, the paucity of our numbers, in contrast with their own great multitude. </w:t>
      </w:r>
      <w:r>
        <w:rPr>
          <w:rFonts w:ascii="Trebuchet MS" w:hAnsi="Trebuchet MS" w:eastAsia="Trebuchet MS" w:cs="Trebuchet MS"/>
          <w:b/>
          <w:color w:val="800000"/>
          <w:position w:val="6"/>
          <w:sz w:val="18"/>
          <w:lang w:val="en-US" w:eastAsia="en-US" w:bidi="en-US"/>
        </w:rPr>
        <w:t xml:space="preserve">(422)</w:t>
      </w:r>
      <w:r>
        <w:rPr>
          <w:rFonts w:ascii="Trebuchet MS" w:hAnsi="Trebuchet MS" w:eastAsia="Trebuchet MS" w:cs="Trebuchet MS"/>
          <w:lang w:val="en-US" w:eastAsia="en-US" w:bidi="en-US"/>
        </w:rPr>
        <w:t xml:space="preserve"> Then they pride themselves upon their long succession, and contend that it is intolerable for them to be reproved by </w:t>
      </w:r>
      <w:r>
        <w:rPr>
          <w:rFonts w:ascii="Trebuchet MS" w:hAnsi="Trebuchet MS" w:eastAsia="Trebuchet MS" w:cs="Trebuchet MS"/>
          <w:i/>
          <w:lang w:val="en-US" w:eastAsia="en-US" w:bidi="en-US"/>
        </w:rPr>
        <w:t xml:space="preserve">new </w:t>
      </w:r>
      <w:r>
        <w:rPr>
          <w:rFonts w:ascii="Trebuchet MS" w:hAnsi="Trebuchet MS" w:eastAsia="Trebuchet MS" w:cs="Trebuchet MS"/>
          <w:lang w:val="en-US" w:eastAsia="en-US" w:bidi="en-US"/>
        </w:rPr>
        <w:t xml:space="preserve">men. </w:t>
      </w:r>
      <w:r>
        <w:rPr>
          <w:rFonts w:ascii="Trebuchet MS" w:hAnsi="Trebuchet MS" w:eastAsia="Trebuchet MS" w:cs="Trebuchet MS"/>
          <w:b/>
          <w:color w:val="800000"/>
          <w:position w:val="6"/>
          <w:sz w:val="18"/>
          <w:lang w:val="en-US" w:eastAsia="en-US" w:bidi="en-US"/>
        </w:rPr>
        <w:t xml:space="preserve">(423)</w:t>
      </w:r>
      <w:r>
        <w:rPr>
          <w:rFonts w:ascii="Trebuchet MS" w:hAnsi="Trebuchet MS" w:eastAsia="Trebuchet MS" w:cs="Trebuchet MS"/>
          <w:lang w:val="en-US" w:eastAsia="en-US" w:bidi="en-US"/>
        </w:rPr>
        <w:t xml:space="preserve"> But however contumaciously the wicked may strive, rather than submit to reason, let us know that they are exalted only to their own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Car ils objectent comme pour reproche, que nous ne sommes que une pongnee de gens, et qu’eux sont bien en plus grand nombre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(423)</w:t>
      </w:r>
      <w:r>
        <w:rPr>
          <w:rFonts w:ascii="Trebuchet MS" w:hAnsi="Trebuchet MS" w:eastAsia="Trebuchet MS" w:cs="Trebuchet MS"/>
          <w:lang w:val="en-US" w:eastAsia="en-US" w:bidi="en-US"/>
        </w:rPr>
        <w:t xml:space="preserve"> As the Reformation was styled the new religion, so the reformers were stigmatized as new men. —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But the men put forth their hand</w:t>
      </w:r>
      <w:r>
        <w:rPr>
          <w:rFonts w:ascii="Trebuchet MS" w:hAnsi="Trebuchet MS" w:eastAsia="Trebuchet MS" w:cs="Trebuchet MS"/>
          <w:lang w:val="en-US" w:eastAsia="en-US" w:bidi="en-US"/>
        </w:rPr>
        <w:t xml:space="preserve">. Moses again gives the name of men to those who were not so, but who had appeared as such; for although they begin to exert their celestial force, they do not yet declare that they are angels divinely sent from heaven. But here Moses teaches, that the Lord, although he may for a time seem regardless, while the faithful are engaged in conflict, yet never deserts his own, but stretches out his hand, (so to speak,) at the critical moment. Thus, in preserving Lot, he defers his aid until the last extremity. Let us, therefore, with tranquil minds, wait on his providence; and let us intrepidly follow what belongs to our calling, and what he commands; for although he may suffer us to be exposed to dangers he will still show, that he has never been unmindful of us. For we see, that as Lot had shut the door of his house for the protection of his guests, so he is repaid, when the angels not only receive him again, through the opened door, but by opposing the barriers of divine power, prevent the impious men from approaching it. For, (as I have before intimated), they afford him not merely human help, but they come to bring him assistance, armed with divine power. Whereas, Moses says, that the men were smitten with blindness, we are not so to understand it, as if they had been deprived of eyesight; but that their vision was rendered so dull, that they could distinguish nothing. This miracle was more illustrious, than if their eyes had been thrust out, or entirely blinded; because with their eyes open, they feel about, just like blind men, and seeing, yet do not see. At the same time, Moses wishes to describe their iron obstinacy: they do not find Lot’s door; it follows then, that they had labored in seeking it; but, in this manner, they furiously wage war with God. This, however, has happened, not once only, and not with the men of Sodom alone; but is daily fulfilled in the reprobate, whom Satan fascinates with such madness, that when stricken by the mighty hand of God, they proceed with stupid obstinacy to advance against him. And we need not seek far, for an instance of such conduct; we see with what tremendous punishments God visits wandering lusts; and yet the world ceases not, with desperate audacity, to rush into the certain destruction which is set before their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Hast thou here any besides? </w:t>
      </w:r>
      <w:r>
        <w:rPr>
          <w:rFonts w:ascii="Trebuchet MS" w:hAnsi="Trebuchet MS" w:eastAsia="Trebuchet MS" w:cs="Trebuchet MS"/>
          <w:lang w:val="en-US" w:eastAsia="en-US" w:bidi="en-US"/>
        </w:rPr>
        <w:t xml:space="preserve">At length the angels declare for what purpose they came, and what they were about to do. For so great was the indignity of the last act of this people, that Lot must now see how impossible it was for God to bear with them any longer. And, in the first place, they declare, that they are come to destroy the city, because the cry of it was waxen great. By which words they mean, that God was provoked, not by one act of wickedness only, but that, after he had long spared them, he was now, at last, almost compelled, by their immense mass of crimes, to come down to inflict punishment. For we must maintain, that the more sins men heap together, the higher will their wickedness rise, and the nearer will it approach to God, to cry aloud for vengeance. Wherefore, as the angels testify, that God had been hitherto longsuffering, and of great forbearance; so they declare, on the other hand, what issue awaits all those, who, having gathered together mountains of guilt, exalt themselves with daily increasing audacity, as if, like the giants, they were about to assail heaven. They, however, explain the cause of this destruction, not only that Lot may ascribe praise to the divine righteousness and equity, but that he, being impressed with fear, may the more quickly hasten his departure. For, such is the indolence of our flesh, that we slowly and coldly set ourselves to escape the judgment of God, unless we are deeply stirred by the dread of it: thus Noah, alarmed by the terror of the deluge, applied his industry to the framing of the ark. Meanwhile, the angels inspire the mind of the holy man with hope; lest he should tremble, or should be so possessed by fear, and so desponding respecting his deliverance, as to be too slow to depart. For they not only promise that he shall be safe, but also grant, unasked, the life of his family. And truly, he ought not to have doubted respecting his own life, when he saw others freely given him, as by a superabundance of favor. It is however asked, ‘Why was God willing to offer his kindness to ungrateful men, by whom he knew it would be rejected?’ The same question may be put respecting the preaching of the gospel; for God was not ignorant that few would become partakers of that salvation, which nevertheless, he commands to be offered indiscriminately to all. In this way, unbelievers are rendered more inexcusable, when they reject the message of salvation. The chief reason, however, why Lot is commanded to set before his own family the hope of deliverance, is, that he may embrace, with greater confidence, the offered favor of God, and may strenuously and quickly prepare himself to depart, not doubting of his own preservation. It is, with probability, inferred from this place, that he had, then, no sons in that city; for, in consequence of the exhortation of the angels he would immediately have attempted to draw them out of it. We have before seen, that he had an ample and numerous band of servants; but no mention is made of them, since the freemen are here only reckoned. It is, nevertheless, probable, that some servants went forth with him, to carry provisions and some portion of furniture. For, whence did his daughters obtain in the desert mountain, the wine which they gave their father, unless some things, which Moses does not mention, had been conveyed by asses, or camels, or wagons? It was however possible, that, in so great a number, many chose rather to perish with the men of Sodom, than to become associates and companions of their lord, in seeking safety. But it is better to leave as we find them, those things which the Spirit of God has not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The Lord has sent us to destroy it</w:t>
      </w:r>
      <w:r>
        <w:rPr>
          <w:rFonts w:ascii="Trebuchet MS" w:hAnsi="Trebuchet MS" w:eastAsia="Trebuchet MS" w:cs="Trebuchet MS"/>
          <w:lang w:val="en-US" w:eastAsia="en-US" w:bidi="en-US"/>
        </w:rPr>
        <w:t xml:space="preserve">. This place teaches us, that the angels are the ministers of God’s wrath, as well as of his grace. Nor does it form any objection to this statement, that elsewhere the latter service is peculiarly ascribed to holy angels: as when the Apostle says, they were appointed for the salvation of those whom God had adopted as sons. (</w:t>
      </w:r>
      <w:r>
        <w:rPr>
          <w:rFonts w:ascii="Trebuchet MS" w:hAnsi="Trebuchet MS" w:eastAsia="Trebuchet MS" w:cs="Trebuchet MS"/>
          <w:color w:val="008000"/>
          <w:u w:val="single"/>
          <w:lang w:val="en-US" w:eastAsia="en-US" w:bidi="en-US"/>
        </w:rPr>
        <w:t xml:space="preserve">Heb 1:14</w:t>
      </w:r>
      <w:r>
        <w:rPr>
          <w:rFonts w:ascii="Trebuchet MS" w:hAnsi="Trebuchet MS" w:eastAsia="Trebuchet MS" w:cs="Trebuchet MS"/>
          <w:lang w:val="en-US" w:eastAsia="en-US" w:bidi="en-US"/>
        </w:rPr>
        <w:t xml:space="preserve">.) And the Scripture, in various places, testifies, that the guardianship of the pious is committed to them, (</w:t>
      </w:r>
      <w:r>
        <w:rPr>
          <w:rFonts w:ascii="Trebuchet MS" w:hAnsi="Trebuchet MS" w:eastAsia="Trebuchet MS" w:cs="Trebuchet MS"/>
          <w:color w:val="008000"/>
          <w:u w:val="single"/>
          <w:lang w:val="en-US" w:eastAsia="en-US" w:bidi="en-US"/>
        </w:rPr>
        <w:t xml:space="preserve">Psa 91:11</w:t>
      </w:r>
      <w:r>
        <w:rPr>
          <w:rFonts w:ascii="Trebuchet MS" w:hAnsi="Trebuchet MS" w:eastAsia="Trebuchet MS" w:cs="Trebuchet MS"/>
          <w:lang w:val="en-US" w:eastAsia="en-US" w:bidi="en-US"/>
        </w:rPr>
        <w:t xml:space="preserve">;) while, on the other hand, it declares that God executes his judgments by reprobate angels. (</w:t>
      </w:r>
      <w:r>
        <w:rPr>
          <w:rFonts w:ascii="Trebuchet MS" w:hAnsi="Trebuchet MS" w:eastAsia="Trebuchet MS" w:cs="Trebuchet MS"/>
          <w:color w:val="008000"/>
          <w:u w:val="single"/>
          <w:lang w:val="en-US" w:eastAsia="en-US" w:bidi="en-US"/>
        </w:rPr>
        <w:t xml:space="preserve">Psa 78:49</w:t>
      </w:r>
      <w:r>
        <w:rPr>
          <w:rFonts w:ascii="Trebuchet MS" w:hAnsi="Trebuchet MS" w:eastAsia="Trebuchet MS" w:cs="Trebuchet MS"/>
          <w:lang w:val="en-US" w:eastAsia="en-US" w:bidi="en-US"/>
        </w:rPr>
        <w:t xml:space="preserve">.) For it must be maintained, that God causes his elect angels to preside over those judgments which he executes by means of the reprobate. For it would be absurd to attribute to devils, the honor of presiding over the judgments of God, since they do not yield him voluntary obedience; but rather, while raging contumaciously against him, are yet reluctantly compelled to become his executioners. Let us therefore know, that it is not foreign to the office of elect angels, to descend armed for the purpose of executing Divine vengeance and of inflicting punishment. As the angel of the Lord destroyed, in one night, the army of Sennacherib which besieged Jerusalem, (</w:t>
      </w:r>
      <w:r>
        <w:rPr>
          <w:rFonts w:ascii="Trebuchet MS" w:hAnsi="Trebuchet MS" w:eastAsia="Trebuchet MS" w:cs="Trebuchet MS"/>
          <w:color w:val="008000"/>
          <w:u w:val="single"/>
          <w:lang w:val="en-US" w:eastAsia="en-US" w:bidi="en-US"/>
        </w:rPr>
        <w:t xml:space="preserve">2Kg 19:35</w:t>
      </w:r>
      <w:r>
        <w:rPr>
          <w:rFonts w:ascii="Trebuchet MS" w:hAnsi="Trebuchet MS" w:eastAsia="Trebuchet MS" w:cs="Trebuchet MS"/>
          <w:lang w:val="en-US" w:eastAsia="en-US" w:bidi="en-US"/>
        </w:rPr>
        <w:t xml:space="preserve">;) so also the angel of the Lord appeared to David with his drawn sword, when the pestilence was raging against the people. (</w:t>
      </w:r>
      <w:r>
        <w:rPr>
          <w:rFonts w:ascii="Trebuchet MS" w:hAnsi="Trebuchet MS" w:eastAsia="Trebuchet MS" w:cs="Trebuchet MS"/>
          <w:color w:val="008000"/>
          <w:u w:val="single"/>
          <w:lang w:val="en-US" w:eastAsia="en-US" w:bidi="en-US"/>
        </w:rPr>
        <w:t xml:space="preserve">2Sa 24:16</w:t>
      </w:r>
      <w:r>
        <w:rPr>
          <w:rFonts w:ascii="Trebuchet MS" w:hAnsi="Trebuchet MS" w:eastAsia="Trebuchet MS" w:cs="Trebuchet MS"/>
          <w:lang w:val="en-US" w:eastAsia="en-US" w:bidi="en-US"/>
        </w:rPr>
        <w:t xml:space="preserve">.) But, as I have before said, the angels repeat what they had previously said to Abraham, concerning the cry of Sodomy that they may the more urgently impel Lot, by a detestation of the place, to take his flight, and may induce him by the fear of the wrath of God, to seek for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Lot went out</w:t>
      </w:r>
      <w:r>
        <w:rPr>
          <w:rFonts w:ascii="Trebuchet MS" w:hAnsi="Trebuchet MS" w:eastAsia="Trebuchet MS" w:cs="Trebuchet MS"/>
          <w:lang w:val="en-US" w:eastAsia="en-US" w:bidi="en-US"/>
        </w:rPr>
        <w:t xml:space="preserve">. The faith of the holy man, Lot, appeared first in this, that he was completely awed and humbled at the threatening of God; secondly, that in the midst of destruction, he yet laid hold of the salvation promised to him. In inviting his sons-in-law to join him, he manifests such diligence as becomes the sons of God; who ought to labor, by all means, to rescue their own families from destruction. But when Moses says, ‘he appeared as one who mocked;’ the meaning is, that the pious old man was despised and derided and that what he said was accounted a fable; because his sons-in-law supposed him to be seized with delirium, and to be vainly framing imaginary dangers. Lot, therefore, did not seem to them to mock purposely or to have come for the sake of trifling with them; but they deemed his language fabulous; because, where there is no religion, and no fear of God, whatever is said concerning the punishment of the wicked, vanishes as a vain and illusory thing. And hence we perceive how fatal an evil security is, which son inebriates, yea, fascinates, the minds of the wicked, that they no longer think God sits as Judge in heaven; and thus they stupidly sleep in sin, till, while they’re saying, Peace and safety, they are overwhelmed in sudden ruin. And especially, the nearer the vengeance of God approaches, the more does their obstinacy increase and become desperate. There is nothing more full of fear, and even of terror, than wicked men are, when the hand of God presses closely on them; but until, constrained by force, they perceive their destruction to be imminent, they either reject all threats with proud scorn, or contemptuously pass them by. But their indolence ought to awaken us to the fear of God, so that we may be always careful; but more especially when some token of the wrath of God presents itself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The angels hastened Lot</w:t>
      </w:r>
      <w:r>
        <w:rPr>
          <w:rFonts w:ascii="Trebuchet MS" w:hAnsi="Trebuchet MS" w:eastAsia="Trebuchet MS" w:cs="Trebuchet MS"/>
          <w:lang w:val="en-US" w:eastAsia="en-US" w:bidi="en-US"/>
        </w:rPr>
        <w:t xml:space="preserve">. Having praised the faith and piety of Lot, Moses shows that something human still adhered to him; because the angels hastened him, when he was lingering. The cause of his tardiness might be, that he thought he was going into exile: thus a multiplicity of cares and fears disturb his anxious mind. For he doubts what would happen to him, as a fugitives when, having left his house and furniture, naked and in want, he should retake himself to some desert place. In the meantime, he does not consider that he must act like persons shipwrecked, who, in order that they may come safe into port, cast into the sea their cargo, and every thing they have. He does not indeed doubt, that God is speaking the truth; nor does he refuse to remove elsewhere, as he is commanded; but, as if sinking under his own infirmity, and entangled with many cares, he, who ought to have run forth hastily, and without delay, moves with slow and halting pace. In his person, however, the Spirit of God presents to us, as in a mirror, our own tardiness; in order that we, shaking off all sloth, may learn to prepare ourselves for prompt obedience, as soon as the heavenly voice sounds in our ears; otherwise, in addition to that indolence which, by nature, dwells within us, Satan will interpose many delays. The angels, in order the more effectually to urge Lot forward, infuse the fear, lest he should be destroyed in the </w:t>
      </w:r>
      <w:r>
        <w:rPr>
          <w:rFonts w:ascii="Trebuchet MS" w:hAnsi="Trebuchet MS" w:eastAsia="Trebuchet MS" w:cs="Trebuchet MS"/>
          <w:i/>
          <w:lang w:val="en-US" w:eastAsia="en-US" w:bidi="en-US"/>
        </w:rPr>
        <w:t xml:space="preserve">iniquity</w:t>
      </w:r>
      <w:r>
        <w:rPr>
          <w:rFonts w:ascii="Trebuchet MS" w:hAnsi="Trebuchet MS" w:eastAsia="Trebuchet MS" w:cs="Trebuchet MS"/>
          <w:lang w:val="en-US" w:eastAsia="en-US" w:bidi="en-US"/>
        </w:rPr>
        <w:t xml:space="preserve">, or the </w:t>
      </w:r>
      <w:r>
        <w:rPr>
          <w:rFonts w:ascii="Trebuchet MS" w:hAnsi="Trebuchet MS" w:eastAsia="Trebuchet MS" w:cs="Trebuchet MS"/>
          <w:i/>
          <w:lang w:val="en-US" w:eastAsia="en-US" w:bidi="en-US"/>
        </w:rPr>
        <w:t xml:space="preserve">punishment </w:t>
      </w:r>
      <w:r>
        <w:rPr>
          <w:rFonts w:ascii="Trebuchet MS" w:hAnsi="Trebuchet MS" w:eastAsia="Trebuchet MS" w:cs="Trebuchet MS"/>
          <w:lang w:val="en-US" w:eastAsia="en-US" w:bidi="en-US"/>
        </w:rPr>
        <w:t xml:space="preserve">of the city. For the word </w:t>
      </w:r>
      <w:r>
        <w:rPr>
          <w:rFonts w:ascii="TITUS Cyberbit Basic" w:hAnsi="TITUS Cyberbit Basic" w:eastAsia="TITUS Cyberbit Basic" w:cs="TITUS Cyberbit Basic"/>
          <w:bCs w:val="off"/>
          <w:iCs w:val="off"/>
          <w:color w:val="0000FF"/>
          <w:szCs w:val="24"/>
          <w:rtl/>
          <w:lang w:val="he-IL" w:eastAsia="he-IL" w:bidi="he-IL"/>
        </w:rPr>
        <w:t xml:space="preserve">עוון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ayon</w:t>
      </w:r>
      <w:r>
        <w:rPr>
          <w:rFonts w:ascii="Trebuchet MS" w:hAnsi="Trebuchet MS" w:eastAsia="Trebuchet MS" w:cs="Trebuchet MS"/>
          <w:lang w:val="en-US" w:eastAsia="en-US" w:bidi="en-US"/>
        </w:rPr>
        <w:t xml:space="preserve">) signifies both. Not that the Lord rashly casts the innocent on the same heap with the wicked, but because the man, who will not consult for his own safety, and who, even being warned to beware, yet exposes himself, by his sloth, to ruin, deserves to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while he lingered, the men laid hold upon his hand. </w:t>
      </w:r>
      <w:r>
        <w:rPr>
          <w:rFonts w:ascii="Trebuchet MS" w:hAnsi="Trebuchet MS" w:eastAsia="Trebuchet MS" w:cs="Trebuchet MS"/>
          <w:lang w:val="en-US" w:eastAsia="en-US" w:bidi="en-US"/>
        </w:rPr>
        <w:t xml:space="preserve">The angels first urged him by words; now seizing him by the hand, and indeed with apparent violence, they compel him to depart. His tardiness is truly wonderful, since, though he was certainly persuaded that the angels did not threaten in vain, he could yet be moved, by no force of words, until he is dragged by their hands out of the city. Christ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‘Though the spirit is willing, the flesh is weak,’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Mat 26:41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a worse fault is pointed out; because the flesh, by its sluggishness, so represses the alacrity of the spirit, that with slow halting, it can scarcely creep along. And, indeed, as every man’s own experience bears him witness of this evil, the faithful ought to endeavor, with the greater earnestness, to prepare themselves to follow God; and to beware lest as with deaf ears, they disregard his threats. And truly, they will never so studiously and forcibly press forward as not still to be retarded more than enough, in the discharge of their duty. For what Moses says is worthy of attention, that the Lord was merciful to his servant, when, having laid hold of his hand by the angels, He hurried him out of the city. For so it is often necessary for us to be forcibly drawn away from scenes which we do not willingly leave. If riches, or honors, or any other things of that kind, prove an obstacle to any one, to render him less free and disengaged for the service of God, when it happens that he is abridged of his fortune, or reduced to a lower rank, let him know that the Lord has laid hold of his hand; because words and exhortations had not sufficiently profited him. We ought not, therefore, to deem it hard, that those diseases, which instruction did not suffice effectually to correct, should be healed by more violent remedies. Moses even seems to point to something greater; namely, that the mercy of God strove with the sluggishness of Lot; for, if left to himself, he would, by lingering, have brought down upon his own head the destruction which was already near. Yet the Lord not only pardons him, but, being resolved to save him, seizes him by the hand, and draws him away, although making resistance.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Escape for thy life</w:t>
      </w:r>
      <w:r>
        <w:rPr>
          <w:rFonts w:ascii="Trebuchet MS" w:hAnsi="Trebuchet MS" w:eastAsia="Trebuchet MS" w:cs="Trebuchet MS"/>
          <w:lang w:val="en-US" w:eastAsia="en-US" w:bidi="en-US"/>
        </w:rPr>
        <w:t xml:space="preserve">. This was added by Moses, to teach use that the Lord not only stretches out his hand to us for a moment, in order to begin our salvation; but that without leaving his work imperfect, he will carry it on even to the end. It certainly was no common act of grace, that the ruin of Sodom was predicted to Lot himself, lest it should crush him unawares; next, that a certain hope of salvation was given him by the angels; and, finally, that he was led by the hand out of the danger. Yet the Lord, not satisfied with having granted him so many favors, informs him of what was afterwards to be done, and thus proves himself to be the Director of his course, till he should arrive at the haven of safety. </w:t>
      </w:r>
      <w:r>
        <w:rPr>
          <w:rFonts w:ascii="Trebuchet MS" w:hAnsi="Trebuchet MS" w:eastAsia="Trebuchet MS" w:cs="Trebuchet MS"/>
          <w:b/>
          <w:color w:val="800000"/>
          <w:position w:val="6"/>
          <w:sz w:val="18"/>
          <w:lang w:val="en-US" w:eastAsia="en-US" w:bidi="en-US"/>
        </w:rPr>
        <w:t xml:space="preserve">(424)</w:t>
      </w:r>
      <w:r>
        <w:rPr>
          <w:rFonts w:ascii="Trebuchet MS" w:hAnsi="Trebuchet MS" w:eastAsia="Trebuchet MS" w:cs="Trebuchet MS"/>
          <w:lang w:val="en-US" w:eastAsia="en-US" w:bidi="en-US"/>
        </w:rPr>
        <w:t xml:space="preserve"> Lot is forbidden to look behind him, in order that he may know, that he is leaving a pestilential habitation. This was done, first, that he might indulge no desire after it, and then, that he might the better reflect on the singular kindness of God, by which he had escaped hell. Moses had before related, how fertile and rich was that plain; Lot is now commanded to depart thence, that he may perceive himself to have been delivered, as out of the midst of a shipwreck. And although, while dwelling in Sodom, his heart was continually vexed; it was still scarcely possible that he should avoid contracting some defilement from a sink of wickedness so profound: being now, therefore, about to be purified by the Lord, he is deprived of those delights in which he had taken too much pleasure. Let us also hence learn, that God best provides for our salvation, when he cuts off those superfluities, which serve to the pampering of the flesh; and when, for the purpose of correcting excessive self-indulgence, he banishes us from a sweet and pleasant plain, to a desert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Ad salutis metam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Au port de salut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Lot said unto them</w:t>
      </w:r>
      <w:r>
        <w:rPr>
          <w:rFonts w:ascii="Trebuchet MS" w:hAnsi="Trebuchet MS" w:eastAsia="Trebuchet MS" w:cs="Trebuchet MS"/>
          <w:lang w:val="en-US" w:eastAsia="en-US" w:bidi="en-US"/>
        </w:rPr>
        <w:t xml:space="preserve">. Here another fault of Lot is censured, because he does not simply obey God, nor suffer himself to be preserved according to His will, but contrives some new method of his own. God assigns him a mountain as his future place of refuge, he rather chooses for himself a city. They are therefore under a mistake, who so highly extol his faith, as to deem this a perfect example of suitable prayer; for the design of Moses is rather to teach, that the faith of Lot was not entirely pure, and free from all defects. For it is to be held as an axiom, that our prayers are faulty, so far as they are not founded on the word. Lot, however, not only departs from the word, but preposterously indulges himself in opposition to the word; such importunity has, certainly, no affinity with faith. Afterwards, a sudden change of mind was the punishment of his foolish cupidity. For thus do all necessarily vacillate, who do not submit themselves to God. As soon as they attain one wish, immediately a new disquietude is produced, which compels them to change their opinion. It must then, in short, be maintained, that Lot is by no means free from blame, in wishing for a city as his residence; for he both sets himself in opposition to the command of God, which it was his duty to obey; and desires to remain among those pleasures, from which it was profitable for him to be removed. He, therefore, acts just as a sick person would do, who should decline an operation, or a bitter draught, which his physician had prescribed. Nevertheless, I do not suppose, that the prayer of Lot was altogether destitute of faith; I rather think, that though he declined from the right way, he not only did not depart far from it, but was even fully purposed in his mind to keep it. For he always depended upon the word of God; but in one particular he fell from it, by entreating that a place should be given to him, which had been denied. Thus, with the pious desires of holy men, some defiled and turbid admixture is often found. I am not however ignorant, that sometimes they are constrained, by a remarkable impulse of the Spirit, to depart in appearance from the word, yet without really transgressing its limits. But the immoderate carnal affection of Lot betrays itself, in that he is held entangled by those very delights which he ought to have shunned. Moreover, his inconstancy is a proof of his rashness, because he is soon displeased with himself for what he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Behold now, they servant has found grace in thy sight</w:t>
      </w:r>
      <w:r>
        <w:rPr>
          <w:rFonts w:ascii="Trebuchet MS" w:hAnsi="Trebuchet MS" w:eastAsia="Trebuchet MS" w:cs="Trebuchet MS"/>
          <w:lang w:val="en-US" w:eastAsia="en-US" w:bidi="en-US"/>
        </w:rPr>
        <w:t xml:space="preserve">. Though Lot saw two persons, he yet directs his discourse to one. Whence we infer, that he did not rely upon the angels; because he was well convinced that they had no authority of their own, and that his salvation was not placed in their hands. He uses therefore their presence in no other way than as a mirror, in which the face of God may be contemplated. Besides, Lot commemorates the kindness of God, not so much for the sake of testifying his gratitude, as of acquiring thence greater confidence in asking for more. For since the goodness of God is neither exhausted, nor wearied, by bestowing; the more ready we find him to give, the more confident does it become us to be, in hoping for what is good. And this truly is the property of faith, to take encouragement </w:t>
      </w:r>
      <w:r>
        <w:rPr>
          <w:rFonts w:ascii="Trebuchet MS" w:hAnsi="Trebuchet MS" w:eastAsia="Trebuchet MS" w:cs="Trebuchet MS"/>
          <w:b/>
          <w:color w:val="800000"/>
          <w:position w:val="6"/>
          <w:sz w:val="18"/>
          <w:lang w:val="en-US" w:eastAsia="en-US" w:bidi="en-US"/>
        </w:rPr>
        <w:t xml:space="preserve">(425)</w:t>
      </w:r>
      <w:r>
        <w:rPr>
          <w:rFonts w:ascii="Trebuchet MS" w:hAnsi="Trebuchet MS" w:eastAsia="Trebuchet MS" w:cs="Trebuchet MS"/>
          <w:lang w:val="en-US" w:eastAsia="en-US" w:bidi="en-US"/>
        </w:rPr>
        <w:t xml:space="preserve"> for the future, from the experience of past favor. And Lot does not err on this point; but he acts rashly in going beyond the word for the sake of self-gratification. Therefore I have said, that his prayer, though it flowed from the fountain of faith, yet drew something turbid from the mire of carnal affection. Let us then, relying upon the mercy of God, not hesitate to expect all things from him; especially those which he himself has promised, and which he permits us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cannot escape to the mountain</w:t>
      </w:r>
      <w:r>
        <w:rPr>
          <w:rFonts w:ascii="Trebuchet MS" w:hAnsi="Trebuchet MS" w:eastAsia="Trebuchet MS" w:cs="Trebuchet MS"/>
          <w:lang w:val="en-US" w:eastAsia="en-US" w:bidi="en-US"/>
        </w:rPr>
        <w:t xml:space="preserve">. He does not indeed rage against God, with determined malice as the wicked are wont to do; yet, because he rests not upon the word of God, he slides, and almost falls away. For why does he fear destruction in the mountain, where he was to be protected by the hand of God, and yet expect to find a safe abode in that place, which is both near to Sodom, and obnoxious to similar vengeance, on account of its impure and wicked inhabitants? But this verily is the nature of men, that they choose to seek their safety in hell itself, rather than in heaven, whenever they follow their own reason. We see, then, how greatly Lot errs, in seeing from, and entertaining suspicions of, a mountain infected with no contagion of iniquity and choosing a city which, overflowing with crimes, could not but be hateful to God. He pretends that it is a little one, in order that he may the more easily obtain his request. As if he had said, that he only wanted a corner where he might be safely sheltered. This would have been right, if he had not declined the asylum divinely granted to him and rashly contrived another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Confirmationem patere</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Quaere, capere</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Elle prene confirmation</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See, I have accepted thee concerning this thing also</w:t>
      </w:r>
      <w:r>
        <w:rPr>
          <w:rFonts w:ascii="Trebuchet MS" w:hAnsi="Trebuchet MS" w:eastAsia="Trebuchet MS" w:cs="Trebuchet MS"/>
          <w:lang w:val="en-US" w:eastAsia="en-US" w:bidi="en-US"/>
        </w:rPr>
        <w:t xml:space="preserve">. Some ignorantly argue from this expression, that Lot’s prayer was pleasing to God, because he assented to his request, and gave him what he sought. For it is no new thing for the Lord sometimes to grant, as an indulgence, what he, nevertheless, does not approve. And he now indulges Lot, but in such way, that he soon afterwards corrects his folly. Meanwhile, however, since God so kindly and gently bears with the evil wishes of his own people, what will he not do for us if our prayers are regulated according to the pure direction of his Spirit, and are drawn from his word? But after the angel has granted him his wish respecting the place, he again reproves his indolence, by exhorting him to make haste.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I cannot do any thing</w:t>
      </w:r>
      <w:r>
        <w:rPr>
          <w:rFonts w:ascii="Trebuchet MS" w:hAnsi="Trebuchet MS" w:eastAsia="Trebuchet MS" w:cs="Trebuchet MS"/>
          <w:lang w:val="en-US" w:eastAsia="en-US" w:bidi="en-US"/>
        </w:rPr>
        <w:t xml:space="preserve">. Since the angel had not only been sent as an avenger to destroy Sodom, but also had received a command for the preservation of Lot; he therefore declares, that he will not do the former act, unless this latter be joined with it; because it is not at the option of the servant to divide those things which God has joined together. I am not, however, dissatisfied with the explanation of some, who suppose the angel to speak in the person of God. For although in appearance the language is harsh, yet there is no absurdity in saying, that God is unable to destroy the reprobate without saving his elect. Nor must we, therefore, deem his power to be limited, when he lays himself under any such necessity; </w:t>
      </w:r>
      <w:r>
        <w:rPr>
          <w:rFonts w:ascii="Trebuchet MS" w:hAnsi="Trebuchet MS" w:eastAsia="Trebuchet MS" w:cs="Trebuchet MS"/>
          <w:b/>
          <w:color w:val="800000"/>
          <w:position w:val="6"/>
          <w:sz w:val="18"/>
          <w:lang w:val="en-US" w:eastAsia="en-US" w:bidi="en-US"/>
        </w:rPr>
        <w:t xml:space="preserve">(426)</w:t>
      </w:r>
      <w:r>
        <w:rPr>
          <w:rFonts w:ascii="Trebuchet MS" w:hAnsi="Trebuchet MS" w:eastAsia="Trebuchet MS" w:cs="Trebuchet MS"/>
          <w:lang w:val="en-US" w:eastAsia="en-US" w:bidi="en-US"/>
        </w:rPr>
        <w:t xml:space="preserve"> or that anything of his liberty and authority is diminished, when he willingly and freely binds himself. And let us especially remember, that his power is connected by a sacred bond with his grace, and with faith in his promises. Hence it may be truly and properly said, that he can do nothing but what he wills and promises. This is a true and profitable doctrine. There will, however, be less ground of scruple if we refer the passage to the angels; who had a positive commandment, from which it was not lawful for them to abate the smallest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Dum sibi ipse est necessitas</w:t>
      </w:r>
      <w:r>
        <w:rPr>
          <w:rFonts w:ascii="Trebuchet MS" w:hAnsi="Trebuchet MS" w:eastAsia="Trebuchet MS" w:cs="Trebuchet MS"/>
          <w:lang w:val="en-US" w:eastAsia="en-US" w:bidi="en-US"/>
        </w:rPr>
        <w:t xml:space="preserve">.” Literally, “When he is his own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Then the Lord rained</w:t>
      </w:r>
      <w:r>
        <w:rPr>
          <w:rFonts w:ascii="Trebuchet MS" w:hAnsi="Trebuchet MS" w:eastAsia="Trebuchet MS" w:cs="Trebuchet MS"/>
          <w:lang w:val="en-US" w:eastAsia="en-US" w:bidi="en-US"/>
        </w:rPr>
        <w:t xml:space="preserve">. Moses here succinctly relates in very unostentatious language, the destruction of Sodom and of the other cities. The atrocity of the case might well demand a much more copious narration, expressed in tragic terms; but Moses, according to his manner, simply recites the judgment of God, which no words would be sufficiently vehement to describe, and then leaves the subject to the meditation of his readers. It is therefore our duty to concentrate all our thoughts on that terrible vengeance, the bare mention of which, as it did not take place without so mighty concussion of heaven and earth, ought justly to make us tremble; and therefore it is so frequently mentioned in the Scriptures. And it was not the will of God that those cities should be simply swallowed up by an earthquake; but in order to render the example of his judgment the more conspicuous, he hurled fire and brimstone upon them out of heaven. To this point belongs what Moses says, that the Lord rained fire from the Lord. The repetition is emphatical, because the Lord did not then cause it to rain, in the ordinary course of nature; but, as if with a stretched out hand, he openly fulminated in a manner to which he was not accustomed, for the purpose of making it sufficiently plain, that this rain of fire and brimstone was produced by no natural causes. It is indeed true, that the air is never agitated by chance; and that God is to be acknowledged as the Author of even the least shower of rain; and it is impossible to excuse the profane subtlety of Aristotle, who, when he disputes so acutely concerning second causes, in his Book on Meteors, buries God himself in profound silence. Moses, however, here expressly commends to us the extraordinary work of God; in order that we may know that Sodom was not destroyed without a manifest miracle. The proof which the ancients have endeavored to derive, from this testimony, for the Deity of Christ, is by no means conclusive: and they are angry, in my judgment, without cause, who severely censure the Jews, because they do not admit this kind of evidence. I confess, indeed, that God always acts by the hand of his Son, and have no doubt that the Son presided over an example of vengeance so memorable; but I say, they reason inconclusively, who hence elicit a plurality of Persons, whereas the design of Moses was to raise the minds of the readers to a more lively contemplation of the hand of God. And as it is often asked, from this passage, ‘What had infants done, to deserve to be swallowed up in the same destruction with their parents?’ the solution of the question is easy; namely, that the human race is in the hand of God, so that he may devote whom he will to destruction, and may follow whom he will with his mercy. Again, whatever we are not able to comprehend by the limited measure of our understanding, ought to be submitted to his secret judgment. Lastly, the whole of that seed was accursed and execrable so that God could not justly have spared, even the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But his wife looked back</w:t>
      </w:r>
      <w:r>
        <w:rPr>
          <w:rFonts w:ascii="Trebuchet MS" w:hAnsi="Trebuchet MS" w:eastAsia="Trebuchet MS" w:cs="Trebuchet MS"/>
          <w:lang w:val="en-US" w:eastAsia="en-US" w:bidi="en-US"/>
        </w:rPr>
        <w:t xml:space="preserve">. Moses here records the wonderful judgment of God, by which the wife of Lot was transformed into a statue of salt. But under the pretext of this narrative, captious and perverse men ridicule Moses; for since this metamorphosis has no more appearance of truth, than those which Ovid has feigned, they boast that it is undeserving of credit. But I rather suppose it to have happened through the artifice of Satan, that Ovid, by fabulously trifling, has indirectly thrown discredit on this most signal proof of Divine vengeance. But whatever heathens might please to fabricate, is no concern of ours. It is only of importance to consider, whether the narrative of Moses contains anything absurd or incredible. And, first, I ask; Since God created men out of nothing, why may he not, if he sees fit, reduce them again to nothing? If this is granted, as it must be; why, if he should please, may he not turn them into stones? Yea, those excellent philosophers, who display their own acuteness, in derogating from the power of God, daily see miracles as great in the course of nature. For how does the crystal acquire its hardness? and — not to refer to rare examples — how is the living animal generated from lifeless seed? how are birds produced from eggs? Why then does a miracle appear ridiculous to them, in this one instance, when they are obliged to acknowledge innumerable examples of a similar kind? and how can they, who deem it inconsistent, that the body of a woman should be changed into a mass of salt, believe that the resurrection will restore to life, a carcass reduced to putrefaction? When, however, it is said, that Lot’s wife was changed into a statue of salt, let us not imagine that her soul passed into the nature of salt; for it is not to be doubted, that she lives to be a partaker of the same resurrection with us, though she was subjected to an unusual kind of death, that she might be made an example to all. However, I do not suppose Moses to mean, that the statue had the taste of salt; but that it had something remarkable, to admonish those who passed by. It was therefore necessary, that some marks should be impressed upon it, whereby all might know it to be a memorable prodigy. Others interpret the statue of salt to have been an incorruptible one, which should endure for ever; but the former exposition is the more genuine. It may now be asked, why the Lord so severely punished the imprudence of the unhappy woman; seeing that she did not look back, from a desire to return to Sodom? Perhaps, being yet doubtful, she wished to have more certain evidence before her eyes; or, it might be, that, in pity to the perishing people, she turned her eyes in that direction. Moses, certainly, does not assert that she purposely struggled against the will of God; but, forasmuch as the deliverance of her, and her husband, was an incomparable instance of Divine compassion, it was right that her ingratitude should be thus punished. Now, if we weigh all the circumstances, it is clear that her fault was not light. First, the desire of looking back proceeded from incredulity; and no greater injury can be done to God, than when credit is denied to his word. Secondly we infer from the words of Christ, that she was moved by some evil desire; (</w:t>
      </w:r>
      <w:r>
        <w:rPr>
          <w:rFonts w:ascii="Trebuchet MS" w:hAnsi="Trebuchet MS" w:eastAsia="Trebuchet MS" w:cs="Trebuchet MS"/>
          <w:color w:val="008000"/>
          <w:u w:val="single"/>
          <w:lang w:val="en-US" w:eastAsia="en-US" w:bidi="en-US"/>
        </w:rPr>
        <w:t xml:space="preserve">Luk 17:32</w:t>
      </w:r>
      <w:r>
        <w:rPr>
          <w:rFonts w:ascii="Trebuchet MS" w:hAnsi="Trebuchet MS" w:eastAsia="Trebuchet MS" w:cs="Trebuchet MS"/>
          <w:lang w:val="en-US" w:eastAsia="en-US" w:bidi="en-US"/>
        </w:rPr>
        <w:t xml:space="preserve">;) and that she did not cheerfully leave Sodom, to hasten to the place whither God called her; for we know that he commands us to remember Lot’s wife, lest, indeed, the allurements of the world should draw us aside from the meditation of the heavenly life. It is therefore probable, that she, being discontented with the favor God had granted her, glided into unholy desires, of which thing also her tardiness was a sign; for Moses intimates that she was following after her husband, when he says, that she looked back </w:t>
      </w:r>
      <w:r>
        <w:rPr>
          <w:rFonts w:ascii="Trebuchet MS" w:hAnsi="Trebuchet MS" w:eastAsia="Trebuchet MS" w:cs="Trebuchet MS"/>
          <w:i/>
          <w:lang w:val="en-US" w:eastAsia="en-US" w:bidi="en-US"/>
        </w:rPr>
        <w:t xml:space="preserve">from behind </w:t>
      </w:r>
      <w:r>
        <w:rPr>
          <w:rFonts w:ascii="Trebuchet MS" w:hAnsi="Trebuchet MS" w:eastAsia="Trebuchet MS" w:cs="Trebuchet MS"/>
          <w:lang w:val="en-US" w:eastAsia="en-US" w:bidi="en-US"/>
        </w:rPr>
        <w:t xml:space="preserve">him; for she did not look back </w:t>
      </w:r>
      <w:r>
        <w:rPr>
          <w:rFonts w:ascii="Trebuchet MS" w:hAnsi="Trebuchet MS" w:eastAsia="Trebuchet MS" w:cs="Trebuchet MS"/>
          <w:i/>
          <w:lang w:val="en-US" w:eastAsia="en-US" w:bidi="en-US"/>
        </w:rPr>
        <w:t xml:space="preserve">towards </w:t>
      </w:r>
      <w:r>
        <w:rPr>
          <w:rFonts w:ascii="Trebuchet MS" w:hAnsi="Trebuchet MS" w:eastAsia="Trebuchet MS" w:cs="Trebuchet MS"/>
          <w:lang w:val="en-US" w:eastAsia="en-US" w:bidi="en-US"/>
        </w:rPr>
        <w:t xml:space="preserve">him; but because by the slowness of her pace, she was less advanced, she, therefore, was behind him. And although it is not lawful to affirm any thing respecting her eternal salvation; it is nevertheless probable that God, having inflicted temporal punishment, spared her soul; inasmuch as he often chastises his own people in the flesh, that their soul may he saved from eternal destruction. Since, however, the knowledge of this is not very profitable, and we may without danger remain in ignorance, let us rather attend to the example which God designs for the common benefit of all ages. If the severity of the punishment terrifies us; let us remember, that they sin, at this days not less grievously, who, being delivered, not from Sodom, but from hell, fix their eyes on some other object than the proposed prize of their high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Abraham got up early in the morning</w:t>
      </w:r>
      <w:r>
        <w:rPr>
          <w:rFonts w:ascii="Trebuchet MS" w:hAnsi="Trebuchet MS" w:eastAsia="Trebuchet MS" w:cs="Trebuchet MS"/>
          <w:lang w:val="en-US" w:eastAsia="en-US" w:bidi="en-US"/>
        </w:rPr>
        <w:t xml:space="preserve">. Moses now reverts to Abraham, and shows that he, by no means, neglected what he had heard from the mouth of the angel; for he relates that Abraham came to a place where he might see the judgment of God. For we must not suspect that (as we have lately said respecting Lot’s wife) he trusted more to his own eyes than to the word of God; and that he came to explore, because he was in doubt. But we rather infers from the text, that he, being already persuaded that the angel had not spoken in vain, sought confirmation, by the actual beholding of the event; which confirmation would be useful both to himself and to posterity. And it is not to be doubted, that during the whole night, he suffered severe anguish respecting the safety of his nephew Lot. Whether he became satisfied on this point or note we do not know; yet I rather incline to the conjecture, that he remained anxious about him. And it is possible that, hesitating between hope and fear, he went forward to meet him, in order that he might see whether he wag delivered or not. And although he beholds nothing but the smoke, which generally remains after a great fire; yet this sign is given him from the Lord, for a testimony to posterity, of a punishment so memorable. God indeed designs, that, in the very appearance of the place, a monument of his wrath should exist for ever: but because, through the readiness of the world to cast a doubt upon the judgments of God, it might be easily believed, that such had been the nature of the place from the beginning; or that the change had occurred accidentally; the Lord was pleased to exhibit his act of vengeance before the eyes of Abraham, in order that he might discharge the office of a herald to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God remembered Abraham</w:t>
      </w:r>
      <w:r>
        <w:rPr>
          <w:rFonts w:ascii="Trebuchet MS" w:hAnsi="Trebuchet MS" w:eastAsia="Trebuchet MS" w:cs="Trebuchet MS"/>
          <w:lang w:val="en-US" w:eastAsia="en-US" w:bidi="en-US"/>
        </w:rPr>
        <w:t xml:space="preserve">. Although Moses does not assert that the deliverance of Abraham’s nephew was made known to him; yet since he says, that Lot was saved from destruction for Abraham’s sake, it is probable that he was not deprived of that consolation which he most needed; and that he was conscious of the benefit, for which it became him to give thanks. If it seems to any one absurd, that the holy man Lot should be granted for the sake of another; as if the Lord had not respect to his own piety: I answer, these two things well agree with each other; that the Lord, since he is wont to aid his own people, cared for Lot, whom he had chosen, and whom he governed by his Spirit; and yet that, at the same time, he would show, in the preservation of his life, how greatly he loved Abraham, to whom he not only granted personal protection, but also the deliverance of others. It is however right to observe, that what the Lord does gratuitously, — induced by no other cause than his own goodness, — is ascribed to the piety or the prayers of men, for this reason; that we may be stirred up to worship God, and to pray to him. We have seen, a little while before, how merciful God proved himself to be, in preserving Lot; and truly, he would not have perished, even if he had not been the nephew of Abraham. Yet Moses says, it was a favor granted to Abraham, that Lot was not consumed in the same destruction with Sodom. But if the Lord extended the favor which he had vouchsafed to his servant, to the nephew also, who now was as a stranger from his family; how much more confidently ought every one of the faithful to expect, that the same grace shall, by no means be wanting to his own household? And, if the Lord, when he favors us, embraces others also who are connected with us, for our sake, how much more will he have respect to ourselves? In saying that Lot dwelt in those cities,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which puts the whole for a part, is used, but it is expressly employed to make the miracle more illustrious; because it happened, only by the singular providence of God, that when five cities were destroyed a single person should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Lot went up out of Zoar</w:t>
      </w:r>
      <w:r>
        <w:rPr>
          <w:rFonts w:ascii="Trebuchet MS" w:hAnsi="Trebuchet MS" w:eastAsia="Trebuchet MS" w:cs="Trebuchet MS"/>
          <w:lang w:val="en-US" w:eastAsia="en-US" w:bidi="en-US"/>
        </w:rPr>
        <w:t xml:space="preserve">. This narration proves what I have before alluded to, that those things which men contrive for themselves, by rash counsels drawn from carnal reason, never prosper: especially when men, deluded by vain hope, or impelled by depraved wishes, depart from the word of God. For although temerity commonly seems to be successful at the beginning; and they who are carried away by their lusts, exult over the joyful issue of affairs; yet the Lord, at length, curses whatever is not undertaken with his approval; and the declaration of Isaiah is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‘Woe to them who begin a work and not by the Spirit of the Lord; </w:t>
        <w:br w:type="textWrapping"/>
      </w:r>
      <w:r>
        <w:rPr>
          <w:rFonts w:ascii="Trebuchet MS" w:hAnsi="Trebuchet MS" w:eastAsia="Trebuchet MS" w:cs="Trebuchet MS"/>
          <w:lang w:val="en-US" w:eastAsia="en-US" w:bidi="en-US"/>
        </w:rPr>
        <w:t xml:space="preserve">who take counsel, but do not ask at his mouth,’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Isa 30:1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Lot, when commanded to retake himself to the mountain, chose rather to dwell in Zoar. After this habitation was granted to him, according to his own wish, he soon repents and is sorry for he trembles at the thought that destruction is every moment hastening on a place so near to Sodom, in which perhaps the same impiety and wickedness was reigning. But let the readers recall to memory what I have said, that it was only through the wonderful kindness of God, that he did not receive either immediate, or very severe punishment. For the Lord, by pardoning him at the time, caused him finally to become judge of his own sin. For he was neither expelled from Zoar by force nor by the hand of man; but a blind anxiety of mind drove him and hurried him into a cavern, because he had followed the lust of his flesh rather than the command of God. And thus in chastising the faithful, God mitigates their punishments so as to render it their best medicine. For if he were to deal strictly with their folly they would fall down in utter confusion. He therefore gives them space for repentance that they may willingly acknowledge their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the firstborn said </w:t>
      </w:r>
      <w:r>
        <w:rPr>
          <w:rFonts w:ascii="Trebuchet MS" w:hAnsi="Trebuchet MS" w:eastAsia="Trebuchet MS" w:cs="Trebuchet MS"/>
          <w:b/>
          <w:color w:val="800000"/>
          <w:position w:val="6"/>
          <w:sz w:val="18"/>
          <w:lang w:val="en-US" w:eastAsia="en-US" w:bidi="en-US"/>
        </w:rPr>
        <w:t xml:space="preserve">(427)</w:t>
      </w:r>
      <w:r>
        <w:rPr>
          <w:rFonts w:ascii="Trebuchet MS" w:hAnsi="Trebuchet MS" w:eastAsia="Trebuchet MS" w:cs="Trebuchet MS"/>
          <w:lang w:val="en-US" w:eastAsia="en-US" w:bidi="en-US"/>
        </w:rPr>
        <w:t xml:space="preserve"> Here Moses narrates a miracle, which rightly brings the readers to astonishment. For, how could that unchaste intercourse come into the mind of the daughters of Lot, while the terrible punishment of God of the Sodomites stood still before her eyes, and while they knew that the scandalous and sinful lusts were the chief causes thereof? True, they were not so much moved through sensual lusts, as through a foolish desire for the procreation of their family; nevertheless, this urge was too absurd, because it forces the nature to forget all chastity and sense of shame, and, like the beasts, to destroy all difference between scandalous and honorable. To understand the better the whole of the case, I will deal with the separate parts, in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first place, concerning the plan of Lot’s oldest daughter, whom the younger obeyed, concerning that I take for granted that none of both is urged trough fleshy lust, but that they both have only thought about the propagation of the family. For, what kind of passion would that have been, to desire for intercourse with an already old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the oldest furtively comes in for but one night, and puts her sister in her stead, the next night, and that they, being pregnant, not think to return to the embrace of their father; from that we decide in the second place, that they have had no other goal but to become mother. But I do not approve of what some conjecture, who say that they were mislead by a great error, thinking that the whole world had perished together with Sodom. For, they had just dwelt in Zoar, also there were sweet regions before their eyes, which were surely not without inhabitants, and also they had learned from their father that a special punishment was inflicted upon the Sodomites and the other neighbors. They also were not ignorant of the family whence their father came, and what kind of uncle he had followed out of his fatherland. So, what must we think? That, because they were assured that families are maintained by children, it was hard for them and it was a continual cause of grief, that they were without children. Also the emptiness, when their father would be dead, could seem to be unbearable for them, because they saw that they then would be lonely, and without any help. So, hence their impudent desire, and that absurd urgency to seek this unchaste intercourse, as they were afraid of a lonely life, which was liable to many concerns. Also I doubt not, that Moses not narrates what they have used as a pretext, but what they have said in a sincere feeling of their hearts. So, they wanted to bring forth seed, like the custom of all the nations. They adduce the example of the entire world, because they would deem it unfair when their state would be worse then that of the others. Everywhere, they say, the young women are praised, who conceive children, and thus build their families; why must we then be condemned to be always childless? In the mean time, they well know that they commit a great sin. For, why make they their father drunken? Is it not, because they guess, that he cannot be made willing? When he has had an aversion to unchastity, the daughters must necessarily have had the same notion in their consciences. So, in no wise they are to be excused, that they lend themselves to a scandalous intercourse, which all the nation abhor by nature. While the people, with normal crimes, are forced to admit their crimes; how will they plead themselves free with important crimes, as if no fear for God’s judgement prickled them? Therefore, with suppression of the conscience, Lot’s daughters devote themselves to that crime. The reason to mislead their father was no other then this, that they knew the disgrace, which they themselves necessarily had to condemn, because they knew that it was against the order of the nature. From this appears, whereto the people come when they follow their own will; for nothing can be so absurd or bestial, that we not decay to that, when we give free rein to our flesh. Let this, therefore, be the beginning of al our desires, to examine what the Lord allows, in order that it comes not in our mind to ask something, what according His Word is free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There is not a man in the earth. </w:t>
      </w:r>
      <w:r>
        <w:rPr>
          <w:rFonts w:ascii="Trebuchet MS" w:hAnsi="Trebuchet MS" w:eastAsia="Trebuchet MS" w:cs="Trebuchet MS"/>
          <w:lang w:val="en-US" w:eastAsia="en-US" w:bidi="en-US"/>
        </w:rPr>
        <w:t xml:space="preserve">They mean not that all the nations are destroyed, as many explainers drivel, but because they are by fear driven in the cave, leading a lonely life, they complain, that they are cut off from any hope of marriage. And yes, being secluded from the rest of the nations, they lived as if they were sent away to some separated world. Might one object that they could ask husbands of their father, then I answer, that it absolutely not a miracle, that they, beaten down through fear, could not seek another medicine, than what was at hand. For, they thought that they on that solitary mountain, locked up in the den of a rock, had no more the least connection with the human race. It could be (as I have reminded before) that some slaves dwelt with them. This is even probable, for otherwise it was difficult to have wine in the cave, when this was not taken with them on a wagon with the other foods. Yet they say that there were no husbands for them, because they have an aversion to a marriage with slaves.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Further I mean, that the name earth in the first member, is put for region or area, as if they said: This region has no more men left, who could marry us after the custom of the entire world. For there is here a tacit contrast between the whole earth and a certain part thereof. But this is their first crime, that they, in a zeal to propagate the human race, violate the holy law of nature. Next, it is wrong and wicked, that they not flee to the Creator of the world Himself, to cure them from that desolation, about which they were worried. Thirdly, they show their negligence when they aim their hearts only on the earthly life, and not worry about the heavenly life. Though I dare not to give security concerning the time, which has elapsed between the destruction of Sodom, and the unchaste intercourse of Lot with his daughters, yet, it is probable that they, as soon as they had come in the cave, in aversion to the solitude, have made up this scandalous and execrable plan. It could not take a long time, that Lot lived in the cave, or there came lack of food and drink. And like a sudden fear had carried away their father, like a storm, likewise the daughters could not restrain themselves, even for some days. Without calling upon God, or asking their father for advice, they are carried away through a bestial instinct. Herein we see how soon the deliverance and the punishment of the Sodomites has left their memory, although both had always to be kept in their heart. Oh, that this vice also among us were not so great; but we show too clearly in both ways our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dixit primogenita</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Hic prodigium narratur a Mose, quod lectores merito obstupefacere debet</w:t>
      </w:r>
      <w:r>
        <w:rPr>
          <w:rFonts w:ascii="Trebuchet MS" w:hAnsi="Trebuchet MS" w:eastAsia="Trebuchet MS" w:cs="Trebuchet MS"/>
          <w:lang w:val="en-US" w:eastAsia="en-US" w:bidi="en-US"/>
        </w:rPr>
        <w:t xml:space="preserve">,” etc. The lengthened comment on this and the following verses, it has been deemed necessary entirely to omit. Perhaps the only points worthy of notice in it, are the following: 1. Calvin supposes Lot to have been under judicial infatuation in consequence of his intemperance on the occasion. “</w:t>
      </w:r>
      <w:r>
        <w:rPr>
          <w:rFonts w:ascii="Trebuchet MS" w:hAnsi="Trebuchet MS" w:eastAsia="Trebuchet MS" w:cs="Trebuchet MS"/>
          <w:color w:val="0000FF"/>
          <w:lang w:val="en-US" w:eastAsia="en-US" w:bidi="en-US"/>
        </w:rPr>
        <w:t xml:space="preserve">Ego quidem ita omnino statuo non tam vino fuisse obrutum, quam propter suam intemperiem divinitus percussum spiritu stuporis</w:t>
      </w:r>
      <w:r>
        <w:rPr>
          <w:rFonts w:ascii="Trebuchet MS" w:hAnsi="Trebuchet MS" w:eastAsia="Trebuchet MS" w:cs="Trebuchet MS"/>
          <w:lang w:val="en-US" w:eastAsia="en-US" w:bidi="en-US"/>
        </w:rPr>
        <w:t xml:space="preserve">.” 2. He explains, as other commentators do, the names of the children of Lot’s daughters; the first </w:t>
      </w:r>
      <w:r>
        <w:rPr>
          <w:rFonts w:ascii="TITUS Cyberbit Basic" w:hAnsi="TITUS Cyberbit Basic" w:eastAsia="TITUS Cyberbit Basic" w:cs="TITUS Cyberbit Basic"/>
          <w:bCs w:val="off"/>
          <w:iCs w:val="off"/>
          <w:color w:val="0000FF"/>
          <w:szCs w:val="24"/>
          <w:rtl/>
          <w:lang w:val="he-IL" w:eastAsia="he-IL" w:bidi="he-IL"/>
        </w:rPr>
        <w:t xml:space="preserve">מואב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Moab</w:t>
      </w:r>
      <w:r>
        <w:rPr>
          <w:rFonts w:ascii="Trebuchet MS" w:hAnsi="Trebuchet MS" w:eastAsia="Trebuchet MS" w:cs="Trebuchet MS"/>
          <w:lang w:val="en-US" w:eastAsia="en-US" w:bidi="en-US"/>
        </w:rPr>
        <w:t xml:space="preserve">,) which signifies “from a father;” the other </w:t>
      </w:r>
      <w:r>
        <w:rPr>
          <w:rFonts w:ascii="TITUS Cyberbit Basic" w:hAnsi="TITUS Cyberbit Basic" w:eastAsia="TITUS Cyberbit Basic" w:cs="TITUS Cyberbit Basic"/>
          <w:bCs w:val="off"/>
          <w:iCs w:val="off"/>
          <w:color w:val="0000FF"/>
          <w:szCs w:val="24"/>
          <w:rtl/>
          <w:lang w:val="he-IL" w:eastAsia="he-IL" w:bidi="he-IL"/>
        </w:rPr>
        <w:t xml:space="preserve">בן</w:t>
      </w:r>
      <w:r>
        <w:rPr>
          <w:rFonts w:ascii="TITUS Cyberbit Basic" w:hAnsi="TITUS Cyberbit Basic" w:eastAsia="TITUS Cyberbit Basic" w:cs="TITUS Cyberbit Basic"/>
          <w:color w:val="0000FF"/>
          <w:lang w:val="he-IL" w:eastAsia="he-IL" w:bidi="he-IL"/>
        </w:rPr>
        <w:t xml:space="preserve">-</w:t>
      </w:r>
      <w:r>
        <w:rPr>
          <w:rFonts w:ascii="TITUS Cyberbit Basic" w:hAnsi="TITUS Cyberbit Basic" w:eastAsia="TITUS Cyberbit Basic" w:cs="TITUS Cyberbit Basic"/>
          <w:bCs w:val="off"/>
          <w:iCs w:val="off"/>
          <w:color w:val="0000FF"/>
          <w:szCs w:val="24"/>
          <w:rtl/>
          <w:lang w:val="he-IL" w:eastAsia="he-IL" w:bidi="he-IL"/>
        </w:rPr>
        <w:t xml:space="preserve">עמי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Ben-ammi</w:t>
      </w:r>
      <w:r>
        <w:rPr>
          <w:rFonts w:ascii="Trebuchet MS" w:hAnsi="Trebuchet MS" w:eastAsia="Trebuchet MS" w:cs="Trebuchet MS"/>
          <w:lang w:val="en-US" w:eastAsia="en-US" w:bidi="en-US"/>
        </w:rPr>
        <w:t xml:space="preserve">,) which signifies “the son of my people.” These were the progenitors of the Moabites and Ammonites.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he perceived not</w:t>
      </w:r>
      <w:r>
        <w:rPr>
          <w:rFonts w:ascii="Trebuchet MS" w:hAnsi="Trebuchet MS" w:eastAsia="Trebuchet MS" w:cs="Trebuchet MS"/>
          <w:lang w:val="en-US" w:eastAsia="en-US" w:bidi="en-US"/>
        </w:rPr>
        <w:t xml:space="preserve">. Though Lot not sinned knowingly, yet, because his drunkenness was the cause of his sin, his guilt is diminished, but not annulled. Without doubt the Lord has chastised his dissatisfaction in this manner. This is something rare and strange, that his senses are so under influence of the wine, that he, like a dead man pours out his lust. Therefore I assume that he not so much is fuddled through the wine, but that his excessiveness is beat by God through the spirit of ignorance. And when God has not spared the holy Patriarch, how can we then think to be unpunished, when we do the same excessiveness? Let we therefore realize through this example, that the law of modesty is prescribed us, in order that we eat modestly and moderately. Yet, there are some unholy people, who consider Lot as the protector of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Why do we not rather think to which horrible scandal he has decayed, because he excessively used wine? We must, as I already have said, not simply consider what the drunkenness drags along with it, and with which other vices it is connected, but we must consider the punishment of God. Therefore he willed openly spread this tragic crime, in order that the drunkenness will be abhorred. Daily the Lord testifies by heavy punishments, how much this vice displeases Him. When we see that Abraham’s nephew, the host of Angels, a man adored with extraordinary fame of holiness, is defiled by unchaste intercourse, because he has drunk too much, what will then happen to the guzzlers and the whores, who daily drink themselves drunken? But we have at great length spoken about this in the ninth chapter </w:t>
      </w:r>
      <w:r>
        <w:rPr>
          <w:rFonts w:ascii="Trebuchet MS" w:hAnsi="Trebuchet MS" w:eastAsia="Trebuchet MS" w:cs="Trebuchet MS"/>
          <w:color w:val="008000"/>
          <w:u w:val="single"/>
          <w:lang w:val="en-US" w:eastAsia="en-US" w:bidi="en-US"/>
        </w:rPr>
        <w:t xml:space="preserve">Gen 9:1</w:t>
      </w:r>
      <w:r>
        <w:rPr>
          <w:rFonts w:ascii="Trebuchet MS" w:hAnsi="Trebuchet MS" w:eastAsia="Trebuchet MS" w:cs="Trebuchet MS"/>
          <w:lang w:val="en-US" w:eastAsia="en-US" w:bidi="en-US"/>
        </w:rPr>
        <w:t xml:space="preserve">, what men can reread. Concerning the words, when Moses says, that Lot did not perceive it, that his daughter lay down and arose — some explain it thus that he saw no difference between a stranger and his own daughter. But when he was not totally blinded, he could in the morning, having slept out his intoxication, know that he has had intercourse with his daughter. Some say, to diminish his guilt, that he not so much is fuddled through much drinking, but that he was depressed through sadness. But I retain this, that he, as he was endowed with more splendid gifts, also deserved the more punishment, and that therefore his reason was taken away from him, so that he, like a unreasonable beast, lost himself in sensual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And the younger arose, and lay with him</w:t>
      </w:r>
      <w:r>
        <w:rPr>
          <w:rFonts w:ascii="Trebuchet MS" w:hAnsi="Trebuchet MS" w:eastAsia="Trebuchet MS" w:cs="Trebuchet MS"/>
          <w:lang w:val="en-US" w:eastAsia="en-US" w:bidi="en-US"/>
        </w:rPr>
        <w:t xml:space="preserve">. This place teaches us how dangerous it is, to fall in the snares of satan. For, who once is caught therein, involves himself deeper and deeper in it. It is sure that Lot has been a modest man, but either, that the daughters have overtaken him while he was overcome with sadness, or that he allured by any other means to excessive drinking, once being decayed to excessiveness, he is again deceived the next day. We must therefore diligently resist the first beginning, for it is nearly impossible that they, who are once stupefied through its sweetness, totally lose themselves in the vices. Therefore, men ought to be on their guard against stimulus to evil, as deadly evils; and men ought to fear each flattering temptation as something poisonous. And this circumstance deserves attention, that Lot, among the Sodomites by the accumulation of crimes which nearly defiled heaven and earth, was chaste and clean, like an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Whence did he keep such a cleanness in Sodom, else then through the knowledge of the evil, that surrounded him, which made him worried and careful? Presently, being safe on the mountain, satan besieges him with new pitfalls. Through this example, the Spirit admonishes us to watchfulness, that, when we think the least about it, an invisible enemy stretches snared for us. Likewise has Moses told earlier that Adam was deceived in Paradise. When we take care for ourselves, that will that watchfulness make us being on our guard against all guiles of our enemy. For there is nobody who not carries with him thousands of temptation to his own deceit.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37.</w:t>
      </w:r>
      <w:r>
        <w:rPr>
          <w:rFonts w:ascii="Trebuchet MS" w:hAnsi="Trebuchet MS" w:eastAsia="Trebuchet MS" w:cs="Trebuchet MS"/>
          <w:i/>
          <w:lang w:val="en-US" w:eastAsia="en-US" w:bidi="en-US"/>
        </w:rPr>
        <w:t xml:space="preserve">And the firstborn bare</w:t>
      </w:r>
      <w:r>
        <w:rPr>
          <w:rFonts w:ascii="Trebuchet MS" w:hAnsi="Trebuchet MS" w:eastAsia="Trebuchet MS" w:cs="Trebuchet MS"/>
          <w:lang w:val="en-US" w:eastAsia="en-US" w:bidi="en-US"/>
        </w:rPr>
        <w:t xml:space="preserve">. This was a terrible blindness, that the daughters of Lot, shaking off all feeling of shame, raised up a memorial of their virtue, and through an eternal sign have exhibited their dishonor before their posterity. To their sons, or better, two nation in their persons, they give names, whence everybody can know that it was a family, originating from adultery and unchaste intercourse. The eldest boasts that she had obtained her son from her father, the other that her son was born of close relationship. Thus both unashamedly spread their crime, while they rather, through shame of their crime, had hidden themselves in eternal hideouts. Not content with the infamousness in their time, the propagate their crime into other times. Therefore, there is no doubt that they, enchanted by satan, have forgotten all difference between what is scandalous and honest. Paul says, (</w:t>
      </w:r>
      <w:r>
        <w:rPr>
          <w:rFonts w:ascii="Trebuchet MS" w:hAnsi="Trebuchet MS" w:eastAsia="Trebuchet MS" w:cs="Trebuchet MS"/>
          <w:color w:val="008000"/>
          <w:u w:val="single"/>
          <w:lang w:val="en-US" w:eastAsia="en-US" w:bidi="en-US"/>
        </w:rPr>
        <w:t xml:space="preserve">Rom 2:5</w:t>
      </w:r>
      <w:r>
        <w:rPr>
          <w:rFonts w:ascii="Trebuchet MS" w:hAnsi="Trebuchet MS" w:eastAsia="Trebuchet MS" w:cs="Trebuchet MS"/>
          <w:lang w:val="en-US" w:eastAsia="en-US" w:bidi="en-US"/>
        </w:rPr>
        <w:t xml:space="preserve">,) that wicked, after a long pleasure in sinning, are at the end deprived of all feel of grief thereof. Such stupidity undoubtedly had caught those girls, because they did not shame themselves to spread their dishonor everywhere. Further, such an example of God’s punishment is revealed us, in order that we not allow any sin, and we will not lose ourselves in licentiousness, but that we, through fear of God, spur ourselves on to 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Abraham journeyed from thence</w:t>
      </w:r>
      <w:r>
        <w:rPr>
          <w:rFonts w:ascii="Trebuchet MS" w:hAnsi="Trebuchet MS" w:eastAsia="Trebuchet MS" w:cs="Trebuchet MS"/>
          <w:lang w:val="en-US" w:eastAsia="en-US" w:bidi="en-US"/>
        </w:rPr>
        <w:t xml:space="preserve">. What Moses related respecting the destruction of Sodom, was a digression. He now returns to the continuation of his history, and proceeds to show what happened to Abraham; how he conducted himself, and how the Lord protected him; till the promised seed, the future source of the Church, should be born unto him. He also says, that Abraham came into the South country; not that he traveled beyond the limits of the inheritance given to him, but left his former abode, and went towards the South. Moreover; the region which he points out fell chiefly, afterwards, to the lot of the tribe of Judah. It is, however, unknown what was his intention in removing, or what necessity impelled him to change his place: we ought, however, to be persuaded, that he had not transferred his abode to another place for any insufficient cause; especially since a son, whom he had not even dared to wish for, had been lately promised him, through Sarah. Some imagine that he fled from the sad spectacle which was continually presented before his eyes; for he saw the plain, which had lately appeared so pleasant to the view, and so replenished with varied abundance of fruits, transformed into a misshapen chaos. And certainly, it was possible that the whole neighborhood might be affected with the smell of sulphur, as well as tainted with other corruptions, in order that men might the more clearly perceive this memorable judgment of God. Therefore, there is nothing discordant with facts, in the supposition, that Abraham, seeing the place was under the curse of the Lord, was, by his detestation of it, drawn elsewhere. It is also credible, that (as it happened to him in another place) he was driven away by the malice and injuries of those among whom he dwelt. For the more abundantly the Lord had manifested his grace towards him, the more necessary was it, in return, for his patience to be exercised, in order that he might reflect upon his conditions as a pilgrim upon earth. Moses also expressly declares, that he dwelt as a stranger in the land of Gerar. Thus we see, that this holy family was driven hither and thither as refuse, while a fixed abode was granted to the wicked. But it is profitable to the pious to be thus unsettled on earth; lest, by setting their minds on a commodious and quiet habitation, they should lose the inheritance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Abraham said of Sarah his wife</w:t>
      </w:r>
      <w:r>
        <w:rPr>
          <w:rFonts w:ascii="Trebuchet MS" w:hAnsi="Trebuchet MS" w:eastAsia="Trebuchet MS" w:cs="Trebuchet MS"/>
          <w:lang w:val="en-US" w:eastAsia="en-US" w:bidi="en-US"/>
        </w:rPr>
        <w:t xml:space="preserve">. In this history, the Holy Spirit presents to us a remarkable instance, both of the infirmity of man, and of the grace of God. It is a common proverb, that even fools become wise by suffering evil. But Abraham, forgetful of the great danger which had befallen him in Egypt, once more strikes his foot against the same stone; although the Lord had purposely chastised him, in order that the warning might be useful to him, throughout his whole life. Therefore we perceive, in the example of the holy patriarch, how easily the oblivion, both of the chastisements and the favors of God, steals over us. For it is impossible to excuse his gross negligence, in not calling to mind, that he had once tempted God; and that he would have had himself alone to blame, if his wife had become the property of another man. But if we thoroughly examine ourselves scarcely any one will be found who will not acknowledge, that he has often offended in the same way. It may be added, that Abraham was not free from the charge of ingratitude; because, if he had rejected that his wife had been wonderfully preserved to him by the Lord, he would never again, knowingly and willingly, have cast himself into similar danger. For he makes the former favor divinely offered unto him, so far as he is able, of none effect. We must, however, notice the nature of the sin, on which we have touched before. For Abraham did not, for the sake of providing for his own safety prostitute his wife, (as impious men cavil.) But, as he had before been anxious to preserve his life, till he should receive the seed divinely promised to him; so now, seeing his wife with child, in the hope of enjoying so great a blessing, he thought nothing of his wife’s danger. </w:t>
      </w:r>
      <w:r>
        <w:rPr>
          <w:rFonts w:ascii="Trebuchet MS" w:hAnsi="Trebuchet MS" w:eastAsia="Trebuchet MS" w:cs="Trebuchet MS"/>
          <w:b/>
          <w:color w:val="800000"/>
          <w:position w:val="6"/>
          <w:sz w:val="18"/>
          <w:lang w:val="en-US" w:eastAsia="en-US" w:bidi="en-US"/>
        </w:rPr>
        <w:t xml:space="preserve">(428)</w:t>
      </w:r>
      <w:r>
        <w:rPr>
          <w:rFonts w:ascii="Trebuchet MS" w:hAnsi="Trebuchet MS" w:eastAsia="Trebuchet MS" w:cs="Trebuchet MS"/>
          <w:lang w:val="en-US" w:eastAsia="en-US" w:bidi="en-US"/>
        </w:rPr>
        <w:t xml:space="preserve"> Therefore if we thoroughly weigh all things, he sinned through unbelief, by attributing less than he ought to the providence of God. Whence also, we are admonished, how dangerous a thing it is, to trust our own counsels. For Abraham’s disposition is right, while fixing his attention on the promise of God; but inasmuch as he does not patiently wait for God’s helps but turns aside to the use of unlawful means, he is, in this respect, worthy of censure.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Abimelech sent</w:t>
      </w:r>
      <w:r>
        <w:rPr>
          <w:rFonts w:ascii="Trebuchet MS" w:hAnsi="Trebuchet MS" w:eastAsia="Trebuchet MS" w:cs="Trebuchet MS"/>
          <w:lang w:val="en-US" w:eastAsia="en-US" w:bidi="en-US"/>
        </w:rPr>
        <w:t xml:space="preserve">. There is no doubt that the Lord purposed to punish his servant, for the counsel he had so rashly taken. And such fruits of distrust do all receive, who rely not, as they ought, on the providence of God. Some perverse men quarrel with this passage; because nothing seems to them more improbable than that a decrepit old woman should be desired by the king, and taken from the bosom of her husband. But we answer, first, that it is not known what her appearance was, except that Moses before declared her to be a person of singular beauty. And it is possible that she was not much worn with age. For we often see some women in their fortieth year more wrinkled than others in their seventieth. But here another thing is to be considered, that, by the unwonted favor of God, her comeliness was preeminent among her other endowments. It might also be, that king Abimelech was less attracted by the elegance of her form, than by the rare virtues with which he saw her, as a matron, to be endued. Lastly, we must remember, that this whole affair was directed by the hand of God, in order that Abraham might receive the due reward of his folly. And as we find that they who are exceedingly acute in discerning the natural causes of things, are yet most blind in reference to the divine judgments; let this single fact suffice us, that Abimelech, being a minister to execute the divine chastisement, acted under a secret impulse.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(428)</w:t>
      </w:r>
      <w:r>
        <w:rPr>
          <w:rFonts w:ascii="Trebuchet MS" w:hAnsi="Trebuchet MS" w:eastAsia="Trebuchet MS" w:cs="Trebuchet MS"/>
          <w:lang w:val="en-US" w:eastAsia="en-US" w:bidi="en-US"/>
        </w:rPr>
        <w:t xml:space="preserve"> There seems too much of special pleading in the reasoning of Calvin, both on this occasion, and on that referred to, of a similar kind, in the twelfth chapter.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But God came to Abimelech in a dream by night</w:t>
      </w:r>
      <w:r>
        <w:rPr>
          <w:rFonts w:ascii="Trebuchet MS" w:hAnsi="Trebuchet MS" w:eastAsia="Trebuchet MS" w:cs="Trebuchet MS"/>
          <w:lang w:val="en-US" w:eastAsia="en-US" w:bidi="en-US"/>
        </w:rPr>
        <w:t xml:space="preserve">. Here Moses shows that the Lord acted with such gentleness, that in punishing his servant, he yet, as a father, forgave him: just as he deals with us, so that, while chastising us with his rod, his mercy and his goodness far exceed his severity. Hence also we infer, that he takes greater care of the pious than carnal sense can understand; since he watches over them while they sleep. This also is to be carefully noticed; that however we may be despised by the worlds we are yet precious to him, since for our sake he reproves even kings, as it is written in </w:t>
      </w:r>
      <w:r>
        <w:rPr>
          <w:rFonts w:ascii="Trebuchet MS" w:hAnsi="Trebuchet MS" w:eastAsia="Trebuchet MS" w:cs="Trebuchet MS"/>
          <w:color w:val="008000"/>
          <w:u w:val="single"/>
          <w:lang w:val="en-US" w:eastAsia="en-US" w:bidi="en-US"/>
        </w:rPr>
        <w:t xml:space="preserve">Psa 105:14</w:t>
      </w:r>
      <w:r>
        <w:rPr>
          <w:rFonts w:ascii="Trebuchet MS" w:hAnsi="Trebuchet MS" w:eastAsia="Trebuchet MS" w:cs="Trebuchet MS"/>
          <w:lang w:val="en-US" w:eastAsia="en-US" w:bidi="en-US"/>
        </w:rPr>
        <w:t xml:space="preserve">. But as this subject was more fully discussed in the twelfth chapter, (</w:t>
      </w:r>
      <w:r>
        <w:rPr>
          <w:rFonts w:ascii="Trebuchet MS" w:hAnsi="Trebuchet MS" w:eastAsia="Trebuchet MS" w:cs="Trebuchet MS"/>
          <w:color w:val="008000"/>
          <w:u w:val="single"/>
          <w:lang w:val="en-US" w:eastAsia="en-US" w:bidi="en-US"/>
        </w:rPr>
        <w:t xml:space="preserve">Gen 12:1</w:t>
      </w:r>
      <w:r>
        <w:rPr>
          <w:rFonts w:ascii="Trebuchet MS" w:hAnsi="Trebuchet MS" w:eastAsia="Trebuchet MS" w:cs="Trebuchet MS"/>
          <w:lang w:val="en-US" w:eastAsia="en-US" w:bidi="en-US"/>
        </w:rPr>
        <w:t xml:space="preserve">) let the readers there seek what I now purposely omit. Whereas, God is said to have come, this is to be applied to the perception of the king, to whom undoubtedly the majesty of God was manifested; so that he might clearly perceive himself to be divinely reproved and not deluded with a vain spectre.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Behold, thou art but a dead man</w:t>
      </w:r>
      <w:r>
        <w:rPr>
          <w:rFonts w:ascii="Trebuchet MS" w:hAnsi="Trebuchet MS" w:eastAsia="Trebuchet MS" w:cs="Trebuchet MS"/>
          <w:lang w:val="en-US" w:eastAsia="en-US" w:bidi="en-US"/>
        </w:rPr>
        <w:t xml:space="preserve">. Although God reproved king Abimelech, for the sake of Abraham, whom he covered with his special protection; he yet intends to show, generally, his high displeasure against adultery. And, in truth, here is no express mention of Abraham; but rather a general announcement is made, for the purpose of maintaining conjugal fidelity. ‘Thou shalt die, because thou hast seized upon a women who was joined to a husband.’ Let us therefore learn, that a precept was given in these words, to mankind, which forbids any one to touch his neighbor’s wife. And, truly, since nothing in the life of man is more sacred than marriage, it is not to be wondered at, that the Lord should require mutual fidelity to be cherished between husbands and wives and should declare that he will be the Avenger of it, as often as it is violated. He now addresses himself, indeed, only to one man; but the warning ought to sound in the ears of all, that adulterers — although they may exult with impunity for a time — shall yet feel that God, who presides over marriage, will take vengeance on them. (</w:t>
      </w:r>
      <w:r>
        <w:rPr>
          <w:rFonts w:ascii="Trebuchet MS" w:hAnsi="Trebuchet MS" w:eastAsia="Trebuchet MS" w:cs="Trebuchet MS"/>
          <w:color w:val="008000"/>
          <w:u w:val="single"/>
          <w:lang w:val="en-US" w:eastAsia="en-US" w:bidi="en-US"/>
        </w:rPr>
        <w:t xml:space="preserve">Heb 13:4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But Abimelech had not come near her</w:t>
      </w:r>
      <w:r>
        <w:rPr>
          <w:rFonts w:ascii="Trebuchet MS" w:hAnsi="Trebuchet MS" w:eastAsia="Trebuchet MS" w:cs="Trebuchet MS"/>
          <w:lang w:val="en-US" w:eastAsia="en-US" w:bidi="en-US"/>
        </w:rPr>
        <w:t xml:space="preserve">. Though Abraham had deprived himself of his wife, the Lord interposed in time to preserve her uninjured. When Moses previously relates, that she was taken away by Pharaoh, he does not say whether her chastity was assailed or not; but since the Lord then also declared himself the vindicator of her whom he now saved from dishonor, we ought not to doubt that her integrity was preserved both times. For why did he now forbid the king of Gerar to touch her, if he had previously suffered her to be corrupted in Egypt? We see, however, that when the Lord so defers his aid as not to stretch out his hand to the faithful, till they are in extreme peril, he shows the more clearly how admirable is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Wilt thou slay also a righteous nation? </w:t>
      </w:r>
      <w:r>
        <w:rPr>
          <w:rFonts w:ascii="Trebuchet MS" w:hAnsi="Trebuchet MS" w:eastAsia="Trebuchet MS" w:cs="Trebuchet MS"/>
          <w:lang w:val="en-US" w:eastAsia="en-US" w:bidi="en-US"/>
        </w:rPr>
        <w:t xml:space="preserve">The explanation given by some, that Abimelech here compares himself with the men of Sodom, is perhaps too refined. The following meaning appears to me more simple; namely ‘O Lord, although thou dost severely punish adultery, shall thy wrath pour itself out on unoffending men, who have rather fallen into error, than sinned knowingly and willingly?’ Moreover, Abimelech seems so to clear himself, as if he were entirely free from blame: and yet the Lord both admits and approves his excuse. We must, however, mark in what way, and to what extent he boasts that his heart and hands are guiltless. For he does not arrogate to himself a purity which is altogether spotless; but only denies that he was led by lust, either tyrannically or purposely, to abuse another man’s wife. We know how great is the difference between a </w:t>
      </w:r>
      <w:r>
        <w:rPr>
          <w:rFonts w:ascii="Trebuchet MS" w:hAnsi="Trebuchet MS" w:eastAsia="Trebuchet MS" w:cs="Trebuchet MS"/>
          <w:i/>
          <w:lang w:val="en-US" w:eastAsia="en-US" w:bidi="en-US"/>
        </w:rPr>
        <w:t xml:space="preserve">crime </w:t>
      </w:r>
      <w:r>
        <w:rPr>
          <w:rFonts w:ascii="Trebuchet MS" w:hAnsi="Trebuchet MS" w:eastAsia="Trebuchet MS" w:cs="Trebuchet MS"/>
          <w:lang w:val="en-US" w:eastAsia="en-US" w:bidi="en-US"/>
        </w:rPr>
        <w:t xml:space="preserve">and a </w:t>
      </w:r>
      <w:r>
        <w:rPr>
          <w:rFonts w:ascii="Trebuchet MS" w:hAnsi="Trebuchet MS" w:eastAsia="Trebuchet MS" w:cs="Trebuchet MS"/>
          <w:i/>
          <w:lang w:val="en-US" w:eastAsia="en-US" w:bidi="en-US"/>
        </w:rPr>
        <w:t xml:space="preserve">fault</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(429)</w:t>
      </w:r>
      <w:r>
        <w:rPr>
          <w:rFonts w:ascii="Trebuchet MS" w:hAnsi="Trebuchet MS" w:eastAsia="Trebuchet MS" w:cs="Trebuchet MS"/>
          <w:lang w:val="en-US" w:eastAsia="en-US" w:bidi="en-US"/>
        </w:rPr>
        <w:t xml:space="preserve"> thus Abimelech does not exempt himself from every kind of charge, but only shows that he had been conscious of no such wickedness as required this severe punishment. The ‘simplicity of heart,’ of which he speaks, is nothing else than that ignorance which stands opposed to consciousness of guilt; and ‘the righteousness of his hands,’ is nothing but that selfgovernment, by which men abstain from force and acts of injustice. Besides, the interrogation which Abimelech used proceeded from a common feeling of religion. For nature itself dictates, that God preserves a just discrimination in inflicting punishments.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Inter scelus et delictum</w:t>
      </w:r>
      <w:r>
        <w:rPr>
          <w:rFonts w:ascii="Trebuchet MS" w:hAnsi="Trebuchet MS" w:eastAsia="Trebuchet MS" w:cs="Trebuchet MS"/>
          <w:lang w:val="en-US" w:eastAsia="en-US" w:bidi="en-US"/>
        </w:rPr>
        <w:t xml:space="preserve">.” — “Between an act of abandoned wickedness and a mere fault.”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Yea, I know that thou didst this in the integrity of thy heart</w:t>
      </w:r>
      <w:r>
        <w:rPr>
          <w:rFonts w:ascii="Trebuchet MS" w:hAnsi="Trebuchet MS" w:eastAsia="Trebuchet MS" w:cs="Trebuchet MS"/>
          <w:lang w:val="en-US" w:eastAsia="en-US" w:bidi="en-US"/>
        </w:rPr>
        <w:t xml:space="preserve">. We infer from this answer of God, (as I have lately remarked,) that Abimelech did not testify falsely concerning his own integrity. Yet, while God allows that his excuse is true, He nevertheless chastises him. Let us hence learn, that even they who are pure, according to human judgment, are not entirely free from blame. For no error may be deemed so excusable, as to be without some deteriorating admixture. Wherefores it is not for any one to absolve himself by his own judgment; rather let us learn to bring all our conduct to the standard of God. For Solomon does not say in vain,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ways of men seem right to themselves, </w:t>
        <w:br w:type="textWrapping"/>
      </w:r>
      <w:r>
        <w:rPr>
          <w:rFonts w:ascii="Trebuchet MS" w:hAnsi="Trebuchet MS" w:eastAsia="Trebuchet MS" w:cs="Trebuchet MS"/>
          <w:lang w:val="en-US" w:eastAsia="en-US" w:bidi="en-US"/>
        </w:rPr>
        <w:t xml:space="preserve">but the Lord pondereth the hearts,’ (</w:t>
      </w:r>
      <w:r>
        <w:rPr>
          <w:rFonts w:ascii="Trebuchet MS" w:hAnsi="Trebuchet MS" w:eastAsia="Trebuchet MS" w:cs="Trebuchet MS"/>
          <w:color w:val="008000"/>
          <w:u w:val="single"/>
          <w:lang w:val="en-US" w:eastAsia="en-US" w:bidi="en-US"/>
        </w:rPr>
        <w:t xml:space="preserve">Pro 21:2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if even they who are unconscious to themselves of any evil, do not escape censure; what will be our condition, if we are held inwardly bound by our own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also withheld thee</w:t>
      </w:r>
      <w:r>
        <w:rPr>
          <w:rFonts w:ascii="Trebuchet MS" w:hAnsi="Trebuchet MS" w:eastAsia="Trebuchet MS" w:cs="Trebuchet MS"/>
          <w:lang w:val="en-US" w:eastAsia="en-US" w:bidi="en-US"/>
        </w:rPr>
        <w:t xml:space="preserve">. This declaration implies that God had respect, not only to Abraham, but also to the king. For because he had no intention of defiling another man’s wife, God had compassion on him. And it frequently happens, that the Spirit restrains, by his bridle, those who are gliding into error; just as, on the other hand, he drives those headlong, by infatuations and a spirit of stupor, who, with depraved affections and lusts, knowingly transgress. And as God brought to the heathen king, who had not been guilty of deliberate wickedness, a timely remedy, in order that his guilt should not be increased; so He proves himself daily to be the faithful guardian of his own people, to prevent them from rushing forward, from lighter faults to desperate crimes.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Now therefore, restore the man his wife</w:t>
      </w:r>
      <w:r>
        <w:rPr>
          <w:rFonts w:ascii="Trebuchet MS" w:hAnsi="Trebuchet MS" w:eastAsia="Trebuchet MS" w:cs="Trebuchet MS"/>
          <w:lang w:val="en-US" w:eastAsia="en-US" w:bidi="en-US"/>
        </w:rPr>
        <w:t xml:space="preserve">. God does not now speak of Abraham as of a common man, but as of one who is so peculiarly dear unto himself, that He undertakes the defense of his conjugal bed, by a kind of privilege. He calls Abraham a prophet, for the sake of honor; as if he were charging Abimelech with having injured a man of great and singular excellence; that he might not wonder at the greatness of the punishment inflicted upon him. And although the word prophet is properly the name of an office; yet I think it has here a more comprehensive import, and that it is put for a chosen man, and one who is familiar with God. For since at that time, no Scripture was in existence, God not only made himself known by dreams and visions but chose also to himself rare and excellent men, to scatter abroad the seed of piety, by which the world would become more inexcusable. But since Abraham is a prophet, he is constituted, as it were, a mediator between God and Abimelech. Christ, even then, was the only Mediator; but this was no reason why some men should not pray for others; especially they who excelled in holiness, and were accepted by God; as the Apostle teaches,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fervent prayers of a righteous man avail much.’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Jas 5:16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we ought not, at this day, to neglect such intercession, provided it does not obscure the grace of Christ, nor lead us away from Him. But that, under this pretext, the Papists resort to the patronage of the dead, is absurd. For as the Lord does not here send the king of Gerar to Noah, or to any one of the dead fathers, but into the presence of the living Abraham; so the only precept we have on this subject is, that, by mutually praying for each other, we should cultivate charity among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if thou restore her not</w:t>
      </w:r>
      <w:r>
        <w:rPr>
          <w:rFonts w:ascii="Trebuchet MS" w:hAnsi="Trebuchet MS" w:eastAsia="Trebuchet MS" w:cs="Trebuchet MS"/>
          <w:lang w:val="en-US" w:eastAsia="en-US" w:bidi="en-US"/>
        </w:rPr>
        <w:t xml:space="preserve">. Hence we are to learn, the intention of those threats and denunciations with which God terrifies men; namely, forcibly to impel those to repentance, who are too backward. In the beginning of this discourse, it had been absolutely declared, ‘Thou art a dead man;’ now the condition is added, ‘Unless thou restore her.’ Yet the meaning of both expressions is the same; though at first God speaks more sharply, that he may inspire the offender with the greater terror. But now, when he is subdued, God expresses his intention more clearly, and leaves him the hope of pardon and salvation. Thus is the knot untied, with which many entangle themselves, when they perceive that God does not always, or instantly, execute the punishments which he has denounced; because they deem it a sign, either that God has changed his purpose, or that he pretends a different thing by his word, from that which he has secretly decreed. He threatens destruction to the Ninevites, by Jonah, and afterwards spared them. (</w:t>
      </w:r>
      <w:r>
        <w:rPr>
          <w:rFonts w:ascii="Trebuchet MS" w:hAnsi="Trebuchet MS" w:eastAsia="Trebuchet MS" w:cs="Trebuchet MS"/>
          <w:color w:val="008000"/>
          <w:u w:val="single"/>
          <w:lang w:val="en-US" w:eastAsia="en-US" w:bidi="en-US"/>
        </w:rPr>
        <w:t xml:space="preserve">Jon 3:4</w:t>
      </w:r>
      <w:r>
        <w:rPr>
          <w:rFonts w:ascii="Trebuchet MS" w:hAnsi="Trebuchet MS" w:eastAsia="Trebuchet MS" w:cs="Trebuchet MS"/>
          <w:lang w:val="en-US" w:eastAsia="en-US" w:bidi="en-US"/>
        </w:rPr>
        <w:t xml:space="preserve">.) The unskilful do not perceive how they can escape from one of two absurdities; namely, that God has retracted his sentence; or that he had feigned himself to be about to do what he really did not intend. But if we hold fast this principle, that the inculcation of repentance is included in all threats, the difficulty will be solved. For although God, in the first instance, addresses men as lost; and, therefore, penetrates them with the present fear of death, still the end is to be regarded. For if he invites them to repentance, it follows, that the hope of pardon is left them, provided they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Therefore Abimelech rose early in the morning</w:t>
      </w:r>
      <w:r>
        <w:rPr>
          <w:rFonts w:ascii="Trebuchet MS" w:hAnsi="Trebuchet MS" w:eastAsia="Trebuchet MS" w:cs="Trebuchet MS"/>
          <w:lang w:val="en-US" w:eastAsia="en-US" w:bidi="en-US"/>
        </w:rPr>
        <w:t xml:space="preserve">. Moses teaches how efficacious the oracle had been. For Abimelech, alarmed at the voice of God, arose in the morning, not only that he himself might quickly obey the command enjoined upon him but that he might also exhort his own people to do the same. An example of such ready obedience is shown us in a heathen king, that we may no more make excuses for our torpor, when we are so little profited by the Divine remonstrances. God appeared to </w:t>
      </w:r>
      <w:r>
        <w:rPr>
          <w:rFonts w:ascii="Trebuchet MS" w:hAnsi="Trebuchet MS" w:eastAsia="Trebuchet MS" w:cs="Trebuchet MS"/>
          <w:i/>
          <w:lang w:val="en-US" w:eastAsia="en-US" w:bidi="en-US"/>
        </w:rPr>
        <w:t xml:space="preserve">him </w:t>
      </w:r>
      <w:r>
        <w:rPr>
          <w:rFonts w:ascii="Trebuchet MS" w:hAnsi="Trebuchet MS" w:eastAsia="Trebuchet MS" w:cs="Trebuchet MS"/>
          <w:lang w:val="en-US" w:eastAsia="en-US" w:bidi="en-US"/>
        </w:rPr>
        <w:t xml:space="preserve">in a dream; but since he daily cries aloud in </w:t>
      </w:r>
      <w:r>
        <w:rPr>
          <w:rFonts w:ascii="Trebuchet MS" w:hAnsi="Trebuchet MS" w:eastAsia="Trebuchet MS" w:cs="Trebuchet MS"/>
          <w:i/>
          <w:lang w:val="en-US" w:eastAsia="en-US" w:bidi="en-US"/>
        </w:rPr>
        <w:t xml:space="preserve">our </w:t>
      </w:r>
      <w:r>
        <w:rPr>
          <w:rFonts w:ascii="Trebuchet MS" w:hAnsi="Trebuchet MS" w:eastAsia="Trebuchet MS" w:cs="Trebuchet MS"/>
          <w:lang w:val="en-US" w:eastAsia="en-US" w:bidi="en-US"/>
        </w:rPr>
        <w:t xml:space="preserve">ears, by Moses, by the prophets and by the apostles, and finally, by his only-begotten Son, it were absurd to suppose that so many testimonies should avail less than the vision of a single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Then Abimelech called Abraham</w:t>
      </w:r>
      <w:r>
        <w:rPr>
          <w:rFonts w:ascii="Trebuchet MS" w:hAnsi="Trebuchet MS" w:eastAsia="Trebuchet MS" w:cs="Trebuchet MS"/>
          <w:lang w:val="en-US" w:eastAsia="en-US" w:bidi="en-US"/>
        </w:rPr>
        <w:t xml:space="preserve">. There are those who suppose that the king of Gerar did not make a complaint against Abraham; but rather declared his own repentance. If, however we fairly weigh his words we find confession mixed with expostulation. Although he complains that Abraham had acted unjustly, he yet does not so transfer the blame to him, as to free himself from all fault. And he may, with justice, impute part of the blame to Abraham, as he does; provided he also acknowledges his own sin. Let we therefore know, that this king did not act as hypocrites are in the habit of doing. For, as soon as ever a pretext is furnished for inculpating others, they confidently absolve themselves: they even esteem it a lawful purgation for themselves, if they can draw others into a participation of their crime. But Abimelech, while he complains that he had been deceived, and had fallen through impudence, yet does not, meanwhile, scruple to condemn himself as guilty of a great sin, ‘It is not,’ he says, ‘through thee, that I and my whole kingdom have been prevented from falling into the greatest wickedness.’ No one therefore may exonerate himself from blame, under the pretense that he had been induced by others to sin. It is, however to be noted, that adultery is here called a great sin; because it binds not one man only, but a whole people, as in a common crime. The king of Gerar could not indeed have spoken thus, had he not acknowledged the sacred right of marriage. But, at the present time, Christians — at least they who boast of the name — are not ashamed jocularly to extenuate so great a crime, from which even a heathen shrinks with the greatest horror. Let us however know, that Abimelech was a true herald of that divine judgment, which miserable men in vain endeavor to elude by their cavils. And let that expression of Paul ever recur to our memory, ‘Be not deceived; because of those things cometh the wrath of God upon the disobedient.’ (</w:t>
      </w:r>
      <w:r>
        <w:rPr>
          <w:rFonts w:ascii="Trebuchet MS" w:hAnsi="Trebuchet MS" w:eastAsia="Trebuchet MS" w:cs="Trebuchet MS"/>
          <w:color w:val="008000"/>
          <w:u w:val="single"/>
          <w:lang w:val="en-US" w:eastAsia="en-US" w:bidi="en-US"/>
        </w:rPr>
        <w:t xml:space="preserve">1Co 5:9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Eph 5:6</w:t>
      </w:r>
      <w:r>
        <w:rPr>
          <w:rFonts w:ascii="Trebuchet MS" w:hAnsi="Trebuchet MS" w:eastAsia="Trebuchet MS" w:cs="Trebuchet MS"/>
          <w:lang w:val="en-US" w:eastAsia="en-US" w:bidi="en-US"/>
        </w:rPr>
        <w:t xml:space="preserve">.) It is not without reason, that he makes this sin common to the whole nation; for when crimes are committed with impunity, a whole region is, in a certain sense, polluted. And it is especially notorious, that the anger of God is provoked against the whole body of the people, in the person of the king. Hence, with so much the greater earnestness and care, must we beseech God to govern, by his Spirit, those whom he has placed in authority over us; and then, to preserve the country, in which he has granted us a dwelling-place, exempt and pure from all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What sawest thou that thou hast done this thing </w:t>
      </w:r>
      <w:r>
        <w:rPr>
          <w:rFonts w:ascii="Trebuchet MS" w:hAnsi="Trebuchet MS" w:eastAsia="Trebuchet MS" w:cs="Trebuchet MS"/>
          <w:lang w:val="en-US" w:eastAsia="en-US" w:bidi="en-US"/>
        </w:rPr>
        <w:t xml:space="preserve">? By this question the king provides against the future. He thinks that Abraham had not practiced this dissimulation inconsiderately; and, since God was grievously offended, he fears to fall again into the same danger. He therefore testifies, by an inquiry so earnest, that he wishes to remedy the evil. Now, it is no common sign of a just and meek disposition in Abimelech, that he allows Abraham a free defense. We know how sharply, and fiercely, they expostulate, who think themselves aggrieved: so much the greater praise, then, was due to the moderation of this king, towards an unknown foreigner. Meanwhile, let us learn, by his example, whenever we expostulate with our brethren, who may have done us any wrong, to permit them freely to answer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Abraham said</w:t>
      </w:r>
      <w:r>
        <w:rPr>
          <w:rFonts w:ascii="Trebuchet MS" w:hAnsi="Trebuchet MS" w:eastAsia="Trebuchet MS" w:cs="Trebuchet MS"/>
          <w:lang w:val="en-US" w:eastAsia="en-US" w:bidi="en-US"/>
        </w:rPr>
        <w:t xml:space="preserve">. There are two points contained in this answer. For, first, he confesses that he had been induced by fear to conceal his marriage. He then denies that he had lied for the purpose of excusing himself. Now, although Abraham declares with truth, that he had not concealed his marriage with any fraudulent intention, nor for the purpose of injuring any one; yet he was worthy of censure, because, through fear, he had submitted, so far as he was concerned, to the prostitution of his wife. Wherefore, much cannot be said in his excuse: since he ought to have been more courageous and resolute in fulfilling the duty of a husband, by vindicating, the honor of his wife whatever danger might threaten him. Besides, it was a sign of distrust, to resort to an unlawful subtlety. With regard to his suspicion; although he had everywhere perceived that a monstrous licentiousness prevailed; it was, nevertheless, unjust to form a judgment so unfavourable of a people whom he had not yet known; for he supposes them all to be homicides. But as I have treated, at some length, on these subjects, in the tenth chapter (</w:t>
      </w:r>
      <w:r>
        <w:rPr>
          <w:rFonts w:ascii="Trebuchet MS" w:hAnsi="Trebuchet MS" w:eastAsia="Trebuchet MS" w:cs="Trebuchet MS"/>
          <w:color w:val="008000"/>
          <w:u w:val="single"/>
          <w:lang w:val="en-US" w:eastAsia="en-US" w:bidi="en-US"/>
        </w:rPr>
        <w:t xml:space="preserve">Gen 10:1</w:t>
      </w:r>
      <w:r>
        <w:rPr>
          <w:rFonts w:ascii="Trebuchet MS" w:hAnsi="Trebuchet MS" w:eastAsia="Trebuchet MS" w:cs="Trebuchet MS"/>
          <w:lang w:val="en-US" w:eastAsia="en-US" w:bidi="en-US"/>
        </w:rPr>
        <w:t xml:space="preserve">); it may now suffice to have alluded to them, by the way. Meanwhile, we come to the conclusion, that Abraham does not contend for the justice of his cause before God; but only shows his earnestness to appease Abimelech. His particular form of expression is, however, to be noticed; for wherever the fear of God does not reign, men easily rush onwards to every kind of wickedness; so that they neither spare human blood, nor restrain themselves from rapine, violence, and contumelies. And doubtless it is the fear of God alone, which unites us together in the bonds of our common humanity which keeps us within the bounds of moderation, and represses cruelty; otherwise we should devour each other like wild beasts. It will, indeed, sometimes happen, that they who are destitute of the fear of God, may cultivate the appearance of equity. For God, in order that he may preserve mankind from destruction, holds in check, with his secret rein, the lusts of the ungodly. It must, however, be always taken into the account, that the door is opened to all kinds of wickedness, when piety and the fear of God have vanished. Of this, at the present day, too clear a proof is manifest, in the horrible deluge of crime, which almost covers the whole earth. For, from what other cause than this arise such a variety of deceptions and frauds, such perfidy and cruelty, that all sense of justice is extinguished by the contempt of God? Now, whenever we have a difficult contest with the corruptions of our own age, let us reflect on the times of Abraham, which, although they were filled with impiety and other crimes yet did not divert the holy man from the course of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yet indeed she is my sister</w:t>
      </w:r>
      <w:r>
        <w:rPr>
          <w:rFonts w:ascii="Trebuchet MS" w:hAnsi="Trebuchet MS" w:eastAsia="Trebuchet MS" w:cs="Trebuchet MS"/>
          <w:lang w:val="en-US" w:eastAsia="en-US" w:bidi="en-US"/>
        </w:rPr>
        <w:t xml:space="preserve">. Some suppose Sarah to have been Abraham’s own sister, yet not by the same mothers but born from a second wife. As, however, the name sister has a wider signification among the Hebrews, I willingly adopt a different conjecture; namely, that she was his sister in the second degree; thus it will be true that they had a common father, that is, a grandfather, from whom they had descended by brothers. Moreover, Abraham extenuates his offense, and draws a distinction between his silence and a direct falsehood; and certainly he professed with truth, that he was the brother of Sarah. Indeed it appears that he feigned nothing in words which differed from the facts themselves; yet when all things have been sifted, his defense proves to be either frivolous, or, at least, too feeble. For since he had purposely used the name of sister as a pretext, lest men should have some suspicion of his marriage; he sophistically afforded them an occasion of falling into error. Wherefore, although he did not lie in words, yet with respect to the matter of fact, his dissimulation was a lie, by implication. He had, however, no other intention than to declare that he had not dealt fraudulently with Abimelech; but that, in an affair of great anxiety, he had caught at an indirect method of escape from death, by the pretext of his previous relationship to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When God caused me to wander </w:t>
      </w:r>
      <w:r>
        <w:rPr>
          <w:rFonts w:ascii="Trebuchet MS" w:hAnsi="Trebuchet MS" w:eastAsia="Trebuchet MS" w:cs="Trebuchet MS"/>
          <w:b/>
          <w:color w:val="800000"/>
          <w:position w:val="6"/>
          <w:sz w:val="18"/>
          <w:lang w:val="en-US" w:eastAsia="en-US" w:bidi="en-US"/>
        </w:rPr>
        <w:t xml:space="preserve">(430)</w:t>
      </w:r>
      <w:r>
        <w:rPr>
          <w:rFonts w:ascii="Trebuchet MS" w:hAnsi="Trebuchet MS" w:eastAsia="Trebuchet MS" w:cs="Trebuchet MS"/>
          <w:lang w:val="en-US" w:eastAsia="en-US" w:bidi="en-US"/>
        </w:rPr>
        <w:t xml:space="preserve"> Because the verb is here put in the plural number, I freely expound the passage as referring to the angels, who led Abraham through his various wanderings. Some, with too much subtlety, infer from it a Trinity of Persons: as if it had been written: </w:t>
      </w:r>
      <w:r>
        <w:rPr>
          <w:rFonts w:ascii="Trebuchet MS" w:hAnsi="Trebuchet MS" w:eastAsia="Trebuchet MS" w:cs="Trebuchet MS"/>
          <w:i/>
          <w:lang w:val="en-US" w:eastAsia="en-US" w:bidi="en-US"/>
        </w:rPr>
        <w:t xml:space="preserve">The gods caused me to wander</w:t>
      </w:r>
      <w:r>
        <w:rPr>
          <w:rFonts w:ascii="Trebuchet MS" w:hAnsi="Trebuchet MS" w:eastAsia="Trebuchet MS" w:cs="Trebuchet MS"/>
          <w:lang w:val="en-US" w:eastAsia="en-US" w:bidi="en-US"/>
        </w:rPr>
        <w:t xml:space="preserve">. I grant, indeed, that the </w:t>
      </w:r>
      <w:r>
        <w:rPr>
          <w:rFonts w:ascii="Trebuchet MS" w:hAnsi="Trebuchet MS" w:eastAsia="Trebuchet MS" w:cs="Trebuchet MS"/>
          <w:i/>
          <w:lang w:val="en-US" w:eastAsia="en-US" w:bidi="en-US"/>
        </w:rPr>
        <w:t xml:space="preserve">noun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is frequently taken for God in the Scripture: but then the </w:t>
      </w:r>
      <w:r>
        <w:rPr>
          <w:rFonts w:ascii="Trebuchet MS" w:hAnsi="Trebuchet MS" w:eastAsia="Trebuchet MS" w:cs="Trebuchet MS"/>
          <w:i/>
          <w:lang w:val="en-US" w:eastAsia="en-US" w:bidi="en-US"/>
        </w:rPr>
        <w:t xml:space="preserve">verb </w:t>
      </w:r>
      <w:r>
        <w:rPr>
          <w:rFonts w:ascii="Trebuchet MS" w:hAnsi="Trebuchet MS" w:eastAsia="Trebuchet MS" w:cs="Trebuchet MS"/>
          <w:lang w:val="en-US" w:eastAsia="en-US" w:bidi="en-US"/>
        </w:rPr>
        <w:t xml:space="preserve">with which it is connected is always singular. Wherever a plural verb is added then it signifies angels or princes. </w:t>
      </w:r>
      <w:r>
        <w:rPr>
          <w:rFonts w:ascii="Trebuchet MS" w:hAnsi="Trebuchet MS" w:eastAsia="Trebuchet MS" w:cs="Trebuchet MS"/>
          <w:b/>
          <w:color w:val="800000"/>
          <w:position w:val="6"/>
          <w:sz w:val="18"/>
          <w:lang w:val="en-US" w:eastAsia="en-US" w:bidi="en-US"/>
        </w:rPr>
        <w:t xml:space="preserve">(431)</w:t>
      </w:r>
      <w:r>
        <w:rPr>
          <w:rFonts w:ascii="Trebuchet MS" w:hAnsi="Trebuchet MS" w:eastAsia="Trebuchet MS" w:cs="Trebuchet MS"/>
          <w:lang w:val="en-US" w:eastAsia="en-US" w:bidi="en-US"/>
        </w:rPr>
        <w:t xml:space="preserve"> There are those who think that Abraham, because he was speaking with one who was not rightly instructed, spoke thus in conformity with the common custom of the heathen; but, in my opinion, most erroneously. For to what purpose did he, by erecting altars, make it manifest that he was devoted to the service of the only true God, if it were lawful for him afterwards to deny, in words, the very God whom he had worshipped? On which subject we have before spoken, as the case required. Abraham, however, does not complain respecting, the angels, that he had been led astray by their fallacious guidance: but he points out what his own condition formerly was; namely, that having left his own country, he had not only migrated into a distant land, but had been constantly compelled to change his abode. Wherefore there is no wonder, that necessity drove him into new designs. Should any one inquire, why he makes angels the guides of his pilgrimage? the answer is ready; Although Abraham knew that he was wandering by the will and providence of God alone, he yet refers to angels, who, as he elsewhere acknowledges, were given him to be the guides of his journey. The sum of the address is of this tendency; to teach Abimelech, that Abraham was alike free from malicious cunning, and from falsehood: and then, that because he was passing a wandering and unquiet life; Sarah, by agreement, had always said the same thing which she had done in Gerar. This wretched anxiety of the holy man might so move Abimelech to compassion as to cause his anger to cease.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Quando circumduxerunt me angeli</w:t>
      </w:r>
      <w:r>
        <w:rPr>
          <w:rFonts w:ascii="Trebuchet MS" w:hAnsi="Trebuchet MS" w:eastAsia="Trebuchet MS" w:cs="Trebuchet MS"/>
          <w:lang w:val="en-US" w:eastAsia="en-US" w:bidi="en-US"/>
        </w:rPr>
        <w:t xml:space="preserve">.” — “When the angels led me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(431)</w:t>
      </w:r>
      <w:r>
        <w:rPr>
          <w:rFonts w:ascii="Trebuchet MS" w:hAnsi="Trebuchet MS" w:eastAsia="Trebuchet MS" w:cs="Trebuchet MS"/>
          <w:lang w:val="en-US" w:eastAsia="en-US" w:bidi="en-US"/>
        </w:rPr>
        <w:t xml:space="preserve"> The reasoning of Calvin is not conclusive. There are cases, though but few, in which Elohim, as here, when joined to a verb plural, signifies, not angels nor princes, but the true God. See </w:t>
      </w:r>
      <w:r>
        <w:rPr>
          <w:rFonts w:ascii="Trebuchet MS" w:hAnsi="Trebuchet MS" w:eastAsia="Trebuchet MS" w:cs="Trebuchet MS"/>
          <w:color w:val="008000"/>
          <w:u w:val="single"/>
          <w:lang w:val="en-US" w:eastAsia="en-US" w:bidi="en-US"/>
        </w:rPr>
        <w:t xml:space="preserve">Gen 35:7</w:t>
      </w:r>
      <w:r>
        <w:rPr>
          <w:rFonts w:ascii="Trebuchet MS" w:hAnsi="Trebuchet MS" w:eastAsia="Trebuchet MS" w:cs="Trebuchet MS"/>
          <w:lang w:val="en-US" w:eastAsia="en-US" w:bidi="en-US"/>
        </w:rPr>
        <w:t xml:space="preserve">. Calvin, however, in this passage also, translates the word, “angels.” Still there seems no sufficient reason for departing from our own received version. Dathe agrees with it. “</w:t>
      </w:r>
      <w:r>
        <w:rPr>
          <w:rFonts w:ascii="Trebuchet MS" w:hAnsi="Trebuchet MS" w:eastAsia="Trebuchet MS" w:cs="Trebuchet MS"/>
          <w:color w:val="0000FF"/>
          <w:lang w:val="en-US" w:eastAsia="en-US" w:bidi="en-US"/>
        </w:rPr>
        <w:t xml:space="preserve">Deinde cum Deus me ex patria mea migrare juberet</w:t>
      </w:r>
      <w:r>
        <w:rPr>
          <w:rFonts w:ascii="Trebuchet MS" w:hAnsi="Trebuchet MS" w:eastAsia="Trebuchet MS" w:cs="Trebuchet MS"/>
          <w:lang w:val="en-US" w:eastAsia="en-US" w:bidi="en-US"/>
        </w:rPr>
        <w:t xml:space="preserve">.” It is also confirmed by the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version. — See the Commentary of Professor Bush, in loco.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Abimelech took sheep</w:t>
      </w:r>
      <w:r>
        <w:rPr>
          <w:rFonts w:ascii="Trebuchet MS" w:hAnsi="Trebuchet MS" w:eastAsia="Trebuchet MS" w:cs="Trebuchet MS"/>
          <w:lang w:val="en-US" w:eastAsia="en-US" w:bidi="en-US"/>
        </w:rPr>
        <w:t xml:space="preserve">. Abraham had before received possessions and gifts in Egypt; but with this difference, that whereas Pharaoh had commanded him to depart elsewhere; Abimelech offers him a home in his kingdom. It therefore appears that both kings were stricken with no common degree of fear. For when they perceived that they were reproved by the Lord, because they had been troublesome to Abraham; they found no method of appeasing God, except that of compensating, by acts of kindness, for the injury they had brought on the holy man. The latter difference alluded to flowed hence; that Pharaohs being more severely censured, was so terrified, that he could scarcely bear the sight of Abraham: whereas Abimelech, although alarmed, was yet soon composed by an added word of consolation, when the Lord said to him, He is a prophet, and he shall pray for thee. For there is no other remedy for the removal of fear, than the Lord’s declaration that he will be propitious. It is indeed of little advantage for the sinner to present to God only what fear extorts. But it is a true sign of penitence, when, with a composed mind and quiet conscience, he yields himself, as obedient and docile, to God. And seeing that Abimelech allowed Abraham a habitation in his realm, a blessing of no trivial kind followed this act of humanity; because Isaac was born there, as we shall see in the next chapter (</w:t>
      </w:r>
      <w:r>
        <w:rPr>
          <w:rFonts w:ascii="Trebuchet MS" w:hAnsi="Trebuchet MS" w:eastAsia="Trebuchet MS" w:cs="Trebuchet MS"/>
          <w:color w:val="008000"/>
          <w:u w:val="single"/>
          <w:lang w:val="en-US" w:eastAsia="en-US" w:bidi="en-US"/>
        </w:rPr>
        <w:t xml:space="preserve">Gen 20:1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He is to thee a covering of the eyes</w:t>
      </w:r>
      <w:r>
        <w:rPr>
          <w:rFonts w:ascii="Trebuchet MS" w:hAnsi="Trebuchet MS" w:eastAsia="Trebuchet MS" w:cs="Trebuchet MS"/>
          <w:lang w:val="en-US" w:eastAsia="en-US" w:bidi="en-US"/>
        </w:rPr>
        <w:t xml:space="preserve">. Because there is, in these words, some obscurity, the passage is variously explained. The beginning of the verse is free from difficulty. For when Abimelech had given a thousand pieces of silver; in order that his liberality might not be suspected, he declare6 that he had given them to Abraham; and that since Abraham had been honorably received, his wife was not to be regarded as a harlot. But what follows is more obscure, ‘He shall be a veil to thee.’ Many interpreters refer this to the gift; in which they seem to me to be wrong. The Hebrews, having no neuter gender, use the feminine instead of it. But Moses, in this place, rather points to the husband; and this best suits the sense. For Sarah is taught that the husband to whom she is joined was as a veil, with which she ought to be covered lest she should be exposed to others. Paul says, that the veil which the woman carries on her head, is the symbol of subjection. (</w:t>
      </w:r>
      <w:r>
        <w:rPr>
          <w:rFonts w:ascii="Trebuchet MS" w:hAnsi="Trebuchet MS" w:eastAsia="Trebuchet MS" w:cs="Trebuchet MS"/>
          <w:color w:val="008000"/>
          <w:u w:val="single"/>
          <w:lang w:val="en-US" w:eastAsia="en-US" w:bidi="en-US"/>
        </w:rPr>
        <w:t xml:space="preserve">1Co 11:10</w:t>
      </w:r>
      <w:r>
        <w:rPr>
          <w:rFonts w:ascii="Trebuchet MS" w:hAnsi="Trebuchet MS" w:eastAsia="Trebuchet MS" w:cs="Trebuchet MS"/>
          <w:lang w:val="en-US" w:eastAsia="en-US" w:bidi="en-US"/>
        </w:rPr>
        <w:t xml:space="preserve">.) This also belongs to unmarried persons, as referring to the end for which the sex is ordained; but it applies more aptly to married women; because they are veiled, as by the very ordinance of marriage. I therefore thus explain the words, ‘Thou, if thou hadst no husband, wouldst be exposed to many dangers; but now, since God has appointed for thee a guardian of thy modesty, it behoves thee to conceal thyself under that veil. Why then hast thou of thine own accords thrown off this covering?’ This was a just censure; because Sarah, pretending that she was in the power of her husband, had deprived herself of the divine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Thus she was reproved</w:t>
      </w:r>
      <w:r>
        <w:rPr>
          <w:rFonts w:ascii="Trebuchet MS" w:hAnsi="Trebuchet MS" w:eastAsia="Trebuchet MS" w:cs="Trebuchet MS"/>
          <w:lang w:val="en-US" w:eastAsia="en-US" w:bidi="en-US"/>
        </w:rPr>
        <w:t xml:space="preserve">. Interpreters distort this clause also. The natural exposition seems to me to be, that the Lord had suffered Sarah to be reproved by a heathen king, that he might the more deeply affect her with a sense of shame. For Moses draws especial attention to the person of the speaker; because it seemed a disgrace that the mother of the faithful should be reprehended by such a master. Others suppose that Moses speaks of the profit which she had received; seeing that she, instructed by such a lesson, would henceforth learn to act differently. But Moses seems rather to point out that kind of correction of which I have spoken; namely, that Sarah was humbled, by being delivered over to the discipline of a heathen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So Abraham prayed</w:t>
      </w:r>
      <w:r>
        <w:rPr>
          <w:rFonts w:ascii="Trebuchet MS" w:hAnsi="Trebuchet MS" w:eastAsia="Trebuchet MS" w:cs="Trebuchet MS"/>
          <w:lang w:val="en-US" w:eastAsia="en-US" w:bidi="en-US"/>
        </w:rPr>
        <w:t xml:space="preserve">. In two respects the wonderful favor of God towards Abraham was apparent; firsts that, with outstretched hand, He avenged the injury done to him; and, secondly, that, through Abraham’s prayer, He became pacified towards the house of Abimelech. It was necessary to declare, that the house of Abimelech had been healed in answer to Abraham’s prayers; in order that, by such a benefit, the inhabitants might be the more closely bound to him. A question, however, may be agitated respecting the kind of punishment described in the expression, the whole house was barren. For if Abraham had gone into the land of Gerar, after Sarah had conceived, and if the whole of what Moses has here related was fulfilled before Isaac was born, how was it possible that, in so short a time, this sterility should be manifest? If we should say, that the judgment of God was then made plain, in a manner to us unknown, the answer would not be inappropriate. Yet I am not certain, that the series of the history has not been inverted. The more probable supposition may seem to be, that Abraham had already been resident in Gerar, when Isaac was promised to him; but that the part, which had before been omitted, is now inserted by Moses. Should any one object, that Abraham dwelt in Mamre till the destruction of Sodom, there would be nothing absurd in the belief, that what Moses here relates had taken place previously. Yet, since the correct notation of time does little for the confirmation of our faith, I leave both opinions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Lord visited Sarah</w:t>
      </w:r>
      <w:r>
        <w:rPr>
          <w:rFonts w:ascii="Trebuchet MS" w:hAnsi="Trebuchet MS" w:eastAsia="Trebuchet MS" w:cs="Trebuchet MS"/>
          <w:lang w:val="en-US" w:eastAsia="en-US" w:bidi="en-US"/>
        </w:rPr>
        <w:t xml:space="preserve">. In this chapters not only is the nativity of Isaac related, but because, in his very birth, God has set before us a lively picture of his Church, Moses also gives a particular account of this matter. And first, he says that God visited Sarah, as he had promised. Because all offspring, flows from the kindness of God, as it is in the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fruit of the womb is the gift of God;’ (</w:t>
      </w:r>
      <w:r>
        <w:rPr>
          <w:rFonts w:ascii="Trebuchet MS" w:hAnsi="Trebuchet MS" w:eastAsia="Trebuchet MS" w:cs="Trebuchet MS"/>
          <w:color w:val="008000"/>
          <w:u w:val="single"/>
          <w:lang w:val="en-US" w:eastAsia="en-US" w:bidi="en-US"/>
        </w:rPr>
        <w:t xml:space="preserve">Psa 127:3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therefore the Lord is said, not without reason, to visit those, to whom he gives children. For although the foetus seems to be produced naturally, each from its own kind; there is yet no fecundity in animals, except so far as the Lord puts forth his own power, to fulfill what he has said, Increase and multiply. But in the propagation of the human race, his special benediction is conspicuous; and, therefore, the birth of every child is rightly deemed the effect of divine visitation. But Moses, in this place, looks higher, forasmuch as Isaac was born out of the accustomed course of nature. </w:t>
      </w:r>
      <w:r>
        <w:rPr>
          <w:rFonts w:ascii="Trebuchet MS" w:hAnsi="Trebuchet MS" w:eastAsia="Trebuchet MS" w:cs="Trebuchet MS"/>
          <w:b/>
          <w:color w:val="800000"/>
          <w:position w:val="6"/>
          <w:sz w:val="18"/>
          <w:lang w:val="en-US" w:eastAsia="en-US" w:bidi="en-US"/>
        </w:rPr>
        <w:t xml:space="preserve">(433)</w:t>
      </w:r>
      <w:r>
        <w:rPr>
          <w:rFonts w:ascii="Trebuchet MS" w:hAnsi="Trebuchet MS" w:eastAsia="Trebuchet MS" w:cs="Trebuchet MS"/>
          <w:lang w:val="en-US" w:eastAsia="en-US" w:bidi="en-US"/>
        </w:rPr>
        <w:t xml:space="preserve"> Therefore Moses here commends that secret and unwonted power of God, which is superior to the law of nature; and not improperly, since it is of great consequence for us to know that the gratuitous kindness of God reigned, as well in the origin, as in the progress of the Church; and that the sons of God were not otherwise born, than from his mere mercy. And this is the reason why he did not make Abraham a father, till his body was nearly withered. It is also to be noticed, that Moses declares the visitation which he mentions, to be founded upon promise; ‘Jehovah visited Sarah, as he had promised.’ In these words he annexes the effect to its cause, in order that the special grace of God, of which an example is given in the birth of Isaac, might be the more perceptible. If he had barely said, that the Lord had respect unto Sarah, when she brought forth a son; some other cause might have been sought for. None, however, can doubt, that the promise, by which Isaac had been granted to his father Abraham, was gratuitous; since the child was the fruit of that adoption, which can be ascribed to nothing but the mere grace of God. Therefore, whoever wishes rightly and prudently to reflect upon the work of God, in the birth of Isaac, must necessarily begin with the promise. There is also great emphasis in the repetition, “The Lord did unto Sarah as he had spoken.” For he thus retains his readers, as by laying his hand upon them, that they may pause in the consideration of so great a miracle. Meanwhile, Moses commends the faithfulness of God; as if he had said he never feeds men with empty promises, nor is he less true in granting what he has promised, than he is liberal, and willing, in making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(433)</w:t>
      </w:r>
      <w:r>
        <w:rPr>
          <w:rFonts w:ascii="Trebuchet MS" w:hAnsi="Trebuchet MS" w:eastAsia="Trebuchet MS" w:cs="Trebuchet MS"/>
          <w:lang w:val="en-US" w:eastAsia="en-US" w:bidi="en-US"/>
        </w:rPr>
        <w:t xml:space="preserve"> Calvin here adds, “</w:t>
      </w:r>
      <w:r>
        <w:rPr>
          <w:rFonts w:ascii="Trebuchet MS" w:hAnsi="Trebuchet MS" w:eastAsia="Trebuchet MS" w:cs="Trebuchet MS"/>
          <w:color w:val="0000FF"/>
          <w:lang w:val="en-US" w:eastAsia="en-US" w:bidi="en-US"/>
        </w:rPr>
        <w:t xml:space="preserve">Nam communis gignendi ratio, et vis illa quam Dominus hominibus indidit, in Abraham et ejus uxore cessaverat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She bare Abraham a son</w:t>
      </w:r>
      <w:r>
        <w:rPr>
          <w:rFonts w:ascii="Trebuchet MS" w:hAnsi="Trebuchet MS" w:eastAsia="Trebuchet MS" w:cs="Trebuchet MS"/>
          <w:lang w:val="en-US" w:eastAsia="en-US" w:bidi="en-US"/>
        </w:rPr>
        <w:t xml:space="preserve">. This is said according to the accustomed manner of speaking; because the woman is neither the head of a family, nor brings forth properly for herself, but for her husband. What follows, however, is more worthy of notice, In his old age, at the set time, which God had predicted: for the old age of Abraham does, not a little, illustrate the glory of the miracle. And now Moses, for the third time, recalls us to the word of God, that the constancy of his truth may always be present to our minds. And though the time had been predicted, alike to Abraham and to his wife, yet this honor is expressly attributed to the holy man; because the promise had been especially given on his account. Both, however, are distinctly mentioned in the context.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Abraham called the name</w:t>
      </w:r>
      <w:r>
        <w:rPr>
          <w:rFonts w:ascii="Trebuchet MS" w:hAnsi="Trebuchet MS" w:eastAsia="Trebuchet MS" w:cs="Trebuchet MS"/>
          <w:lang w:val="en-US" w:eastAsia="en-US" w:bidi="en-US"/>
        </w:rPr>
        <w:t xml:space="preserve">. Moses does not mean that Abraham was the inventor of the name; but that he adhered to the name which before had been given by the angel. This act of obedience, however, was worthy of commendation, since he not only ratified the word of God, but also executed his office as God’s minister. For, as a herald, he proclaimed to all, that which the angel had committed to his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Abraham circumcised his son</w:t>
      </w:r>
      <w:r>
        <w:rPr>
          <w:rFonts w:ascii="Trebuchet MS" w:hAnsi="Trebuchet MS" w:eastAsia="Trebuchet MS" w:cs="Trebuchet MS"/>
          <w:lang w:val="en-US" w:eastAsia="en-US" w:bidi="en-US"/>
        </w:rPr>
        <w:t xml:space="preserve">. Abraham pursued his uniform tenor of obedience, in not sparing his own son. For, although it would be painful for him to wound the tender body of the infant; yet, setting aside all human affection, he obeys the word of God. And Moses records that he did as the Lord had commanded him; because there is nothing of greater importance, than to take the pure word of God for our rule, and not to be wise above what is lawful. This submissive spirit is especially required, in reference to sacraments; lest men should either invent any thing for themselves, or should transfer those things which are commanded by the Lord, to any use they please. We see, indeed, how inordinately the humours of men here prevail; inasmuch as they have dared to devise innumerable sacraments. And to go no further for an example, whereas God has delivered only two sacraments to the Christian Church, the Papists boast that they have seven. As if truly it were in their power to forge promises of salvation, which they might sanction with signs imagined by themselves. But it were superfluous to relate with how many figments the sacraments have been polluted by them. This certainly is manifest, that there is nothing about which they are less careful, than to observe what the Lord has commanded.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Abraham was an hundred years old</w:t>
      </w:r>
      <w:r>
        <w:rPr>
          <w:rFonts w:ascii="Trebuchet MS" w:hAnsi="Trebuchet MS" w:eastAsia="Trebuchet MS" w:cs="Trebuchet MS"/>
          <w:lang w:val="en-US" w:eastAsia="en-US" w:bidi="en-US"/>
        </w:rPr>
        <w:t xml:space="preserve">. Moses again records the age of Abraham the better to excite the minds of his readers to a consideration of the miracle. And although mention is made only of Abraham, let us yet remember that he is, in this place, set before us, not as a man of lust, but as the husband of Sarah, who has obtained, through her, a lawful seed, in extreme old age, when the strength of both had failed. For the power of God was chiefly conspicuous in this, that when their marriage had been fruitless more than sixty years, suddenly they obtain offspring </w:t>
      </w:r>
      <w:r>
        <w:rPr>
          <w:rFonts w:ascii="Trebuchet MS" w:hAnsi="Trebuchet MS" w:eastAsia="Trebuchet MS" w:cs="Trebuchet MS"/>
          <w:b/>
          <w:color w:val="800000"/>
          <w:position w:val="6"/>
          <w:sz w:val="18"/>
          <w:lang w:val="en-US" w:eastAsia="en-US" w:bidi="en-US"/>
        </w:rPr>
        <w:t xml:space="preserve">(434)</w:t>
      </w:r>
      <w:r>
        <w:rPr>
          <w:rFonts w:ascii="Trebuchet MS" w:hAnsi="Trebuchet MS" w:eastAsia="Trebuchet MS" w:cs="Trebuchet MS"/>
          <w:lang w:val="en-US" w:eastAsia="en-US" w:bidi="en-US"/>
        </w:rPr>
        <w:t xml:space="preserve">. Sarah, truly, in order to make amends for the doubt to which she had given way, now exultingly proclaims the kindness of God, with becoming praises. And first, she says, that God had given her occasion of joy; not of common joy, but of such as should cause all men to congratulate her. Secondly, for the purpose of amplification, she assumes the character of an astonished inquirer, ‘Who would have told this to Abraham?’ Some explain the clause in question, ‘will laugh at me,’ as if Sarah had said, with shame, that she should be a proverb to the common people. But the former sense is more suitable; namely, ‘Whosoever shall hear it, will laugh with me;’ that is, for the sake of congratulating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Quod quum ultra sexaginta annos sterile illis fuisset conjugium, effoetis jam et semimortuis, subito nata est prolis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Who would have said unto Abraham, that Sarah should have given children suck </w:t>
      </w:r>
      <w:r>
        <w:rPr>
          <w:rFonts w:ascii="Trebuchet MS" w:hAnsi="Trebuchet MS" w:eastAsia="Trebuchet MS" w:cs="Trebuchet MS"/>
          <w:lang w:val="en-US" w:eastAsia="en-US" w:bidi="en-US"/>
        </w:rPr>
        <w:t xml:space="preserve">? I understand the future tense to be here put for the subjunctive mood. And the meaning is, that such a thing would never have entered into the mind of any one. Whence she concludes, that God alone was the Author of it; and she now condemns herself for ingratitude because she had been so slow in giving credit to the angel who had told her of it. Now, since she speaks of children in the plural number, the Jews, according to their custom, invent the fable, that whereas a rumor was spread, that the child was supposititious, a great number of infants were brought by the neighbors, in order that Sarah, by suckling them, might prove herself a mother. As if, truly, this might not easily be known, when they saw Isaac hanging on her breast, </w:t>
      </w:r>
      <w:r>
        <w:rPr>
          <w:rFonts w:ascii="Trebuchet MS" w:hAnsi="Trebuchet MS" w:eastAsia="Trebuchet MS" w:cs="Trebuchet MS"/>
          <w:b/>
          <w:color w:val="800000"/>
          <w:position w:val="6"/>
          <w:sz w:val="18"/>
          <w:lang w:val="en-US" w:eastAsia="en-US" w:bidi="en-US"/>
        </w:rPr>
        <w:t xml:space="preserve">(435)</w:t>
      </w:r>
      <w:r>
        <w:rPr>
          <w:rFonts w:ascii="Trebuchet MS" w:hAnsi="Trebuchet MS" w:eastAsia="Trebuchet MS" w:cs="Trebuchet MS"/>
          <w:lang w:val="en-US" w:eastAsia="en-US" w:bidi="en-US"/>
        </w:rPr>
        <w:t xml:space="preserve"> and as if this was not a more clear and distinct proof, that the milk, pressed out by the fingers, flowed before their eyes. But the Jews are doubly foolish and infatuated, as not perceiving, that this form of expression is of exactly the same import, as if Sarah had called herself a nurse. Meanwhile, it is to be observed, that Sarah joins the office of nurse with that of mother; for the Lord does not in vain prepare nutriment for children in their mothers’ bosoms, before they are born. But those on whom he confers the honor of mothers, he, in this way, constitutes nurses; and they who deem it a hardship to nourish their own offspring, break, as far as they are able, the sacred bond of nature. If disease, or anything of that kind, is the hindrance, they have a just excuse; but for mothers voluntarily, and for their own pleasure, to avoid the trouble of nursing, and thus to make themselves only half-mothers, is a shameful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(435)</w:t>
      </w:r>
      <w:r>
        <w:rPr>
          <w:rFonts w:ascii="Trebuchet MS" w:hAnsi="Trebuchet MS" w:eastAsia="Trebuchet MS" w:cs="Trebuchet MS"/>
          <w:lang w:val="en-US" w:eastAsia="en-US" w:bidi="en-US"/>
        </w:rPr>
        <w:t xml:space="preserve"> It is here added, “</w:t>
      </w:r>
      <w:r>
        <w:rPr>
          <w:rFonts w:ascii="Trebuchet MS" w:hAnsi="Trebuchet MS" w:eastAsia="Trebuchet MS" w:cs="Trebuchet MS"/>
          <w:color w:val="0000FF"/>
          <w:lang w:val="en-US" w:eastAsia="en-US" w:bidi="en-US"/>
        </w:rPr>
        <w:t xml:space="preserve">Ac non clarior, et in promptu fuerit demonstratio, si lac digitis expressum ante oculos fluxisset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the child grew, and was weaned</w:t>
      </w:r>
      <w:r>
        <w:rPr>
          <w:rFonts w:ascii="Trebuchet MS" w:hAnsi="Trebuchet MS" w:eastAsia="Trebuchet MS" w:cs="Trebuchet MS"/>
          <w:lang w:val="en-US" w:eastAsia="en-US" w:bidi="en-US"/>
        </w:rPr>
        <w:t xml:space="preserve">. Moses now begins to relate the manner in which Ishmael was rejected from the family of Abraham, in order that Isaac alone might hold the place of the lawful son and heir. It seems, indeed, at first sight, something frivolous, that Sarah, being angry about a mere nothing, should have stirred up strife in the family. But Paul teaches, that a sublime mystery is here proposed to us, concerning the perpetual state of the Church. (</w:t>
      </w:r>
      <w:r>
        <w:rPr>
          <w:rFonts w:ascii="Trebuchet MS" w:hAnsi="Trebuchet MS" w:eastAsia="Trebuchet MS" w:cs="Trebuchet MS"/>
          <w:color w:val="008000"/>
          <w:u w:val="single"/>
          <w:lang w:val="en-US" w:eastAsia="en-US" w:bidi="en-US"/>
        </w:rPr>
        <w:t xml:space="preserve">Gal 4:21</w:t>
      </w:r>
      <w:r>
        <w:rPr>
          <w:rFonts w:ascii="Trebuchet MS" w:hAnsi="Trebuchet MS" w:eastAsia="Trebuchet MS" w:cs="Trebuchet MS"/>
          <w:lang w:val="en-US" w:eastAsia="en-US" w:bidi="en-US"/>
        </w:rPr>
        <w:t xml:space="preserve">.) And, truly, if we attentively consider the persons mentioned, we shall regard it as no trivial affair, that the father of all the faithful is divinely commanded to eject his firstborn son; that Ishmael, although a partaker of the same circumcision, becomes so transformed into a strange nations as to be no more reckoned among the blessed seed; that, in appearance, the body of the Church is so rent asunder, that only one-half of it remains; that Sarah, in expelling the son of her handmaid from the house, claims the entire inheritance for Isaac alone. Wherefore, if due attention be applied in the reading of this history, the very mystery of which Paul treats, spontaneously presents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Abraham made a great feast</w:t>
      </w:r>
      <w:r>
        <w:rPr>
          <w:rFonts w:ascii="Trebuchet MS" w:hAnsi="Trebuchet MS" w:eastAsia="Trebuchet MS" w:cs="Trebuchet MS"/>
          <w:lang w:val="en-US" w:eastAsia="en-US" w:bidi="en-US"/>
        </w:rPr>
        <w:t xml:space="preserve">. It is asked, why he did not rather make it on the day of Isaac’s birth, or circumcision? The subtile reasoning of Augustine, that the day of Isaac’s weaning was celebrated, in order that we may learn, from his example, no more to be children in understandings is too constrained. What others say, has no greater consistency; namely, that Abraham took a day which was not then in common use, in order that he might not imitate the manners of the Gentiles. Indeed, it is very possible, that he may also have celebrated the birthday of his son, with honor and joy. But special mention is made of this feast, for another reason; namely, that then, the mocking of Ishmael was discovered. For I do not assent to the conjecture of those who think that a new history is here begun; and that Sarah daily contended with this annoyance, until, at length, she purged the house by the ejection of the impious mocker. It is indeed probable, that, on other days also, Ishmael had been elated by similar petulance; yet I do not doubt but Moses expressly declares that his contempt was manifested towards Sarah, at that solemn assembly, and that from that time, it was publicly proclaimed. Now Moses does not speak disparagingly of the pleasures of that feast, but rather takes their lawfulness for granted. For it is not his design to prohibit holy men from inviting their friends, to a common participation of enjoyment, so that they, jointly giving thanks to God, may feast with greater hilarity than usual. Temperance and sobriety are indeed always to be observed; and care must be taken, both that the provision itself be frugal, and the guests moderate. I would only say, that God does not deal so austerely with us, as not to allow us, sometimes, to entertain our friends liberally; as when nuptials are to be celebrated, or when children are born to us. Abraham, therefore, made a great feast, that is, an extraordinary one; because he was not accustomed thus sumptuously to furnish his table every day; yet this was an abundance which by no means degenerated into luxury. Besides, while he was thus liberal in entertaining his friends according to his power, he also had sufficient for unknown guests, as we have seen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Sarah saw the son of Hagar</w:t>
      </w:r>
      <w:r>
        <w:rPr>
          <w:rFonts w:ascii="Trebuchet MS" w:hAnsi="Trebuchet MS" w:eastAsia="Trebuchet MS" w:cs="Trebuchet MS"/>
          <w:lang w:val="en-US" w:eastAsia="en-US" w:bidi="en-US"/>
        </w:rPr>
        <w:t xml:space="preserve">. As the verb to laugh has a twofold signification among the Latins, so also the Hebrews use, both in a good and evil sense, the verb from which the participle </w:t>
      </w:r>
      <w:r>
        <w:rPr>
          <w:rFonts w:ascii="TITUS Cyberbit Basic" w:hAnsi="TITUS Cyberbit Basic" w:eastAsia="TITUS Cyberbit Basic" w:cs="TITUS Cyberbit Basic"/>
          <w:bCs w:val="off"/>
          <w:iCs w:val="off"/>
          <w:color w:val="0000FF"/>
          <w:szCs w:val="24"/>
          <w:rtl/>
          <w:lang w:val="he-IL" w:eastAsia="he-IL" w:bidi="he-IL"/>
        </w:rPr>
        <w:t xml:space="preserve">מצחק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metsachaik</w:t>
      </w:r>
      <w:r>
        <w:rPr>
          <w:rFonts w:ascii="Trebuchet MS" w:hAnsi="Trebuchet MS" w:eastAsia="Trebuchet MS" w:cs="Trebuchet MS"/>
          <w:lang w:val="en-US" w:eastAsia="en-US" w:bidi="en-US"/>
        </w:rPr>
        <w:t xml:space="preserve">) is derived. That it was not a childish and innoxious laughter, appears from the indignation of Sarah. It was, therefore a malignant expression of scorn, by which the forward youth manifested his contempt for his infant brother. And it is to be observed, that the </w:t>
      </w:r>
      <w:r>
        <w:rPr>
          <w:rFonts w:ascii="Trebuchet MS" w:hAnsi="Trebuchet MS" w:eastAsia="Trebuchet MS" w:cs="Trebuchet MS"/>
          <w:i/>
          <w:lang w:val="en-US" w:eastAsia="en-US" w:bidi="en-US"/>
        </w:rPr>
        <w:t xml:space="preserve">epithet </w:t>
      </w:r>
      <w:r>
        <w:rPr>
          <w:rFonts w:ascii="Trebuchet MS" w:hAnsi="Trebuchet MS" w:eastAsia="Trebuchet MS" w:cs="Trebuchet MS"/>
          <w:lang w:val="en-US" w:eastAsia="en-US" w:bidi="en-US"/>
        </w:rPr>
        <w:t xml:space="preserve">which is here applied to Ishmael, and the name </w:t>
      </w:r>
      <w:r>
        <w:rPr>
          <w:rFonts w:ascii="Trebuchet MS" w:hAnsi="Trebuchet MS" w:eastAsia="Trebuchet MS" w:cs="Trebuchet MS"/>
          <w:i/>
          <w:lang w:val="en-US" w:eastAsia="en-US" w:bidi="en-US"/>
        </w:rPr>
        <w:t xml:space="preserve">Isaac</w:t>
      </w:r>
      <w:r>
        <w:rPr>
          <w:rFonts w:ascii="Trebuchet MS" w:hAnsi="Trebuchet MS" w:eastAsia="Trebuchet MS" w:cs="Trebuchet MS"/>
          <w:lang w:val="en-US" w:eastAsia="en-US" w:bidi="en-US"/>
        </w:rPr>
        <w:t xml:space="preserve">, are both derived from the same root. Isaac was, to his father and others, the occasion of holy and lawful laughter; whence also, the name was divinely imposed upon him. Ishmael turns the blessing of God, from which such joy flowed, into ridicule. Therefore, as an impious mocker, he stands opposed to his brother Isaac. Both (so to speak) are the sons of laughter: but in a very different sense. Isaac brought laughter with him from his mother’s womb, since he bore, — engraven upon him, — the certain token of God’s grace. He therefore so exhilarates his father’s house, that joy breaks forth in thanksgiving; but Ishmael, with canine and profane laughter, attempts to destroy that holy joy of faith. And there is no doubt that his manifest impiety against God, betrayed itself under this ridicule. He had reached an age at which he could not, by any means be ignorant of the promised favor, on account of which his father Abraham was transported with so great joy: and yet — proudly confident in himself — he insults, in the person of his brother, both God and his word, as well as the faith of Abraham. Wherefore it was not without cause that Sarah was so vehemently angry with him, that she commanded him to be driven into exile. For nothing is more grievous to a holy mind, than to see the grace of God exposed to ridicule. And this is the reason why Paul calls his laughter persecution;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who was after the flesh persecuted the spiritual seed.’ (</w:t>
      </w:r>
      <w:r>
        <w:rPr>
          <w:rFonts w:ascii="Trebuchet MS" w:hAnsi="Trebuchet MS" w:eastAsia="Trebuchet MS" w:cs="Trebuchet MS"/>
          <w:color w:val="008000"/>
          <w:u w:val="single"/>
          <w:lang w:val="en-US" w:eastAsia="en-US" w:bidi="en-US"/>
        </w:rPr>
        <w:t xml:space="preserve">Gal 4:29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Was it with sword or violence? Nay, but with the scorn of the virulent tongue, which does not injure the body, but pierces into the very soul. Moses might indeed have aggravated his crime by a multiplicity of words; but I think that he designedly spoke thus concisely, in order to render the petulance with which Ishmael ridicules the word of God the more detestable.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Cast out this bondwoman</w:t>
      </w:r>
      <w:r>
        <w:rPr>
          <w:rFonts w:ascii="Trebuchet MS" w:hAnsi="Trebuchet MS" w:eastAsia="Trebuchet MS" w:cs="Trebuchet MS"/>
          <w:lang w:val="en-US" w:eastAsia="en-US" w:bidi="en-US"/>
        </w:rPr>
        <w:t xml:space="preserve">. Not only is Sarah exasperated against the transgressor, but she seems to act more imperiously towards her husband than was becoming in a modest wife. Peter shows, that when, on a previous occasion, she called Abraham lord, she did not do so feignedly; since he proposes her, as an example of voluntary subjection, to pious and chaste matrons. (</w:t>
      </w:r>
      <w:r>
        <w:rPr>
          <w:rFonts w:ascii="Trebuchet MS" w:hAnsi="Trebuchet MS" w:eastAsia="Trebuchet MS" w:cs="Trebuchet MS"/>
          <w:color w:val="008000"/>
          <w:u w:val="single"/>
          <w:lang w:val="en-US" w:eastAsia="en-US" w:bidi="en-US"/>
        </w:rPr>
        <w:t xml:space="preserve">1Pe 3:6</w:t>
      </w:r>
      <w:r>
        <w:rPr>
          <w:rFonts w:ascii="Trebuchet MS" w:hAnsi="Trebuchet MS" w:eastAsia="Trebuchet MS" w:cs="Trebuchet MS"/>
          <w:lang w:val="en-US" w:eastAsia="en-US" w:bidi="en-US"/>
        </w:rPr>
        <w:t xml:space="preserve">.) But now, she not only usurps the government of the house, by calling her husband to order, but commands him whom she ought to reverence, to be obedient to her will. Here, although I do not deny that Sarah, being moved by womanly feelings, exceeded the bounds of moderation, I yet do not doubt, both that her tongue and mind were governed by a secret impulse of the Spirit, and that this whole affair was directed by the providence of God. Without controversy, she was the minister of great and tremendous judgment. And Paul adduces this expression, not as a futile reproach, which an enraged woman had poured forth, but as a celestial oracle. But although she sustains a higher character than that of a private woman, yet she does not take from her husband his power; but makes him the lawful director of the 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the thing was very grievous in Abraham’s sight</w:t>
      </w:r>
      <w:r>
        <w:rPr>
          <w:rFonts w:ascii="Trebuchet MS" w:hAnsi="Trebuchet MS" w:eastAsia="Trebuchet MS" w:cs="Trebuchet MS"/>
          <w:lang w:val="en-US" w:eastAsia="en-US" w:bidi="en-US"/>
        </w:rPr>
        <w:t xml:space="preserve">. Although Abraham had been already assured, by many oracles, that the blessed seed should proceed from Isaac only; yet, under the influence of paternal affection, he could not bear that Ishmael should be cut off, for the purpose of causing the inheritance to remain entire to him, to whom it had been divinely granted; and thus, by mingling two races, he endeavored, as far as he was able, to confound the distinction which God had made. It may truly seem absurd, that the servant of God should thus be carried away by a blind impulse: but God thus deprives him of judgment, not only to humble him, but also to testify to all ages, that the dispensing of his grace depends upon his own will alone. Moreover, in order that the holy man may bear, with greater equanimity, the departure of his son, a double consolation is promised him. For, first, God recalls to his memory the promise made concerning Isaac; as if he would say, it is enough and more than enough, that Isaac, in whom the spiritual benediction remains entire, is left. He then promises that he will take care of Ishmael, though exiled from his paternal home; and that a posterity shall arise from him which shall constitute a whole nation. But I have explained above, on the seventeenth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what is the meaning of the expression, ‘The seed shall be called in Isaac.’ And Paul, (</w:t>
      </w:r>
      <w:r>
        <w:rPr>
          <w:rFonts w:ascii="Trebuchet MS" w:hAnsi="Trebuchet MS" w:eastAsia="Trebuchet MS" w:cs="Trebuchet MS"/>
          <w:color w:val="008000"/>
          <w:u w:val="single"/>
          <w:lang w:val="en-US" w:eastAsia="en-US" w:bidi="en-US"/>
        </w:rPr>
        <w:t xml:space="preserve">Rom 9:8</w:t>
      </w:r>
      <w:r>
        <w:rPr>
          <w:rFonts w:ascii="Trebuchet MS" w:hAnsi="Trebuchet MS" w:eastAsia="Trebuchet MS" w:cs="Trebuchet MS"/>
          <w:lang w:val="en-US" w:eastAsia="en-US" w:bidi="en-US"/>
        </w:rPr>
        <w:t xml:space="preserve">,) by way of interpretation, uses the word reckoned, or imputed. </w:t>
      </w:r>
      <w:r>
        <w:rPr>
          <w:rFonts w:ascii="Trebuchet MS" w:hAnsi="Trebuchet MS" w:eastAsia="Trebuchet MS" w:cs="Trebuchet MS"/>
          <w:b/>
          <w:color w:val="800000"/>
          <w:position w:val="6"/>
          <w:sz w:val="18"/>
          <w:lang w:val="en-US" w:eastAsia="en-US" w:bidi="en-US"/>
        </w:rPr>
        <w:t xml:space="preserve">(436)</w:t>
      </w:r>
      <w:r>
        <w:rPr>
          <w:rFonts w:ascii="Trebuchet MS" w:hAnsi="Trebuchet MS" w:eastAsia="Trebuchet MS" w:cs="Trebuchet MS"/>
          <w:lang w:val="en-US" w:eastAsia="en-US" w:bidi="en-US"/>
        </w:rPr>
        <w:t xml:space="preserve"> And it is certain that, by this method, the other son was cut off from the family of Abraham; so that he should no more have a name among his posterity. For God, having severed Ishmael, shows that the whole progeny of Abraham should flow from one head. He promises also to Ishmael, that he shall be a nations but estranged from the Church; so that the condition of the brothers shall, in this respect, be different; that one is constituted the father of a spiritual people, to the other is given a carnal seed. Whence Paul justly infers, that not all who are the seed of Abraham are true and genuine sons; but they only who are born of the Spirit. For as Isaac himself became the legitimate son by a gratuitous promise, so the same grace of God makes a difference among his descendants. But because we have sufficiently treated of the various sons of Abraham on the seventeenth chapter, the subject is now more sparingly alluded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Ponit verbum</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λογίζεσθαι</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hoc est, censeri vel reputari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In all that Sarah hath said unto thee</w:t>
      </w:r>
      <w:r>
        <w:rPr>
          <w:rFonts w:ascii="Trebuchet MS" w:hAnsi="Trebuchet MS" w:eastAsia="Trebuchet MS" w:cs="Trebuchet MS"/>
          <w:lang w:val="en-US" w:eastAsia="en-US" w:bidi="en-US"/>
        </w:rPr>
        <w:t xml:space="preserve">. I have just said that although God used the ministry of Sarah in so great a matter, it was yet possible that she might fail in her method of acting. He now commands Abraham to hearken unto his wife, not because he approves her disposition, but because he will have the work, of which he is Himself the Author, accomplished. And he thus shows that his designs are not to be subjected to any common rule, especially when the salvation of the Church is concerned. For he purposely inverts the accustomed order of nature, in order that he may prove himself to be the Author and the Perfecter of Isaac’s vocation. But because I have before declared, that this history is more profoundly considered by Paul, the sum of it is here briefly to be collected. In the first place, he says, that what is here read, was written allegorically: not that he wishes all histories, indiscriminately to be tortured to an allegorical sense, as Origin does; who by hunting everywhere for allegories, corrupts the whole Scripture; and others, too eagerly emulating his example, have extracted smoke out of light. And not only has the simplicity of Scripture been vitiated, but the faith has been almost subverted, and the door opened to many foolish dotings. The design of Paul was, to raise the minds of the pious to consider the secret work of God, in this history; as if he had said, What Moses relates concerning the house of Abraham, belongs to the spiritual kingdom of Christ; since, certainly, that house was a lively image of the Church. This, however, is the allegorical similitude which Paul commends. Whereas two sons were born to Abraham, the one by a handmaid, the other by a free woman; he infers, that there are two kinds of persons born in the Church; the faithful, whom God endues with the Spirit of adoption, that they may enjoy the inheritance; and hypocritical disciples, who feign themselves to be what they are not, and usurp, for a time, a name and place among the sons of God. He therefore teaches, that there are certain who are conceived and born in a servile manner; but others, as from a freeborn mother. He then proceeds to say, that the sons of Hagar are they who are generated by the servile doctrine of the Law; but that they who, having embraced, by faith, gratuitous adoption, are born through the doctrine of the Gospel, are the sons of the free woman. At length he descends to another similitudes in which he compares Hagar with mount Sinai, but Sarah with the heavenly Jerusalem. And although I here allude in few words to those things which my readers will find copiously expounded by me, in the fourth chapter to the Galatians </w:t>
      </w:r>
      <w:r>
        <w:rPr>
          <w:rFonts w:ascii="Trebuchet MS" w:hAnsi="Trebuchet MS" w:eastAsia="Trebuchet MS" w:cs="Trebuchet MS"/>
          <w:color w:val="008000"/>
          <w:u w:val="single"/>
          <w:lang w:val="en-US" w:eastAsia="en-US" w:bidi="en-US"/>
        </w:rPr>
        <w:t xml:space="preserve">Gal 4:1</w:t>
      </w:r>
      <w:r>
        <w:rPr>
          <w:rFonts w:ascii="Trebuchet MS" w:hAnsi="Trebuchet MS" w:eastAsia="Trebuchet MS" w:cs="Trebuchet MS"/>
          <w:lang w:val="en-US" w:eastAsia="en-US" w:bidi="en-US"/>
        </w:rPr>
        <w:t xml:space="preserve">; yet, in this short explanation, it is made perfectly clear what Paul designs to teach. We know that the true sons of God are born of the incorruptible seed of the word: but when the Spirit, which gives life to the doctrine of the Law and the Prophets, is taken away, and the dead letter alone remains, then that seed is so corrupted, that only adulterous sons are born in a state of slavery; yet because they are apparently born of the word of God, though corrupted, they are, in a sense, the sons of God. Meanwhile, none are lawful heirs, except those whom the Church brings forth into liberty, being conceived by the incorruptible seed of the gospel. I have said, however, that in these two persons is represented the perpetual condition of the Church. For hypocrites not only mingle with the sons of God in the Church, but despise them, and proudly appropriate to themselves all the rights and honors of the Church. And as Ishmael, inflated with the vain title of primogeniture, harassed his brother Isaac with his taunts; so these men, relying on their own splendor, reproachfully assail and ridicule the true faith of the simple: because, by arrogating all things to themselves, they leave nothing to the grace of God. Hence we are admonished, that none have a well-grounded confidence of salvation, but they who, being called freely, regard the mercy of God as their whole dignity. Again, the Spirit furnishes the consciences of the pious with strong and effective weapons against the ferociousness of those who, under a false pretext, boast that they are the Church. We see that it is no new thing, for persons who are nothing but hypocrites to occupy the chief place in the Church at God. Wherefore, while at this day, the Papists proudly exult, there is no reason why we should be disturbed by their empty and inflated boasts. As to their glorying in their long succession, it just means as much as if Ishmael were proclaiming himself the firstborn. It is, therefore necessary to discriminate between the true and the hypocritical Church. Paul describes a mark, which they are never able, with their cavils, to obliterate. For as large bottles are broken with a slight blast; so by this single word, all their glory is extinguished, ‘the sons of the handmaid shall not be eternal inheritors.’ In the meantime their insolence is to be patiently borne, so long as God shall loosen the rein to their tyranny. For the Apostles, formerly, were oppressed by the Jewish hypocrites of their age, with the same reproaches which these men now cast upon us. In the same way, Ishmael triumphed over Isaac, as if he had obtained the victory. Wherefore, we must not wonder, if our own age also has its Ishmaelites. But lest such indignity should break our spirits, let this consolation perpetually occur to us, that they who hold the preeminence in the Church, will not always remain within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Abraham rose up early</w:t>
      </w:r>
      <w:r>
        <w:rPr>
          <w:rFonts w:ascii="Trebuchet MS" w:hAnsi="Trebuchet MS" w:eastAsia="Trebuchet MS" w:cs="Trebuchet MS"/>
          <w:lang w:val="en-US" w:eastAsia="en-US" w:bidi="en-US"/>
        </w:rPr>
        <w:t xml:space="preserve">. How painful was the wound, which the ejection of his firstborn son inflicted upon the mind of the holy man, we may gather from the double consolation with which God mitigated his grief: He sends his son into banishments just as if he were tearing out his own bowels. But being accustomed to obey God, he brings into subjection the paternal love, which he is not able wholly to cast aside. This is the true test of faith and piety, when the faithful are so far compelled to deny themselves, that they even resign the very affections of their original nature, which are neither evil nor vicious in themselves, to the will of God. There is no doubt that, during the whole night, he had been tossed with various cares; that he had a variety of internal conflicts, and endured severe torments; yet he arose early in the morning, to hasten his separation from his child; since he knew that it was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took bread, and a bottle of water</w:t>
      </w:r>
      <w:r>
        <w:rPr>
          <w:rFonts w:ascii="Trebuchet MS" w:hAnsi="Trebuchet MS" w:eastAsia="Trebuchet MS" w:cs="Trebuchet MS"/>
          <w:lang w:val="en-US" w:eastAsia="en-US" w:bidi="en-US"/>
        </w:rPr>
        <w:t xml:space="preserve">. Moses intimates not only that Abraham committed his son to the care of his mother, but that he relinquished his own paternal right over him; for it was necessary for this son to be alienated, that he might not afterwards be accounted the seed of Abraham. But with what a slender provision does he endow his wife and her son? He places a flagon of water and bread upon her shoulder. Why does he not, at least, load an ass with a moderate supply of food? Why does he not add one of his servants, of which his house contained plenty, as a companion? Truly either God shut his eyes, that, what he would gladly have done, might not come into his mind; or Abraham limited her provision, in order that she might not go far from his house. For doubtless he would prefer to have them near himself, for the purpose of rendering them such assistance as they would need. Meanwhile, God designed that the banishment of Ishmael should be thus severe and sorrowful; in order that, by his example, he might strike terror into the proud, who, being intoxicated with present gifts, trample under foot, in their haughtiness, the very grace to which they are indebted for all things. Therefore he brought the mother and child to a distressing issue. For after they have wandered into the desert, the water fails; and the mother departs from her son; which was a token of despair. Such was the reward of the pride, by which they had been vainly inflated. It had been their duty humbly to embrace the grace of God offered to all people, in the person of Isaac: but they impiously spurned him whom God had exalted to the highest honor. The knowledge of God’s gifts ought to have formed their minds to modesty. And because nothing was more desirable for them, than to retain some corner in Abraham’s house, they ought not to have shrunk from any kind of subjection, for the sake of so great a benefit: God now exacts from them the punishment, which they had deserved, by their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God heard the voice of the lad</w:t>
      </w:r>
      <w:r>
        <w:rPr>
          <w:rFonts w:ascii="Trebuchet MS" w:hAnsi="Trebuchet MS" w:eastAsia="Trebuchet MS" w:cs="Trebuchet MS"/>
          <w:lang w:val="en-US" w:eastAsia="en-US" w:bidi="en-US"/>
        </w:rPr>
        <w:t xml:space="preserve">. Moses had said before that Hagar wept: how is it then, that, disregarding her tears, God only hears the voice of the </w:t>
      </w:r>
      <w:r>
        <w:rPr>
          <w:rFonts w:ascii="Trebuchet MS" w:hAnsi="Trebuchet MS" w:eastAsia="Trebuchet MS" w:cs="Trebuchet MS"/>
          <w:i/>
          <w:lang w:val="en-US" w:eastAsia="en-US" w:bidi="en-US"/>
        </w:rPr>
        <w:t xml:space="preserve">lad </w:t>
      </w:r>
      <w:r>
        <w:rPr>
          <w:rFonts w:ascii="Trebuchet MS" w:hAnsi="Trebuchet MS" w:eastAsia="Trebuchet MS" w:cs="Trebuchet MS"/>
          <w:lang w:val="en-US" w:eastAsia="en-US" w:bidi="en-US"/>
        </w:rPr>
        <w:t xml:space="preserve">? If we should say, that the mother did not deserve to receive a favorable answer to her prayers; her son, certainly, was in no degree more worthy. For, as to the supposition of some, that they both were brought to repentance by this chastisement, it is but an uncertain conjecture. I leave their repentance, of which I can see no sign, to the judgment of God. The cry of the boy was heard, as I understand it, not because he had prayed in faith; but because God, mindful of his own promise, was inclined to have compassion upon them. For Moses does not say, that their vows and sighs were directed towards heaven; it is rather to be believed, that, in bewailing their miseries, they did not resort to divine help. But God, in assisting them, had respect, not to what </w:t>
      </w:r>
      <w:r>
        <w:rPr>
          <w:rFonts w:ascii="Trebuchet MS" w:hAnsi="Trebuchet MS" w:eastAsia="Trebuchet MS" w:cs="Trebuchet MS"/>
          <w:i/>
          <w:lang w:val="en-US" w:eastAsia="en-US" w:bidi="en-US"/>
        </w:rPr>
        <w:t xml:space="preserve">they desired </w:t>
      </w:r>
      <w:r>
        <w:rPr>
          <w:rFonts w:ascii="Trebuchet MS" w:hAnsi="Trebuchet MS" w:eastAsia="Trebuchet MS" w:cs="Trebuchet MS"/>
          <w:lang w:val="en-US" w:eastAsia="en-US" w:bidi="en-US"/>
        </w:rPr>
        <w:t xml:space="preserve">of him, but to what </w:t>
      </w:r>
      <w:r>
        <w:rPr>
          <w:rFonts w:ascii="Trebuchet MS" w:hAnsi="Trebuchet MS" w:eastAsia="Trebuchet MS" w:cs="Trebuchet MS"/>
          <w:i/>
          <w:lang w:val="en-US" w:eastAsia="en-US" w:bidi="en-US"/>
        </w:rPr>
        <w:t xml:space="preserve">he had promised </w:t>
      </w:r>
      <w:r>
        <w:rPr>
          <w:rFonts w:ascii="Trebuchet MS" w:hAnsi="Trebuchet MS" w:eastAsia="Trebuchet MS" w:cs="Trebuchet MS"/>
          <w:lang w:val="en-US" w:eastAsia="en-US" w:bidi="en-US"/>
        </w:rPr>
        <w:t xml:space="preserve">to Abraham concerning Ishmael. In this sense Moses seems to say that the voice of the boy was heard; namely, because he was the son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What aileth thee, Hagar? </w:t>
      </w:r>
      <w:r>
        <w:rPr>
          <w:rFonts w:ascii="Trebuchet MS" w:hAnsi="Trebuchet MS" w:eastAsia="Trebuchet MS" w:cs="Trebuchet MS"/>
          <w:b/>
          <w:color w:val="800000"/>
          <w:position w:val="6"/>
          <w:sz w:val="18"/>
          <w:lang w:val="en-US" w:eastAsia="en-US" w:bidi="en-US"/>
        </w:rPr>
        <w:t xml:space="preserve">(437)</w:t>
      </w:r>
      <w:r>
        <w:rPr>
          <w:rFonts w:ascii="Trebuchet MS" w:hAnsi="Trebuchet MS" w:eastAsia="Trebuchet MS" w:cs="Trebuchet MS"/>
          <w:lang w:val="en-US" w:eastAsia="en-US" w:bidi="en-US"/>
        </w:rPr>
        <w:t xml:space="preserve"> The angel reproves the ingratitude of Hagar; because, when reduced to the greatest straits, she does not reflect on God’s former kindness towards her, in similar danger; so that, as one who has found him to be a deliverer, she might again cast herself upon his faithfulness. Nevertheless, the angel assures her that a remedy is prepared for her sorrows if only she will seek it. Therefore in the clause, What aileth thee? </w:t>
      </w:r>
      <w:r>
        <w:rPr>
          <w:rFonts w:ascii="Trebuchet MS" w:hAnsi="Trebuchet MS" w:eastAsia="Trebuchet MS" w:cs="Trebuchet MS"/>
          <w:b/>
          <w:color w:val="800000"/>
          <w:position w:val="6"/>
          <w:sz w:val="18"/>
          <w:lang w:val="en-US" w:eastAsia="en-US" w:bidi="en-US"/>
        </w:rPr>
        <w:t xml:space="preserve">(438)</w:t>
      </w:r>
      <w:r>
        <w:rPr>
          <w:rFonts w:ascii="Trebuchet MS" w:hAnsi="Trebuchet MS" w:eastAsia="Trebuchet MS" w:cs="Trebuchet MS"/>
          <w:lang w:val="en-US" w:eastAsia="en-US" w:bidi="en-US"/>
        </w:rPr>
        <w:t xml:space="preserve"> is a reproof for having tormented herself in vain, by confused lamentation. When he afterwards says, Fear not, he invites and exhorts her to hope for mercy. But what, we may ask, is the meaning of the expression, which he adds, where he is? </w:t>
      </w:r>
      <w:r>
        <w:rPr>
          <w:rFonts w:ascii="Trebuchet MS" w:hAnsi="Trebuchet MS" w:eastAsia="Trebuchet MS" w:cs="Trebuchet MS"/>
          <w:b/>
          <w:color w:val="800000"/>
          <w:position w:val="6"/>
          <w:sz w:val="18"/>
          <w:lang w:val="en-US" w:eastAsia="en-US" w:bidi="en-US"/>
        </w:rPr>
        <w:t xml:space="preserve">(439)</w:t>
      </w:r>
      <w:r>
        <w:rPr>
          <w:rFonts w:ascii="Trebuchet MS" w:hAnsi="Trebuchet MS" w:eastAsia="Trebuchet MS" w:cs="Trebuchet MS"/>
          <w:lang w:val="en-US" w:eastAsia="en-US" w:bidi="en-US"/>
        </w:rPr>
        <w:t xml:space="preserve"> It may seem that there is a suppressed antithesis between the place where he now was, and the house of Abraham; so that Hagar might conclude, that although she was wandering in the desert as an exile from the sanctuary of God, yet she was not entirely forsaken by God; since she had him for a Leader in her exile. Or else, the phrase is emphatical; implying, that, though the boy is cast into solitude, and counted as one forsaken, he nevertheless has God nigh unto him. And thus the angel, to relieve the despair of the anxious mother, commands her to return to the place where she had laid down her son. For (as is usual in desperate circumstances) she had become stupefied through grief; and would have lain as one lifeless, unless she had been roused by the voice of the angel. We perceive, moreover, in this example, how truly it is said, that when father and mother forsake us, the Lord will take us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Quid tibi est Agar</w:t>
      </w:r>
      <w:r>
        <w:rPr>
          <w:rFonts w:ascii="Trebuchet MS" w:hAnsi="Trebuchet MS" w:eastAsia="Trebuchet MS" w:cs="Trebuchet MS"/>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Ergo in particula, ‘Quid agis?’ objurgatio est</w:t>
      </w:r>
      <w:r>
        <w:rPr>
          <w:rFonts w:ascii="Trebuchet MS" w:hAnsi="Trebuchet MS" w:eastAsia="Trebuchet MS" w:cs="Trebuchet MS"/>
          <w:lang w:val="en-US" w:eastAsia="en-US" w:bidi="en-US"/>
        </w:rPr>
        <w:t xml:space="preserve">.” The expression, “</w:t>
      </w:r>
      <w:r>
        <w:rPr>
          <w:rFonts w:ascii="Trebuchet MS" w:hAnsi="Trebuchet MS" w:eastAsia="Trebuchet MS" w:cs="Trebuchet MS"/>
          <w:color w:val="0000FF"/>
          <w:lang w:val="en-US" w:eastAsia="en-US" w:bidi="en-US"/>
        </w:rPr>
        <w:t xml:space="preserve">Quid agis</w:t>
      </w:r>
      <w:r>
        <w:rPr>
          <w:rFonts w:ascii="Trebuchet MS" w:hAnsi="Trebuchet MS" w:eastAsia="Trebuchet MS" w:cs="Trebuchet MS"/>
          <w:lang w:val="en-US" w:eastAsia="en-US" w:bidi="en-US"/>
        </w:rPr>
        <w:t xml:space="preserve">,” does not occur in the text, but is only another form in which Calvin puts “</w:t>
      </w:r>
      <w:r>
        <w:rPr>
          <w:rFonts w:ascii="Trebuchet MS" w:hAnsi="Trebuchet MS" w:eastAsia="Trebuchet MS" w:cs="Trebuchet MS"/>
          <w:color w:val="0000FF"/>
          <w:lang w:val="en-US" w:eastAsia="en-US" w:bidi="en-US"/>
        </w:rPr>
        <w:t xml:space="preserve">Quid tibi est</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God hath heard the voice of the lad where he is.” English version. Calvin has it, “</w:t>
      </w:r>
      <w:r>
        <w:rPr>
          <w:rFonts w:ascii="Trebuchet MS" w:hAnsi="Trebuchet MS" w:eastAsia="Trebuchet MS" w:cs="Trebuchet MS"/>
          <w:color w:val="0000FF"/>
          <w:lang w:val="en-US" w:eastAsia="en-US" w:bidi="en-US"/>
        </w:rPr>
        <w:t xml:space="preserve">ex loco ubi est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Arise lift up the lad</w:t>
      </w:r>
      <w:r>
        <w:rPr>
          <w:rFonts w:ascii="Trebuchet MS" w:hAnsi="Trebuchet MS" w:eastAsia="Trebuchet MS" w:cs="Trebuchet MS"/>
          <w:lang w:val="en-US" w:eastAsia="en-US" w:bidi="en-US"/>
        </w:rPr>
        <w:t xml:space="preserve">. In order that she might have more courage to bring up her son, God confirms to her what he had before often promised to Abraham. Indeed, nature itself prescribes to mothers what they owe to their children; but, as I have lately hinted, all the natural feelings of Hagar would have been destroyed, unless God had revived her, by inspiring new confidence, to address herself with fresh vigor to the fulfillment of her maternal office. With respect to the fountain or “well,” </w:t>
      </w:r>
      <w:r>
        <w:rPr>
          <w:rFonts w:ascii="Trebuchet MS" w:hAnsi="Trebuchet MS" w:eastAsia="Trebuchet MS" w:cs="Trebuchet MS"/>
          <w:b/>
          <w:color w:val="800000"/>
          <w:position w:val="6"/>
          <w:sz w:val="18"/>
          <w:lang w:val="en-US" w:eastAsia="en-US" w:bidi="en-US"/>
        </w:rPr>
        <w:t xml:space="preserve">(440)</w:t>
      </w:r>
      <w:r>
        <w:rPr>
          <w:rFonts w:ascii="Trebuchet MS" w:hAnsi="Trebuchet MS" w:eastAsia="Trebuchet MS" w:cs="Trebuchet MS"/>
          <w:lang w:val="en-US" w:eastAsia="en-US" w:bidi="en-US"/>
        </w:rPr>
        <w:t xml:space="preserve"> some think it suddenly sprung up. But since Moses says, that the </w:t>
      </w:r>
      <w:r>
        <w:rPr>
          <w:rFonts w:ascii="Trebuchet MS" w:hAnsi="Trebuchet MS" w:eastAsia="Trebuchet MS" w:cs="Trebuchet MS"/>
          <w:i/>
          <w:lang w:val="en-US" w:eastAsia="en-US" w:bidi="en-US"/>
        </w:rPr>
        <w:t xml:space="preserve">eyes </w:t>
      </w:r>
      <w:r>
        <w:rPr>
          <w:rFonts w:ascii="Trebuchet MS" w:hAnsi="Trebuchet MS" w:eastAsia="Trebuchet MS" w:cs="Trebuchet MS"/>
          <w:lang w:val="en-US" w:eastAsia="en-US" w:bidi="en-US"/>
        </w:rPr>
        <w:t xml:space="preserve">of Hagar were opened, and not that the </w:t>
      </w:r>
      <w:r>
        <w:rPr>
          <w:rFonts w:ascii="Trebuchet MS" w:hAnsi="Trebuchet MS" w:eastAsia="Trebuchet MS" w:cs="Trebuchet MS"/>
          <w:i/>
          <w:lang w:val="en-US" w:eastAsia="en-US" w:bidi="en-US"/>
        </w:rPr>
        <w:t xml:space="preserve">earth </w:t>
      </w:r>
      <w:r>
        <w:rPr>
          <w:rFonts w:ascii="Trebuchet MS" w:hAnsi="Trebuchet MS" w:eastAsia="Trebuchet MS" w:cs="Trebuchet MS"/>
          <w:lang w:val="en-US" w:eastAsia="en-US" w:bidi="en-US"/>
        </w:rPr>
        <w:t xml:space="preserve">was opened or dug up; I rather incline to the opinion, that, having been previously astonished with grief, she did not discern what was plainly before her eyes; but now, at length, after God has restored her vision, she begins to see it. And it is worthy of especial notice, that when God leaves us destitute of his superintendence, and takes away his grace from us, we are as much deprived of all the aids which are close at hand, as if they were removed to the greatest distance. Therefore we must ask, not only that he would bestow upon us such things as will be useful to us, but that he will also impart prudence to enable us to use them; otherwise, it will be our lot to faint, with closed eyes, in the midst of fountains.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(440)</w:t>
      </w:r>
      <w:r>
        <w:rPr>
          <w:rFonts w:ascii="Trebuchet MS" w:hAnsi="Trebuchet MS" w:eastAsia="Trebuchet MS" w:cs="Trebuchet MS"/>
          <w:lang w:val="en-US" w:eastAsia="en-US" w:bidi="en-US"/>
        </w:rPr>
        <w:t xml:space="preserve"> Ver. 19. “God opened her eyes, and she saw a well of water.”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Quod ad fontem pertinet</w:t>
      </w:r>
      <w:r>
        <w:rPr>
          <w:rFonts w:ascii="Trebuchet MS" w:hAnsi="Trebuchet MS" w:eastAsia="Trebuchet MS" w:cs="Trebuchet MS"/>
          <w:lang w:val="en-US" w:eastAsia="en-US" w:bidi="en-US"/>
        </w:rPr>
        <w:t xml:space="preserve">,” are Calvin’s words; but in his version it stands, “</w:t>
      </w:r>
      <w:r>
        <w:rPr>
          <w:rFonts w:ascii="Trebuchet MS" w:hAnsi="Trebuchet MS" w:eastAsia="Trebuchet MS" w:cs="Trebuchet MS"/>
          <w:color w:val="0000FF"/>
          <w:lang w:val="en-US" w:eastAsia="en-US" w:bidi="en-US"/>
        </w:rPr>
        <w:t xml:space="preserve">puteum aquae</w:t>
      </w:r>
      <w:r>
        <w:rPr>
          <w:rFonts w:ascii="Trebuchet MS" w:hAnsi="Trebuchet MS" w:eastAsia="Trebuchet MS" w:cs="Trebuchet MS"/>
          <w:lang w:val="en-US" w:eastAsia="en-US" w:bidi="en-US"/>
        </w:rPr>
        <w:t xml:space="preserve">,” a well of water.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God was with the lad</w:t>
      </w:r>
      <w:r>
        <w:rPr>
          <w:rFonts w:ascii="Trebuchet MS" w:hAnsi="Trebuchet MS" w:eastAsia="Trebuchet MS" w:cs="Trebuchet MS"/>
          <w:lang w:val="en-US" w:eastAsia="en-US" w:bidi="en-US"/>
        </w:rPr>
        <w:t xml:space="preserve">. There are many ways in which God is said to be present with men. He is present with his elect, whom he governs by the special grace of his Spirit; he is present also, sometimes, as it respects external life, not only with his elect, but also with strangers, in granting them some signal benediction: as Moses, in this place, commends the extraordinary grace by which the Lord declares that his promise is not void, since he pursues Ishmael with favor, because he was the son of Abraham. Hence, however, this general doctrine is inferred; that it is to be entirely ascribed to God that men grow up, that they enjoy the light and common breath of heaven, and that the earth supplies them with food. Only it must be remembered, the prosperity of Ishmael flowed from this cause, that an earthly blessing was promised him for the sake of his father Abraham. In saying, that Hagar took a wife for Ishmael, Moses has respect to civil order; for since marriage forms a principal part of human life, it is right that, in contracting it, children should be subject to their parents, and should obey their counsel. This order, which nature prescribes and dictates, was, as we see, observed by Ishmael, a wild man in the barbarism of the desert; for he was subject to his mother in marrying a wife. Whence we perceive, what a prodigious monster was the Pope, when he dared to overthrow this sacred right of nature. To this is also added the impudent boast of authorizing a wicked contempt of parents, in honor of holy wedlock. Moreover the Egyptian wife was a kind of prelude to the future dissension between the Israelites and the Ishmaelites.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it came to pass at that time</w:t>
      </w:r>
      <w:r>
        <w:rPr>
          <w:rFonts w:ascii="Trebuchet MS" w:hAnsi="Trebuchet MS" w:eastAsia="Trebuchet MS" w:cs="Trebuchet MS"/>
          <w:lang w:val="en-US" w:eastAsia="en-US" w:bidi="en-US"/>
        </w:rPr>
        <w:t xml:space="preserve">. Moses relates, that this covenant was entered into between Abraham and Abimelech, for the purpose of showing, that after various agitations, some repose was, at length, granted to the holy man. He had been constrained, as a wanderer, and without a fixed abode, to move his tent from place to place, during sixty years. But although God would have him to be a sojourner even unto death, yet, under king Abimelech, he granted him a quiet habitation. And it is the design of Moses to show, how it happened, that he occupied one place longer than he was wont. The circumstance of time is to be noted; namely, soon after he had dismissed his son. For it seems that his great trouble was immediately followed by this consolation, not only that he might have some relaxation from continued inconveniences, but that he might be the more cheerful, and might the more quietly occupy himself in the education of his little son Isaac. It is however certain, that the covenant was not, in every respect, an occasion of joy to him; for he perceived that he was tried by indirect methods, and that there were many persons in that region, to whom he was disagreeable and hateful. The king, indeed openly avowed his own suspicions of him: it was, however, the highest honor, that the king of the place should go, of his own accord, to a stranger, to enter into a covenant with him. Yet it may be asked, whether this covenant was made on just and equal conditions, as is the custom among allies? I certainly do not doubt, that Abraham freely paid due honor to the king; nor is it probable that the king intended to detract anything from his own dignity, in order to confer it upon Abraham. What, then, did he do? Truly, while he allowed Abraham a free dwelling-place, he would yet hold him bound to himself by an oath.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is with thee in all that thou doest</w:t>
      </w:r>
      <w:r>
        <w:rPr>
          <w:rFonts w:ascii="Trebuchet MS" w:hAnsi="Trebuchet MS" w:eastAsia="Trebuchet MS" w:cs="Trebuchet MS"/>
          <w:lang w:val="en-US" w:eastAsia="en-US" w:bidi="en-US"/>
        </w:rPr>
        <w:t xml:space="preserve">. He commences in friendly and bland terms; he does not accuse Abraham nor complain that he had neglected any duty towards himself, but declares that he earnestly desires his friendship; still the conclusion is, that he wishes to be on his guard against him. It may then be asked, Whence had he this suspicion, or fear, first of a stranger, and, secondly, of an honest and moderate man? In the first place, we know that the heathen are often anxious without cause, and are alarmed even in seasons of quiet. Next, Abraham was a man deserving of reverence; the number of servants in his house seemed like a little nation; and there is no doubt, that his virtues would acquire for him great dignity; hence it was, that Abimelech suspected his power. But whereas Abimelech had a private consideration for himself in this matter; the Lord, who best knows how to direct events, provided, in this way, for the repose of his servant. We may, however, learn, from the example of Abraham, if, at any time, the gifts of God excite the enmity of the men of this world against us, to conduct ourselves with such moderation, that they may find nothing amiss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That thou wilt not deal falsely with me </w:t>
      </w:r>
      <w:r>
        <w:rPr>
          <w:rFonts w:ascii="Trebuchet MS" w:hAnsi="Trebuchet MS" w:eastAsia="Trebuchet MS" w:cs="Trebuchet MS"/>
          <w:b/>
          <w:color w:val="800000"/>
          <w:position w:val="6"/>
          <w:sz w:val="18"/>
          <w:lang w:val="en-US" w:eastAsia="en-US" w:bidi="en-US"/>
        </w:rPr>
        <w:t xml:space="preserve">(441)</w:t>
      </w:r>
      <w:r>
        <w:rPr>
          <w:rFonts w:ascii="Trebuchet MS" w:hAnsi="Trebuchet MS" w:eastAsia="Trebuchet MS" w:cs="Trebuchet MS"/>
          <w:lang w:val="en-US" w:eastAsia="en-US" w:bidi="en-US"/>
        </w:rPr>
        <w:t xml:space="preserve"> Literally it is, ‘If thou shalt lie;’ for, among the Hebrews, a defective form of speech is common in taking oaths, which is to be thus explained: ‘If thou shouldst break the promise given to me, we call upon God to sit as Judge between us, and to show himself the avenger of perjury.’ But ‘to lie,’ some here take for dealing unjustly and fraudulently; others for failing in the conditions of the covenant. I simply understand it as if it were said, ‘Thou shalt do nothing perfidiously with me or with my descendants.’ Abimelech also enumerates his own acts of kindness, the lore effectually to exhort Abraham to exercise good faith; for, seeing he had been humanely treated, Abimelech declares it would be an act of base ingratitude if he did not, in return, endeavor to repay the benefits he had received. The Hebrew word </w:t>
      </w:r>
      <w:r>
        <w:rPr>
          <w:rFonts w:ascii="TITUS Cyberbit Basic" w:hAnsi="TITUS Cyberbit Basic" w:eastAsia="TITUS Cyberbit Basic" w:cs="TITUS Cyberbit Basic"/>
          <w:bCs w:val="off"/>
          <w:iCs w:val="off"/>
          <w:color w:val="0000FF"/>
          <w:szCs w:val="24"/>
          <w:rtl/>
          <w:lang w:val="he-IL" w:eastAsia="he-IL" w:bidi="he-IL"/>
        </w:rPr>
        <w:t xml:space="preserve">חסד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chesed</w:t>
      </w:r>
      <w:r>
        <w:rPr>
          <w:rFonts w:ascii="Trebuchet MS" w:hAnsi="Trebuchet MS" w:eastAsia="Trebuchet MS" w:cs="Trebuchet MS"/>
          <w:lang w:val="en-US" w:eastAsia="en-US" w:bidi="en-US"/>
        </w:rPr>
        <w:t xml:space="preserve">) signifies to deal gently or kindly with any one. </w:t>
      </w:r>
      <w:r>
        <w:rPr>
          <w:rFonts w:ascii="Trebuchet MS" w:hAnsi="Trebuchet MS" w:eastAsia="Trebuchet MS" w:cs="Trebuchet MS"/>
          <w:b/>
          <w:color w:val="800000"/>
          <w:position w:val="6"/>
          <w:sz w:val="18"/>
          <w:lang w:val="en-US" w:eastAsia="en-US" w:bidi="en-US"/>
        </w:rPr>
        <w:t xml:space="preserve">(442)</w:t>
      </w:r>
      <w:r>
        <w:rPr>
          <w:rFonts w:ascii="Trebuchet MS" w:hAnsi="Trebuchet MS" w:eastAsia="Trebuchet MS" w:cs="Trebuchet MS"/>
          <w:lang w:val="en-US" w:eastAsia="en-US" w:bidi="en-US"/>
        </w:rPr>
        <w:t xml:space="preserve"> For Abimelech did not come to implore compassion of Abraham, but rather to assert his own royal authority, as will appear from the context.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Si mentitus fueris mihi</w:t>
      </w:r>
      <w:r>
        <w:rPr>
          <w:rFonts w:ascii="Trebuchet MS" w:hAnsi="Trebuchet MS" w:eastAsia="Trebuchet MS" w:cs="Trebuchet MS"/>
          <w:lang w:val="en-US" w:eastAsia="en-US" w:bidi="en-US"/>
        </w:rPr>
        <w:t xml:space="preserve">.” — “If thou shalt have lied unto me.” In the margin Calvin gives, “</w:t>
      </w:r>
      <w:r>
        <w:rPr>
          <w:rFonts w:ascii="Trebuchet MS" w:hAnsi="Trebuchet MS" w:eastAsia="Trebuchet MS" w:cs="Trebuchet MS"/>
          <w:color w:val="0000FF"/>
          <w:lang w:val="en-US" w:eastAsia="en-US" w:bidi="en-US"/>
        </w:rPr>
        <w:t xml:space="preserve">Si fefelleris, aut infideliter egeris</w:t>
      </w:r>
      <w:r>
        <w:rPr>
          <w:rFonts w:ascii="Trebuchet MS" w:hAnsi="Trebuchet MS" w:eastAsia="Trebuchet MS" w:cs="Trebuchet MS"/>
          <w:lang w:val="en-US" w:eastAsia="en-US" w:bidi="en-US"/>
        </w:rPr>
        <w:t xml:space="preserve">.” — “If thou shalt have deceived, or have acted unfaithfully.” See margin of English version.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Secundum misericordiam quam feci tecum facies mecum</w:t>
      </w:r>
      <w:r>
        <w:rPr>
          <w:rFonts w:ascii="Trebuchet MS" w:hAnsi="Trebuchet MS" w:eastAsia="Trebuchet MS" w:cs="Trebuchet MS"/>
          <w:lang w:val="en-US" w:eastAsia="en-US" w:bidi="en-US"/>
        </w:rPr>
        <w:t xml:space="preserve">,” is Calvin’s version; and the comment is, “</w:t>
      </w:r>
      <w:r>
        <w:rPr>
          <w:rFonts w:ascii="Trebuchet MS" w:hAnsi="Trebuchet MS" w:eastAsia="Trebuchet MS" w:cs="Trebuchet MS"/>
          <w:color w:val="0000FF"/>
          <w:lang w:val="en-US" w:eastAsia="en-US" w:bidi="en-US"/>
        </w:rPr>
        <w:t xml:space="preserve">Misericordiam facere cum aliquo Hebraeis significat clementer et benigne eum tractare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Abraham said, I will swear</w:t>
      </w:r>
      <w:r>
        <w:rPr>
          <w:rFonts w:ascii="Trebuchet MS" w:hAnsi="Trebuchet MS" w:eastAsia="Trebuchet MS" w:cs="Trebuchet MS"/>
          <w:lang w:val="en-US" w:eastAsia="en-US" w:bidi="en-US"/>
        </w:rPr>
        <w:t xml:space="preserve">. Although he had the stronger claim of right, he yet refuses nothing which belonged to the duty of a good and moderate man. And truly, since it is becoming in the sons of God to be freely ready for every duty; nothing is more absurd, than for them to appear reluctant and morose, when what is just is required of them. He did not refuse to swear, because he knew it to be lawful, that covenants should be ratified between men, in the sacred name of God. In short, we see Abraham willingly submitting himself to the laws of his vocation.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Abraham reproved Abimelech</w:t>
      </w:r>
      <w:r>
        <w:rPr>
          <w:rFonts w:ascii="Trebuchet MS" w:hAnsi="Trebuchet MS" w:eastAsia="Trebuchet MS" w:cs="Trebuchet MS"/>
          <w:lang w:val="en-US" w:eastAsia="en-US" w:bidi="en-US"/>
        </w:rPr>
        <w:t xml:space="preserve">. This complaint seems to be unjust; for, if he had been injured, why did he not resort to the ordinary remedy? He knew the king to be humane, to have some seed of piety, and to have treated himself courteously and honorably; why then does he doubt that he will prove the equitable defender of his right? If, indeed, he had chosen rather to smother the injury received, than to be troublesome to the king, why does he now impute the fault to him, as if he had been guilty? Possibly, however, Abraham might know that the injury had been done, through the excessive forbearance of the king. We may assuredly infer, both from his manners and his disposition, that he did not expostulate without cause; and hence the moderation of the holy man is evident; because, when deprived of the use of water, found by his own industry and labor, he does not contend, as the greatness of the injury would have justified him in doing; for this was just as if the inhabitants of the place had made an attempt upon his life. But though he patiently bore so severe an injury, yet when beyond expectation, the occasion of taking security is offered, he guards himself from fixture aggression. We also see how severely the Lord exercised Abraham, as soon as he appeared to be somewhat more at ease, and had obtained a little alleviation. Certainly, it was not a light trial, to be compelled to contend for water; and not for water which was public property but for that of a well, which he himself had digged.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Abraham took sheep</w:t>
      </w:r>
      <w:r>
        <w:rPr>
          <w:rFonts w:ascii="Trebuchet MS" w:hAnsi="Trebuchet MS" w:eastAsia="Trebuchet MS" w:cs="Trebuchet MS"/>
          <w:lang w:val="en-US" w:eastAsia="en-US" w:bidi="en-US"/>
        </w:rPr>
        <w:t xml:space="preserve">. Hence it appears that the covenant made, was not such as is usually entered into between equals: for Abraham considers his own position, and in token of subjection, offers a gift, from his flocks, to king Gerar; for, what the Latins call paying tax or tribute, and what we call doing homage, the Hebrews call offering gifts. </w:t>
      </w:r>
      <w:r>
        <w:rPr>
          <w:rFonts w:ascii="Trebuchet MS" w:hAnsi="Trebuchet MS" w:eastAsia="Trebuchet MS" w:cs="Trebuchet MS"/>
          <w:b/>
          <w:color w:val="800000"/>
          <w:position w:val="6"/>
          <w:sz w:val="18"/>
          <w:lang w:val="en-US" w:eastAsia="en-US" w:bidi="en-US"/>
        </w:rPr>
        <w:t xml:space="preserve">(443)</w:t>
      </w:r>
      <w:r>
        <w:rPr>
          <w:rFonts w:ascii="Trebuchet MS" w:hAnsi="Trebuchet MS" w:eastAsia="Trebuchet MS" w:cs="Trebuchet MS"/>
          <w:lang w:val="en-US" w:eastAsia="en-US" w:bidi="en-US"/>
        </w:rPr>
        <w:t xml:space="preserve"> And truly Abraham does not wait till something is forcibly, and with authority, extorted from him by the king; but, by a voluntary giving of honor, anticipates him, whom he knows to have dominion over the place. It is too well known, how great a desire of exercising authority prevails among men. Hence, the greater praise is due to the modesty of Abraham, who not only abstains from what belongs to another man; but even offers, uncommanded, what, in his own mind, he regards as due to another, in virtue of his office. A further question however arises; since Abraham knew that the dominion over the land had been divinely committed to him, whether it was lawful for him to profess a subjection by which he acknowledged another as lord? But the solution is easy, because the time of entering into possession had not yet arrived; for he was lord, only in expectation, while, in fact, he was a pilgrim. Wherefore, he acted rightly in purchasing a habitation, till the time should come, when what had been promised to him, should be given to his posterity. Thus, soon afterwards, as we shall see, he paid a price for his wife’s sepulcher. In short, until he should be placed, by the hand of God, in legitimate authority over the land he did not scruple to treat with the inhabitants of the place, that he might dwell among them by permission, or by the payment of a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Num pro eo quod dicunt Latini, Pendere vectigal vel tributum, et Gallice dicimus, Faire hommage, Hebraei dicunt Munera offerre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Abraham set seven ewe-lambs of the flock by themselves</w:t>
      </w:r>
      <w:r>
        <w:rPr>
          <w:rFonts w:ascii="Trebuchet MS" w:hAnsi="Trebuchet MS" w:eastAsia="Trebuchet MS" w:cs="Trebuchet MS"/>
          <w:lang w:val="en-US" w:eastAsia="en-US" w:bidi="en-US"/>
        </w:rPr>
        <w:t xml:space="preserve">. Moses recites another chief point of the covenant; namely, that Abraham made express provision for himself respecting the well, that he should have free use of its water. And he placed in the midst seven lambs, that the king being presented with the honorary gift, might approve and ratify the digging of the well. For the inhabitants might provoke a controversy, on the ground that it was not lawful for a private man, and a stranger, to dig a well; but now, when the public authority of the king intervened, Abraham’s peace was consulted, that no one might disturb him. Many understand lambs here to mean pieces of money coined in the form of lambs, but since mention has previously been made of sheep and oxen, and Moses now immediately subjoins that seven lambs are placed apart, it is absurd, in this connection, to speak of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Wherefore he called that place Beer-sheba</w:t>
      </w:r>
      <w:r>
        <w:rPr>
          <w:rFonts w:ascii="Trebuchet MS" w:hAnsi="Trebuchet MS" w:eastAsia="Trebuchet MS" w:cs="Trebuchet MS"/>
          <w:lang w:val="en-US" w:eastAsia="en-US" w:bidi="en-US"/>
        </w:rPr>
        <w:t xml:space="preserve">. Moses has once already called the place by this name, but proleptically. Now, however, he declares when, and for what reason, the name was given; namely, because there both he and Abimelech had sworn; therefore I translate the term ‘the well of swearing.’ Others translate it ‘the well of seven.’ But Moses plainly derives the word from swearing; nor is it of any consequence that the pronunciation slightly varies from grammatical correctness, which in proper names is not very nicely observed. In fact, Moses does not restrict the etymology to the </w:t>
      </w:r>
      <w:r>
        <w:rPr>
          <w:rFonts w:ascii="Trebuchet MS" w:hAnsi="Trebuchet MS" w:eastAsia="Trebuchet MS" w:cs="Trebuchet MS"/>
          <w:i/>
          <w:lang w:val="en-US" w:eastAsia="en-US" w:bidi="en-US"/>
        </w:rPr>
        <w:t xml:space="preserve">well</w:t>
      </w:r>
      <w:r>
        <w:rPr>
          <w:rFonts w:ascii="Trebuchet MS" w:hAnsi="Trebuchet MS" w:eastAsia="Trebuchet MS" w:cs="Trebuchet MS"/>
          <w:lang w:val="en-US" w:eastAsia="en-US" w:bidi="en-US"/>
        </w:rPr>
        <w:t xml:space="preserve">, but comprises the whole covenant. I do not, however, deny that Moses might allude to the number </w:t>
      </w:r>
      <w:r>
        <w:rPr>
          <w:rFonts w:ascii="Trebuchet MS" w:hAnsi="Trebuchet MS" w:eastAsia="Trebuchet MS" w:cs="Trebuchet MS"/>
          <w:i/>
          <w:lang w:val="en-US" w:eastAsia="en-US" w:bidi="en-US"/>
        </w:rPr>
        <w:t xml:space="preserve">seven </w:t>
      </w:r>
      <w:r>
        <w:rPr>
          <w:rFonts w:ascii="Trebuchet MS" w:hAnsi="Trebuchet MS" w:eastAsia="Trebuchet MS" w:cs="Trebuchet MS"/>
          <w:b/>
          <w:color w:val="800000"/>
          <w:position w:val="6"/>
          <w:sz w:val="18"/>
          <w:lang w:val="en-US" w:eastAsia="en-US" w:bidi="en-US"/>
        </w:rPr>
        <w:t xml:space="preserve">(444)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(444)</w:t>
      </w:r>
      <w:r>
        <w:rPr>
          <w:rFonts w:ascii="Trebuchet MS" w:hAnsi="Trebuchet MS" w:eastAsia="Trebuchet MS" w:cs="Trebuchet MS"/>
          <w:lang w:val="en-US" w:eastAsia="en-US" w:bidi="en-US"/>
        </w:rPr>
        <w:t xml:space="preserve"> As the word </w:t>
      </w:r>
      <w:r>
        <w:rPr>
          <w:rFonts w:ascii="TITUS Cyberbit Basic" w:hAnsi="TITUS Cyberbit Basic" w:eastAsia="TITUS Cyberbit Basic" w:cs="TITUS Cyberbit Basic"/>
          <w:bCs w:val="off"/>
          <w:iCs w:val="off"/>
          <w:color w:val="0000FF"/>
          <w:szCs w:val="24"/>
          <w:rtl/>
          <w:lang w:val="he-IL" w:eastAsia="he-IL" w:bidi="he-IL"/>
        </w:rPr>
        <w:t xml:space="preserve">שבע</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w:t>
      </w:r>
      <w:r>
        <w:rPr>
          <w:rFonts w:ascii="Trebuchet MS" w:hAnsi="Trebuchet MS" w:eastAsia="Trebuchet MS" w:cs="Trebuchet MS"/>
          <w:lang w:val="en-US" w:eastAsia="en-US" w:bidi="en-US"/>
        </w:rPr>
        <w:t xml:space="preserve"> means both an oath and the number seven, room is left for this difference of interpretation. Calvin seems, however, to allude to a notion not uncommon among learned men, that as oaths were often made before seven witnesses, which perhaps the seven lambs represented, Abraham might have this number as well as the oath in his mind, when he called the well Beer-sheba.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Abraham planted a grove</w:t>
      </w:r>
      <w:r>
        <w:rPr>
          <w:rFonts w:ascii="Trebuchet MS" w:hAnsi="Trebuchet MS" w:eastAsia="Trebuchet MS" w:cs="Trebuchet MS"/>
          <w:lang w:val="en-US" w:eastAsia="en-US" w:bidi="en-US"/>
        </w:rPr>
        <w:t xml:space="preserve">. It hence appears that more rest was granted to Abraham, after the covenant was entered into, than he had hitherto enjoyed; for now he begins to plant trees, which is a sign of a tranquil and fixed habitation; for we never before read that he planted a single shrub. Wherefore, we see how far his condition was improved because he was permitted to lead (as I may say) a settled life. The assertion, that he called on the name of the Lord, I thus interpret; he instituted anew the solemn worship of God, in order to testify his gratitude. Therefore God, after he had led his servant through continually winding paths, gave to him some relaxation in his extreme old age. And he sometimes so deals with his faithful people, that when they have been tossed by various storms, he at length permits them to breathe freely. As it respects calling upon God, we know that Abraham, wherever he went, never neglected this religious duty. Nor was he deterred by dangers from professing himself a worshipper of the true God; although, on this account, he was hateful to his neighbors. But as his conveniences for dwelling in the land increased, he became the more courageous in professing the worship of God. And because he now lived more securely under the protection of the king, he perhaps wished to bear open testimony, that he received even this as from God. For the same reason, the title of the everlasting God seems to be given, as if Abraham would say, that he had not placed his confidence in an earthly kings and was not engaging in any new covenant, by which he would be departing from the everlasting God. The reason why Moses, by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gives to the worship of God the name of </w:t>
      </w:r>
      <w:r>
        <w:rPr>
          <w:rFonts w:ascii="Trebuchet MS" w:hAnsi="Trebuchet MS" w:eastAsia="Trebuchet MS" w:cs="Trebuchet MS"/>
          <w:i/>
          <w:lang w:val="en-US" w:eastAsia="en-US" w:bidi="en-US"/>
        </w:rPr>
        <w:t xml:space="preserve">invocation</w:t>
      </w:r>
      <w:r>
        <w:rPr>
          <w:rFonts w:ascii="Trebuchet MS" w:hAnsi="Trebuchet MS" w:eastAsia="Trebuchet MS" w:cs="Trebuchet MS"/>
          <w:lang w:val="en-US" w:eastAsia="en-US" w:bidi="en-US"/>
        </w:rPr>
        <w:t xml:space="preserve">, I have elsewhere explained. Lastly, Abraham is here said to have sojourned in that land in which he, nevertheless, had a settled abode; whence we learn, that his mind was not so fixed upon this state of repose, as to prevent him frown considering what he had before heard from the mouth of God, that he with his posterity should be strangers till the expiration of four hundred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w:t>
      </w:r>
      <w:r>
        <w:rPr>
          <w:rFonts w:ascii="Trebuchet MS" w:hAnsi="Trebuchet MS" w:eastAsia="Trebuchet MS" w:cs="Trebuchet MS"/>
          <w:lang w:val="en-US" w:eastAsia="en-US" w:bidi="en-US"/>
        </w:rPr>
        <w:t xml:space="preserve">. This chapter contains a most memorable narrative. For although Abraham, through the whole course of his life, gave astonishing proofs of faith and obedience, yet none more excellent can be imagined than the immolation of his son. For other temptations with which the Lord had exercised him, tended, indeed, to his mortification; but this inflicted a wound far more grievous than death itself. Here, however, we must consider something greater and higher than the paternal grief rind anguish, which, being produced by the death of an only son, pierced through the breast of the holy man. It was sad for him to be deprived of his only son, sadder still that this eon should be torn away by a violent death, but by far the most grievous that he himself should be appointed as the executioner to slay him with his own hand. Other circumstances, which will be noted in their proper place, I now omit. But all these things, if we compare them with the spiritual conflict of conscience which he endured, will appear like the mere play, or shadows of conflicts. For the great source of grief to him was not his own bereavement, not that he was commanded to slay his only heir, the hope of future memorial and of name, the glory and support of his family; but that, in the person of this son, the whole salvation of the world seemed to be extinguished and to perish. His contest, too, was not with his carnal passions, but, seeing that he wished to devote himself wholly to God, his very piety and religion filled him with distracting thoughts. For God, as if engaging in personal contest with him, requires the death of the boy, to whose person He himself had annexed the hope of eternal salvation. So that this latter command was, in a certain sense, the destruction of faith. This foretaste of the story before us, it was deemed useful to give to the readers, that they may reflect how deserving it is of diligent and constant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After these things God did tempt Abraham</w:t>
      </w:r>
      <w:r>
        <w:rPr>
          <w:rFonts w:ascii="Trebuchet MS" w:hAnsi="Trebuchet MS" w:eastAsia="Trebuchet MS" w:cs="Trebuchet MS"/>
          <w:lang w:val="en-US" w:eastAsia="en-US" w:bidi="en-US"/>
        </w:rPr>
        <w:t xml:space="preserve">. The expression, after these things, is not to be restricted to his last vision; Moses rather intended to comprise in one word the various events by which Abraham had been tossed up and down; and again, the somewhat more quiet state of life which, in his old age, he had lately begun to obtain. He had passed an unsettled life in continued exile up to his eightieth year; having been harassed with many contumelies and injuries, he had endured with difficulty a miserable and anxious existence, in continual trepidation; famine had driven him out of the land whither he had gone, by the command and under the auspices of God, into Egypt. Twice his wife had been torn from his bosom; he had been separated from his nephew; he had delivered this nephew, when captured in war, at the peril of his own life. He had lived childless with his wife, when yet all his hopes were suspended upon his having offspring. Having at length obtained a son, he was compelled to disinherit him, and to drive him far from home. Isaac alone remained, his special but only consolation; be was enjoying peace at home, but now God suddenly thundered out of heaven, denouncing the sentence of death upon this son. The meaning, therefore, of the passage is, that by this temptation, as if by the last act, the faith of Abraham was far more severely tried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did tempt Abraham</w:t>
      </w:r>
      <w:r>
        <w:rPr>
          <w:rFonts w:ascii="Trebuchet MS" w:hAnsi="Trebuchet MS" w:eastAsia="Trebuchet MS" w:cs="Trebuchet MS"/>
          <w:lang w:val="en-US" w:eastAsia="en-US" w:bidi="en-US"/>
        </w:rPr>
        <w:t xml:space="preserve">. James, in denying that any one is tempted by God, (</w:t>
      </w:r>
      <w:r>
        <w:rPr>
          <w:rFonts w:ascii="Trebuchet MS" w:hAnsi="Trebuchet MS" w:eastAsia="Trebuchet MS" w:cs="Trebuchet MS"/>
          <w:color w:val="008000"/>
          <w:u w:val="single"/>
          <w:lang w:val="en-US" w:eastAsia="en-US" w:bidi="en-US"/>
        </w:rPr>
        <w:t xml:space="preserve">Jas 1:13</w:t>
      </w:r>
      <w:r>
        <w:rPr>
          <w:rFonts w:ascii="Trebuchet MS" w:hAnsi="Trebuchet MS" w:eastAsia="Trebuchet MS" w:cs="Trebuchet MS"/>
          <w:lang w:val="en-US" w:eastAsia="en-US" w:bidi="en-US"/>
        </w:rPr>
        <w:t xml:space="preserve">,) refutes the profane calumnies of those who, to exonerate themselves from the blame of their sins, attempt to fix the charge of them upon God. Wherefore, James truly contends, that those sins, of which we have the root in our own concupiscence, ought not to be charged upon another. For though Satan instils his poison, and fans the flame of our corrupt desires within us, we are yet not carried by any external force to the commission of sin; but our own flesh entices us, and we willingly yield to its allurements. This, however is no reason why God may not be said to tempt us in his own way, just as he tempted Abraham, — that is, brought him to a severe test, — that he might make full trial of the faith of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said unto him</w:t>
      </w:r>
      <w:r>
        <w:rPr>
          <w:rFonts w:ascii="Trebuchet MS" w:hAnsi="Trebuchet MS" w:eastAsia="Trebuchet MS" w:cs="Trebuchet MS"/>
          <w:lang w:val="en-US" w:eastAsia="en-US" w:bidi="en-US"/>
        </w:rPr>
        <w:t xml:space="preserve">. Moses points out the kind of temptation; namely, that God would shake the faith which the holy man had placed in His </w:t>
      </w:r>
      <w:r>
        <w:rPr>
          <w:rFonts w:ascii="Trebuchet MS" w:hAnsi="Trebuchet MS" w:eastAsia="Trebuchet MS" w:cs="Trebuchet MS"/>
          <w:i/>
          <w:lang w:val="en-US" w:eastAsia="en-US" w:bidi="en-US"/>
        </w:rPr>
        <w:t xml:space="preserve">word</w:t>
      </w:r>
      <w:r>
        <w:rPr>
          <w:rFonts w:ascii="Trebuchet MS" w:hAnsi="Trebuchet MS" w:eastAsia="Trebuchet MS" w:cs="Trebuchet MS"/>
          <w:lang w:val="en-US" w:eastAsia="en-US" w:bidi="en-US"/>
        </w:rPr>
        <w:t xml:space="preserve">, by a counter assault of the word itself. He therefore addresses him by name, that there may be no doubt respecting the Author of the command. For unless Abraham had been fully persuaded that it was the voice of God which commanded him to slay his son Isaac, he would have been easily released from anxiety; for, relying on the certain promise of God, he would have rejected the suggestion as the fallacy of Satan; and thus, without any difficulty, the temptation would have been shaken off. But now all occasion of doubt is removed; so that, without controversy, he acknowledges the oracle, which he hears, to be from God. Meanwhile, God, in a certain sense, assumes a double character, that, by the appearance of disagreement and repugnance in which He presents Himself in his word, he may distract and wound the breast of the holy man. For the only method of cherishing constancy of faith, is to apply all our senses to the word of God. But so great was then the discrepancy of the word, that it would wound and lacerate the faith of Abraham. Wherefore, there is great emphasis in the word, “said,” </w:t>
      </w:r>
      <w:r>
        <w:rPr>
          <w:rFonts w:ascii="Trebuchet MS" w:hAnsi="Trebuchet MS" w:eastAsia="Trebuchet MS" w:cs="Trebuchet MS"/>
          <w:b/>
          <w:color w:val="800000"/>
          <w:position w:val="6"/>
          <w:sz w:val="18"/>
          <w:lang w:val="en-US" w:eastAsia="en-US" w:bidi="en-US"/>
        </w:rPr>
        <w:t xml:space="preserve">(445)</w:t>
      </w:r>
      <w:r>
        <w:rPr>
          <w:rFonts w:ascii="Trebuchet MS" w:hAnsi="Trebuchet MS" w:eastAsia="Trebuchet MS" w:cs="Trebuchet MS"/>
          <w:lang w:val="en-US" w:eastAsia="en-US" w:bidi="en-US"/>
        </w:rPr>
        <w:t xml:space="preserve"> because God indeed made trial of Abraham’s faith, not in the usual manner, but by drawing him into a contest with his own word. </w:t>
      </w:r>
      <w:r>
        <w:rPr>
          <w:rFonts w:ascii="Trebuchet MS" w:hAnsi="Trebuchet MS" w:eastAsia="Trebuchet MS" w:cs="Trebuchet MS"/>
          <w:b/>
          <w:color w:val="800000"/>
          <w:position w:val="6"/>
          <w:sz w:val="18"/>
          <w:lang w:val="en-US" w:eastAsia="en-US" w:bidi="en-US"/>
        </w:rPr>
        <w:t xml:space="preserve">(446)</w:t>
      </w:r>
      <w:r>
        <w:rPr>
          <w:rFonts w:ascii="Trebuchet MS" w:hAnsi="Trebuchet MS" w:eastAsia="Trebuchet MS" w:cs="Trebuchet MS"/>
          <w:lang w:val="en-US" w:eastAsia="en-US" w:bidi="en-US"/>
        </w:rPr>
        <w:t xml:space="preserve"> Whatever temptations assail us, let us know that the victory is in our own hands, so long as we are endued with a firm faith; otherwise, we shall be, by no means, able to resist. If, when we are deprived of the sword of the Spirit, we are overcome, what would be our condition were God himself to attack us with the very sword, with which he had been wont to arm us? This, however, happened to Abraham. The manner in which Abraham, by faith, wrestled with this temptation, we shall afterwards see, in the proper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he said, Behold, here I am</w:t>
      </w:r>
      <w:r>
        <w:rPr>
          <w:rFonts w:ascii="Trebuchet MS" w:hAnsi="Trebuchet MS" w:eastAsia="Trebuchet MS" w:cs="Trebuchet MS"/>
          <w:lang w:val="en-US" w:eastAsia="en-US" w:bidi="en-US"/>
        </w:rPr>
        <w:t xml:space="preserve">. It hence appears that the holy man was, in no degree, afraid of the wiles of Satan. For the faithful are not in such haste to obey God, as to allow a foolish credulity to carry them away, in whatever direction the breath of a doubtful vision may blow. But when it was once clear to Abraham, that he was called by God, he testified, by this answer, his prompt desire to yield obedience. For the expression before us is as much as if he said, Whatever God may have been pleased to command, I am perfectly ready to carry into effect. And, truly, he does not wait till God should expressly enjoin this or the other thing, but promises that he will be simply, and without exception, obedient in all things. This, certainly, is true subjection, when we are prepared to act, before the will of God is known to us. We find, indeed, all men ready to boast that they will do as Abraham did; but when it comes to the trial, they shrink from the yoke of God. But the holy man, soon afterwards, proves, by his very act, how truly and seriously he had professed, that he, without delay, and without disputation, would subject himself to the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Quare magna subest emphasis verbo loquendi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(446)</w:t>
      </w:r>
      <w:r>
        <w:rPr>
          <w:rFonts w:ascii="Trebuchet MS" w:hAnsi="Trebuchet MS" w:eastAsia="Trebuchet MS" w:cs="Trebuchet MS"/>
          <w:lang w:val="en-US" w:eastAsia="en-US" w:bidi="en-US"/>
        </w:rPr>
        <w:t xml:space="preserve"> God’s usual manner of trying the faith of his people is, by causing the dispensations of his providence apparently to contradict his word, and requiring them still to rely upon that word, notwithstanding the apparent inconsistency. But in Abraham’s trial, He proposed a test far more severe. For His own command, or word, was in direct contradiction to what he had before spoken; His injunction respecting the slaying of Isaac could, by no human method of reasoning, be reconciled to his promises respecting the future destinies of Abraham’s family, of the Church, and of the world.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Take now thy son</w:t>
      </w:r>
      <w:r>
        <w:rPr>
          <w:rFonts w:ascii="Trebuchet MS" w:hAnsi="Trebuchet MS" w:eastAsia="Trebuchet MS" w:cs="Trebuchet MS"/>
          <w:lang w:val="en-US" w:eastAsia="en-US" w:bidi="en-US"/>
        </w:rPr>
        <w:t xml:space="preserve">. Abraham is commanded to immolate his son. If God had said nothing more than that his son should die, even this message would have most grievously wounded his mind; because, whatever favor he could hope for from God, was included in this single promise, In Isaac shall thy seed be called. Whence he necessarily inferred, that his own salvation, and that of the whole human race, would perish, unless Isaac remained in safety. For he was taught, by that word, that God would not be propitious to man without a Mediator. For although the declaration of Paul, that ‘all the promises of God in Christ are yea and Amen,’ was not yet written, (</w:t>
      </w:r>
      <w:r>
        <w:rPr>
          <w:rFonts w:ascii="Trebuchet MS" w:hAnsi="Trebuchet MS" w:eastAsia="Trebuchet MS" w:cs="Trebuchet MS"/>
          <w:color w:val="008000"/>
          <w:u w:val="single"/>
          <w:lang w:val="en-US" w:eastAsia="en-US" w:bidi="en-US"/>
        </w:rPr>
        <w:t xml:space="preserve">2Co 1:20</w:t>
      </w:r>
      <w:r>
        <w:rPr>
          <w:rFonts w:ascii="Trebuchet MS" w:hAnsi="Trebuchet MS" w:eastAsia="Trebuchet MS" w:cs="Trebuchet MS"/>
          <w:lang w:val="en-US" w:eastAsia="en-US" w:bidi="en-US"/>
        </w:rPr>
        <w:t xml:space="preserve">,) it was nevertheless engraven on the heart of Abraham. Whence, however, could he have had this hope, but from Isaac? The matter had come to this; that God would appear to have done nothing but mock him. Yet not only is the death of his son announced to him, but he is commanded with his own hand to slay him, as if he were required, not only to throw aside, but to cut in pieces, or cast into the fire, the charter of his salvation, and to have nothing left for himself, but death and hell. But it may be asked, how, under the guidance of faith, he could be brought to sacrifice his son, seeing that what was proposed to him, was in opposition to that word of God, on which it is necessary for faith to rely? To this question the Apostle answers, that his confidence in the word of God remained unshaken; because he hoped that God would be able to cause the promised benediction to spring up, even out of the dead ashes of his son. (</w:t>
      </w:r>
      <w:r>
        <w:rPr>
          <w:rFonts w:ascii="Trebuchet MS" w:hAnsi="Trebuchet MS" w:eastAsia="Trebuchet MS" w:cs="Trebuchet MS"/>
          <w:color w:val="008000"/>
          <w:u w:val="single"/>
          <w:lang w:val="en-US" w:eastAsia="en-US" w:bidi="en-US"/>
        </w:rPr>
        <w:t xml:space="preserve">Heb 11:19</w:t>
      </w:r>
      <w:r>
        <w:rPr>
          <w:rFonts w:ascii="Trebuchet MS" w:hAnsi="Trebuchet MS" w:eastAsia="Trebuchet MS" w:cs="Trebuchet MS"/>
          <w:lang w:val="en-US" w:eastAsia="en-US" w:bidi="en-US"/>
        </w:rPr>
        <w:t xml:space="preserve">.) His mind, however, must of necessity have been severely crushed, and violently agitated, when the </w:t>
      </w:r>
      <w:r>
        <w:rPr>
          <w:rFonts w:ascii="Trebuchet MS" w:hAnsi="Trebuchet MS" w:eastAsia="Trebuchet MS" w:cs="Trebuchet MS"/>
          <w:i/>
          <w:lang w:val="en-US" w:eastAsia="en-US" w:bidi="en-US"/>
        </w:rPr>
        <w:t xml:space="preserve">command </w:t>
      </w:r>
      <w:r>
        <w:rPr>
          <w:rFonts w:ascii="Trebuchet MS" w:hAnsi="Trebuchet MS" w:eastAsia="Trebuchet MS" w:cs="Trebuchet MS"/>
          <w:lang w:val="en-US" w:eastAsia="en-US" w:bidi="en-US"/>
        </w:rPr>
        <w:t xml:space="preserve">and the </w:t>
      </w:r>
      <w:r>
        <w:rPr>
          <w:rFonts w:ascii="Trebuchet MS" w:hAnsi="Trebuchet MS" w:eastAsia="Trebuchet MS" w:cs="Trebuchet MS"/>
          <w:i/>
          <w:lang w:val="en-US" w:eastAsia="en-US" w:bidi="en-US"/>
        </w:rPr>
        <w:t xml:space="preserve">promise </w:t>
      </w:r>
      <w:r>
        <w:rPr>
          <w:rFonts w:ascii="Trebuchet MS" w:hAnsi="Trebuchet MS" w:eastAsia="Trebuchet MS" w:cs="Trebuchet MS"/>
          <w:lang w:val="en-US" w:eastAsia="en-US" w:bidi="en-US"/>
        </w:rPr>
        <w:t xml:space="preserve">of God were conflicting within him. But when he had come to the conclusion, that the God with whom he knew he had to do, could not be his adversary; although he did not immediately discover how the contradiction might be removed, he nevertheless, by hope, reconciled the command with the promise; because, being indubitably persuaded that God was faithful, he left the unknown issue to Divine Providence. Meanwhile, as with closed eyes, he goes whither he is directed. The truth of God deserves this honor; not only that it should far transcend all human means, or that it alone, even without means, should suffice us, but also that it should surmount all obstacles. Here, then, we perceive, more clearly, the nature of the temptation which Moses has pointed out. It was difficult and painful to Abraham to forget that he was a father and a husband; to cast off all human affections; and to endure, before the world, the disgrace of shameful cruelty, by becoming the executioner of his son. But the other was a far more severe and horrible thing; namely, that he conceives God to contradict Himself and His own word; and then, that he supposes the hope of the promised blessing to be cut off from him, when Isaac is torn away from his embrace. For what more could he have to do with God, when the only pledge of grace is taken away? But as before, when he expected seed from his own dead body, he, by hope, rose above what it seemed possible to hope for; so now, when, in the death of his son, he apprehends the quickening power of God, in such a manner, as to promise himself a blessing out of the ashes of his son, he emerges from the labyrinth of temptation; for, in order that he might obey God, it was necessary that he should tenaciously hold the promise, which, had it failed, faith must have perished. But with him the promise always flourished; because he both firmly retained the love with which God had once embraced him, and subjected to the power of God everything which Satan raised up to disturb his mind. But he was unwilling to measure, by his own understanding, the method of fulfilling the promise, which he knew depended on the incomprehensible power of God. It remains for every one of us to apply this example to himself. The Lord, indeed, is so indulgent to our infirmity, that he does not thus severely and sharply try our faith: yet he intended, in the father of all the faithful, to propose an example by which he might call us to a general trial of faith. For the faith, which is more precious than gold and silver, ought not to lie idle, without trial; and experience teaches, that each will be tried by God, according to the measure of his faith. At the same time, also, we may observe, that God tempts his servants, not only when he subdues the affections of the flesh, but when he reduces all their senses to nothing, that he may lead them to a complete renunciation of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Thine only son Isaac, whom thou lovest</w:t>
      </w:r>
      <w:r>
        <w:rPr>
          <w:rFonts w:ascii="Trebuchet MS" w:hAnsi="Trebuchet MS" w:eastAsia="Trebuchet MS" w:cs="Trebuchet MS"/>
          <w:lang w:val="en-US" w:eastAsia="en-US" w:bidi="en-US"/>
        </w:rPr>
        <w:t xml:space="preserve">. As if it were not enough to command in one word the sacrifice of his son, he pierces, as with fresh strokes, the mind of the holy man. By calling him his </w:t>
      </w:r>
      <w:r>
        <w:rPr>
          <w:rFonts w:ascii="Trebuchet MS" w:hAnsi="Trebuchet MS" w:eastAsia="Trebuchet MS" w:cs="Trebuchet MS"/>
          <w:i/>
          <w:lang w:val="en-US" w:eastAsia="en-US" w:bidi="en-US"/>
        </w:rPr>
        <w:t xml:space="preserve">only </w:t>
      </w:r>
      <w:r>
        <w:rPr>
          <w:rFonts w:ascii="Trebuchet MS" w:hAnsi="Trebuchet MS" w:eastAsia="Trebuchet MS" w:cs="Trebuchet MS"/>
          <w:lang w:val="en-US" w:eastAsia="en-US" w:bidi="en-US"/>
        </w:rPr>
        <w:t xml:space="preserve">son, he again irritates the wound recently indicted, by the banishment of the other son; he then looks forward into futurity, because no hope of offspring would remain. If the death of a firstborn son is wont to be grievous, what must the mourning of Abraham be? Each word which follows is emphatical, and serves to aggravate his grief. ‘Slay’ (he says) ‘him whom alone thou lowest.’ And he does not here refer merely to his paternal love, but to that which sprung from faith. Abraham loved his son, not only as nature dictates, and as parents commonly do, who take delight in their children, but as beholding the paternal love of God in him: lastly, Isaac was the mirror of eternal life, and the pledge of all good things. Wherefore God seems not so much to assail the paternal love of Abraham, as to trample upon His own benevolence. There is equal emphasis in the name </w:t>
      </w:r>
      <w:r>
        <w:rPr>
          <w:rFonts w:ascii="Trebuchet MS" w:hAnsi="Trebuchet MS" w:eastAsia="Trebuchet MS" w:cs="Trebuchet MS"/>
          <w:i/>
          <w:lang w:val="en-US" w:eastAsia="en-US" w:bidi="en-US"/>
        </w:rPr>
        <w:t xml:space="preserve">Isaac </w:t>
      </w:r>
      <w:r>
        <w:rPr>
          <w:rFonts w:ascii="Trebuchet MS" w:hAnsi="Trebuchet MS" w:eastAsia="Trebuchet MS" w:cs="Trebuchet MS"/>
          <w:lang w:val="en-US" w:eastAsia="en-US" w:bidi="en-US"/>
        </w:rPr>
        <w:t xml:space="preserve">by which Abraham was taught, that nowhere besides did any joy remain for him. Certainly, when he who had been given as the occasion of joy, was taken away, it was just as if God should condemn Abraham to eternal torment. We must always remember that Isaac was not a son of the common order, but one in whose person the Mediator was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Get thee into the land of Moriah</w:t>
      </w:r>
      <w:r>
        <w:rPr>
          <w:rFonts w:ascii="Trebuchet MS" w:hAnsi="Trebuchet MS" w:eastAsia="Trebuchet MS" w:cs="Trebuchet MS"/>
          <w:lang w:val="en-US" w:eastAsia="en-US" w:bidi="en-US"/>
        </w:rPr>
        <w:t xml:space="preserve">. The bitterness of grief is not a little increased by this circumstance. For God does not require him to put his son immediately to death, but compels him to revolve this execution in his mind during three whole days, that in preparing himself to sacrifice his son, he may still more severely torture all his own senses. Besides, he does not even name the place where he requires that dire sacrifice to be offered, Upon one of the mountains, (he says,) that I will tell thee of. So before, when he, commanded him to leave his country he held his mind in suspense. But in this affair, the delay which most cruelly tormented the holy man, as if he had been stretched upon the rack, was still less tolerable. There was, however, a twofold use of this suspense. For there is nothing to which we are more prone than to be wise beyond our measure. Therefore, in order that we may become docile and obedient to God, it is profitable for us that we should be deprived of our own wisdom, and that nothing should be left us, but to resign ourselves to be led according to his will. Secondly, this tended also to make him persevere, so that he should not obey God by a merely sudden impulse. For, as he does not turn back in his journey, nor revolve conflicting counsels; it hence appears, that his love to God was confirmed by such constancy, that it could not be affected by any change of circumstances. Jerome explains the land of Moriah to be ‘the land of vision,’ as if the name had been derived from</w:t>
      </w:r>
      <w:r>
        <w:rPr>
          <w:rFonts w:ascii="TITUS Cyberbit Basic" w:hAnsi="TITUS Cyberbit Basic" w:eastAsia="TITUS Cyberbit Basic" w:cs="TITUS Cyberbit Basic"/>
          <w:bCs w:val="off"/>
          <w:iCs w:val="off"/>
          <w:color w:val="0000FF"/>
          <w:szCs w:val="24"/>
          <w:rtl/>
          <w:lang w:val="he-IL" w:eastAsia="he-IL" w:bidi="he-IL"/>
        </w:rPr>
        <w:t xml:space="preserve">ראה</w:t>
      </w:r>
      <w:r>
        <w:rPr>
          <w:rFonts w:ascii="TITUS Cyberbit Basic" w:hAnsi="TITUS Cyberbit Basic" w:eastAsia="TITUS Cyberbit Basic" w:cs="TITUS Cyberbit Basic"/>
          <w:color w:val="0000FF"/>
          <w:lang w:val="he-IL" w:eastAsia="he-IL" w:bidi="he-IL"/>
        </w:rPr>
        <w:t xml:space="preserve">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rahah</w:t>
      </w:r>
      <w:r>
        <w:rPr>
          <w:rFonts w:ascii="Trebuchet MS" w:hAnsi="Trebuchet MS" w:eastAsia="Trebuchet MS" w:cs="Trebuchet MS"/>
          <w:lang w:val="en-US" w:eastAsia="en-US" w:bidi="en-US"/>
        </w:rPr>
        <w:t xml:space="preserve">.) But all who are skilled in the Hebrew language condemn this opinion. Nor am I better satisfied with those who interpret it the </w:t>
      </w:r>
      <w:r>
        <w:rPr>
          <w:rFonts w:ascii="Trebuchet MS" w:hAnsi="Trebuchet MS" w:eastAsia="Trebuchet MS" w:cs="Trebuchet MS"/>
          <w:i/>
          <w:lang w:val="en-US" w:eastAsia="en-US" w:bidi="en-US"/>
        </w:rPr>
        <w:t xml:space="preserve">myrrh </w:t>
      </w:r>
      <w:r>
        <w:rPr>
          <w:rFonts w:ascii="Trebuchet MS" w:hAnsi="Trebuchet MS" w:eastAsia="Trebuchet MS" w:cs="Trebuchet MS"/>
          <w:lang w:val="en-US" w:eastAsia="en-US" w:bidi="en-US"/>
        </w:rPr>
        <w:t xml:space="preserve">of God. </w:t>
      </w:r>
      <w:r>
        <w:rPr>
          <w:rFonts w:ascii="Trebuchet MS" w:hAnsi="Trebuchet MS" w:eastAsia="Trebuchet MS" w:cs="Trebuchet MS"/>
          <w:b/>
          <w:color w:val="800000"/>
          <w:position w:val="6"/>
          <w:sz w:val="18"/>
          <w:lang w:val="en-US" w:eastAsia="en-US" w:bidi="en-US"/>
        </w:rPr>
        <w:t xml:space="preserve">(447)</w:t>
      </w:r>
      <w:r>
        <w:rPr>
          <w:rFonts w:ascii="Trebuchet MS" w:hAnsi="Trebuchet MS" w:eastAsia="Trebuchet MS" w:cs="Trebuchet MS"/>
          <w:lang w:val="en-US" w:eastAsia="en-US" w:bidi="en-US"/>
        </w:rPr>
        <w:t xml:space="preserve"> It is certainly acknowledged by the consent of the greater part, that it is derived from the word </w:t>
      </w:r>
      <w:r>
        <w:rPr>
          <w:rFonts w:ascii="TITUS Cyberbit Basic" w:hAnsi="TITUS Cyberbit Basic" w:eastAsia="TITUS Cyberbit Basic" w:cs="TITUS Cyberbit Basic"/>
          <w:bCs w:val="off"/>
          <w:iCs w:val="off"/>
          <w:color w:val="0000FF"/>
          <w:szCs w:val="24"/>
          <w:rtl/>
          <w:lang w:val="he-IL" w:eastAsia="he-IL" w:bidi="he-IL"/>
        </w:rPr>
        <w:t xml:space="preserve">ירה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yarah</w:t>
      </w:r>
      <w:r>
        <w:rPr>
          <w:rFonts w:ascii="Trebuchet MS" w:hAnsi="Trebuchet MS" w:eastAsia="Trebuchet MS" w:cs="Trebuchet MS"/>
          <w:lang w:val="en-US" w:eastAsia="en-US" w:bidi="en-US"/>
        </w:rPr>
        <w:t xml:space="preserve">,) which signifies to teach or from </w:t>
      </w:r>
      <w:r>
        <w:rPr>
          <w:rFonts w:ascii="TITUS Cyberbit Basic" w:hAnsi="TITUS Cyberbit Basic" w:eastAsia="TITUS Cyberbit Basic" w:cs="TITUS Cyberbit Basic"/>
          <w:bCs w:val="off"/>
          <w:iCs w:val="off"/>
          <w:color w:val="0000FF"/>
          <w:szCs w:val="24"/>
          <w:rtl/>
          <w:lang w:val="he-IL" w:eastAsia="he-IL" w:bidi="he-IL"/>
        </w:rPr>
        <w:t xml:space="preserve">ירא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yarai</w:t>
      </w:r>
      <w:r>
        <w:rPr>
          <w:rFonts w:ascii="Trebuchet MS" w:hAnsi="Trebuchet MS" w:eastAsia="Trebuchet MS" w:cs="Trebuchet MS"/>
          <w:lang w:val="en-US" w:eastAsia="en-US" w:bidi="en-US"/>
        </w:rPr>
        <w:t xml:space="preserve">,) which signifies to </w:t>
      </w:r>
      <w:r>
        <w:rPr>
          <w:rFonts w:ascii="Trebuchet MS" w:hAnsi="Trebuchet MS" w:eastAsia="Trebuchet MS" w:cs="Trebuchet MS"/>
          <w:i/>
          <w:lang w:val="en-US" w:eastAsia="en-US" w:bidi="en-US"/>
        </w:rPr>
        <w:t xml:space="preserve">fear</w:t>
      </w:r>
      <w:r>
        <w:rPr>
          <w:rFonts w:ascii="Trebuchet MS" w:hAnsi="Trebuchet MS" w:eastAsia="Trebuchet MS" w:cs="Trebuchet MS"/>
          <w:lang w:val="en-US" w:eastAsia="en-US" w:bidi="en-US"/>
        </w:rPr>
        <w:t xml:space="preserve">. There is, however, even at this time, a difference among interpreters, some thinking that the doctrine of God is here specially inculcated. Let us follow the most probable opinion; namely, that it is called the land of divine worship, either because God had appointed it for the offering of the sacrifice, in order that Abraham might not dispute whether some other place should not rather be chosen; or because the place for the temple was already fixed there; and I rather adopt this second explanation; that God there required a present worship from his servant Abraham, because already in his secret counsel, he had determined in that place to fix his ordinary worship. And sacrifices properly receive their name from the word which signifies </w:t>
      </w:r>
      <w:r>
        <w:rPr>
          <w:rFonts w:ascii="Trebuchet MS" w:hAnsi="Trebuchet MS" w:eastAsia="Trebuchet MS" w:cs="Trebuchet MS"/>
          <w:i/>
          <w:lang w:val="en-US" w:eastAsia="en-US" w:bidi="en-US"/>
        </w:rPr>
        <w:t xml:space="preserve">fear</w:t>
      </w:r>
      <w:r>
        <w:rPr>
          <w:rFonts w:ascii="Trebuchet MS" w:hAnsi="Trebuchet MS" w:eastAsia="Trebuchet MS" w:cs="Trebuchet MS"/>
          <w:lang w:val="en-US" w:eastAsia="en-US" w:bidi="en-US"/>
        </w:rPr>
        <w:t xml:space="preserve">, because they give proof of reverence to God. Moreover, it is by no means doubtful that this is the place where the temple was. afterwards built. </w:t>
      </w:r>
      <w:r>
        <w:rPr>
          <w:rFonts w:ascii="Trebuchet MS" w:hAnsi="Trebuchet MS" w:eastAsia="Trebuchet MS" w:cs="Trebuchet MS"/>
          <w:b/>
          <w:color w:val="800000"/>
          <w:position w:val="6"/>
          <w:sz w:val="18"/>
          <w:lang w:val="en-US" w:eastAsia="en-US" w:bidi="en-US"/>
        </w:rPr>
        <w:t xml:space="preserve">(448)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(447)</w:t>
      </w:r>
      <w:r>
        <w:rPr>
          <w:rFonts w:ascii="Trebuchet MS" w:hAnsi="Trebuchet MS" w:eastAsia="Trebuchet MS" w:cs="Trebuchet MS"/>
          <w:lang w:val="en-US" w:eastAsia="en-US" w:bidi="en-US"/>
        </w:rPr>
        <w:t xml:space="preserve"> This extraordinary interpretation is supposed to be sanctioned by </w:t>
      </w:r>
      <w:r>
        <w:rPr>
          <w:rFonts w:ascii="Trebuchet MS" w:hAnsi="Trebuchet MS" w:eastAsia="Trebuchet MS" w:cs="Trebuchet MS"/>
          <w:color w:val="008000"/>
          <w:u w:val="single"/>
          <w:lang w:val="en-US" w:eastAsia="en-US" w:bidi="en-US"/>
        </w:rPr>
        <w:t xml:space="preserve">Son 4:6</w:t>
      </w:r>
      <w:r>
        <w:rPr>
          <w:rFonts w:ascii="Trebuchet MS" w:hAnsi="Trebuchet MS" w:eastAsia="Trebuchet MS" w:cs="Trebuchet MS"/>
          <w:lang w:val="en-US" w:eastAsia="en-US" w:bidi="en-US"/>
        </w:rPr>
        <w:t xml:space="preserve">, “I will get me to the mountain of myrrh, and to the hill of frankincense.” — Vide Poli Syn. 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(448)</w:t>
      </w:r>
      <w:r>
        <w:rPr>
          <w:rFonts w:ascii="Trebuchet MS" w:hAnsi="Trebuchet MS" w:eastAsia="Trebuchet MS" w:cs="Trebuchet MS"/>
          <w:lang w:val="en-US" w:eastAsia="en-US" w:bidi="en-US"/>
        </w:rPr>
        <w:t xml:space="preserve"> It may be doubted whether the interpretation of </w:t>
      </w:r>
      <w:r>
        <w:rPr>
          <w:rFonts w:ascii="Trebuchet MS" w:hAnsi="Trebuchet MS" w:eastAsia="Trebuchet MS" w:cs="Trebuchet MS"/>
          <w:i/>
          <w:lang w:val="en-US" w:eastAsia="en-US" w:bidi="en-US"/>
        </w:rPr>
        <w:t xml:space="preserve">Jerome</w:t>
      </w:r>
      <w:r>
        <w:rPr>
          <w:rFonts w:ascii="Trebuchet MS" w:hAnsi="Trebuchet MS" w:eastAsia="Trebuchet MS" w:cs="Trebuchet MS"/>
          <w:lang w:val="en-US" w:eastAsia="en-US" w:bidi="en-US"/>
        </w:rPr>
        <w:t xml:space="preserve">, which Calvin rejects, is not preferable to that which he adopts. From the subsequent explanation in verse 14, it seems highly probable, that ‘the land of vision’ is the true explanation of the term in question. But even this admits of a double construction. The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calls it ‘the high land,’ as if it were merely conspicuous on account of its elevation — the land that might be seen afar off. But a more suitable interpretation seems to be, that it was the land favored by the vision of divine glory, the spot on which the angel of Jehovah appeared to David, and on which the temple was built by Solomon.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Abraham rose up early in the morning. </w:t>
      </w:r>
      <w:r>
        <w:rPr>
          <w:rFonts w:ascii="Trebuchet MS" w:hAnsi="Trebuchet MS" w:eastAsia="Trebuchet MS" w:cs="Trebuchet MS"/>
          <w:lang w:val="en-US" w:eastAsia="en-US" w:bidi="en-US"/>
        </w:rPr>
        <w:t xml:space="preserve">This promptitude shows the greatness of Abraham’s faith. Innumerable thoughts might come into the mind of the holy man; each of which would have overwhelmed his spirit, unless he had fortified it by faith. And there is no doubt that Satan, during the darkness of the night, would heap upon him a vast mass of cares. Gradually to overcome them, by contending with them, was the part of heroical courage. But when they were overcome, then immediately to gird himself to the fulfillment of the command of God, and even to rise early in the morning to do it, was a remarkable effort. Other men, prostrated by a message so dire and terrible, would have fainted, and have lain torpid, as if deprived of life; but the first dawn of morning was scarcely early enough for Abraham’s haste. Therefore, in a few words, Moses highly extols his faith, when he declares that it surmounted, in so short a space of time, the very temptation which was attended with many labyrinths.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saw the place</w:t>
      </w:r>
      <w:r>
        <w:rPr>
          <w:rFonts w:ascii="Trebuchet MS" w:hAnsi="Trebuchet MS" w:eastAsia="Trebuchet MS" w:cs="Trebuchet MS"/>
          <w:lang w:val="en-US" w:eastAsia="en-US" w:bidi="en-US"/>
        </w:rPr>
        <w:t xml:space="preserve">. He saw, indeed, with his eyes, the place which before had been shown him in secret vision. But when it is said, that he lifted up his eyes, Moses doubtless signifies, that he had been very anxious during the whole of the three days. In commanding his servants to remain behind, he does it that they may not lay their hands upon him, as upon a delirious and insane old man. And herein his magnanimity appears, that he ties his thoughts so well composed and tranquil, as to do nothing in an agitated manner. When, however, he says, that he will return with the boy, he seems not to be free from dissimulation and falsehood. Some think that he uttered this declaration prophetically; but since it is certain that he never lost sight of what had been promised concerning the raising up of seed in Isaac, it may be, that he, trusting in the providence of God, figured to himself his son as surviving even in death itself. And seeing that he went, as with closed eyes, to the slaughter of his son, there is nothing improbable in the supposition, that he spoke confusedly, in a matter so obscure.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My father</w:t>
      </w:r>
      <w:r>
        <w:rPr>
          <w:rFonts w:ascii="Trebuchet MS" w:hAnsi="Trebuchet MS" w:eastAsia="Trebuchet MS" w:cs="Trebuchet MS"/>
          <w:lang w:val="en-US" w:eastAsia="en-US" w:bidi="en-US"/>
        </w:rPr>
        <w:t xml:space="preserve">. God produces here a new instrument of torture, by which he may, more and more, torment the breast of Abraham, already pierced with so many wounds. And it is not to be doubted, that God designedly both framed the tongue of Isaac to this tender appellation, and directed it to this question, in order that nothing might be wanting to the extreme severity of Abraham’s grief. Yet the holy man sustains even this attack with invincible courage; and is so far from being disturbed in his proposed course, that he shows himself to be entirely devoted to God, hearkening to nothing which should either shake his confidence, or hinder his obedience. But it is important to notice the manner in which he unties this inextricable knot; namely, by taking refuge in Divine Providence, God will provide himself a lamb. This example is proposed for our imitation. Whenever the Lord gives a command, many things are perpetually occurring to enfeeble our purpose: means fail, we are destitute of counsel, all avenues seem closed. In such straits, the only remedy against despondency is, to leave the event to God, in order that he may open a way for us where there is none. For as we act unjustly towards Gods when we hope for nothing from him but what our senses can perceive, so we pay Him the highest honor, when, in affairs of perplexity, we nevertheless entirely acquiesce in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So they went both of them together</w:t>
      </w:r>
      <w:r>
        <w:rPr>
          <w:rFonts w:ascii="Trebuchet MS" w:hAnsi="Trebuchet MS" w:eastAsia="Trebuchet MS" w:cs="Trebuchet MS"/>
          <w:lang w:val="en-US" w:eastAsia="en-US" w:bidi="en-US"/>
        </w:rPr>
        <w:t xml:space="preserve">. Here we perceive both the constancy of Abraham, and the modesty of his son. For Abraham is not rendered more remiss by this obstacles and the son does not persist in replying to his father’s answer. For he might easily have objected, Wherefore have we brought wood and the knife without a lamb, if God has commanded sacrifices to be made to him? But because he supposes that the victim has been omitted, for some valid reason, and not through his father’s forgetfulness, he acquiesces, and is silent.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they came to the place</w:t>
      </w:r>
      <w:r>
        <w:rPr>
          <w:rFonts w:ascii="Trebuchet MS" w:hAnsi="Trebuchet MS" w:eastAsia="Trebuchet MS" w:cs="Trebuchet MS"/>
          <w:lang w:val="en-US" w:eastAsia="en-US" w:bidi="en-US"/>
        </w:rPr>
        <w:t xml:space="preserve">. Moses purposely passes over many things, which, nevertheless, the reader ought to consider. When he has mentioned the building of the altar, he immediately afterwards adds, that Isaac was bound. But we know that he was then of middle age, so that he might either be more powerful than his father, or, at least, equal to resist him, if they had to contend by force; wherefore, I do not think that force was employed against the youth, as against one struggling and unwilling to die: but rather, that he voluntarily surrendered himself. It was, however, scarcely possible that he would offer himself to death, unless he had been already made acquainted with the divine oracle: but Moses, passing by this, only recites that he was bound. Should any one object, that there was no necessity to bind one who willingly offered himself to death; I answer, that the holy man anticipated, in this way, a possible danger; lest any thing might happen in the midst of the act to interrupt it. The simplicity of the narrative of Moses is wonderful; but it has greater force than the most exaggerated tragical description. The sum of the whole turns on this point; that Abraham, when he had to slay his son, remained always like himself; and that the fortitude of his mind was such as to render his aged hand equal to the task of offering a sacrifice, the very sight of which was enough to dissolve and to destroy his whole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the angel of the Lord called unto him</w:t>
      </w:r>
      <w:r>
        <w:rPr>
          <w:rFonts w:ascii="Trebuchet MS" w:hAnsi="Trebuchet MS" w:eastAsia="Trebuchet MS" w:cs="Trebuchet MS"/>
          <w:lang w:val="en-US" w:eastAsia="en-US" w:bidi="en-US"/>
        </w:rPr>
        <w:t xml:space="preserve">. The inward temptation had been already overcome, when Abraham intrepidly raised his hand to slay his son; and it was by the special grace of God that he obtained so signal a victory. But now Moses subjoins, that suddenly beyond all hope, his sorrow was changed into joy. Poets, in their fables, when affairs are desperate, introduce some god who, unexpectedly, appears at the critical juncture. It is possible that Satan, by figments of this kind, has endeavored to obscure the wonderful and stupendous interpositions of God, when he has unexpectedly appeared for the purpose of bringing assistance to his servants. This history ought certainly to be known and celebrated among all people; yet, by the subtlety of Satan, not only has the truth of God been adulterated and turned into a lie, but also distorted into materials for fable, in order to render it the more ridiculous. But it is our business, with earnest minds to consider how wonderfully God, in the very article of death, both recalled Isaac from death to life, and restored to Abraham his son, as one who had risen from the tomb. Moses also describes the voice of the angel, as having sounded out of heaven, to give assurance to Abraham that he had come from God, in order that he might withdraw his hand, under the direction of the same faith by which he had stretched it out. For, in a cause of such magnitude, it was not lawful for him either to undertake or to relinquish anything, except under the authority of God. Let us, therefore, learn from his example, by no means, to pursue what our carnal sense may declare to be, probably, our right course; but let God, by his sole will, prescribe to us our manner of acting and of ceasing to act. And truly Abraham does not charge God with inconstancy, because he considers that there had been just cause for the exercising of his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Now I know that thou fearest God</w:t>
      </w:r>
      <w:r>
        <w:rPr>
          <w:rFonts w:ascii="Trebuchet MS" w:hAnsi="Trebuchet MS" w:eastAsia="Trebuchet MS" w:cs="Trebuchet MS"/>
          <w:lang w:val="en-US" w:eastAsia="en-US" w:bidi="en-US"/>
        </w:rPr>
        <w:t xml:space="preserve">. The exposition of Augustine, ‘I have caused thee to know,’ is forced. But how can any thing become known to God, to whom all things have always been present? Truly, by condescending to the manner of men, God here says that what he has proved by experiment, is now made known to himself. And he speaks thus with us, not according to his own infinite wisdom, but according to our infirmity. Moses, however, simply means that Abraham, by this very act, testified how reverently he feared God. It is however asked, whether he had not already, on former occasions, given many proofs of his piety? I answer that when God had willed him to proceed thus far, he had, at length, completed his true trial; in other persons a much lighter trial might have been sufficient. </w:t>
      </w:r>
      <w:r>
        <w:rPr>
          <w:rFonts w:ascii="Trebuchet MS" w:hAnsi="Trebuchet MS" w:eastAsia="Trebuchet MS" w:cs="Trebuchet MS"/>
          <w:b/>
          <w:color w:val="800000"/>
          <w:position w:val="6"/>
          <w:sz w:val="18"/>
          <w:lang w:val="en-US" w:eastAsia="en-US" w:bidi="en-US"/>
        </w:rPr>
        <w:t xml:space="preserve">(449)</w:t>
      </w:r>
      <w:r>
        <w:rPr>
          <w:rFonts w:ascii="Trebuchet MS" w:hAnsi="Trebuchet MS" w:eastAsia="Trebuchet MS" w:cs="Trebuchet MS"/>
          <w:lang w:val="en-US" w:eastAsia="en-US" w:bidi="en-US"/>
        </w:rPr>
        <w:t xml:space="preserve"> And as Abraham showed that he feared God, by not sparing his own, and only begotten son; so a common testimony of the same fear is required from all the pious, in acts of self-denial. Now since God enjoins upon us a continual warfare, we must take care that none desires his release before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Respondeo, quando hucusque eum progredi volebat Deus, tune vera demum probatione, quae in aliis multo levior sufficeret, defunctum esse</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Je respond que Dieu vouloit qu’il poursuyvist jusques la; et que lors finalement, il s’est acquitte de son espreuve, laquelle eust este beaucoup legere en d’auctres, et eust bien suffi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behold, behind him a ram</w:t>
      </w:r>
      <w:r>
        <w:rPr>
          <w:rFonts w:ascii="Trebuchet MS" w:hAnsi="Trebuchet MS" w:eastAsia="Trebuchet MS" w:cs="Trebuchet MS"/>
          <w:lang w:val="en-US" w:eastAsia="en-US" w:bidi="en-US"/>
        </w:rPr>
        <w:t xml:space="preserve">. What the Jews feign respecting this ram, as having been created on the sixth day of the world, is like the rest of their fictions. We need not doubt that it was presented there by miracle, whether it was then first created, or whether it was brought from some other place; for God intended to give that to his servant which would enable him, with joy and cheerfulness, to offer up a pleasant sacrifice: and at the same time he admonishes him to return thanks. Moreover, since a ram is substituted in the place of Isaac, God shows us, as in a glass, what is the design of our mortification; namely, that by the Spirit of God dwelling within us, we, though dead, may yet be living sacrifices. I am not ignorant that more subtle allegories may be elicited; but I do not see on what foundation they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Abraham called the name of that place</w:t>
      </w:r>
      <w:r>
        <w:rPr>
          <w:rFonts w:ascii="Trebuchet MS" w:hAnsi="Trebuchet MS" w:eastAsia="Trebuchet MS" w:cs="Trebuchet MS"/>
          <w:lang w:val="en-US" w:eastAsia="en-US" w:bidi="en-US"/>
        </w:rPr>
        <w:t xml:space="preserve">. He not only, by the act of thanksgiving, acknowledges, at the time, that God has, in a remarkable manner, provided for him; but also leaves a monument of his gratitude to posterity. In most extreme anxiety, he had fled for refuge to the providence of God; and he testifies that he had not done so in vain. He also acknowledges that not even the ram had wandered thither accidentally, but had been placed there by God. Whereas, in process of time, the name of the place was changed, this was done purposely, and not by mistake. For they who have translated the active verb, ‘He will see,’ passively, have wished, in this manner, to teach that God not only looks upon those who are his, but also makes his help manifest to them; so that, in turn, he may be seen by them. The former has precedence in order; namely, that God, by his secret providence, determines and ordains what is best for us; but on this, the latter is suspended; namely, that he stretches out his hand to us, and renders himself visible by true experimental tokens.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the angel of the Lord called unto Abraham</w:t>
      </w:r>
      <w:r>
        <w:rPr>
          <w:rFonts w:ascii="Trebuchet MS" w:hAnsi="Trebuchet MS" w:eastAsia="Trebuchet MS" w:cs="Trebuchet MS"/>
          <w:lang w:val="en-US" w:eastAsia="en-US" w:bidi="en-US"/>
        </w:rPr>
        <w:t xml:space="preserve">. What God had promised to Abraham before Isaac was born, he now again confirms and ratifies, after Isaac was restored to life, and arose from the altar, — as if it had been from the sepulcher, — to achieve a more complete triumph. The angel speaks in the person of God; in order that, as we have before said, the embassy of those who bear his name, may have the greater authority, by their being clothed with his majesty. These two things, however, are thought to be hardly consistent with each other; that what before was gratuitously promised, should here be deemed a reward. For we know that grace and reward are incompatible. Now, however, since the benediction which is promised in the seed, contains the hope of salvation, it may seem to follow that eternal life is given in return for good works. And the Papists boldly seize upon this, and similar passages, in order to prove that works are deserving of all the good things which God confers upon us. But I most readily retort this subtle argument upon those who bring it. For if that promise was before gratuitous, which is now ascribed to a reward; it appears that whatever God grants to good works, ought to be received as from grace. certainly, before Isaac was born, this same promise had been already given; and now it receives nothing more than confirmation. If Abraham deserved a compensation so great, on account of his own virtue, the grace of God, which anticipated him, will be of none effect. Therefore, in order that the truth of God, founded upon his gratuitous kindness, may stand firm, we must of necessity conclude, that what is freely given, is yet called the reward of works. Not that God would obscure the glory of his goodness, or in any way diminish it; but only that he may excite his own people to the love of well-doing, when they perceive that their acts of duty are so far pleasing to him, as to obtain a reward; while yet he pays nothing as a debt, but gives to his own benefits the title of a reward. And in this there is no inconsistency. For the Lord here shows himself doubly liberal; in that he, wishing to stimulate us to holy living, transfers to our works what properly belongs to his pure beneficence. The Papists, therefore, wrongfully distort those benignant invitations of God, by which he would correct our torpor, to a different purpose, in order that man may arrogate to his own merits, what is the mere gift of divine liberality.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Thy seed shall possess the gate of his enemies. </w:t>
      </w:r>
      <w:r>
        <w:rPr>
          <w:rFonts w:ascii="Trebuchet MS" w:hAnsi="Trebuchet MS" w:eastAsia="Trebuchet MS" w:cs="Trebuchet MS"/>
          <w:lang w:val="en-US" w:eastAsia="en-US" w:bidi="en-US"/>
        </w:rPr>
        <w:t xml:space="preserve">He means that the offspring of Abraham should be victorious over their enemies; for in the gates were their bulwarks, and in them they administered judgment. Now, although God often suffered the enemies of the Jews tyrannically to rule over them; yet he so moderated their revenge, that this promise always prevailed in the end. Moreover, we must remember what has before been stated from Paul, concerning the unity of the seed; for we hence infer, that the victory is promised, not to the sons of Abraham promiscuously, but to Christ, and to his members, so far as they adhere together under one Head. For unless we retain some mark which may distinguish between the legitimate and the degenerate sons of Abraham, this promise will indiscriminately comprehend, as well the Ishmaelites and Idumeans, as the people of Israel: but the unity of a people depends on its head. Therefore the prophets, whenever they wish to confirm this promise of God, assume the principle, that they who have hitherto been divided, shall be united, under David, in one body. What further pertains to this subject may be found in the twelfth chapter </w:t>
      </w:r>
      <w:r>
        <w:rPr>
          <w:rFonts w:ascii="Trebuchet MS" w:hAnsi="Trebuchet MS" w:eastAsia="Trebuchet MS" w:cs="Trebuchet MS"/>
          <w:color w:val="008000"/>
          <w:u w:val="single"/>
          <w:lang w:val="en-US" w:eastAsia="en-US" w:bidi="en-US"/>
        </w:rPr>
        <w:t xml:space="preserve">Gen 12:1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they rose up, and went together to Beer-sheba</w:t>
      </w:r>
      <w:r>
        <w:rPr>
          <w:rFonts w:ascii="Trebuchet MS" w:hAnsi="Trebuchet MS" w:eastAsia="Trebuchet MS" w:cs="Trebuchet MS"/>
          <w:lang w:val="en-US" w:eastAsia="en-US" w:bidi="en-US"/>
        </w:rPr>
        <w:t xml:space="preserve">. Moses repeats, that Abraham, after having passed through this severe and incredible temptation, had a quiet abode in Beersheba. This narration is inserted, together with what follows concerning the increase of Abraham’s kindred, for the purpose of showing that the holy man, when he had been brought up again from the abyss of death, was made happy, in more ways than one. For God would so revive him, that he should be like a new man. Moses also records the progeny of Nahor, but for another reason; namely, because Isaac was to take his wife from it. For the mention of women in Scripture is rare; and it is credible that many daughters were born to Nahor, of whom one only, Rebekah, is here introduced. He distinguishes the sons of the concubine from the others; because they occupied a less honorable place. Not that the concubine was regarded as a harlot; but because she was an inferior wife, and not the mistress of the house, who had community of goods with her husband. The fact, however, that it entered into Nahor’s mind to take a second wife, does not render polygamy lawful; it only shows, that from the custom of other men, he supposed that to be lawful for him, which had really sprung from the worst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Sarah was an hundred and seven and twenty years old </w:t>
      </w:r>
      <w:r>
        <w:rPr>
          <w:rFonts w:ascii="Trebuchet MS" w:hAnsi="Trebuchet MS" w:eastAsia="Trebuchet MS" w:cs="Trebuchet MS"/>
          <w:b/>
          <w:color w:val="800000"/>
          <w:position w:val="6"/>
          <w:sz w:val="18"/>
          <w:lang w:val="en-US" w:eastAsia="en-US" w:bidi="en-US"/>
        </w:rPr>
        <w:t xml:space="preserve">(450)</w:t>
      </w:r>
      <w:r>
        <w:rPr>
          <w:rFonts w:ascii="Trebuchet MS" w:hAnsi="Trebuchet MS" w:eastAsia="Trebuchet MS" w:cs="Trebuchet MS"/>
          <w:lang w:val="en-US" w:eastAsia="en-US" w:bidi="en-US"/>
        </w:rPr>
        <w:t xml:space="preserve"> It is remarkable that Moses, who relates the death of Sarah in a single word, uses so many in describing her burial: but we shall soon see that the latter record is not superfluous. Why he so briefly alludes to her death, I know not, except that he leaves more to be reflected upon by his readers than he expresses. The holy fathers saw that they in common with reprobates, were subject to death. Nevertheless, they were not deterred, While painfully leading a life full of suffering, from advancing with intrepidity towards the goal. Whence it follows, that they, being animated by the hope of a better life, did not give way to fatigue. Moses says that Sarah lived a hundred and twenty-seven years, and since he repeats the word </w:t>
      </w:r>
      <w:r>
        <w:rPr>
          <w:rFonts w:ascii="Trebuchet MS" w:hAnsi="Trebuchet MS" w:eastAsia="Trebuchet MS" w:cs="Trebuchet MS"/>
          <w:i/>
          <w:lang w:val="en-US" w:eastAsia="en-US" w:bidi="en-US"/>
        </w:rPr>
        <w:t xml:space="preserve">years </w:t>
      </w:r>
      <w:r>
        <w:rPr>
          <w:rFonts w:ascii="Trebuchet MS" w:hAnsi="Trebuchet MS" w:eastAsia="Trebuchet MS" w:cs="Trebuchet MS"/>
          <w:lang w:val="en-US" w:eastAsia="en-US" w:bidi="en-US"/>
        </w:rPr>
        <w:t xml:space="preserve">after each of the numbers, the Jews feign that this was done because she had been as beautiful in her hundredth, as in her twentieth year, and as modest in the flower of her age, as when she was seven years old. This is their custom; while they wish to prove themselves skillful in doing honor to their nations they invent frivolous trifles, which betray a shameful ignorance: as, for instance, in this place, who would not say that they were entirely ignorant of their own languages in which this kind of repetition is most usual? The discussion of others also, on the word </w:t>
      </w:r>
      <w:r>
        <w:rPr>
          <w:rFonts w:ascii="TITUS Cyberbit Basic" w:hAnsi="TITUS Cyberbit Basic" w:eastAsia="TITUS Cyberbit Basic" w:cs="TITUS Cyberbit Basic"/>
          <w:bCs w:val="off"/>
          <w:iCs w:val="off"/>
          <w:color w:val="0000FF"/>
          <w:szCs w:val="24"/>
          <w:rtl/>
          <w:lang w:val="he-IL" w:eastAsia="he-IL" w:bidi="he-IL"/>
        </w:rPr>
        <w:t xml:space="preserve">חים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lives</w:t>
      </w:r>
      <w:r>
        <w:rPr>
          <w:rFonts w:ascii="Trebuchet MS" w:hAnsi="Trebuchet MS" w:eastAsia="Trebuchet MS" w:cs="Trebuchet MS"/>
          <w:lang w:val="en-US" w:eastAsia="en-US" w:bidi="en-US"/>
        </w:rPr>
        <w:t xml:space="preserve">,) is without solidity. The reason why the Hebrews use the word </w:t>
      </w:r>
      <w:r>
        <w:rPr>
          <w:rFonts w:ascii="Trebuchet MS" w:hAnsi="Trebuchet MS" w:eastAsia="Trebuchet MS" w:cs="Trebuchet MS"/>
          <w:i/>
          <w:lang w:val="en-US" w:eastAsia="en-US" w:bidi="en-US"/>
        </w:rPr>
        <w:t xml:space="preserve">lives </w:t>
      </w:r>
      <w:r>
        <w:rPr>
          <w:rFonts w:ascii="Trebuchet MS" w:hAnsi="Trebuchet MS" w:eastAsia="Trebuchet MS" w:cs="Trebuchet MS"/>
          <w:lang w:val="en-US" w:eastAsia="en-US" w:bidi="en-US"/>
        </w:rPr>
        <w:t xml:space="preserve">in the plural number, for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cannot be better explained, as it appears to me, than the reason why the Latins express some things which are singular in plural forms. </w:t>
      </w:r>
      <w:r>
        <w:rPr>
          <w:rFonts w:ascii="Trebuchet MS" w:hAnsi="Trebuchet MS" w:eastAsia="Trebuchet MS" w:cs="Trebuchet MS"/>
          <w:b/>
          <w:color w:val="800000"/>
          <w:position w:val="6"/>
          <w:sz w:val="18"/>
          <w:lang w:val="en-US" w:eastAsia="en-US" w:bidi="en-US"/>
        </w:rPr>
        <w:t xml:space="preserve">(451)</w:t>
      </w:r>
      <w:r>
        <w:rPr>
          <w:rFonts w:ascii="Trebuchet MS" w:hAnsi="Trebuchet MS" w:eastAsia="Trebuchet MS" w:cs="Trebuchet MS"/>
          <w:lang w:val="en-US" w:eastAsia="en-US" w:bidi="en-US"/>
        </w:rPr>
        <w:t xml:space="preserve"> I know that the life of men is manifold, because, beyond merely vegetative life, and beyond the sense which they have in common with brute animals, they are also endued with mind and intelligence. This reasoning, therefore, is plausible without being solid. There is more color of truth in the opinion of those who think that the various events of human life are signified; which life, since it has nothing stable, but is agitated by perpetual vicissitudes, is rightly divided into many lives. I am, however, contented to refer simply to the idiom of the language; the reason of which is not always to be curiously investigated.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(450)</w:t>
      </w:r>
      <w:r>
        <w:rPr>
          <w:rFonts w:ascii="Trebuchet MS" w:hAnsi="Trebuchet MS" w:eastAsia="Trebuchet MS" w:cs="Trebuchet MS"/>
          <w:lang w:val="en-US" w:eastAsia="en-US" w:bidi="en-US"/>
        </w:rPr>
        <w:t xml:space="preserve"> Literally, “The lives of Sarah were a hundred years, and twenty years, and seven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Quam quod Latini quadrigas dicant non quadrigam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Sarah died in Kirjath-arba</w:t>
      </w:r>
      <w:r>
        <w:rPr>
          <w:rFonts w:ascii="Trebuchet MS" w:hAnsi="Trebuchet MS" w:eastAsia="Trebuchet MS" w:cs="Trebuchet MS"/>
          <w:lang w:val="en-US" w:eastAsia="en-US" w:bidi="en-US"/>
        </w:rPr>
        <w:t xml:space="preserve">. It appears from </w:t>
      </w:r>
      <w:r>
        <w:rPr>
          <w:rFonts w:ascii="Trebuchet MS" w:hAnsi="Trebuchet MS" w:eastAsia="Trebuchet MS" w:cs="Trebuchet MS"/>
          <w:color w:val="008000"/>
          <w:u w:val="single"/>
          <w:lang w:val="en-US" w:eastAsia="en-US" w:bidi="en-US"/>
        </w:rPr>
        <w:t xml:space="preserve">Jos 15:54</w:t>
      </w:r>
      <w:r>
        <w:rPr>
          <w:rFonts w:ascii="Trebuchet MS" w:hAnsi="Trebuchet MS" w:eastAsia="Trebuchet MS" w:cs="Trebuchet MS"/>
          <w:lang w:val="en-US" w:eastAsia="en-US" w:bidi="en-US"/>
        </w:rPr>
        <w:t xml:space="preserve">, that this was the more ancient name of the city, which afterwards began to be called Hebron. But there is a difference of opinion respecting the etymology. Some think the name is derived from the fact, that the city consisted of four parts; as the Greeks call the city divided into three orders, </w:t>
      </w:r>
      <w:r>
        <w:rPr>
          <w:rFonts w:ascii="Trebuchet MS" w:hAnsi="Trebuchet MS" w:eastAsia="Trebuchet MS" w:cs="Trebuchet MS"/>
          <w:i/>
          <w:lang w:val="en-US" w:eastAsia="en-US" w:bidi="en-US"/>
        </w:rPr>
        <w:t xml:space="preserve">Tripoli</w:t>
      </w:r>
      <w:r>
        <w:rPr>
          <w:rFonts w:ascii="Trebuchet MS" w:hAnsi="Trebuchet MS" w:eastAsia="Trebuchet MS" w:cs="Trebuchet MS"/>
          <w:lang w:val="en-US" w:eastAsia="en-US" w:bidi="en-US"/>
        </w:rPr>
        <w:t xml:space="preserve">, and a given region, </w:t>
      </w:r>
      <w:r>
        <w:rPr>
          <w:rFonts w:ascii="Trebuchet MS" w:hAnsi="Trebuchet MS" w:eastAsia="Trebuchet MS" w:cs="Trebuchet MS"/>
          <w:i/>
          <w:lang w:val="en-US" w:eastAsia="en-US" w:bidi="en-US"/>
        </w:rPr>
        <w:t xml:space="preserve">Decapolis</w:t>
      </w:r>
      <w:r>
        <w:rPr>
          <w:rFonts w:ascii="Trebuchet MS" w:hAnsi="Trebuchet MS" w:eastAsia="Trebuchet MS" w:cs="Trebuchet MS"/>
          <w:lang w:val="en-US" w:eastAsia="en-US" w:bidi="en-US"/>
        </w:rPr>
        <w:t xml:space="preserve">, from the ten cities it contained. Others suppose that Arba is the name of a giant, whom they believe to have been the king or the founder of the city. Others again prefer the notion, that the name was given to the place from </w:t>
      </w:r>
      <w:r>
        <w:rPr>
          <w:rFonts w:ascii="Trebuchet MS" w:hAnsi="Trebuchet MS" w:eastAsia="Trebuchet MS" w:cs="Trebuchet MS"/>
          <w:i/>
          <w:lang w:val="en-US" w:eastAsia="en-US" w:bidi="en-US"/>
        </w:rPr>
        <w:t xml:space="preserve">four </w:t>
      </w:r>
      <w:r>
        <w:rPr>
          <w:rFonts w:ascii="Trebuchet MS" w:hAnsi="Trebuchet MS" w:eastAsia="Trebuchet MS" w:cs="Trebuchet MS"/>
          <w:b/>
          <w:color w:val="800000"/>
          <w:position w:val="6"/>
          <w:sz w:val="18"/>
          <w:lang w:val="en-US" w:eastAsia="en-US" w:bidi="en-US"/>
        </w:rPr>
        <w:t xml:space="preserve">(452)</w:t>
      </w:r>
      <w:r>
        <w:rPr>
          <w:rFonts w:ascii="Trebuchet MS" w:hAnsi="Trebuchet MS" w:eastAsia="Trebuchet MS" w:cs="Trebuchet MS"/>
          <w:lang w:val="en-US" w:eastAsia="en-US" w:bidi="en-US"/>
        </w:rPr>
        <w:t xml:space="preserve"> of the Fathers, Adam, Abraham, Isaac, and Jacob, who were buried there with their wives. I willingly suspend my judgment on a matter of uncertainty, and not very necessary to be known. It more concerns the present history to inquire, how it happened that Sarah died in a different place from that in which Abraham dwelt. If any one should reply, that they had both changed their abode, the words of Moses are opposed to that, for he says that Abraham came to bury his dead. It is hence easily inferred, that he was not present at her death; nor is it probable that they were separated, merely by being in different tents; so that he might walk ten or twenty paces for the sake of mourning, while a more important duty had been neglected. For this reason, some suspect that he was on a journey at the time. But to me it seems more likely that their abode was then at Heron, or at least in the vale of Mamre, which adjoins the city. For, after a little breathing time had been granted him he was soon compelled to return to his accustomed wanderings. And although Moses does not say, that Abraham had paid to his wife while yet alive, the due attentions of a husband; I think that he omits it, as a thing indubitably certain, and that he speaks particularly of the mourning, as a matter connected with the care of sepulture. That they dwelt separately we shall afterwards see: not as being in different regions, but because each inhabited separate, though contiguous, tents. And this was no sign of dissension or of strife, but is rather to be ascribed to the size of the family. For as Abraham had much trouble in governing so large a herd of servants; so his wife would have equal difficulty to retain her maids under chaste and honest custody. Therefore the great number of domestics which it was not safe to mingle together, compelled them to divide the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may be asked, what end could it answer to approach the body for the sake of mourning over it? Was not the death of his wife sufficiently sad and bitter to call forth his grief, without this additional means of excitement? It would have been better to seek the alleviation of his sorrow, than to cherish and even augment it, by indulgence. I answer; if Abraham came to his dead wife, in order to produce excessive weeping, and to pierce his heart afresh with new wounds, his example is not to be approved. But if he both privately wept over the death of his wife, so far as humanity prescribed, exercising self-government in doing it; and also voluntarily mourned over the common curse of mankind; there is no fault in either of these. For to feel no sadness at the contemplation of death, is rather barbarism and stupor than fortitude of mind. Nevertheless, as Abraham was a man, it might be, that his grief was excessive. And yet, what Moses soon after subjoins, that he rose up from his dead, is spoken in praise of his moderation; whence Ambrose prudently infers, that we are taught by this example, how perversely they act, who occupy themselves too much in mourning for the dead. Now, if Abraham at that time, assigned a limit to his grief; and put a restraint on his feelings, when the doctrine of the resurrection was yet obscure; they are without excuse, who, at this day, give the reins to impatience, since the most abundant consolation is supplied to us in the resurrection cf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(452)</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ארבע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arba</w:t>
      </w:r>
      <w:r>
        <w:rPr>
          <w:rFonts w:ascii="Trebuchet MS" w:hAnsi="Trebuchet MS" w:eastAsia="Trebuchet MS" w:cs="Trebuchet MS"/>
          <w:lang w:val="en-US" w:eastAsia="en-US" w:bidi="en-US"/>
        </w:rPr>
        <w:t xml:space="preserve">) signifies four.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spake unto the sons of Heth</w:t>
      </w:r>
      <w:r>
        <w:rPr>
          <w:rFonts w:ascii="Trebuchet MS" w:hAnsi="Trebuchet MS" w:eastAsia="Trebuchet MS" w:cs="Trebuchet MS"/>
          <w:lang w:val="en-US" w:eastAsia="en-US" w:bidi="en-US"/>
        </w:rPr>
        <w:t xml:space="preserve">. Moses is silent respecting the rite used by Abraham in the burial of the body of his wife: but he proceeds, at great length, to recite the purchasing of the sepulcher. For what reason he did this, we shall see presently, when I shall briefly allude to the custom of burial. How religiously this has been observed in all ages, and among all people, is well known. Ceremonies have indeed been different, and men have endeavored to outdo each other in various superstitions; meanwhile, to bury the dead has been common to all. And this practice has not arisen either from foolish curiosity, or from the desire of fruitless consolation, or from superstition, but from the natural sense with which God has imbued the minds of men; a sense he has never suffered to perish, in order that men might be witnesses to themselves of a future life. It is also incredible that they, who have disseminated certain outrageous expressions in contempt of sepulture, could have spoken from the heart. Truly it behaves us, with magnanimity, so far to disregard the rites of sepulture, — as we would riches and honors, and the other conveniences of life, — that we should bear with equanimity to be deprived of them; yet it cannot be denied that religion carries along with it the care of burial. And certainly (as I have said) it has been divinely engraven on the minds of all people, from the beginning, that they should bury the dead; whence also they have ever regarded sepulchres as sacred. It has not, I confess, always entered into the minds of heathens that </w:t>
      </w:r>
      <w:r>
        <w:rPr>
          <w:rFonts w:ascii="Trebuchet MS" w:hAnsi="Trebuchet MS" w:eastAsia="Trebuchet MS" w:cs="Trebuchet MS"/>
          <w:i/>
          <w:lang w:val="en-US" w:eastAsia="en-US" w:bidi="en-US"/>
        </w:rPr>
        <w:t xml:space="preserve">souls </w:t>
      </w:r>
      <w:r>
        <w:rPr>
          <w:rFonts w:ascii="Trebuchet MS" w:hAnsi="Trebuchet MS" w:eastAsia="Trebuchet MS" w:cs="Trebuchet MS"/>
          <w:lang w:val="en-US" w:eastAsia="en-US" w:bidi="en-US"/>
        </w:rPr>
        <w:t xml:space="preserve">survived death, and that the hope of a resurrection remained even for their </w:t>
      </w:r>
      <w:r>
        <w:rPr>
          <w:rFonts w:ascii="Trebuchet MS" w:hAnsi="Trebuchet MS" w:eastAsia="Trebuchet MS" w:cs="Trebuchet MS"/>
          <w:i/>
          <w:lang w:val="en-US" w:eastAsia="en-US" w:bidi="en-US"/>
        </w:rPr>
        <w:t xml:space="preserve">bodies</w:t>
      </w:r>
      <w:r>
        <w:rPr>
          <w:rFonts w:ascii="Trebuchet MS" w:hAnsi="Trebuchet MS" w:eastAsia="Trebuchet MS" w:cs="Trebuchet MS"/>
          <w:lang w:val="en-US" w:eastAsia="en-US" w:bidi="en-US"/>
        </w:rPr>
        <w:t xml:space="preserve">; nor have they been accustomed to exercise themselves in a pious meditation of this kind, whenever they had laid their dead in the grave; but this inconsideration of theirs does not disprove the fact; that they had such a representation of a future life placed before their eyes, as left them inexcusable. Abraham however, seeing he has the hope of a resurrection deeply fixed in his heart, sedulously cherished, as was meet, its visible symbol. The importance he attached to it appears hence, that he thought he should be guilty of pollution, if he mingled the body of his wife with strangers after death. For he bought a cave, in order that he might possess for himself and his family, a holy and pure sepulcher. He did not desire to have a foot of earth whereon to fix his tent; he only took care about his grave: and he especially wished to have his own domestic tomb in that land, which had been promised him for an inheritance, for the purpose of bearing testimony to posterity, that the promise of God was not extinguished either by his own death, or by that of his family; but that it then rather began to flourish; and that they who were deprived of the light of the sun, and of the vital air, yet always remained joint-partakers of the promised inheritance. For while they themselves were silent and speechless, the sepulcher cried aloud, that death formed no obstacle to their entering on the possession of it. A thought like this could have had no place, unless Abraham by faith had looked up to heaven. And when he calls the corpse of his wife </w:t>
      </w:r>
      <w:r>
        <w:rPr>
          <w:rFonts w:ascii="Trebuchet MS" w:hAnsi="Trebuchet MS" w:eastAsia="Trebuchet MS" w:cs="Trebuchet MS"/>
          <w:i/>
          <w:lang w:val="en-US" w:eastAsia="en-US" w:bidi="en-US"/>
        </w:rPr>
        <w:t xml:space="preserve">his dead</w:t>
      </w:r>
      <w:r>
        <w:rPr>
          <w:rFonts w:ascii="Trebuchet MS" w:hAnsi="Trebuchet MS" w:eastAsia="Trebuchet MS" w:cs="Trebuchet MS"/>
          <w:lang w:val="en-US" w:eastAsia="en-US" w:bidi="en-US"/>
        </w:rPr>
        <w:t xml:space="preserve">; he intimates that death is a divorce of that kind, which still leaves some remaining conjunction. Moreover, nothing but a future restoration cherishes and preserves the law of mutant connection between the living and the dead. But it is better briefly to examine each particular, in its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I am a stranger and a sojourner with you</w:t>
      </w:r>
      <w:r>
        <w:rPr>
          <w:rFonts w:ascii="Trebuchet MS" w:hAnsi="Trebuchet MS" w:eastAsia="Trebuchet MS" w:cs="Trebuchet MS"/>
          <w:lang w:val="en-US" w:eastAsia="en-US" w:bidi="en-US"/>
        </w:rPr>
        <w:t xml:space="preserve">. This introductory sentence tends to one or other of these points; either that he may more easily gain what he desires by suppliantly asking for it; or that he may remove all suspicion of cupidity on his part. He therefore confesses, that, since he had only a precarious abode among them, he could possess no sepulcher, unless by their permission. And because, during life, they have permitted him to dwell within their territory, it was the part of humanity, not to deny him a sepulcher for his dead. If this sense be approved, then Abraham both conciliates their favor to himself, by his humility, and in declaring that the children of Heth had dealt kindly with him, he stimulates them, by this praise, to proceed in the exercise of the same liberality with which they had begun. The other sense, however, is not incongruous; namely, that Abraham, to avert the odium which might attach to him as a purchaser, declares that he desires the possession, not for the advantage of the present life, not from ambition or avarice, but only in order that his dead may not lie unburied; as if he had said, I do not refuse to continue to live a stranger among you, as I have hitherto done; I do not desire your possessions, in order that I may have something of my own, which may enable me hereafter to contend for equality with you; it is enough for me to have a place where we may be buried.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Thou art a mighty prince among us </w:t>
      </w:r>
      <w:r>
        <w:rPr>
          <w:rFonts w:ascii="Trebuchet MS" w:hAnsi="Trebuchet MS" w:eastAsia="Trebuchet MS" w:cs="Trebuchet MS"/>
          <w:b/>
          <w:color w:val="800000"/>
          <w:position w:val="6"/>
          <w:sz w:val="18"/>
          <w:lang w:val="en-US" w:eastAsia="en-US" w:bidi="en-US"/>
        </w:rPr>
        <w:t xml:space="preserve">(453)</w:t>
      </w:r>
      <w:r>
        <w:rPr>
          <w:rFonts w:ascii="Trebuchet MS" w:hAnsi="Trebuchet MS" w:eastAsia="Trebuchet MS" w:cs="Trebuchet MS"/>
          <w:lang w:val="en-US" w:eastAsia="en-US" w:bidi="en-US"/>
        </w:rPr>
        <w:t xml:space="preserve"> The Hittites gratuitously offer a burying-place to Abraham wherever he might please to choose one. They testify that they do this, as a tribute to his virtues. We have before seen, that the Hebrews give a divine title to anything which excels. Therefore we are to understand by the expression, ‘a prince of God,’ a person of great and singular excellency. And they properly signalize him whom they reverence for his virtues, with this eulogium; thereby testifying, that they ascribe to God alone, whatever virtues in men are deserving of praise and reverence. Now some seed of piety manifests itself in the Hittites, by thus doing honor to Abraham, whom they acknowledge to be adorned with rare gifts of the Spirit of God. For profane and brutal men tread under foot, with barbarous contempt, every excellent gift of God, as swine do pearls. And yet we know with how many vices those nations were defiled; how much greater then, and more disgraceful is our ingratitude, if we give no honor to the image of God, when it shines before our eyes? Abraham’s sanctity of manners procures him such favor with the Hittites, that they do not envy his preeminence among them; what excuse then is there for us, if we hold in less esteem those virtues in which the majesty of God is conspicuous? Truly their madness is diabolical, who not only despise the favors of God, but even ferociously oppose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Princeps es Dei</w:t>
      </w:r>
      <w:r>
        <w:rPr>
          <w:rFonts w:ascii="Trebuchet MS" w:hAnsi="Trebuchet MS" w:eastAsia="Trebuchet MS" w:cs="Trebuchet MS"/>
          <w:lang w:val="en-US" w:eastAsia="en-US" w:bidi="en-US"/>
        </w:rPr>
        <w:t xml:space="preserve">.” See margin of English version. Heb., a prince of God.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Abraham stood up</w:t>
      </w:r>
      <w:r>
        <w:rPr>
          <w:rFonts w:ascii="Trebuchet MS" w:hAnsi="Trebuchet MS" w:eastAsia="Trebuchet MS" w:cs="Trebuchet MS"/>
          <w:lang w:val="en-US" w:eastAsia="en-US" w:bidi="en-US"/>
        </w:rPr>
        <w:t xml:space="preserve">. He declines the favor offered by the Hittites, as, some suppose, with this design, that he might not lay himself under obligation to them in so small a matter. But he rather wished to show, in this way, that he would receive no gratuitous possession from those inhabitants who were to be ejected by the hand of Gods in order that he might succeed in their place: for he always kept all his thoughts fixed on God, so that he far preferred His bare promise, to present dominion over the land. Moses also commends the modesty of the holy man, when he says that he ‘rose up to do reverence to the people of the land.’ </w:t>
      </w:r>
      <w:r>
        <w:rPr>
          <w:rFonts w:ascii="Trebuchet MS" w:hAnsi="Trebuchet MS" w:eastAsia="Trebuchet MS" w:cs="Trebuchet MS"/>
          <w:b/>
          <w:color w:val="800000"/>
          <w:position w:val="6"/>
          <w:sz w:val="18"/>
          <w:lang w:val="en-US" w:eastAsia="en-US" w:bidi="en-US"/>
        </w:rPr>
        <w:t xml:space="preserve">(454)</w:t>
      </w:r>
      <w:r>
        <w:rPr>
          <w:rFonts w:ascii="Trebuchet MS" w:hAnsi="Trebuchet MS" w:eastAsia="Trebuchet MS" w:cs="Trebuchet MS"/>
          <w:lang w:val="en-US" w:eastAsia="en-US" w:bidi="en-US"/>
        </w:rPr>
        <w:t xml:space="preserve"> As to the use of the word signifying ‘to adore,’ it is simply taken for the reverence, which any one declares, either by bowing the knee, or any other gesture of the body. This may be paid to men, as well as to God, but for a different end; men mutually either bend the knee, or bow the head, before each other, for the sake of civil honor; but if the same thing be done to them, for the sake of religion, it is profanation. For religion allows of no other worship them that of the true God. And they childishly trifle who make a pretext for their idolatry, in the words </w:t>
      </w:r>
      <w:r>
        <w:rPr>
          <w:rFonts w:ascii="Trebuchet MS" w:hAnsi="Trebuchet MS" w:eastAsia="Trebuchet MS" w:cs="Trebuchet MS"/>
          <w:i/>
          <w:color w:val="0000FF"/>
          <w:lang w:val="en-US" w:eastAsia="en-US" w:bidi="en-US"/>
        </w:rPr>
        <w:t xml:space="preserve">dulia </w:t>
      </w:r>
      <w:r>
        <w:rPr>
          <w:rFonts w:ascii="Trebuchet MS" w:hAnsi="Trebuchet MS" w:eastAsia="Trebuchet MS" w:cs="Trebuchet MS"/>
          <w:lang w:val="en-US" w:eastAsia="en-US" w:bidi="en-US"/>
        </w:rPr>
        <w:t xml:space="preserve"> and </w:t>
      </w:r>
      <w:r>
        <w:rPr>
          <w:rFonts w:ascii="Trebuchet MS" w:hAnsi="Trebuchet MS" w:eastAsia="Trebuchet MS" w:cs="Trebuchet MS"/>
          <w:i/>
          <w:color w:val="0000FF"/>
          <w:lang w:val="en-US" w:eastAsia="en-US" w:bidi="en-US"/>
        </w:rPr>
        <w:t xml:space="preserve">latria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(455)</w:t>
      </w:r>
      <w:r>
        <w:rPr>
          <w:rFonts w:ascii="Trebuchet MS" w:hAnsi="Trebuchet MS" w:eastAsia="Trebuchet MS" w:cs="Trebuchet MS"/>
          <w:lang w:val="en-US" w:eastAsia="en-US" w:bidi="en-US"/>
        </w:rPr>
        <w:t xml:space="preserve"> since the Scripture, in general terms, forbids adoration to be transferred to men. But lest any one should be surprised that Abraham acted so suppliantly, and so submissively, we must be aware that it was done from common custom and use. For it is well known that the Orientals were immoderate in their use of ceremonies. If we compare the Greeks or Italians with ourselves, we are more sparing in the use of them than they. But Aristotle, in speaking of the Asiatics and other barbarians notes this fault, that they abound too much in adorations. Wherefore we must not measure the honor which Abraham paid to the princes of the land by our customs.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Ut adoraret populum terrae</w:t>
      </w:r>
      <w:r>
        <w:rPr>
          <w:rFonts w:ascii="Trebuchet MS" w:hAnsi="Trebuchet MS" w:eastAsia="Trebuchet MS" w:cs="Trebuchet MS"/>
          <w:lang w:val="en-US" w:eastAsia="en-US" w:bidi="en-US"/>
        </w:rPr>
        <w:t xml:space="preserve">.” This is not a correct quotation from his own version of the chapter, which is, “</w:t>
      </w:r>
      <w:r>
        <w:rPr>
          <w:rFonts w:ascii="Trebuchet MS" w:hAnsi="Trebuchet MS" w:eastAsia="Trebuchet MS" w:cs="Trebuchet MS"/>
          <w:color w:val="0000FF"/>
          <w:lang w:val="en-US" w:eastAsia="en-US" w:bidi="en-US"/>
        </w:rPr>
        <w:t xml:space="preserve">Incurvavit se populo terrae</w:t>
      </w:r>
      <w:r>
        <w:rPr>
          <w:rFonts w:ascii="Trebuchet MS" w:hAnsi="Trebuchet MS" w:eastAsia="Trebuchet MS" w:cs="Trebuchet MS"/>
          <w:lang w:val="en-US" w:eastAsia="en-US" w:bidi="en-US"/>
        </w:rPr>
        <w:t xml:space="preserve">,” as in our version, “bowed himself to the people of the land.”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Ac pueriliter nugantur qui in vocibus duliae et latriae fucum faciunt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Qui pensent farder leur idolatrie par ces mots de Dulie et Latrie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If it be in your mind</w:t>
      </w:r>
      <w:r>
        <w:rPr>
          <w:rFonts w:ascii="Trebuchet MS" w:hAnsi="Trebuchet MS" w:eastAsia="Trebuchet MS" w:cs="Trebuchet MS"/>
          <w:lang w:val="en-US" w:eastAsia="en-US" w:bidi="en-US"/>
        </w:rPr>
        <w:t xml:space="preserve">. Abraham constitutes them his advocates with Ephron, to persuade him to sell the double cave. </w:t>
      </w:r>
      <w:r>
        <w:rPr>
          <w:rFonts w:ascii="Trebuchet MS" w:hAnsi="Trebuchet MS" w:eastAsia="Trebuchet MS" w:cs="Trebuchet MS"/>
          <w:b/>
          <w:color w:val="800000"/>
          <w:position w:val="6"/>
          <w:sz w:val="18"/>
          <w:lang w:val="en-US" w:eastAsia="en-US" w:bidi="en-US"/>
        </w:rPr>
        <w:t xml:space="preserve">(456)</w:t>
      </w:r>
      <w:r>
        <w:rPr>
          <w:rFonts w:ascii="Trebuchet MS" w:hAnsi="Trebuchet MS" w:eastAsia="Trebuchet MS" w:cs="Trebuchet MS"/>
          <w:lang w:val="en-US" w:eastAsia="en-US" w:bidi="en-US"/>
        </w:rPr>
        <w:t xml:space="preserve"> Some suppose the cave to have been so formed that one part was above, and the other below. Let every one be at liberty to adopt what opinion he pleases; I, however, rather suppose, that there was one entrance, but that within, the cave was divided by a middle partition. It is more pertinent to remarks that Abraham, by offering a full price, cultivated and maintained equity. Where is there one to be found, who, in buying, and in other business, does not eagerly pursue his own advantage at another’s cost? For while the seller sets the price at twice the worth of a thing, that he may extort as much as possible from the buyer, and the buyers in return, by shuffling, attempts to reduce it to a low price, there is no end of bargaining. And although avarice has specious pretexts, it yet causes those who make contracts with each other, to forget the claims of equity and justice. This also, finally deserves to be noticed; that Abraham often declares that he was buying the field for a place of sepulture. And Moses is the more minute in this matter, that we may learn, with our father Abraham, to raise our minds to the hope of the resurrection. He saw the half of himself taken away; but because he was certain that his wife was not exiled from the kingdom of God, he hides her dead body in the tomb, until he and she should be gathered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(456)</w:t>
      </w:r>
      <w:r>
        <w:rPr>
          <w:rFonts w:ascii="Trebuchet MS" w:hAnsi="Trebuchet MS" w:eastAsia="Trebuchet MS" w:cs="Trebuchet MS"/>
          <w:lang w:val="en-US" w:eastAsia="en-US" w:bidi="en-US"/>
        </w:rPr>
        <w:t xml:space="preserve"> Hebrews </w:t>
      </w:r>
      <w:r>
        <w:rPr>
          <w:rFonts w:ascii="TITUS Cyberbit Basic" w:hAnsi="TITUS Cyberbit Basic" w:eastAsia="TITUS Cyberbit Basic" w:cs="TITUS Cyberbit Basic"/>
          <w:bCs w:val="off"/>
          <w:iCs w:val="off"/>
          <w:color w:val="0000FF"/>
          <w:szCs w:val="24"/>
          <w:rtl/>
          <w:lang w:val="he-IL" w:eastAsia="he-IL" w:bidi="he-IL"/>
        </w:rPr>
        <w:t xml:space="preserve">מערח</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המכפלה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mearath hummakpelah</w:t>
      </w:r>
      <w:r>
        <w:rPr>
          <w:rFonts w:ascii="Trebuchet MS" w:hAnsi="Trebuchet MS" w:eastAsia="Trebuchet MS" w:cs="Trebuchet MS"/>
          <w:lang w:val="en-US" w:eastAsia="en-US" w:bidi="en-US"/>
        </w:rPr>
        <w:t xml:space="preserve">,) ‘the double cave.’ See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Our translators have preferred rendering the word </w:t>
      </w:r>
      <w:r>
        <w:rPr>
          <w:rFonts w:ascii="Trebuchet MS" w:hAnsi="Trebuchet MS" w:eastAsia="Trebuchet MS" w:cs="Trebuchet MS"/>
          <w:i/>
          <w:lang w:val="en-US" w:eastAsia="en-US" w:bidi="en-US"/>
        </w:rPr>
        <w:t xml:space="preserve">Machpelah </w:t>
      </w:r>
      <w:r>
        <w:rPr>
          <w:rFonts w:ascii="Trebuchet MS" w:hAnsi="Trebuchet MS" w:eastAsia="Trebuchet MS" w:cs="Trebuchet MS"/>
          <w:lang w:val="en-US" w:eastAsia="en-US" w:bidi="en-US"/>
        </w:rPr>
        <w:t xml:space="preserve">as a proper name.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Hear me</w:t>
      </w:r>
      <w:r>
        <w:rPr>
          <w:rFonts w:ascii="Trebuchet MS" w:hAnsi="Trebuchet MS" w:eastAsia="Trebuchet MS" w:cs="Trebuchet MS"/>
          <w:lang w:val="en-US" w:eastAsia="en-US" w:bidi="en-US"/>
        </w:rPr>
        <w:t xml:space="preserve">. Although Ephron earnestly insisted upon giving the field freely to Abraham, the holy man adheres to his purpose, and at length compels him, by his entreaties, to sell the field. Ephron, in excusing himself, says that the price was too small for Abraham to insist upon giving; yet he estimates it at four hundred shekels. Now, since Josephus says that the shekel of the sanctuary was worth four Attic drachms, if he is speaking of these, we gather from the computation of Budaeus that the price of the field was about two hundred and fifty pounds of French money; if we understand the common shekel, it will be half that amount. Abraham was not so scrupulous but that he would have received a greater gift, if there had not been a sufficient reason to prevent him. He had been presented with considerable gifts both by the king of Egypt and the king of Gerar, but he observed this rule; that he would neither receive all </w:t>
      </w:r>
      <w:r>
        <w:rPr>
          <w:rFonts w:ascii="Trebuchet MS" w:hAnsi="Trebuchet MS" w:eastAsia="Trebuchet MS" w:cs="Trebuchet MS"/>
          <w:i/>
          <w:lang w:val="en-US" w:eastAsia="en-US" w:bidi="en-US"/>
        </w:rPr>
        <w:t xml:space="preserve">things</w:t>
      </w:r>
      <w:r>
        <w:rPr>
          <w:rFonts w:ascii="Trebuchet MS" w:hAnsi="Trebuchet MS" w:eastAsia="Trebuchet MS" w:cs="Trebuchet MS"/>
          <w:lang w:val="en-US" w:eastAsia="en-US" w:bidi="en-US"/>
        </w:rPr>
        <w:t xml:space="preserve">, nor in all </w:t>
      </w:r>
      <w:r>
        <w:rPr>
          <w:rFonts w:ascii="Trebuchet MS" w:hAnsi="Trebuchet MS" w:eastAsia="Trebuchet MS" w:cs="Trebuchet MS"/>
          <w:i/>
          <w:lang w:val="en-US" w:eastAsia="en-US" w:bidi="en-US"/>
        </w:rPr>
        <w:t xml:space="preserve">places</w:t>
      </w:r>
      <w:r>
        <w:rPr>
          <w:rFonts w:ascii="Trebuchet MS" w:hAnsi="Trebuchet MS" w:eastAsia="Trebuchet MS" w:cs="Trebuchet MS"/>
          <w:lang w:val="en-US" w:eastAsia="en-US" w:bidi="en-US"/>
        </w:rPr>
        <w:t xml:space="preserve">, nor from all </w:t>
      </w:r>
      <w:r>
        <w:rPr>
          <w:rFonts w:ascii="Trebuchet MS" w:hAnsi="Trebuchet MS" w:eastAsia="Trebuchet MS" w:cs="Trebuchet MS"/>
          <w:i/>
          <w:lang w:val="en-US" w:eastAsia="en-US" w:bidi="en-US"/>
        </w:rPr>
        <w:t xml:space="preserve">persons</w:t>
      </w:r>
      <w:r>
        <w:rPr>
          <w:rFonts w:ascii="Trebuchet MS" w:hAnsi="Trebuchet MS" w:eastAsia="Trebuchet MS" w:cs="Trebuchet MS"/>
          <w:lang w:val="en-US" w:eastAsia="en-US" w:bidi="en-US"/>
        </w:rPr>
        <w:t xml:space="preserve">. And I have lately explained, that he bought the field, in order that he might not possess a foot of land, by the gift of any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Abraham weighed to Ephron the silver</w:t>
      </w:r>
      <w:r>
        <w:rPr>
          <w:rFonts w:ascii="Trebuchet MS" w:hAnsi="Trebuchet MS" w:eastAsia="Trebuchet MS" w:cs="Trebuchet MS"/>
          <w:lang w:val="en-US" w:eastAsia="en-US" w:bidi="en-US"/>
        </w:rPr>
        <w:t xml:space="preserve">. I know not what had come into Jerome’s mind, when he says, that one letter was abstracted from Ephron’s name, after he had been persuaded, by Abraham’s entreaties, to receive money for the field; because, by the sale of the sepulcher, his virtue was maimed or diminished: for, in fact, the name of Ephron is found written in the very same manner, after that event, as before. Nor ought it to be imputed to Ephron as a fault, that, being pressed, he took the lawful price for his estate; when he had been prepared liberally to give it. If there was any sin in the case, Abraham must bear the whole blame. But who shall dare to condemn a just sale, in which, on both sides, religion, good faith, and equity, are maintained? Abraham, it is argued, bought the field for the sake of having a sepulcher. But ought Ephron on that account to give it freely, and under the pretext of a sepulcher, to be defrauded of his right? We see here, then, nothing but mere trifling. The Canonists, however, — preposterous and infatuated as they are, — rashly laying hold of the expressions of Jerome, have determined that it is a prodigious sacrilege to sell sepulchres. Yet, in the meantime, all the Papal sacrificers securely exercise this traffic: and while they acknowledge the cemetery to be a common sepulcher, they suffer no grave to be dug, unless the price be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Current money with the merchant</w:t>
      </w:r>
      <w:r>
        <w:rPr>
          <w:rFonts w:ascii="Trebuchet MS" w:hAnsi="Trebuchet MS" w:eastAsia="Trebuchet MS" w:cs="Trebuchet MS"/>
          <w:lang w:val="en-US" w:eastAsia="en-US" w:bidi="en-US"/>
        </w:rPr>
        <w:t xml:space="preserve">. Moses speaks thus, because money is a medium of mutual communication between men. It is principally employed in buying and selling merchandise. Whereas Moses says, in the close of the chapter, that the field was confirmed by the Hittites to Abraham for a possession; the sense is, that the purchase was publicly attested; for although a private person sold it, yet the people were present, and ratified the contract between the two parties.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Abraham was old. </w:t>
      </w:r>
      <w:r>
        <w:rPr>
          <w:rFonts w:ascii="Trebuchet MS" w:hAnsi="Trebuchet MS" w:eastAsia="Trebuchet MS" w:cs="Trebuchet MS"/>
          <w:b/>
          <w:color w:val="800000"/>
          <w:position w:val="6"/>
          <w:sz w:val="18"/>
          <w:lang w:val="en-US" w:eastAsia="en-US" w:bidi="en-US"/>
        </w:rPr>
        <w:t xml:space="preserve">(1)</w:t>
      </w:r>
      <w:r>
        <w:rPr>
          <w:rFonts w:ascii="Trebuchet MS" w:hAnsi="Trebuchet MS" w:eastAsia="Trebuchet MS" w:cs="Trebuchet MS"/>
          <w:lang w:val="en-US" w:eastAsia="en-US" w:bidi="en-US"/>
        </w:rPr>
        <w:t xml:space="preserve"> Moses passes onwards to the relation of Isaac’s marriage, because indeed Abraham, perceiving himself to be worn down by old age, would take care that his son should not marry a wife in the land of Canaan. In this place Moses expressly describes Abraham as an old man, in order that we may learn that he had been admonished, by his very age, to seek a wife for his son: for old age itself, which, at the most, is not far distant from death, ought to induce us so to order the affairs of our family, that when we die, peace may be preserved among our posterity, the fear of the Lord may flourish, and rightly-constituted order may prevail. The old age of Abraham was indeed yet green, as we shall see hereafter; but when he reckoned up his own years he deemed it time to consult for the welfare of his son. Irreligious men, partly because they do not hold marriage sufficiently in honor, partly because they do not consider the importance attached especially to the marriage of Isaac, wonder that Moses, or rather the Spirit of God, should be employed in affairs so minute; but if we have that reverence which is due in reading the Sacred Scriptures, we shall easily understand that here is nothing superfluous: for inasmuch as men can scarcely persuade themselves that the Providence of God extends to marriages, so much the more does Moses insist on this point. He chiefly, however, wishes to teach that God honored the family of Abraham with especial regard, because the Church was to spring from it. But it will be better to treat of everything in its proper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w:t>
      </w:r>
      <w:r>
        <w:rPr>
          <w:rFonts w:ascii="Trebuchet MS" w:hAnsi="Trebuchet MS" w:eastAsia="Trebuchet MS" w:cs="Trebuchet MS"/>
          <w:lang w:val="en-US" w:eastAsia="en-US" w:bidi="en-US"/>
        </w:rPr>
        <w:t xml:space="preserve"> Abraham was a hundred years old when Isaac was born, (</w:t>
      </w:r>
      <w:r>
        <w:rPr>
          <w:rFonts w:ascii="Trebuchet MS" w:hAnsi="Trebuchet MS" w:eastAsia="Trebuchet MS" w:cs="Trebuchet MS"/>
          <w:color w:val="008000"/>
          <w:u w:val="single"/>
          <w:lang w:val="en-US" w:eastAsia="en-US" w:bidi="en-US"/>
        </w:rPr>
        <w:t xml:space="preserve">Gen 21:5</w:t>
      </w:r>
      <w:r>
        <w:rPr>
          <w:rFonts w:ascii="Trebuchet MS" w:hAnsi="Trebuchet MS" w:eastAsia="Trebuchet MS" w:cs="Trebuchet MS"/>
          <w:lang w:val="en-US" w:eastAsia="en-US" w:bidi="en-US"/>
        </w:rPr>
        <w:t xml:space="preserve">,) and Isaac was forty years old when he was married, (</w:t>
      </w:r>
      <w:r>
        <w:rPr>
          <w:rFonts w:ascii="Trebuchet MS" w:hAnsi="Trebuchet MS" w:eastAsia="Trebuchet MS" w:cs="Trebuchet MS"/>
          <w:color w:val="008000"/>
          <w:u w:val="single"/>
          <w:lang w:val="en-US" w:eastAsia="en-US" w:bidi="en-US"/>
        </w:rPr>
        <w:t xml:space="preserve">Gen 25:20</w:t>
      </w:r>
      <w:r>
        <w:rPr>
          <w:rFonts w:ascii="Trebuchet MS" w:hAnsi="Trebuchet MS" w:eastAsia="Trebuchet MS" w:cs="Trebuchet MS"/>
          <w:lang w:val="en-US" w:eastAsia="en-US" w:bidi="en-US"/>
        </w:rPr>
        <w:t xml:space="preserve">.) This makes Abraham’s age a hundred and forty years.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Abraham said unto his eldest servant</w:t>
      </w:r>
      <w:r>
        <w:rPr>
          <w:rFonts w:ascii="Trebuchet MS" w:hAnsi="Trebuchet MS" w:eastAsia="Trebuchet MS" w:cs="Trebuchet MS"/>
          <w:lang w:val="en-US" w:eastAsia="en-US" w:bidi="en-US"/>
        </w:rPr>
        <w:t xml:space="preserve">. Abraham here fulfils the common duty of parents, in laboring for and being solicitous about the choice of a wife for his son: but he looks somewhat further; for since God had separated him from the Canaanites by a sacred covenant, he justly fears lest Isaac, by joining himself in affinity with them, should shake off the yoke of God. Some suppose that the depraved morals of those nations were so displeasing to him, that he conceived the marriage of his son must prove unhappy if he should take a wife from among them. But the special reason was, as I have stated, that he would not allow his own race to be mingled with that of the Canaanites, whom he knew to be already divinely appointed to destruction; yea, since upon their overthrow he was to be put into possession of the land, he was commanded to treat them with distrust as perpetual enemies. And although he had dwelt in tranquility among them for a time, yet he could not have a community of offspring with them without confounding things which, by the command of God, were to be kept distinct. Hence he wished both himself and his family to maintain this separation entire.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Put, I pray thee, thy hand</w:t>
      </w:r>
      <w:r>
        <w:rPr>
          <w:rFonts w:ascii="Trebuchet MS" w:hAnsi="Trebuchet MS" w:eastAsia="Trebuchet MS" w:cs="Trebuchet MS"/>
          <w:lang w:val="en-US" w:eastAsia="en-US" w:bidi="en-US"/>
        </w:rPr>
        <w:t xml:space="preserve">. It is sufficiently obvious that this was a solemn form of swearing; but whether Abraham had first introduced it, or whether he had received it from his fathers, is unknown. The greater part of Jewish writers declare that Abraham was the author of it; because, in their opinion, this ceremony is of the same force as if his servant had sworn by the sanctity of the divine covenant, since circumcision was in that part of his person. But Christian writers conceive that the hand was placed under the thigh in honor of the blessed seed. </w:t>
      </w:r>
      <w:r>
        <w:rPr>
          <w:rFonts w:ascii="Trebuchet MS" w:hAnsi="Trebuchet MS" w:eastAsia="Trebuchet MS" w:cs="Trebuchet MS"/>
          <w:b/>
          <w:color w:val="800000"/>
          <w:position w:val="6"/>
          <w:sz w:val="18"/>
          <w:lang w:val="en-US" w:eastAsia="en-US" w:bidi="en-US"/>
        </w:rPr>
        <w:t xml:space="preserve">(2)</w:t>
      </w:r>
      <w:r>
        <w:rPr>
          <w:rFonts w:ascii="Trebuchet MS" w:hAnsi="Trebuchet MS" w:eastAsia="Trebuchet MS" w:cs="Trebuchet MS"/>
          <w:lang w:val="en-US" w:eastAsia="en-US" w:bidi="en-US"/>
        </w:rPr>
        <w:t xml:space="preserve"> Yet it may be that these earliest fathers had something different in view; and there are those among the Jews who assert that it was a token of subjection, when the servant was sworn on the thigh of his master. The more plausible opinion is, that the ancients in this manner swore by Christ; but because I do not willingly follow uncertain conjectures, I leave the question undecided. Nevertheless the latter supposition appears to me the more simple; namely, that servants, when they swore fidelity to their lords, were accustomed to testify their subjection by this ceremony, especially since they say that this practice is still observed in certain parts of the East. That it was no profane rite, which would detract anything from the glory of God, we infer from the fact that the name of God is interposed. It is true that the servant placed his hand under the thigh of Abraham, but he is adjured by God, the Creator of heaven and earth; and this is the sacred method of adjuration, whereby God is invoked as the witness and the judge; for this honor cannot be transferred to another without casting a reproach upon God. Moreover, we are taught, by the example of Abraham, that they do not sin who demand an oath for a lawful cause; for this is not recited among the faults of Abraham, but is recorded to his peculiar praise. It has already been shown that the affair was of the utmost importance, since it was undertaken in order that the covenant of God might be ratified among his posterity. He was therefore impelled, by just reasons, most anxiously to provide for the accomplishment of his object, by taking an oath of his servant: and beyond doubt, the disposition, and even the virtue of Isaac, were so conspicuous, that in addition to his riches, he had such endowments of mind and person, that many would earnestly desire affinity with him. His father, therefore, fears lest, after his own death, the inhabitants of the land should captivate Isaac by their allurements. Now, though Isaac has hitherto steadfastly resisted those allurements, the snares of which few young men escape, Abraham still fears lest, by shame and the dread of giving offense, he may be overcome. The holy man wished to anticipate these and similar dangers, when he bound his servant to fidelity, by interposing an oath; and it may be that some secret necessity also impelled him to take this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w:t>
      </w:r>
      <w:r>
        <w:rPr>
          <w:rFonts w:ascii="Trebuchet MS" w:hAnsi="Trebuchet MS" w:eastAsia="Trebuchet MS" w:cs="Trebuchet MS"/>
          <w:lang w:val="en-US" w:eastAsia="en-US" w:bidi="en-US"/>
        </w:rPr>
        <w:t xml:space="preserve"> Under my thigh. “A sign which Jacob also required of his son Joseph, (</w:t>
      </w:r>
      <w:r>
        <w:rPr>
          <w:rFonts w:ascii="Trebuchet MS" w:hAnsi="Trebuchet MS" w:eastAsia="Trebuchet MS" w:cs="Trebuchet MS"/>
          <w:color w:val="008000"/>
          <w:u w:val="single"/>
          <w:lang w:val="en-US" w:eastAsia="en-US" w:bidi="en-US"/>
        </w:rPr>
        <w:t xml:space="preserve">Gen 47:29</w:t>
      </w:r>
      <w:r>
        <w:rPr>
          <w:rFonts w:ascii="Trebuchet MS" w:hAnsi="Trebuchet MS" w:eastAsia="Trebuchet MS" w:cs="Trebuchet MS"/>
          <w:lang w:val="en-US" w:eastAsia="en-US" w:bidi="en-US"/>
        </w:rPr>
        <w:t xml:space="preserve">,) either to signify subjection, or for a further mystery of the covenant of circumcision, or rather of Christ the promised seed, who was to come out of Abraham’s loins or thigh.” —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That thou shalt not take a wife</w:t>
      </w:r>
      <w:r>
        <w:rPr>
          <w:rFonts w:ascii="Trebuchet MS" w:hAnsi="Trebuchet MS" w:eastAsia="Trebuchet MS" w:cs="Trebuchet MS"/>
          <w:lang w:val="en-US" w:eastAsia="en-US" w:bidi="en-US"/>
        </w:rPr>
        <w:t xml:space="preserve">. The kind of discipline which prevailed in Abraham’s house is here apparent. Although this man was but a servant, yet, because he was put in authority by the master of the family, his servile condition did not prevent him from being next in authority to his lord; so that Isaac himself, the heir and successor of Abraham, submitted to his direction. To such an extent did the authority of Abraham and reverence for him prevail, that when he substituted a servant in his place, he caused this servant, by his mere will or word, to exercise a power which other masters of families find it difficult to retain for themselves. The modesty also of Isaac, who suffered himself to be governed by a servant, is obvious; for it would have been in vain for Abraham to enter into engagements with his servant, had he not been persuaded that his son would prove submissive and tractable. It here appears what great veneration he cherished towards his father; because Abraham, relying on Isaac’s obedience, confidently calls his servant to him. Now this example should be taken by us as a common rule, to show that it is not lawful for the children of a family to contract marriage, except with the consent of parents; and certainly natural equity dictates that, in a matter of such importance, children should depend upon the will of their parents. How detestable, therefore, is the barbarity of the Pope, who has dared to burst this sacred bond asunder! Wherefore the wantonness of youths is to be restrained, that they may not rashly contract nuptials without consulting their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But thou shalt go unto my country and to my kindred</w:t>
      </w:r>
      <w:r>
        <w:rPr>
          <w:rFonts w:ascii="Trebuchet MS" w:hAnsi="Trebuchet MS" w:eastAsia="Trebuchet MS" w:cs="Trebuchet MS"/>
          <w:lang w:val="en-US" w:eastAsia="en-US" w:bidi="en-US"/>
        </w:rPr>
        <w:t xml:space="preserve">. It seems that, in the choice of the place, Abraham was influenced by the thought, that a wife would more willingly come from thence to be married to his son, when she knew that she was to marry one of her own race and country. But because it afterwards follows that the servant came to Padan Aram, some hence infer that Mesopotamia was Abraham’s country. The solution, however, of this difficulty is easy. We know that Mesopotamia was not only the region contained between the Tigris and the Euphrates, but that a part also of Chaldea was comprehended in it; for Babylon is often placed there by profane writers. The Hebrew name simply means, “Syria of the rivers.” They give the name Aram to that part of Syria which, beginning near Judea, embraces Armenia and other extensive regions, and reaches almost to the Euxine Sea. But when they especially designate those lands which are washed or traversed by the Tigris and Euphrates, they add the name “Padan:” for we know that Moses did not speak scientifically, but in a popular style. Since, however, he afterwards relates that Laban, the son of Nahor, dwelt at Charran, (</w:t>
      </w:r>
      <w:r>
        <w:rPr>
          <w:rFonts w:ascii="Trebuchet MS" w:hAnsi="Trebuchet MS" w:eastAsia="Trebuchet MS" w:cs="Trebuchet MS"/>
          <w:color w:val="008000"/>
          <w:u w:val="single"/>
          <w:lang w:val="en-US" w:eastAsia="en-US" w:bidi="en-US"/>
        </w:rPr>
        <w:t xml:space="preserve">Gen 29:4</w:t>
      </w:r>
      <w:r>
        <w:rPr>
          <w:rFonts w:ascii="Trebuchet MS" w:hAnsi="Trebuchet MS" w:eastAsia="Trebuchet MS" w:cs="Trebuchet MS"/>
          <w:lang w:val="en-US" w:eastAsia="en-US" w:bidi="en-US"/>
        </w:rPr>
        <w:t xml:space="preserve">,) it seems to me probable that Nahor, who had remained in Chaldea, because it would be troublesome to leave his native soil, in process of time changed his mind; either because filial piety constrained him to attend to his decrepit and declining father, or because he had learned that he might have there a home as commodious as in his own country. It certainly appears from the eleventh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that he had not migrated at the same time with his father. </w:t>
      </w:r>
      <w:r>
        <w:rPr>
          <w:rFonts w:ascii="Trebuchet MS" w:hAnsi="Trebuchet MS" w:eastAsia="Trebuchet MS" w:cs="Trebuchet MS"/>
          <w:b/>
          <w:color w:val="800000"/>
          <w:position w:val="6"/>
          <w:sz w:val="18"/>
          <w:lang w:val="en-US" w:eastAsia="en-US" w:bidi="en-US"/>
        </w:rPr>
        <w:t xml:space="preserve">(3)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11:31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 servant said unto him</w:t>
      </w:r>
      <w:r>
        <w:rPr>
          <w:rFonts w:ascii="Trebuchet MS" w:hAnsi="Trebuchet MS" w:eastAsia="Trebuchet MS" w:cs="Trebuchet MS"/>
          <w:lang w:val="en-US" w:eastAsia="en-US" w:bidi="en-US"/>
        </w:rPr>
        <w:t xml:space="preserve">. Since he raises no objection respecting Isaac, we may conjecture that he was so fully persuaded of his integrity as to have no doubt of his acquiescence in his father’s will. We must also admire the religious scrupulosity of the man, seeing he does not rashly take an oath. What pertained to the faithful and diligent discharge of his own duty he might lawfully promise, under the sanction of an oath; but since the completion of the affair depended on the will of others, he properly and wisely adduces this exception, “Peradventure the woman will not be willing to follow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Beware that thou bring not my son thither again</w:t>
      </w:r>
      <w:r>
        <w:rPr>
          <w:rFonts w:ascii="Trebuchet MS" w:hAnsi="Trebuchet MS" w:eastAsia="Trebuchet MS" w:cs="Trebuchet MS"/>
          <w:lang w:val="en-US" w:eastAsia="en-US" w:bidi="en-US"/>
        </w:rPr>
        <w:t xml:space="preserve">. If the woman should not be found willing, Abraham, commending the event to God, firmly adheres to the principal point, that his son Isaac should not return to his country, because in this manner he would have deprived himself of the promised inheritance. He therefore chooses rather to live by hope, as a stranger, in the land of Canaan, than to rest among his relatives in his native soil: and thus we see that, in perplexed and confused affairs, the mind of the holy man was not drawn aside from the command of God by any agitating cares; and we are taught, by his example, to follow God through every obstacle. However, he afterwards declares that he looks for better things. By such words he confirms the confidence of his servant, so that he, anticipating with greater alacrity a prosperous issue, might prepare for the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The Lord God of heaven</w:t>
      </w:r>
      <w:r>
        <w:rPr>
          <w:rFonts w:ascii="Trebuchet MS" w:hAnsi="Trebuchet MS" w:eastAsia="Trebuchet MS" w:cs="Trebuchet MS"/>
          <w:lang w:val="en-US" w:eastAsia="en-US" w:bidi="en-US"/>
        </w:rPr>
        <w:t xml:space="preserve">. By a twofold argument Abraham infers, that what he is deliberating respecting the marriage of his son will, by the grace of God, have a prosperous issue. First, because God had not led him forth in vain from his own country into a foreign land; and secondly, because God had not falsely promised to give the land, in which he was dwelling as a stranger, to his seed. He might also with propriety be confident that his design should succeed, because he had undertaken it only by the authority, and, as it were, under the auspices of God; for it was his exclusive regard for God which turned away his mind from the daughters of Canaan. He may, however, be thought to have inferred without reason that God would give his son a wife from that country and kindred to which he himself had bidden farewell. But whereas he had left his relatives only at the divine command, he hopes that God will incline their minds to be propitious and favorable to him. Meanwhile he concludes, from the past kindnesses of God, that his hand would not fail him in the present business; as if he would say, “I, who at the command of God left my country, and have experienced his continued help in my pilgrimage, do not doubt that he will also be the guide of thy journey, because it is in reliance on his promise that I lay upon thee this injunction.” He then describes the mode in which assistance would be granted; namely, that God would send his angel, for he knew that God helps his servants by the ministration of angels, of which he had already received many proofs. By calling God the God of heaven, he celebrates that divine power which was the ground of his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servant took ten camels. </w:t>
      </w:r>
      <w:r>
        <w:rPr>
          <w:rFonts w:ascii="Trebuchet MS" w:hAnsi="Trebuchet MS" w:eastAsia="Trebuchet MS" w:cs="Trebuchet MS"/>
          <w:lang w:val="en-US" w:eastAsia="en-US" w:bidi="en-US"/>
        </w:rPr>
        <w:t xml:space="preserve">He takes the camels with him, to prove that Abraham is a man of great wealth, in order that he may the more easily obtain what he desires. For even an open-hearted girl would not easily suffer herself to be drawn away to a distant region, unless on the proposed condition of being supplied with the conveniences of life. Exile itself is sad enough, without poverty as its attendant. Therefore, that the maid might not be deterred by the apprehension of want, but rather invited by the prospect of affluence, he ladens ten camels with presents, to give sufficient proof to the inhabitants of Chaldea of the domestic opulence of Abraham. What follows, namely, that “all the substance of Abraham was in the hand of his servant,” some of the Hebrews improperly explain as meaning that the servant took with him an account of all Abraham’s wealth, described and attested in written documents. It is rather the assigning of the reason of the fact, which might appear improbable, that the servant assumed so much power to himself. Therefore Moses, having said that a man who was but a servant set out on a journey with such a sumptuous and splendid equipage, immediately adds, that he did this of his own accord, because he had all the substance of Abraham in his hand. In saying that he came to the city of Nahor, he neither mentions the name of the city nor the part of Chaldea, or of any other region, where he dwelt, but only says, in general terms, that he came to “Syria of the rivers,” concerning which term I have said something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O lord God of my master Abraham</w:t>
      </w:r>
      <w:r>
        <w:rPr>
          <w:rFonts w:ascii="Trebuchet MS" w:hAnsi="Trebuchet MS" w:eastAsia="Trebuchet MS" w:cs="Trebuchet MS"/>
          <w:lang w:val="en-US" w:eastAsia="en-US" w:bidi="en-US"/>
        </w:rPr>
        <w:t xml:space="preserve">. The servant, being destitute of counsel, retakes himself to prayers. Yet he does not simply ask counsel of the Lord; but he also prays that the maid appointed to be the wife of Isaac should be brought to him with a certain sign, from which he might gather that she was divinely presented to him. It is an evidence of his piety and faith, that in a matter of such perplexity he is not bewildered, as one astonished; but breaks forth into prayer with a collected mind. But the method which he uses </w:t>
      </w:r>
      <w:r>
        <w:rPr>
          <w:rFonts w:ascii="Trebuchet MS" w:hAnsi="Trebuchet MS" w:eastAsia="Trebuchet MS" w:cs="Trebuchet MS"/>
          <w:b/>
          <w:color w:val="800000"/>
          <w:position w:val="6"/>
          <w:sz w:val="18"/>
          <w:lang w:val="en-US" w:eastAsia="en-US" w:bidi="en-US"/>
        </w:rPr>
        <w:t xml:space="preserve">(4)</w:t>
      </w:r>
      <w:r>
        <w:rPr>
          <w:rFonts w:ascii="Trebuchet MS" w:hAnsi="Trebuchet MS" w:eastAsia="Trebuchet MS" w:cs="Trebuchet MS"/>
          <w:lang w:val="en-US" w:eastAsia="en-US" w:bidi="en-US"/>
        </w:rPr>
        <w:t xml:space="preserve"> seems scarcely consistent with the true rule of prayer. For, first, we know that no one prays aright unless he subjects his own wishes to God. Wherefore there is nothing more unsuitable than to prescribe anything, at our own will, to God. Where, then, it may be asked, is the religion of the servant, who, according to his own pleasure, imposes a law upon God? Secondly, there ought to be nothing ambiguous in our prayers; and absolute certainty is to be sought for only in the Word of God. Now, since the servant prescribes to God what answer shall be given, he appears culpably to depart from the suitable modesty of prayer; for although no promise had been given him, he nevertheless desires to be made fully certain respecting the whole affair. God, however, </w:t>
      </w:r>
      <w:r>
        <w:rPr>
          <w:rFonts w:ascii="Trebuchet MS" w:hAnsi="Trebuchet MS" w:eastAsia="Trebuchet MS" w:cs="Trebuchet MS"/>
          <w:b/>
          <w:color w:val="800000"/>
          <w:position w:val="6"/>
          <w:sz w:val="18"/>
          <w:lang w:val="en-US" w:eastAsia="en-US" w:bidi="en-US"/>
        </w:rPr>
        <w:t xml:space="preserve">(5)</w:t>
      </w:r>
      <w:r>
        <w:rPr>
          <w:rFonts w:ascii="Trebuchet MS" w:hAnsi="Trebuchet MS" w:eastAsia="Trebuchet MS" w:cs="Trebuchet MS"/>
          <w:lang w:val="en-US" w:eastAsia="en-US" w:bidi="en-US"/>
        </w:rPr>
        <w:t xml:space="preserve"> in hearkening to his wish, proves, by the event, that it was acceptable to himself. Therefore we must know, that although a special promise had not been made at the moment, yet the servant was not praying rashly, nor according to the lust of the flesh, but by the secret impulse of the Spirit. Moreover, the general law, by which all the pious are bound, does not prevent the Lord, when he determines to give something extraordinary, from directing the minds of his servants towards it; not that he would lead them away from his word, but only that he makes some peculiar concession to them in their mode of praying. The sum of the prayer before us is this: “O Lord, if a damsel shall present herself who, being asked to give me drink, shall also kindly and courteously offer it to my camels, I will seek after her as a wife for my master Isaac, just as if she were delivered into my hand by thee.” He seems, indeed, to be laying hold on some dubious conjecture; but since he reposes on the Providence of God, he is certainly persuaded that this token shall be to him equivalent to an oracle; because God, who is the guardian of his enterprise, will not suffer him to err. Meanwhile this is worthy of remark, that he does not fetch the sign of recognition from afar, but takes it from something present; for she who shall be thus humane to an unknown guest, will, by that very act, give proof of an excellent disposition. This observation may be of use to prevent inquisitive men from adducing this example as a precedent for vain prognostications. In the words themselves the following particulars are to be noticed: first, that he addresses himself to the God of his master Abraham; not as being himself a stranger to the worship of God, but because the affair in question depends upon the promise given to Abraham. And truly he had no confidence in prayer, from any other source than from the covenant into which God had entered with the house of Abraham. The expression “cause to meet me this day,” </w:t>
      </w:r>
      <w:r>
        <w:rPr>
          <w:rFonts w:ascii="Trebuchet MS" w:hAnsi="Trebuchet MS" w:eastAsia="Trebuchet MS" w:cs="Trebuchet MS"/>
          <w:b/>
          <w:color w:val="800000"/>
          <w:position w:val="6"/>
          <w:sz w:val="18"/>
          <w:lang w:val="en-US" w:eastAsia="en-US" w:bidi="en-US"/>
        </w:rPr>
        <w:t xml:space="preserve">(6)</w:t>
      </w:r>
      <w:r>
        <w:rPr>
          <w:rFonts w:ascii="Trebuchet MS" w:hAnsi="Trebuchet MS" w:eastAsia="Trebuchet MS" w:cs="Trebuchet MS"/>
          <w:lang w:val="en-US" w:eastAsia="en-US" w:bidi="en-US"/>
        </w:rPr>
        <w:t xml:space="preserve"> Jerome renders, “meet me, I pray, this day.” But the verb is transitive, and the servant of Abraham intimates by the use of it, that the affairs of men were so ordered by the counsel and the hand of God, that the issue of them was not fortuitous; as if he would say, O Lord, in vain shall I look on this side and on that; in vain shall I catch at success by my own labor, industry and various contrivances, unless thou direct the work. And when he immediately afterwards subjoins, show kindness to my master, he implies that in this undertaking he rests upon nothing but the grace which God had promised to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Divinatio qua utitur</w:t>
      </w:r>
      <w:r>
        <w:rPr>
          <w:rFonts w:ascii="Trebuchet MS" w:hAnsi="Trebuchet MS" w:eastAsia="Trebuchet MS" w:cs="Trebuchet MS"/>
          <w:lang w:val="en-US" w:eastAsia="en-US" w:bidi="en-US"/>
        </w:rPr>
        <w:t xml:space="preserve">.” The word </w:t>
      </w:r>
      <w:r>
        <w:rPr>
          <w:rFonts w:ascii="Trebuchet MS" w:hAnsi="Trebuchet MS" w:eastAsia="Trebuchet MS" w:cs="Trebuchet MS"/>
          <w:color w:val="0000FF"/>
          <w:lang w:val="en-US" w:eastAsia="en-US" w:bidi="en-US"/>
        </w:rPr>
        <w:t xml:space="preserve">divinatio</w:t>
      </w:r>
      <w:r>
        <w:rPr>
          <w:rFonts w:ascii="Trebuchet MS" w:hAnsi="Trebuchet MS" w:eastAsia="Trebuchet MS" w:cs="Trebuchet MS"/>
          <w:lang w:val="en-US" w:eastAsia="en-US" w:bidi="en-US"/>
        </w:rPr>
        <w:t xml:space="preserve"> seems to be too strong for the occasion. The servant certainly sought a sign from heaven; and may seem improperly to have prescribed to God in what way his prayer should be answered. He might, however, be acting under a divine impulse, and the context would lead to such an inference. But if it was a weakness in this good man to be thus minute in his stipulations, it was one which God neither reproved nor condemned; and therefore it seems harsh to give it the name of divination. Calvin’s object, however, is, in thus strongly stating the case, to meet it as an objection, by a conclusive answer. A method which, the reader will have observed, he frequently adopts.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w:t>
      </w:r>
      <w:r>
        <w:rPr>
          <w:rFonts w:ascii="Trebuchet MS" w:hAnsi="Trebuchet MS" w:eastAsia="Trebuchet MS" w:cs="Trebuchet MS"/>
          <w:lang w:val="en-US" w:eastAsia="en-US" w:bidi="en-US"/>
        </w:rPr>
        <w:t xml:space="preserve"> Calvin’s answer to the objection above stated begins here.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dixit Iehova Deus domini mei Abraham, occurrere fac nunc coram me hodie, et fac misericordiam cum domino meo Abraham</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seems to have taken the same view of the passage with Calvin. “</w:t>
      </w:r>
      <w:r>
        <w:rPr>
          <w:rFonts w:ascii="Trebuchet MS" w:hAnsi="Trebuchet MS" w:eastAsia="Trebuchet MS" w:cs="Trebuchet MS"/>
          <w:color w:val="0000FF"/>
          <w:lang w:val="en-US" w:eastAsia="en-US" w:bidi="en-US"/>
        </w:rPr>
        <w:t xml:space="preserve">O Iova Deus domini mei Abrahami, fac pro tuo erga dominum meum Abrahamum amore, ut mihi jam quam quoero, occurrat</w:t>
      </w:r>
      <w:r>
        <w:rPr>
          <w:rFonts w:ascii="Trebuchet MS" w:hAnsi="Trebuchet MS" w:eastAsia="Trebuchet MS" w:cs="Trebuchet MS"/>
          <w:lang w:val="en-US" w:eastAsia="en-US" w:bidi="en-US"/>
        </w:rPr>
        <w:t xml:space="preserve">.” “O Lord God of my master Abraham, cause, according to thy love towards my master Abraham, that she whom I seek may meet me.” The English version is simply, “I pray thee, send me good speed this day.” But probably the more specific meaning attached by Calvin and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to the passage is the true one. Calvin properly objects against the translation of the </w:t>
      </w:r>
      <w:r>
        <w:rPr>
          <w:rFonts w:ascii="Trebuchet MS" w:hAnsi="Trebuchet MS" w:eastAsia="Trebuchet MS" w:cs="Trebuchet MS"/>
          <w:i/>
          <w:lang w:val="en-US" w:eastAsia="en-US" w:bidi="en-US"/>
        </w:rPr>
        <w:t xml:space="preserve">Vulgate </w:t>
      </w:r>
      <w:r>
        <w:rPr>
          <w:rFonts w:ascii="Trebuchet MS" w:hAnsi="Trebuchet MS" w:eastAsia="Trebuchet MS" w:cs="Trebuchet MS"/>
          <w:lang w:val="en-US" w:eastAsia="en-US" w:bidi="en-US"/>
        </w:rPr>
        <w:t xml:space="preserve">as being intransitive, whereas </w:t>
      </w:r>
      <w:r>
        <w:rPr>
          <w:rFonts w:ascii="TITUS Cyberbit Basic" w:hAnsi="TITUS Cyberbit Basic" w:eastAsia="TITUS Cyberbit Basic" w:cs="TITUS Cyberbit Basic"/>
          <w:bCs w:val="off"/>
          <w:iCs w:val="off"/>
          <w:color w:val="0000FF"/>
          <w:szCs w:val="24"/>
          <w:rtl/>
          <w:lang w:val="he-IL" w:eastAsia="he-IL" w:bidi="he-IL"/>
        </w:rPr>
        <w:t xml:space="preserve">הקרה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hakreh</w:t>
      </w:r>
      <w:r>
        <w:rPr>
          <w:rFonts w:ascii="Trebuchet MS" w:hAnsi="Trebuchet MS" w:eastAsia="Trebuchet MS" w:cs="Trebuchet MS"/>
          <w:lang w:val="en-US" w:eastAsia="en-US" w:bidi="en-US"/>
        </w:rPr>
        <w:t xml:space="preserve">) is transitive.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Before he had done speaking</w:t>
      </w:r>
      <w:r>
        <w:rPr>
          <w:rFonts w:ascii="Trebuchet MS" w:hAnsi="Trebuchet MS" w:eastAsia="Trebuchet MS" w:cs="Trebuchet MS"/>
          <w:lang w:val="en-US" w:eastAsia="en-US" w:bidi="en-US"/>
        </w:rPr>
        <w:t xml:space="preserve">. The sequel sufficiently demonstrates that his wish had not been foolishly conceived. For the quickness of the answer manifests the extraordinary indulgence of God, who does not suffer the man to be long harassed with anxiety. Rebekah had, indeed, left her house before he began to pray; but it must be maintained that the Lord, at whose disposal are both the moments of time and the ways of man, had so ordered it on both sides as to give clear manifestation of his Providence. For sometimes he keeps us the longer in suspense, till, wearied with praying, we may seem to have lost our labor; but in this affair, in order that his blessing might not seem doubtful, he suddenly interposed. The same thing also happened to Daniel, unto whom the angel appeared, before the conclusion of his prayer. (</w:t>
      </w:r>
      <w:r>
        <w:rPr>
          <w:rFonts w:ascii="Trebuchet MS" w:hAnsi="Trebuchet MS" w:eastAsia="Trebuchet MS" w:cs="Trebuchet MS"/>
          <w:color w:val="008000"/>
          <w:u w:val="single"/>
          <w:lang w:val="en-US" w:eastAsia="en-US" w:bidi="en-US"/>
        </w:rPr>
        <w:t xml:space="preserve">Dan 9:21</w:t>
      </w:r>
      <w:r>
        <w:rPr>
          <w:rFonts w:ascii="Trebuchet MS" w:hAnsi="Trebuchet MS" w:eastAsia="Trebuchet MS" w:cs="Trebuchet MS"/>
          <w:lang w:val="en-US" w:eastAsia="en-US" w:bidi="en-US"/>
        </w:rPr>
        <w:t xml:space="preserve">.) Now, although it frequently happens that, on account of our sloth, the Lord delays to grant our requests, it is, at such times, expedient for us, that what we ask should be delayed. In the meantime, he has openly and conspicuously proved, by unquestionable examples, that although the event may not immediately respond to our wishes, the prayers of his people are never in vain: yea, his own declaration, that before they cry he is mindful of their wants, is invariably fulfilled. (</w:t>
      </w:r>
      <w:r>
        <w:rPr>
          <w:rFonts w:ascii="Trebuchet MS" w:hAnsi="Trebuchet MS" w:eastAsia="Trebuchet MS" w:cs="Trebuchet MS"/>
          <w:color w:val="008000"/>
          <w:u w:val="single"/>
          <w:lang w:val="en-US" w:eastAsia="en-US" w:bidi="en-US"/>
        </w:rPr>
        <w:t xml:space="preserve">Isa 65:24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man, wondering at her, held his peace</w:t>
      </w:r>
      <w:r>
        <w:rPr>
          <w:rFonts w:ascii="Trebuchet MS" w:hAnsi="Trebuchet MS" w:eastAsia="Trebuchet MS" w:cs="Trebuchet MS"/>
          <w:lang w:val="en-US" w:eastAsia="en-US" w:bidi="en-US"/>
        </w:rPr>
        <w:t xml:space="preserve">. This wondering of Abraham’s servant, shows that he had some doubt in his mind. He is silently inquiring within himself, whether God would render his journey prosperous. Has he, then, no confidence concerning that divine direction, of which he had received the sign or pledge? I answer, that faith is never so absolutely perfect in the saints as to prevent the occurrence of many doubts. There is, therefore, no absurdity in supposing that the servant of Abraham, though committing himself generally to the providence of God, yet wavers, and is agitated, amidst a multiplicity of conflicting thoughts. Again, faith, although it pacifies and calms the minds of the pious, so that they patiently wait for God, still does not exonerate them from all care; because it is necessary that patience itself should be exercised, by anxious expectation, until the Lord fulfill what he has promised. But though this hesitation of Abraham’s servant was not free from fault, inasmuch as it flowed from infirmity of faith; it is vet, on this account, excusable, because he did not turn his eyes in another direction, but only sought from the event a confirmation of his faith, that he might perceive God to be present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The man took a golden ear-ring</w:t>
      </w:r>
      <w:r>
        <w:rPr>
          <w:rFonts w:ascii="Trebuchet MS" w:hAnsi="Trebuchet MS" w:eastAsia="Trebuchet MS" w:cs="Trebuchet MS"/>
          <w:lang w:val="en-US" w:eastAsia="en-US" w:bidi="en-US"/>
        </w:rPr>
        <w:t xml:space="preserve">. His adorning the damsel with precious ornaments is a token of his confidence. For since it is evident by many proofs that he was an honest and careful servant, he would not throw away without discretion the treasures of his master. He knows, therefore, that these gifts will not be ill-bestowed; or, at least, relying on the goodness of God, he gives them, in faith, as an earnest of future marriage. But it may be asked, Whether God approves ornaments of this kind, which pertain not so much to neatness as to pomp? I answer, that the things related in Scripture are not always proper to be imitated. Whatever the Lord commands in general terms is to be accounted as an inflexible rule of conduct; but to rely on particular examples is not only dangerous, but even foolish and absurd. Now we know how highly displeasing to God is not only pomp and ambition in adorning the body, but all kind of luxury. In order to free the heart from inward cupidity, he condemns that immoderate and superfluous splendor, which contains within itself many allurements to vice. Where, indeed, is pure sincerity of heart found under splendid ornaments? Certainly all acknowledge this virtue to be rare. It is not, however, for us expressly to forbid every kind of ornament; yet because whatever exceeds the frugal use of such things is tarnished with some degree of vanity; and more especially, because the cupidity of women is, on this point, insatiable; not only must moderation, but even abstinence, be cultivated as far as possible. Further, ambition silently creeps in, so that the somewhat excessive adorning of the person soon breaks out into disorder. With respect to the earrings and bracelets of Rebekah, as I do not doubt that they were those in use among the rich, so the uprightness of the age allowed them to be sparingly and frugally used; and yet I do not excuse the fault. This example, however, neither helps us, nor alleviates our guilt, if, by such means, we excite and continually inflame those depraved lusts which, even when all incentives are removed, it is excessively difficult to restrain. The women who desire to shine in gold, seek in Rebekah a pretext for their corruption. Why, therefore, do they not, in like manner, conform to the same austere kind of life and rustic labor to which she applied herself? But, as I have just said, they are deceived who imagine that the examples of the saints can sanction them in opposition to the common law of God. Should any one object that it is abhorrent to the modesty of a virtuous and chaste maiden to receive earrings and bracelets from a man who was a stranger, and whom she had never before seen. In the first place, it may be, that Moses passes over much conversation held on both sides, by which it is probable she was induced to venture on the reception of them. It may also be, that he relates first what was last in order. For it follows soon afterwards in the context, that the servant of Abraham inquired whose daughter she was. We must also take into account the simplicity of that age. Whence does it arise that it was not disreputable for a maid to go alone out of the city, unless that then the morals of mankind did not require so severe a guard for the preservation of modesty? Indeed, it appears from the context, that the ornaments were not given her for a dishonorable purpose; </w:t>
      </w:r>
      <w:r>
        <w:rPr>
          <w:rFonts w:ascii="Trebuchet MS" w:hAnsi="Trebuchet MS" w:eastAsia="Trebuchet MS" w:cs="Trebuchet MS"/>
          <w:b/>
          <w:color w:val="800000"/>
          <w:position w:val="6"/>
          <w:sz w:val="18"/>
          <w:lang w:val="en-US" w:eastAsia="en-US" w:bidi="en-US"/>
        </w:rPr>
        <w:t xml:space="preserve">(7)</w:t>
      </w:r>
      <w:r>
        <w:rPr>
          <w:rFonts w:ascii="Trebuchet MS" w:hAnsi="Trebuchet MS" w:eastAsia="Trebuchet MS" w:cs="Trebuchet MS"/>
          <w:lang w:val="en-US" w:eastAsia="en-US" w:bidi="en-US"/>
        </w:rPr>
        <w:t xml:space="preserve"> but a portion is offered to the parents to facilitate the contract for marriage. Interpreters are not agreed respecting the value of the presents. Moses estimates the earrings at half a shekel, and the bracelets at ten shekels. Jerome, instead of half a shekel, reads two shekels. I conceive the genuine sense to be, that the bracelets were worth ten shekels, and the frontal ornament or earrings worth half that sum, or five shekels. For since nothing is added after the word </w:t>
      </w:r>
      <w:r>
        <w:rPr>
          <w:rFonts w:ascii="TITUS Cyberbit Basic" w:hAnsi="TITUS Cyberbit Basic" w:eastAsia="TITUS Cyberbit Basic" w:cs="TITUS Cyberbit Basic"/>
          <w:bCs w:val="off"/>
          <w:iCs w:val="off"/>
          <w:color w:val="0000FF"/>
          <w:szCs w:val="24"/>
          <w:rtl/>
          <w:lang w:val="he-IL" w:eastAsia="he-IL" w:bidi="he-IL"/>
        </w:rPr>
        <w:t xml:space="preserve">בקע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bekah</w:t>
      </w:r>
      <w:r>
        <w:rPr>
          <w:rFonts w:ascii="Trebuchet MS" w:hAnsi="Trebuchet MS" w:eastAsia="Trebuchet MS" w:cs="Trebuchet MS"/>
          <w:lang w:val="en-US" w:eastAsia="en-US" w:bidi="en-US"/>
        </w:rPr>
        <w:t xml:space="preserve">,) it has reference to the greater number. </w:t>
      </w:r>
      <w:r>
        <w:rPr>
          <w:rFonts w:ascii="Trebuchet MS" w:hAnsi="Trebuchet MS" w:eastAsia="Trebuchet MS" w:cs="Trebuchet MS"/>
          <w:b/>
          <w:color w:val="800000"/>
          <w:position w:val="6"/>
          <w:sz w:val="18"/>
          <w:lang w:val="en-US" w:eastAsia="en-US" w:bidi="en-US"/>
        </w:rPr>
        <w:t xml:space="preserve">(8)</w:t>
      </w:r>
      <w:r>
        <w:rPr>
          <w:rFonts w:ascii="Trebuchet MS" w:hAnsi="Trebuchet MS" w:eastAsia="Trebuchet MS" w:cs="Trebuchet MS"/>
          <w:lang w:val="en-US" w:eastAsia="en-US" w:bidi="en-US"/>
        </w:rPr>
        <w:t xml:space="preserve"> Otherwise here is no suitable proportion between the bracelets and the ornaments for the head. Moreover, if we take the shekel for four Attic drachms, the value is trifling; therefore I think the weight of gold is indicated, which makes the sum much greater than the piece of money called a shekel.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turpis lenocinii causa datum esse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w:t>
      </w:r>
      <w:r>
        <w:rPr>
          <w:rFonts w:ascii="Trebuchet MS" w:hAnsi="Trebuchet MS" w:eastAsia="Trebuchet MS" w:cs="Trebuchet MS"/>
          <w:lang w:val="en-US" w:eastAsia="en-US" w:bidi="en-US"/>
        </w:rPr>
        <w:t xml:space="preserve"> Some suppose that by the ear-rings is meant an ornament for the face or forehead, as appears in the margin of our version, and as Calvin here seems to intimate. But the increased knowledge of Eastern customs which recent times have furnished, has given weight to the opinion of older commentators, that a nose-jewel is here intended. This ornament was not suspended from the central cartilaginous substance of the nose, but from one side, which was bored for the purpose. Calvin’s interpretation, that the weight of this ornament was the half of ten shekels, instead of half a shekel, cannot be admitted. Though, according to its weight, it might not be worth more than ten or twelve shillings; yet its workmanship might be costly; and if it contained some precious stone, which is not improbable, it might be of very great value. There can be no doubt that the presents generally were exceedingly valuable.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And the man bowed down his head</w:t>
      </w:r>
      <w:r>
        <w:rPr>
          <w:rFonts w:ascii="Trebuchet MS" w:hAnsi="Trebuchet MS" w:eastAsia="Trebuchet MS" w:cs="Trebuchet MS"/>
          <w:lang w:val="en-US" w:eastAsia="en-US" w:bidi="en-US"/>
        </w:rPr>
        <w:t xml:space="preserve">. When the servant of Abraham hears that he had alighted upon the daughter of Bethel, he is more and more elated with hope. Yet he does not exult, as profane men are wont to do, as if the occurrence were fortuitous; but he gives thanks to God, regarding it, as the result of Providence, that he had been thus opportunely led straight to the place he had wished. He does not, therefore, boast of his good fortune; but he declares that God had dealt kindly and faithfully with Abraham; or, in other words, that, for his own mercy’s sake, God had been faithful in fulfilling his promises. It is true that the same form of speech is applied to the persons present; just as it follows soon after in the same chapter, (</w:t>
      </w:r>
      <w:r>
        <w:rPr>
          <w:rFonts w:ascii="Trebuchet MS" w:hAnsi="Trebuchet MS" w:eastAsia="Trebuchet MS" w:cs="Trebuchet MS"/>
          <w:color w:val="008000"/>
          <w:u w:val="single"/>
          <w:lang w:val="en-US" w:eastAsia="en-US" w:bidi="en-US"/>
        </w:rPr>
        <w:t xml:space="preserve">Gen 24:49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ye will deal kindly and truly with my master tell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language is, however, peculiarly suitable to the character of God, both because he gratuitously confers favors upon men, and is specially inclined to beneficence: and also, by never frustrating their hope, he proves himself to be faithful and true. This thanksgiving, therefore, teaches us always to have the providence of God before our eyes, in order that we may ascribe to him whatever happens prosperously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the damsel ran and told them of her mother’s house</w:t>
      </w:r>
      <w:r>
        <w:rPr>
          <w:rFonts w:ascii="Trebuchet MS" w:hAnsi="Trebuchet MS" w:eastAsia="Trebuchet MS" w:cs="Trebuchet MS"/>
          <w:lang w:val="en-US" w:eastAsia="en-US" w:bidi="en-US"/>
        </w:rPr>
        <w:t xml:space="preserve">. It is possible, that the mother of Rebekah occupied a separate house; not that she had a family divided from that of her husband, but for the purpose of keeping her daughters and maidens under her own custody. The expression may, however, be more simply explained to mean, that she came directly to her mother’s chamber; because she could more easily relate the matter to her than to her father. It is also probable, that when Bethuel was informed of the fact, by the relation of his wife, their son Laban was sent by both of them to introduce the stranger. Other explanations are needless.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I will not eat until I have told my errand </w:t>
      </w:r>
      <w:r>
        <w:rPr>
          <w:rFonts w:ascii="Trebuchet MS" w:hAnsi="Trebuchet MS" w:eastAsia="Trebuchet MS" w:cs="Trebuchet MS"/>
          <w:b/>
          <w:color w:val="800000"/>
          <w:position w:val="6"/>
          <w:sz w:val="18"/>
          <w:lang w:val="en-US" w:eastAsia="en-US" w:bidi="en-US"/>
        </w:rPr>
        <w:t xml:space="preserve">(9)</w:t>
      </w:r>
      <w:r>
        <w:rPr>
          <w:rFonts w:ascii="Trebuchet MS" w:hAnsi="Trebuchet MS" w:eastAsia="Trebuchet MS" w:cs="Trebuchet MS"/>
          <w:lang w:val="en-US" w:eastAsia="en-US" w:bidi="en-US"/>
        </w:rPr>
        <w:t xml:space="preserve"> Moses begins to show by what means the parents of Rebekah were induced to give her in marriage to their nephew. That the servant, when food was set before him, should refuse to eat till he had completed his work is a proof of his diligence and fidelity; and it may with propriety be regarded as one of the benefits which God had vouchsafed to Abraham, that he should have a servant so faithful, and so intent upon his duty. Since, however, this was the reward of the holy discipline which Abraham maintained, we cannot wonder that very few such servants are to be found, seeing that everywhere they are so ill-governed.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although the servant seems to weave a superfluous story, yet there is nothing in it which is not available to his immediate purpose. He knew that it was a feeling naturally inherent in parents, not willingly to send away their children to a distance. He therefore first commemorates Abraham’s riches, that they might not hesitate to connect their daughter with a husband so wealthy. He secondly explains that Isaac was born of his mother in her old age; not merely for the purpose of informing them that he had been miraculously given to his father, whence they might infer that he had been divinely appointed to this greatness and eminence; but that an additional commendation might be given on account of Isaac’s age. In the third place, he affirms that Isaac would be the sole heir of his father. Fourthly, he relates that he had been bound by an oath to seek a wife for his master Isaac, from among his own kindred; which special choice on the part of Abraham was very effectual in moving them to compliance. Fifthly, he states that Abraham, in full confidence that God would be the leader of his journey, had committed the whole business to him. Sixthly, he declares, that whatever he had asked in prayer he had obtained from the Lord; whence it appeared that the marriage of which he was about to treat was according to the will of God. We now see the design of his narration: First, to persuade the parents of Rebekah that he had not been sent for the purpose of deceiving them, that he had not in anything acted craftily, or by oblique methods, but in the fear of the Lord, as the religious obligation of marriage requires. Secondly, that he was desiring nothing which would not be profitable and honorable for them. And lastly, that God had been the director of the whole affair.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since the servant of Abraham, though persuaded that the angel of God would be the guide of his journey, yet neither directs his prayers nor his thanksgivings to him, we may hence learn that angels are not, in such a sense, constituted the ministers of God to us, as that they should be invoked by us, or should transfer to themselves the worship due to God; a superstition which prevails nearly over the whole world to such a degree, that men turn aside a portion of their faith from the only fountain of all good to the rivulets which flow from it. The clause, the </w:t>
      </w:r>
      <w:r>
        <w:rPr>
          <w:rFonts w:ascii="Trebuchet MS" w:hAnsi="Trebuchet MS" w:eastAsia="Trebuchet MS" w:cs="Trebuchet MS"/>
          <w:i/>
          <w:lang w:val="en-US" w:eastAsia="en-US" w:bidi="en-US"/>
        </w:rPr>
        <w:t xml:space="preserve">Lord, before whom I walk</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Gen 24:40</w:t>
      </w:r>
      <w:r>
        <w:rPr>
          <w:rFonts w:ascii="Trebuchet MS" w:hAnsi="Trebuchet MS" w:eastAsia="Trebuchet MS" w:cs="Trebuchet MS"/>
          <w:lang w:val="en-US" w:eastAsia="en-US" w:bidi="en-US"/>
        </w:rPr>
        <w:t xml:space="preserve">,) which some refer to the probity and good conscience of Abraham, I rather explain as applying to the faith, by which he set God before him, as the governor of his life, being confident that he was the object of God’s care, and dependent upon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If ye will deal kindly </w:t>
      </w:r>
      <w:r>
        <w:rPr>
          <w:rFonts w:ascii="Trebuchet MS" w:hAnsi="Trebuchet MS" w:eastAsia="Trebuchet MS" w:cs="Trebuchet MS"/>
          <w:b/>
          <w:color w:val="800000"/>
          <w:position w:val="6"/>
          <w:sz w:val="18"/>
          <w:lang w:val="en-US" w:eastAsia="en-US" w:bidi="en-US"/>
        </w:rPr>
        <w:t xml:space="preserve">(10)</w:t>
      </w:r>
      <w:r>
        <w:rPr>
          <w:rFonts w:ascii="Trebuchet MS" w:hAnsi="Trebuchet MS" w:eastAsia="Trebuchet MS" w:cs="Trebuchet MS"/>
          <w:lang w:val="en-US" w:eastAsia="en-US" w:bidi="en-US"/>
        </w:rPr>
        <w:t xml:space="preserve"> I have lately related the force of this expression; namely, to act with humanity and good faith. He thus modestly and suppliantly asks them to consent to the marriage of Isaac and Rebekah: should he meet with a repulse from them, he says, he will go either to the right hand or to the left; that is, he will look around elsewhere. For he places the right hand and the left in contrast with the straight way in which he had been led to them. It is, however, with fertile ingenuity that some of the Hebrews explain the words as meaning, that he would go to Lot, or to Ishmael.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w:t>
      </w:r>
      <w:r>
        <w:rPr>
          <w:rFonts w:ascii="Trebuchet MS" w:hAnsi="Trebuchet MS" w:eastAsia="Trebuchet MS" w:cs="Trebuchet MS"/>
          <w:lang w:val="en-US" w:eastAsia="en-US" w:bidi="en-US"/>
        </w:rPr>
        <w:t xml:space="preserve"> It was the custom of the ancients on occasions of this kind first to take their meal together, and when the wants of nature had been supplied, and the spirit had been exhilarated, to open the subject of communication; but Abraham’s servant purposely reverses this order, to show his earnestness in attending to his master’s business; and perhaps also his confidence of success, in consequence of the favorable indications which God had given in answer to his prayers. See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Le Clerc</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 facitis misericordiam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50.</w:t>
      </w:r>
      <w:r>
        <w:rPr>
          <w:rFonts w:ascii="Trebuchet MS" w:hAnsi="Trebuchet MS" w:eastAsia="Trebuchet MS" w:cs="Trebuchet MS"/>
          <w:i/>
          <w:lang w:val="en-US" w:eastAsia="en-US" w:bidi="en-US"/>
        </w:rPr>
        <w:t xml:space="preserve">The thing proceedeth from the Lord</w:t>
      </w:r>
      <w:r>
        <w:rPr>
          <w:rFonts w:ascii="Trebuchet MS" w:hAnsi="Trebuchet MS" w:eastAsia="Trebuchet MS" w:cs="Trebuchet MS"/>
          <w:lang w:val="en-US" w:eastAsia="en-US" w:bidi="en-US"/>
        </w:rPr>
        <w:t xml:space="preserve">. Whereas they are convinced by the discourse of the man, that God was the Author of this marriage, they avow that it would be unlawful for them to offer anything in the way of contradiction. They declare that the thing proceedeth from the Lord; because he had, by the clearest signs, made his will manifest. Hence we perceive, that although the true religion was in part observed among them, and in part infected with vicious errors, yet the fear of God was never so utterly extinguished, but this axiom remained firmly fixed in all their minds, that God must be obeyed. If, then, wretched idolaters, who had almost fallen away from religion, nevertheless so subjected themselves to God, as to acknowledge it to be unlawful for them to swerve from his will, how much more prompt ought our obedience to be? Therefore, as soon as the will of God is made known to us, not only let our tongues be silent, but let all our senses be still; because it is an audacious profanation to admit any thought which is opposed to that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52.</w:t>
      </w:r>
      <w:r>
        <w:rPr>
          <w:rFonts w:ascii="Trebuchet MS" w:hAnsi="Trebuchet MS" w:eastAsia="Trebuchet MS" w:cs="Trebuchet MS"/>
          <w:i/>
          <w:lang w:val="en-US" w:eastAsia="en-US" w:bidi="en-US"/>
        </w:rPr>
        <w:t xml:space="preserve">He worshipped</w:t>
      </w:r>
      <w:r>
        <w:rPr>
          <w:rFonts w:ascii="Trebuchet MS" w:hAnsi="Trebuchet MS" w:eastAsia="Trebuchet MS" w:cs="Trebuchet MS"/>
          <w:lang w:val="en-US" w:eastAsia="en-US" w:bidi="en-US"/>
        </w:rPr>
        <w:t xml:space="preserve">. Moses again repeats that Abraham’s servant gave thanks to God; and it is not without reason that he so often inculcates this religious duty; because, since God requires nothing greater from us, the neglect of it betrays the most shameful indolence. The acknowledgment of God’s kindness is a sacrifice of sweet-smelling savor; yea, it is a more acceptable service than all sacrifices. God is continually heaping innumerable benefits upon men. Their ingratitude, therefore, is intolerable, if they fail to exercise themselves in celebrating those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54.</w:t>
      </w:r>
      <w:r>
        <w:rPr>
          <w:rFonts w:ascii="Trebuchet MS" w:hAnsi="Trebuchet MS" w:eastAsia="Trebuchet MS" w:cs="Trebuchet MS"/>
          <w:i/>
          <w:lang w:val="en-US" w:eastAsia="en-US" w:bidi="en-US"/>
        </w:rPr>
        <w:t xml:space="preserve">And they rose up in the morning</w:t>
      </w:r>
      <w:r>
        <w:rPr>
          <w:rFonts w:ascii="Trebuchet MS" w:hAnsi="Trebuchet MS" w:eastAsia="Trebuchet MS" w:cs="Trebuchet MS"/>
          <w:lang w:val="en-US" w:eastAsia="en-US" w:bidi="en-US"/>
        </w:rPr>
        <w:t xml:space="preserve">. On this point Moses insists the more particularly; partly, for the purpose of commending the faithful industry of the servant in fulfilling his master’s commands; partly, for that of teaching, that his mind was inflamed by the Spirit of God, for he is so ardent as to allow no truce to others, and no relaxation to himself. Thus, although he conducted himself as became an honest and prudent servant, it is still not to be doubted that the Lord impelled him, for Isaac’s sake, to act as he did. So the Lord watches over his own people while they sleep, expedites and accomplishes their affairs in their absence, and influences the dispositions of all, so far as is expedient, to render them assistance. It is by a forced interpretation, that some would explain the ten days, during which Laban and his mother desire the departure of Rebekah to be deferred, as meaning years or months. For it was merely the tender wish of the mother, who could ill bear that her daughter should thus suddenly be torn away from her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57.</w:t>
      </w:r>
      <w:r>
        <w:rPr>
          <w:rFonts w:ascii="Trebuchet MS" w:hAnsi="Trebuchet MS" w:eastAsia="Trebuchet MS" w:cs="Trebuchet MS"/>
          <w:i/>
          <w:lang w:val="en-US" w:eastAsia="en-US" w:bidi="en-US"/>
        </w:rPr>
        <w:t xml:space="preserve">We will call the damsel</w:t>
      </w:r>
      <w:r>
        <w:rPr>
          <w:rFonts w:ascii="Trebuchet MS" w:hAnsi="Trebuchet MS" w:eastAsia="Trebuchet MS" w:cs="Trebuchet MS"/>
          <w:lang w:val="en-US" w:eastAsia="en-US" w:bidi="en-US"/>
        </w:rPr>
        <w:t xml:space="preserve">. Bethuel, who had before unreservedly given his daughter in marriage, now seems to adhere, with but little constancy, to his purpose. When, however, he had previously offered his daughter, without making any exception, he is to be understood as having done it, only so far as he was able. But now, Moses declares that he did not exercise tyranny over his daughter, so as to thrust her out reluctantly, or to compel her to marry against her will, but left her to her own free choice. Truly, in this matter, the authority of parents ought to be sacred: but a middle course is to be pursued, so that the parties concerned may make their contract spontaneously, and with mutual consent. It is not right to understand that Rebekah in answering so explicitly, showed contempt for the paternal roof, or too anxiously desired a husband; </w:t>
      </w:r>
      <w:r>
        <w:rPr>
          <w:rFonts w:ascii="Trebuchet MS" w:hAnsi="Trebuchet MS" w:eastAsia="Trebuchet MS" w:cs="Trebuchet MS"/>
          <w:b/>
          <w:color w:val="800000"/>
          <w:position w:val="6"/>
          <w:sz w:val="18"/>
          <w:lang w:val="en-US" w:eastAsia="en-US" w:bidi="en-US"/>
        </w:rPr>
        <w:t xml:space="preserve">(11)</w:t>
      </w:r>
      <w:r>
        <w:rPr>
          <w:rFonts w:ascii="Trebuchet MS" w:hAnsi="Trebuchet MS" w:eastAsia="Trebuchet MS" w:cs="Trebuchet MS"/>
          <w:lang w:val="en-US" w:eastAsia="en-US" w:bidi="en-US"/>
        </w:rPr>
        <w:t xml:space="preserve"> but since she saw that the affair was transacted by the authority of her father, and with the consent of her mother, she also herself acquiesced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Vel procax juvencula maritum nimis cupide appeteret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59.</w:t>
      </w:r>
      <w:r>
        <w:rPr>
          <w:rFonts w:ascii="Trebuchet MS" w:hAnsi="Trebuchet MS" w:eastAsia="Trebuchet MS" w:cs="Trebuchet MS"/>
          <w:i/>
          <w:lang w:val="en-US" w:eastAsia="en-US" w:bidi="en-US"/>
        </w:rPr>
        <w:t xml:space="preserve">And they sent away Rebekah</w:t>
      </w:r>
      <w:r>
        <w:rPr>
          <w:rFonts w:ascii="Trebuchet MS" w:hAnsi="Trebuchet MS" w:eastAsia="Trebuchet MS" w:cs="Trebuchet MS"/>
          <w:lang w:val="en-US" w:eastAsia="en-US" w:bidi="en-US"/>
        </w:rPr>
        <w:t xml:space="preserve">. Moses first relates, that Rebekah was honorably dismissed; because her nurse was given unto her. Moreover, I doubt not that they had domestic nurses, who were their handmaidens; not that mothers entirely neglected that duty, but that they committed the care of education to one particular maid. They therefore who assisted mothers with subsidiary service were called nurses. Moses afterwards adds, that Rebekah’s relatives “blessed her,” (</w:t>
      </w:r>
      <w:r>
        <w:rPr>
          <w:rFonts w:ascii="Trebuchet MS" w:hAnsi="Trebuchet MS" w:eastAsia="Trebuchet MS" w:cs="Trebuchet MS"/>
          <w:color w:val="008000"/>
          <w:u w:val="single"/>
          <w:lang w:val="en-US" w:eastAsia="en-US" w:bidi="en-US"/>
        </w:rPr>
        <w:t xml:space="preserve">Gen 24:60</w:t>
      </w:r>
      <w:r>
        <w:rPr>
          <w:rFonts w:ascii="Trebuchet MS" w:hAnsi="Trebuchet MS" w:eastAsia="Trebuchet MS" w:cs="Trebuchet MS"/>
          <w:lang w:val="en-US" w:eastAsia="en-US" w:bidi="en-US"/>
        </w:rPr>
        <w:t xml:space="preserve">,) by which expression he means, that they prayed that her condition might be a happy one. We know that it was a solemn custom, in all ages, and among all people, to accompany marriages with all good wishes. And although posterity has greatly degenerated from the pure and genuine method of celebrating marriages used by the fathers; yet it is God’s will that some public testimony should stand forth, by which men may be admonished, that no nuptials are lawful, except those which are rightly consecrated. Now, the particular form of benediction which is here related, was probably in common use, because nature dictates that the propagation of offspring is the special end of marriage. Under the notion of victory (</w:t>
      </w:r>
      <w:r>
        <w:rPr>
          <w:rFonts w:ascii="Trebuchet MS" w:hAnsi="Trebuchet MS" w:eastAsia="Trebuchet MS" w:cs="Trebuchet MS"/>
          <w:color w:val="008000"/>
          <w:u w:val="single"/>
          <w:lang w:val="en-US" w:eastAsia="en-US" w:bidi="en-US"/>
        </w:rPr>
        <w:t xml:space="preserve">Gen 24:60</w:t>
      </w:r>
      <w:r>
        <w:rPr>
          <w:rFonts w:ascii="Trebuchet MS" w:hAnsi="Trebuchet MS" w:eastAsia="Trebuchet MS" w:cs="Trebuchet MS"/>
          <w:lang w:val="en-US" w:eastAsia="en-US" w:bidi="en-US"/>
        </w:rPr>
        <w:t xml:space="preserve">) is comprehended a prosperous state of life. The Lord, however, directed their tongues to utter a prophecy of which they themselves were ignorant. To possess the gates of enemies, means to obtain dominion over them; because judgment was administered in the gates, and the bulwarks of the city were placed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63.</w:t>
      </w:r>
      <w:r>
        <w:rPr>
          <w:rFonts w:ascii="Trebuchet MS" w:hAnsi="Trebuchet MS" w:eastAsia="Trebuchet MS" w:cs="Trebuchet MS"/>
          <w:i/>
          <w:lang w:val="en-US" w:eastAsia="en-US" w:bidi="en-US"/>
        </w:rPr>
        <w:t xml:space="preserve">And Isaac went out</w:t>
      </w:r>
      <w:r>
        <w:rPr>
          <w:rFonts w:ascii="Trebuchet MS" w:hAnsi="Trebuchet MS" w:eastAsia="Trebuchet MS" w:cs="Trebuchet MS"/>
          <w:lang w:val="en-US" w:eastAsia="en-US" w:bidi="en-US"/>
        </w:rPr>
        <w:t xml:space="preserve">. It appears that Isaac dwelt apart from his father; either because the family was too large, or because such was the custom. And perhaps Abraham had already married another wife; so that, for the sake of avoiding contentions, it would seem more convenient for him to have a house of his own. Thus great wealth has its attendant troubles. Doubtless, of all earthly blessings granted by God, none would have been sweeter to Abraham than that of living with his son. However, I by no means think that he was deprived of his society and assistance. For such was the piety of Isaac, that he undoubtedly studied to discharge every duty towards his father: this alone was wanting, that they did not live in the same house. Moses also relates how it happened that Isaac met with his wife before she reached his home. For he says, that Isaac went out in the evening to </w:t>
      </w:r>
      <w:r>
        <w:rPr>
          <w:rFonts w:ascii="Trebuchet MS" w:hAnsi="Trebuchet MS" w:eastAsia="Trebuchet MS" w:cs="Trebuchet MS"/>
          <w:i/>
          <w:lang w:val="en-US" w:eastAsia="en-US" w:bidi="en-US"/>
        </w:rPr>
        <w:t xml:space="preserve">meditate </w:t>
      </w:r>
      <w:r>
        <w:rPr>
          <w:rFonts w:ascii="Trebuchet MS" w:hAnsi="Trebuchet MS" w:eastAsia="Trebuchet MS" w:cs="Trebuchet MS"/>
          <w:lang w:val="en-US" w:eastAsia="en-US" w:bidi="en-US"/>
        </w:rPr>
        <w:t xml:space="preserve">or to </w:t>
      </w:r>
      <w:r>
        <w:rPr>
          <w:rFonts w:ascii="Trebuchet MS" w:hAnsi="Trebuchet MS" w:eastAsia="Trebuchet MS" w:cs="Trebuchet MS"/>
          <w:i/>
          <w:lang w:val="en-US" w:eastAsia="en-US" w:bidi="en-US"/>
        </w:rPr>
        <w:t xml:space="preserve">pray</w:t>
      </w:r>
      <w:r>
        <w:rPr>
          <w:rFonts w:ascii="Trebuchet MS" w:hAnsi="Trebuchet MS" w:eastAsia="Trebuchet MS" w:cs="Trebuchet MS"/>
          <w:lang w:val="en-US" w:eastAsia="en-US" w:bidi="en-US"/>
        </w:rPr>
        <w:t xml:space="preserve">. For the Hebrew word </w:t>
      </w:r>
      <w:r>
        <w:rPr>
          <w:rFonts w:ascii="TITUS Cyberbit Basic" w:hAnsi="TITUS Cyberbit Basic" w:eastAsia="TITUS Cyberbit Basic" w:cs="TITUS Cyberbit Basic"/>
          <w:bCs w:val="off"/>
          <w:iCs w:val="off"/>
          <w:color w:val="0000FF"/>
          <w:szCs w:val="24"/>
          <w:rtl/>
          <w:lang w:val="he-IL" w:eastAsia="he-IL" w:bidi="he-IL"/>
        </w:rPr>
        <w:t xml:space="preserve">שוח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soach</w:t>
      </w:r>
      <w:r>
        <w:rPr>
          <w:rFonts w:ascii="Trebuchet MS" w:hAnsi="Trebuchet MS" w:eastAsia="Trebuchet MS" w:cs="Trebuchet MS"/>
          <w:lang w:val="en-US" w:eastAsia="en-US" w:bidi="en-US"/>
        </w:rPr>
        <w:t xml:space="preserve">) may mean either. It is probable that he did this according to his custom, and that he sought a place of retirement for prayer, in order that his mind, being released from all avocations, might be the more at liberty to serve God. Whether, however, he was giving his mind to meditation or to prayer, the Lord granted him a token of his own presence in that joyful meeting.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64.</w:t>
      </w:r>
      <w:r>
        <w:rPr>
          <w:rFonts w:ascii="Trebuchet MS" w:hAnsi="Trebuchet MS" w:eastAsia="Trebuchet MS" w:cs="Trebuchet MS"/>
          <w:i/>
          <w:lang w:val="en-US" w:eastAsia="en-US" w:bidi="en-US"/>
        </w:rPr>
        <w:t xml:space="preserve">And Rebekah lifted up her eyes</w:t>
      </w:r>
      <w:r>
        <w:rPr>
          <w:rFonts w:ascii="Trebuchet MS" w:hAnsi="Trebuchet MS" w:eastAsia="Trebuchet MS" w:cs="Trebuchet MS"/>
          <w:lang w:val="en-US" w:eastAsia="en-US" w:bidi="en-US"/>
        </w:rPr>
        <w:t xml:space="preserve">. We may easily conjecture that Isaac, when he saw the camels, turned his steps towards them, from the desire of seeing his bride; this gave occasion to the inquiry of Rebekah. Having received the answer, she immediately, for the sake of doing honor to her husband, dismounted her camel to salute him. For that she fell, struck with fear, as some suppose, in no way agrees with the narrative. She had performed too long a journey, under the protection of many attendants, to be so greatly afraid at the sight of one man. But these interpreters are deceived, because they do not perceive, that in the words of Moses, the reason is afterwards given to this effect, that when Rebekah saw Isaac, she alighted from her camel; because she had inquired of the servant who he was, and had been told that he was the son of his master Abraham. It would not have entered into her mind to make such inquiry respecting any person whom she might accidentally meet: but seeing she had been informed that Abraham’s house was not far distant, she supposes him at least to be one of the domestics. Moses also says that she took a veil: which was a token of shame and modesty. For hence also, the Latin word which signifies “to marry,” </w:t>
      </w:r>
      <w:r>
        <w:rPr>
          <w:rFonts w:ascii="Trebuchet MS" w:hAnsi="Trebuchet MS" w:eastAsia="Trebuchet MS" w:cs="Trebuchet MS"/>
          <w:b/>
          <w:color w:val="800000"/>
          <w:position w:val="6"/>
          <w:sz w:val="18"/>
          <w:lang w:val="en-US" w:eastAsia="en-US" w:bidi="en-US"/>
        </w:rPr>
        <w:t xml:space="preserve">(12)</w:t>
      </w:r>
      <w:r>
        <w:rPr>
          <w:rFonts w:ascii="Trebuchet MS" w:hAnsi="Trebuchet MS" w:eastAsia="Trebuchet MS" w:cs="Trebuchet MS"/>
          <w:lang w:val="en-US" w:eastAsia="en-US" w:bidi="en-US"/>
        </w:rPr>
        <w:t xml:space="preserve"> is derived, because it was the custom to give brides veiled to their husbands. That the same rite was also observed by the fathers, I have no doubt. </w:t>
      </w:r>
      <w:r>
        <w:rPr>
          <w:rFonts w:ascii="Trebuchet MS" w:hAnsi="Trebuchet MS" w:eastAsia="Trebuchet MS" w:cs="Trebuchet MS"/>
          <w:b/>
          <w:color w:val="800000"/>
          <w:position w:val="6"/>
          <w:sz w:val="18"/>
          <w:lang w:val="en-US" w:eastAsia="en-US" w:bidi="en-US"/>
        </w:rPr>
        <w:t xml:space="preserve">(13)</w:t>
      </w:r>
      <w:r>
        <w:rPr>
          <w:rFonts w:ascii="Trebuchet MS" w:hAnsi="Trebuchet MS" w:eastAsia="Trebuchet MS" w:cs="Trebuchet MS"/>
          <w:lang w:val="en-US" w:eastAsia="en-US" w:bidi="en-US"/>
        </w:rPr>
        <w:t xml:space="preserve"> So much the more shameful, and the less capable of excuse, is the licentiousness of our own age; in which the apparel of brides seems to be purposely contrived for the subversion of all modesty.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Verbum nubendi</w:t>
      </w:r>
      <w:r>
        <w:rPr>
          <w:rFonts w:ascii="Trebuchet MS" w:hAnsi="Trebuchet MS" w:eastAsia="Trebuchet MS" w:cs="Trebuchet MS"/>
          <w:lang w:val="en-US" w:eastAsia="en-US" w:bidi="en-US"/>
        </w:rPr>
        <w:t xml:space="preserve">.” The original meaning of the word </w:t>
      </w:r>
      <w:r>
        <w:rPr>
          <w:rFonts w:ascii="Trebuchet MS" w:hAnsi="Trebuchet MS" w:eastAsia="Trebuchet MS" w:cs="Trebuchet MS"/>
          <w:color w:val="0000FF"/>
          <w:lang w:val="en-US" w:eastAsia="en-US" w:bidi="en-US"/>
        </w:rPr>
        <w:t xml:space="preserve">nubere</w:t>
      </w:r>
      <w:r>
        <w:rPr>
          <w:rFonts w:ascii="Trebuchet MS" w:hAnsi="Trebuchet MS" w:eastAsia="Trebuchet MS" w:cs="Trebuchet MS"/>
          <w:lang w:val="en-US" w:eastAsia="en-US" w:bidi="en-US"/>
        </w:rPr>
        <w:t xml:space="preserve"> is </w:t>
      </w:r>
      <w:r>
        <w:rPr>
          <w:rFonts w:ascii="Trebuchet MS" w:hAnsi="Trebuchet MS" w:eastAsia="Trebuchet MS" w:cs="Trebuchet MS"/>
          <w:i/>
          <w:lang w:val="en-US" w:eastAsia="en-US" w:bidi="en-US"/>
        </w:rPr>
        <w:t xml:space="preserve">to veil</w:t>
      </w:r>
      <w:r>
        <w:rPr>
          <w:rFonts w:ascii="Trebuchet MS" w:hAnsi="Trebuchet MS" w:eastAsia="Trebuchet MS" w:cs="Trebuchet MS"/>
          <w:lang w:val="en-US" w:eastAsia="en-US" w:bidi="en-US"/>
        </w:rPr>
        <w:t xml:space="preserve">, or </w:t>
      </w:r>
      <w:r>
        <w:rPr>
          <w:rFonts w:ascii="Trebuchet MS" w:hAnsi="Trebuchet MS" w:eastAsia="Trebuchet MS" w:cs="Trebuchet MS"/>
          <w:i/>
          <w:lang w:val="en-US" w:eastAsia="en-US" w:bidi="en-US"/>
        </w:rPr>
        <w:t xml:space="preserve">cover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w:t>
      </w:r>
      <w:r>
        <w:rPr>
          <w:rFonts w:ascii="Trebuchet MS" w:hAnsi="Trebuchet MS" w:eastAsia="Trebuchet MS" w:cs="Trebuchet MS"/>
          <w:lang w:val="en-US" w:eastAsia="en-US" w:bidi="en-US"/>
        </w:rPr>
        <w:t xml:space="preserve"> “Isaac was walking, and it would therefore have been the highest breach of Oriental good manners, to have remained on the camel when presented to him. No doubt they all alighted and walked to meet him, conducting Rebekah as a bride to meet the bridegroom.”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67.</w:t>
      </w:r>
      <w:r>
        <w:rPr>
          <w:rFonts w:ascii="Trebuchet MS" w:hAnsi="Trebuchet MS" w:eastAsia="Trebuchet MS" w:cs="Trebuchet MS"/>
          <w:i/>
          <w:lang w:val="en-US" w:eastAsia="en-US" w:bidi="en-US"/>
        </w:rPr>
        <w:t xml:space="preserve">And Isaac brought her into his mother Sarah’s tent</w:t>
      </w:r>
      <w:r>
        <w:rPr>
          <w:rFonts w:ascii="Trebuchet MS" w:hAnsi="Trebuchet MS" w:eastAsia="Trebuchet MS" w:cs="Trebuchet MS"/>
          <w:lang w:val="en-US" w:eastAsia="en-US" w:bidi="en-US"/>
        </w:rPr>
        <w:t xml:space="preserve">. He first brought her into the tent, then took her as his wife. By the very arrangement of his words, Moses distinguishes between the legitimate mode of marriage and barbarism. And certainly the sanctity of marriage demands that man and woman should not live together like cattle; but that, having pledged their mutual faith, and invoked the name of God, they might dwell with each other. Besides, it is to be observed, that Isaac was not compelled, by the tyrannical command of his father, to marry; but after he had given his mind to her he took her freely, and cordially gave her the assurance of conjugal fidelity.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Isaac was comforted after his mother’s death</w:t>
      </w:r>
      <w:r>
        <w:rPr>
          <w:rFonts w:ascii="Trebuchet MS" w:hAnsi="Trebuchet MS" w:eastAsia="Trebuchet MS" w:cs="Trebuchet MS"/>
          <w:lang w:val="en-US" w:eastAsia="en-US" w:bidi="en-US"/>
        </w:rPr>
        <w:t xml:space="preserve">. Since his grief for the death of his mother was now first assuaged, we infer how great had been its vehemence; for a period sufficiently long had already elapsed. </w:t>
      </w:r>
      <w:r>
        <w:rPr>
          <w:rFonts w:ascii="Trebuchet MS" w:hAnsi="Trebuchet MS" w:eastAsia="Trebuchet MS" w:cs="Trebuchet MS"/>
          <w:b/>
          <w:color w:val="800000"/>
          <w:position w:val="6"/>
          <w:sz w:val="18"/>
          <w:lang w:val="en-US" w:eastAsia="en-US" w:bidi="en-US"/>
        </w:rPr>
        <w:t xml:space="preserve">(14)</w:t>
      </w:r>
      <w:r>
        <w:rPr>
          <w:rFonts w:ascii="Trebuchet MS" w:hAnsi="Trebuchet MS" w:eastAsia="Trebuchet MS" w:cs="Trebuchet MS"/>
          <w:lang w:val="en-US" w:eastAsia="en-US" w:bidi="en-US"/>
        </w:rPr>
        <w:t xml:space="preserve"> We may also hence infer, that the affection of Isaac was tender and gentle: and that his love to his mother was of no common kind, seeing he had so long lamented her death. And the knowledge of this fact is useful to prevent us from imagining that the holy patriarchs were men of savage manners and of iron hardness of heart, and from becoming like those who conceive fortitude to consist in brutality. Only care must be taken that grief should be duly mitigated; lest it burst forth in impious murmurings, or subvert the hope of a future resurrection. I do not however entirely excuse the sorrow of Isaac; I only advise, that what belongs to humanity, ought not to be altogether condemned. And although it was culpable not to be able to efface grief from the mind, until the opposite joy of marriage prevailed over it; Moses still reckons it among the benefits conferred by God, that he applies a remedy of any kind to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w:t>
      </w:r>
      <w:r>
        <w:rPr>
          <w:rFonts w:ascii="Trebuchet MS" w:hAnsi="Trebuchet MS" w:eastAsia="Trebuchet MS" w:cs="Trebuchet MS"/>
          <w:lang w:val="en-US" w:eastAsia="en-US" w:bidi="en-US"/>
        </w:rPr>
        <w:t xml:space="preserve"> The time from the death of Sarah to Isaac’s marriage was three years.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again Abraham took a wife </w:t>
      </w:r>
      <w:r>
        <w:rPr>
          <w:rFonts w:ascii="Trebuchet MS" w:hAnsi="Trebuchet MS" w:eastAsia="Trebuchet MS" w:cs="Trebuchet MS"/>
          <w:b/>
          <w:color w:val="800000"/>
          <w:position w:val="6"/>
          <w:sz w:val="18"/>
          <w:lang w:val="en-US" w:eastAsia="en-US" w:bidi="en-US"/>
        </w:rPr>
        <w:t xml:space="preserve">(15)</w:t>
      </w:r>
      <w:r>
        <w:rPr>
          <w:rFonts w:ascii="Trebuchet MS" w:hAnsi="Trebuchet MS" w:eastAsia="Trebuchet MS" w:cs="Trebuchet MS"/>
          <w:lang w:val="en-US" w:eastAsia="en-US" w:bidi="en-US"/>
        </w:rPr>
        <w:t xml:space="preserve"> It seems very absurd that Abraham, who is said to have been dead in his own body thirty-eight years before the decease of Sarah, should, after her death, marry another wife. such an act was, certainly, unworthy of his gravity. Besides, when Paul commends his faith, (</w:t>
      </w:r>
      <w:r>
        <w:rPr>
          <w:rFonts w:ascii="Trebuchet MS" w:hAnsi="Trebuchet MS" w:eastAsia="Trebuchet MS" w:cs="Trebuchet MS"/>
          <w:color w:val="008000"/>
          <w:u w:val="single"/>
          <w:lang w:val="en-US" w:eastAsia="en-US" w:bidi="en-US"/>
        </w:rPr>
        <w:t xml:space="preserve">Rom 4:19</w:t>
      </w:r>
      <w:r>
        <w:rPr>
          <w:rFonts w:ascii="Trebuchet MS" w:hAnsi="Trebuchet MS" w:eastAsia="Trebuchet MS" w:cs="Trebuchet MS"/>
          <w:lang w:val="en-US" w:eastAsia="en-US" w:bidi="en-US"/>
        </w:rPr>
        <w:t xml:space="preserve">,) he not only asserts that the womb of Sarah was dead, when Isaac was about to be born, but also that the body of the father himself was dead. Therefore Abraham acted most foolishly, if, after the loss of his wife, he, in the decrepitude of old age, contracted another marriage. Further, it is at variance with the language of Paul, that he, who in his hundredth year was cold and impotent, </w:t>
      </w:r>
      <w:r>
        <w:rPr>
          <w:rFonts w:ascii="Trebuchet MS" w:hAnsi="Trebuchet MS" w:eastAsia="Trebuchet MS" w:cs="Trebuchet MS"/>
          <w:b/>
          <w:color w:val="800000"/>
          <w:position w:val="6"/>
          <w:sz w:val="18"/>
          <w:lang w:val="en-US" w:eastAsia="en-US" w:bidi="en-US"/>
        </w:rPr>
        <w:t xml:space="preserve">(16)</w:t>
      </w:r>
      <w:r>
        <w:rPr>
          <w:rFonts w:ascii="Trebuchet MS" w:hAnsi="Trebuchet MS" w:eastAsia="Trebuchet MS" w:cs="Trebuchet MS"/>
          <w:lang w:val="en-US" w:eastAsia="en-US" w:bidi="en-US"/>
        </w:rPr>
        <w:t xml:space="preserve"> should, forty years afterwards, have many sons. Many commentators, to avoid this absurdity, suppose Keturah to have been the same person as Hagar. But their conjecture is immediately refuted in the context; where Moses says, Abraham gave gifts to the sons of his concubines. The same point is clearly established from </w:t>
      </w:r>
      <w:r>
        <w:rPr>
          <w:rFonts w:ascii="Trebuchet MS" w:hAnsi="Trebuchet MS" w:eastAsia="Trebuchet MS" w:cs="Trebuchet MS"/>
          <w:color w:val="008000"/>
          <w:u w:val="single"/>
          <w:lang w:val="en-US" w:eastAsia="en-US" w:bidi="en-US"/>
        </w:rPr>
        <w:t xml:space="preserve">1Ch 1:32</w:t>
      </w:r>
      <w:r>
        <w:rPr>
          <w:rFonts w:ascii="Trebuchet MS" w:hAnsi="Trebuchet MS" w:eastAsia="Trebuchet MS" w:cs="Trebuchet MS"/>
          <w:lang w:val="en-US" w:eastAsia="en-US" w:bidi="en-US"/>
        </w:rPr>
        <w:t xml:space="preserve">. Others conjecture that, while Sarah was yet living, he took another wife. This, although worthy of grave censure, is however not altogether incredible. We know it to be not uncommon for men to be rendered bold by excessive license. Thus Abraham having once transgressed the law of marriage, perhaps, after the dispute respecting Hagar, did not desist from the practice of polygamy. It is also probable that his mind had been wounded, by the divorce which Sarah had compelled him to make with Hagar. Such conduct indeed was disgraceful, or, at least, unbecoming in the holy patriarch. Nevertheless no other, of all the conjectures which have been made, seems to me more probable. If it be admitted, the narrative belongs to another place; but Moses is frequently accustomed to place those things which have precedence in time, in a different order. And though this reason should not be deemed conclusive, yet the fact itself shows an inverted order in the history. </w:t>
      </w:r>
      <w:r>
        <w:rPr>
          <w:rFonts w:ascii="Trebuchet MS" w:hAnsi="Trebuchet MS" w:eastAsia="Trebuchet MS" w:cs="Trebuchet MS"/>
          <w:b/>
          <w:color w:val="800000"/>
          <w:position w:val="6"/>
          <w:sz w:val="18"/>
          <w:lang w:val="en-US" w:eastAsia="en-US" w:bidi="en-US"/>
        </w:rPr>
        <w:t xml:space="preserve">(17)</w:t>
      </w:r>
      <w:r>
        <w:rPr>
          <w:rFonts w:ascii="Trebuchet MS" w:hAnsi="Trebuchet MS" w:eastAsia="Trebuchet MS" w:cs="Trebuchet MS"/>
          <w:lang w:val="en-US" w:eastAsia="en-US" w:bidi="en-US"/>
        </w:rPr>
        <w:t xml:space="preserve"> Sarah had passed her ninetieth year, when she brought forth her son Isaac; she died in the hundred and twenty-seventh year of her age; and Isaac married when he was forty years old. Therefore, nearly four years intervened between the death of his mother and his nuptials. If Abraham took a wife after this, what was he thinking of, seeing that he had been during so many years accustomed to a single life? It is therefore lawful to conjecture that Moses, in writing the life of Abraham, when he approached the closing scene, inserted what he had before omitted. The difficulty, however, is not yet solved. For whence proceeded Abraham’s renovated vigor, </w:t>
      </w:r>
      <w:r>
        <w:rPr>
          <w:rFonts w:ascii="Trebuchet MS" w:hAnsi="Trebuchet MS" w:eastAsia="Trebuchet MS" w:cs="Trebuchet MS"/>
          <w:b/>
          <w:color w:val="800000"/>
          <w:position w:val="6"/>
          <w:sz w:val="18"/>
          <w:lang w:val="en-US" w:eastAsia="en-US" w:bidi="en-US"/>
        </w:rPr>
        <w:t xml:space="preserve">(18)</w:t>
      </w:r>
      <w:r>
        <w:rPr>
          <w:rFonts w:ascii="Trebuchet MS" w:hAnsi="Trebuchet MS" w:eastAsia="Trebuchet MS" w:cs="Trebuchet MS"/>
          <w:lang w:val="en-US" w:eastAsia="en-US" w:bidi="en-US"/>
        </w:rPr>
        <w:t xml:space="preserve"> since Paul testifies that his body had long ago been withered by age? Augustine supposes not only that strength was imparted to him for a short space of time, which might suffice for Isaac’s birth; but that by a divine restoration, it flourished again during the remaining term of his life. Which opinion, both because it amplifies the glory of the miracle, and for other reasons, I willingly embrace. </w:t>
      </w:r>
      <w:r>
        <w:rPr>
          <w:rFonts w:ascii="Trebuchet MS" w:hAnsi="Trebuchet MS" w:eastAsia="Trebuchet MS" w:cs="Trebuchet MS"/>
          <w:b/>
          <w:color w:val="800000"/>
          <w:position w:val="6"/>
          <w:sz w:val="18"/>
          <w:lang w:val="en-US" w:eastAsia="en-US" w:bidi="en-US"/>
        </w:rPr>
        <w:t xml:space="preserve">(19)</w:t>
      </w:r>
      <w:r>
        <w:rPr>
          <w:rFonts w:ascii="Trebuchet MS" w:hAnsi="Trebuchet MS" w:eastAsia="Trebuchet MS" w:cs="Trebuchet MS"/>
          <w:lang w:val="en-US" w:eastAsia="en-US" w:bidi="en-US"/>
        </w:rPr>
        <w:t xml:space="preserve"> And what I have before said, namely, that Isaac was miraculously born, as being a spiritual seed, is not opposed to this view; for it was especially on his account that the failing body of Abraham was restored to vigor. That others were afterwards born was, so to speak, adventitious. Thus the blessing of God pronounced in the words, “Increase and multiply,” which was annexed expressly to marriage, is also extended to unlawful connexions. Certainly, if Abraham married a wife while Sarah was yet alive, (as I think most probable,) his adulterous connection was unworthy of the divine benediction. But although we know not why this addition was made to the just measure of favor granted to Abraham, yet the wonderful providence of God appears in this, that while many nations of considerable importance descended from his other sons, the spiritual covenant, of which the rest also bore the sign in their flesh, remained in the exclusive possession of Isaac.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addidit Abraham et accepit uxorem</w:t>
      </w:r>
      <w:r>
        <w:rPr>
          <w:rFonts w:ascii="Trebuchet MS" w:hAnsi="Trebuchet MS" w:eastAsia="Trebuchet MS" w:cs="Trebuchet MS"/>
          <w:lang w:val="en-US" w:eastAsia="en-US" w:bidi="en-US"/>
        </w:rPr>
        <w:t xml:space="preserve">.” The Geneva version of our own Bible has it: “Nov Abraham had taken him another wife called Keturah;” and adds in the margin, “while Sarah was yet alive,” which agrees, as will appear in what follows, with the opinion of Calvin, expressed in this Commentary.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Frigidus, et ad generandum impotens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Atque ut haec ratio non urgeat, res tamen ipsa ostendit esse in hac historia</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ὕστερον προτερον</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Et encore que ceste raison ne presse point, toutefois le faict monstre, qu’en ceste histoire il y a des choses mises devant derriere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r>
        <w:rPr>
          <w:rFonts w:ascii="Trebuchet MS" w:hAnsi="Trebuchet MS" w:eastAsia="Trebuchet MS" w:cs="Trebuchet MS"/>
          <w:lang w:val="en-US" w:eastAsia="en-US" w:bidi="en-US"/>
        </w:rPr>
        <w:t xml:space="preserve">The old English translator has it: “And though this reason serve not; yet nevertheless the matter itself declareth, that there is in this history a </w:t>
      </w:r>
      <w:r>
        <w:rPr>
          <w:rFonts w:ascii="Trebuchet MS" w:hAnsi="Trebuchet MS" w:eastAsia="Trebuchet MS" w:cs="Trebuchet MS"/>
          <w:color w:val="0000FF"/>
          <w:lang w:val="en-US" w:eastAsia="en-US" w:bidi="en-US"/>
        </w:rPr>
        <w:t xml:space="preserve">Hysteron proteron</w:t>
      </w:r>
      <w:r>
        <w:rPr>
          <w:rFonts w:ascii="Trebuchet MS" w:hAnsi="Trebuchet MS" w:eastAsia="Trebuchet MS" w:cs="Trebuchet MS"/>
          <w:lang w:val="en-US" w:eastAsia="en-US" w:bidi="en-US"/>
        </w:rPr>
        <w:t xml:space="preserve">, that is, a setting of the cart before the horse.”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Unde enim novus illi ad muliebrem concubitum vigor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w:t>
      </w:r>
      <w:r>
        <w:rPr>
          <w:rFonts w:ascii="Trebuchet MS" w:hAnsi="Trebuchet MS" w:eastAsia="Trebuchet MS" w:cs="Trebuchet MS"/>
          <w:lang w:val="en-US" w:eastAsia="en-US" w:bidi="en-US"/>
        </w:rPr>
        <w:t xml:space="preserve"> On the question, whether Abraham married Keturah during Sarah’s life, or not till after her death, authorities are much divided. Whichever side is taken the difficulties are great, yet perhaps on neither side insuperable. So far as merely human probabilities are concerned, the evidence would turn in favor of Calvin’s hypothesis, which is supported by Dr. A. Clarke and Professor Bush; the arguments of the latter writer, which seem to be mainly drawn from Calvin, are very forcibly put. On the other hand, great consideration is due to the authority of such men as Patrick, Le Clerc, Kidder, and Scott, who would preserve the present order of the sacred narrative; and would account for the events related on the ground of a miraculous renewal and continuance of strength, which Calvin himself allows to have taken place. It is in favor of this latter mode of interpretation, that it certainly better accords with the general character of Abraham, and is more consistent with the testimony which the Scriptures bear to his faith, than the other hypothesis; besides which the order of the narrative remains undisturbed. See this question treated at length in Exercitationes Andreae Riveti in Genesin, p 548. Lugd. 1633.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But unto the sons of the concubines</w:t>
      </w:r>
      <w:r>
        <w:rPr>
          <w:rFonts w:ascii="Trebuchet MS" w:hAnsi="Trebuchet MS" w:eastAsia="Trebuchet MS" w:cs="Trebuchet MS"/>
          <w:lang w:val="en-US" w:eastAsia="en-US" w:bidi="en-US"/>
        </w:rPr>
        <w:t xml:space="preserve">. Moses relates, that when Abraham was about to die, he formed the design of removing all cause of strife among his sons after his death, by constituting Isaac his sole heir, and dismissing the rest with suitable gifts. This dismissal was, indeed, apparently harsh and cruel; but it was agreeable to the appointment and decree of God, in order that the entire possession of the land might remain for the posterity of Isaac. For it was not lawful for Abraham to divide, at his own pleasure, that inheritance which had been granted entire to Isaac. Wherefore, no course was left to him but to provide for the rest of his sons in the manner here described. If any person should now select one of his sons as his heir, to the exclusion of the others, he would do them an injury; and, by applying the torch of injustice, in disinheriting a part of his children, he would light up the flame of pernicious strifes in his family. Wherefore, we must note the special reason by which Abraham was not only induced, but compelled, to deprive his sons of the inheritance, and to remove them to a distance; namely, lest by their intervention, the grant which had been divinely made to Isaac should, of necessity, be disturbed. We have elsewhere said that, among the Hebrews, she who is a partaker of the bed, but not of all the goods, is styled a concubine. The same distinction has been adopted into the customs, and sanctioned by the laws of all nations. So, we shall afterwards see, that Leah and Rachel were principal wives, but that Bilhah and Zilpah were in the second rank; so that their condition remained servile, although they were admitted to the conjugal bed. Since Abraham had made Hagar and Keturah his wives on this condition, it seems that he might lawfully bestow on their sons, only a small portion of his goods; to have transferred, however, from his only heir to them, equal portions of his property, would have been neither just nor right. It is probable that no subsequent strife or contention took place respecting the succession; but by sending the sons of the concubines far away, he provides against the danger of which I have spoken, lest they should occupy a part of the land which God had assigned to the posterity of Isaac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these are the days</w:t>
      </w:r>
      <w:r>
        <w:rPr>
          <w:rFonts w:ascii="Trebuchet MS" w:hAnsi="Trebuchet MS" w:eastAsia="Trebuchet MS" w:cs="Trebuchet MS"/>
          <w:lang w:val="en-US" w:eastAsia="en-US" w:bidi="en-US"/>
        </w:rPr>
        <w:t xml:space="preserve">. Moses now brings us down to the death of Abraham; and the first thing to be noticed concerning his age is the number of years during which he lived as a pilgrim; for he deserves the praise of wonderful and incomparable patience, for having wandered through the space of a hundred years, while God led him about in various directions, contented, both in life and death, with the bare promise of God. Let those be ashamed who find it difficult to bear the disquietude of one, or of a few years, since Abraham, the father of the faithful, was not merely a stranger during a hundred years, but was also often cast forth into exile. Meanwhile, however, Moses expressly shows that the Lord had fulfilled his promise, Thou shalt die in a good old age: for although he fought a hard and severe battle, yet his consolation was neither light nor small; because he knew that, amidst so many sufferings, his life was the object of Divine care. But if this sole looking unto God sustained him through his whole life, amidst the most boisterous waves, amidst many bitter griefs, amidst tormenting cares, and in short an accumulated mass of evils; let us also learn — that we may not become weary in our course — to rely on this support, that the Lord has promised us a happy issue of life, and one truly far more glorious than that of our father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Then Abraham gave up the ghost </w:t>
      </w:r>
      <w:r>
        <w:rPr>
          <w:rFonts w:ascii="Trebuchet MS" w:hAnsi="Trebuchet MS" w:eastAsia="Trebuchet MS" w:cs="Trebuchet MS"/>
          <w:b/>
          <w:color w:val="800000"/>
          <w:position w:val="6"/>
          <w:sz w:val="18"/>
          <w:lang w:val="en-US" w:eastAsia="en-US" w:bidi="en-US"/>
        </w:rPr>
        <w:t xml:space="preserve">(20)</w:t>
      </w:r>
      <w:r>
        <w:rPr>
          <w:rFonts w:ascii="Trebuchet MS" w:hAnsi="Trebuchet MS" w:eastAsia="Trebuchet MS" w:cs="Trebuchet MS"/>
          <w:lang w:val="en-US" w:eastAsia="en-US" w:bidi="en-US"/>
        </w:rPr>
        <w:t xml:space="preserve"> They are mistaken who suppose that this expression denotes sudden death, as intimating that he had not been worn out by long disease, but expired without pain. Moses rather means to say that the father of the faithful was not exempt from the common lot of men, in order that our minds may not languish when the outward man is perishing; but that, by meditating on that renovation which is laid up as the object of our hope, we may, with tranquil minds, suffer this frail tabernacle to be dissolved. There is therefore no reason why a feeble, emaciated body, failing eyes, tremulous hands, and the lost use of all our members, should so dishearten us, that we should not hasten, after the example of our father, with joy and alacrity to our death. But although Abraham had this in common with the human race, that he grew old and died; yet Moses, shortly afterwards, puts a difference between him and the promiscuous multitude of men as to manner of dying; namely, that he should die in a good old age, and satisfied with life. Unbelievers, indeed, often seem to participate in the same blessing; yea, David complains that they excelled in this kind of privilege; and a similar complaint occurs in the book of Job, namely, that they fill up their time happily, till in a moment they descend into the grave. </w:t>
      </w:r>
      <w:r>
        <w:rPr>
          <w:rFonts w:ascii="Trebuchet MS" w:hAnsi="Trebuchet MS" w:eastAsia="Trebuchet MS" w:cs="Trebuchet MS"/>
          <w:b/>
          <w:color w:val="800000"/>
          <w:position w:val="6"/>
          <w:sz w:val="18"/>
          <w:lang w:val="en-US" w:eastAsia="en-US" w:bidi="en-US"/>
        </w:rPr>
        <w:t xml:space="preserve">(21)</w:t>
      </w:r>
      <w:r>
        <w:rPr>
          <w:rFonts w:ascii="Trebuchet MS" w:hAnsi="Trebuchet MS" w:eastAsia="Trebuchet MS" w:cs="Trebuchet MS"/>
          <w:lang w:val="en-US" w:eastAsia="en-US" w:bidi="en-US"/>
        </w:rPr>
        <w:t xml:space="preserve"> But what I said before must be remembered, that the chief part of a good old age consists in a good conscience and in a serene and tranquil mind. Whence it follows, that what God promises to Abraham, can only apply to those who truly cultivate righteousness: for Plato says, with equal truth and wisdom, that a good hope is the nutriment of old age; and therefore old men who have a guilty conscience are miserably tormented, and are inwardly racked as by a perpetual torture. But to this we must add, what Plato knew not, that it is godliness which causes a good old age to attend us even to the grave, because faith is the preserver of a tranquil mind. To the same point belongs what is immediately added, he was full of days, so that he did not desire a prolongation of life. We see how many are in bondage to the desire of life; yea, nearly the whole world languishes between a weariness of the present life and an inexplicable desire for its continuance. That satiety of life, therefore, which shall cause us to be ready to leave it, is a singular favor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was gathered to his people</w:t>
      </w:r>
      <w:r>
        <w:rPr>
          <w:rFonts w:ascii="Trebuchet MS" w:hAnsi="Trebuchet MS" w:eastAsia="Trebuchet MS" w:cs="Trebuchet MS"/>
          <w:lang w:val="en-US" w:eastAsia="en-US" w:bidi="en-US"/>
        </w:rPr>
        <w:t xml:space="preserve">. I gladly embrace the opinion of those who believe the state of our future life to be pointed out in this form of expression; provided we do not restrict it, as these expositors do, to the faithful only; but understand by it that mankind are associated together in </w:t>
      </w:r>
      <w:r>
        <w:rPr>
          <w:rFonts w:ascii="Trebuchet MS" w:hAnsi="Trebuchet MS" w:eastAsia="Trebuchet MS" w:cs="Trebuchet MS"/>
          <w:i/>
          <w:lang w:val="en-US" w:eastAsia="en-US" w:bidi="en-US"/>
        </w:rPr>
        <w:t xml:space="preserve">death </w:t>
      </w:r>
      <w:r>
        <w:rPr>
          <w:rFonts w:ascii="Trebuchet MS" w:hAnsi="Trebuchet MS" w:eastAsia="Trebuchet MS" w:cs="Trebuchet MS"/>
          <w:lang w:val="en-US" w:eastAsia="en-US" w:bidi="en-US"/>
        </w:rPr>
        <w:t xml:space="preserve">as well as in life. </w:t>
      </w:r>
      <w:r>
        <w:rPr>
          <w:rFonts w:ascii="Trebuchet MS" w:hAnsi="Trebuchet MS" w:eastAsia="Trebuchet MS" w:cs="Trebuchet MS"/>
          <w:b/>
          <w:color w:val="800000"/>
          <w:position w:val="6"/>
          <w:sz w:val="18"/>
          <w:lang w:val="en-US" w:eastAsia="en-US" w:bidi="en-US"/>
        </w:rPr>
        <w:t xml:space="preserve">(22)</w:t>
      </w:r>
      <w:r>
        <w:rPr>
          <w:rFonts w:ascii="Trebuchet MS" w:hAnsi="Trebuchet MS" w:eastAsia="Trebuchet MS" w:cs="Trebuchet MS"/>
          <w:lang w:val="en-US" w:eastAsia="en-US" w:bidi="en-US"/>
        </w:rPr>
        <w:t xml:space="preserve"> It may seem absurd to profane men, for David to say, that the reprobate are gathered together like sheep into the grave; but if we examine the expression more closely, this gathering together will have no existence if their souls are annihilated. </w:t>
      </w:r>
      <w:r>
        <w:rPr>
          <w:rFonts w:ascii="Trebuchet MS" w:hAnsi="Trebuchet MS" w:eastAsia="Trebuchet MS" w:cs="Trebuchet MS"/>
          <w:b/>
          <w:color w:val="800000"/>
          <w:position w:val="6"/>
          <w:sz w:val="18"/>
          <w:lang w:val="en-US" w:eastAsia="en-US" w:bidi="en-US"/>
        </w:rPr>
        <w:t xml:space="preserve">(23)</w:t>
      </w:r>
      <w:r>
        <w:rPr>
          <w:rFonts w:ascii="Trebuchet MS" w:hAnsi="Trebuchet MS" w:eastAsia="Trebuchet MS" w:cs="Trebuchet MS"/>
          <w:lang w:val="en-US" w:eastAsia="en-US" w:bidi="en-US"/>
        </w:rPr>
        <w:t xml:space="preserve"> The mention of Abraham’s burial will presently follow. Now he is said to be gathered to his fathers, which would be inconsistent with fact if human life vanished, and men were reduced to annihilation: wherefore the Scripture, in speaking thus, shows that another state of life remains after death, so that a departure out of the world is not the destruction of the whole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obiit Abraham</w:t>
      </w:r>
      <w:r>
        <w:rPr>
          <w:rFonts w:ascii="Trebuchet MS" w:hAnsi="Trebuchet MS" w:eastAsia="Trebuchet MS" w:cs="Trebuchet MS"/>
          <w:lang w:val="en-US" w:eastAsia="en-US" w:bidi="en-US"/>
        </w:rPr>
        <w:t xml:space="preserve">.” And Abraham died. The expression “gave up the ghost” is not a literal rendering of the original.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Psa 73:4</w:t>
      </w:r>
      <w:r>
        <w:rPr>
          <w:rFonts w:ascii="Trebuchet MS" w:hAnsi="Trebuchet MS" w:eastAsia="Trebuchet MS" w:cs="Trebuchet MS"/>
          <w:lang w:val="en-US" w:eastAsia="en-US" w:bidi="en-US"/>
        </w:rPr>
        <w:t xml:space="preserve">. “There are no bands in their death; but their strength is firm;” and </w:t>
      </w:r>
      <w:r>
        <w:rPr>
          <w:rFonts w:ascii="Trebuchet MS" w:hAnsi="Trebuchet MS" w:eastAsia="Trebuchet MS" w:cs="Trebuchet MS"/>
          <w:color w:val="008000"/>
          <w:u w:val="single"/>
          <w:lang w:val="en-US" w:eastAsia="en-US" w:bidi="en-US"/>
        </w:rPr>
        <w:t xml:space="preserve">Job 21:13</w:t>
      </w:r>
      <w:r>
        <w:rPr>
          <w:rFonts w:ascii="Trebuchet MS" w:hAnsi="Trebuchet MS" w:eastAsia="Trebuchet MS" w:cs="Trebuchet MS"/>
          <w:lang w:val="en-US" w:eastAsia="en-US" w:bidi="en-US"/>
        </w:rPr>
        <w:t xml:space="preserve">, “They spend their days in wealth, and in a moment go down to the grave.”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speaks in similar language on this clause. “This is never said concerning beasts when they die; and, therefore, from this form of speech, it is to be observed, that men by death are not reduced to nothing, nor does the whole of man die.... The Scripture, in speaking thus, points out some other state; so that departure out of the world is not the destruction of the whole man.” — Exercitatio cxiii. p. 553.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Psa 49:0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his sons Isaac and Ishmael buried him</w:t>
      </w:r>
      <w:r>
        <w:rPr>
          <w:rFonts w:ascii="Trebuchet MS" w:hAnsi="Trebuchet MS" w:eastAsia="Trebuchet MS" w:cs="Trebuchet MS"/>
          <w:lang w:val="en-US" w:eastAsia="en-US" w:bidi="en-US"/>
        </w:rPr>
        <w:t xml:space="preserve">. Hence it appears, that although Ishmael had long ago been dismissed, he was not utterly alienated from his father, because he performed the office of a son in celebrating the obsequies of his deceased parent. Ishmael, rather than the other sons did this, as being nearer.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Now these are the generations of Ishmael</w:t>
      </w:r>
      <w:r>
        <w:rPr>
          <w:rFonts w:ascii="Trebuchet MS" w:hAnsi="Trebuchet MS" w:eastAsia="Trebuchet MS" w:cs="Trebuchet MS"/>
          <w:lang w:val="en-US" w:eastAsia="en-US" w:bidi="en-US"/>
        </w:rPr>
        <w:t xml:space="preserve">. This narration is not superfluous. In the commencement of the chapter, Moses alludes to what was done for the sons of Keturah. Here he speaks designedly more at large, for the purpose of showing that the promise of God, given in the seventeenth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was confirmed by its manifest accomplishment. In the first place, it was no common gift of God that Ishmael should have twelve sons who should possess rank and authority over as many tribes; but inasmuch as the event corresponded with the promise, we must chiefly consider the veracity of God, as well as the singular benevolence and honor which he manifested towards his servant Abraham, when, even in those benefits which were merely adventitious, he dealt so kindly and liberally with him; for that may rightly be regarded as adventitious which was superadded to the spiritual covenant: therefore Moses, after he has enumerated the towns in which the posterity of Ishmael was distributed, buries that whole race in oblivion, that substantial perpetuity may remain only in the Church, according to the declaration in </w:t>
      </w:r>
      <w:r>
        <w:rPr>
          <w:rFonts w:ascii="Trebuchet MS" w:hAnsi="Trebuchet MS" w:eastAsia="Trebuchet MS" w:cs="Trebuchet MS"/>
          <w:color w:val="008000"/>
          <w:u w:val="single"/>
          <w:lang w:val="en-US" w:eastAsia="en-US" w:bidi="en-US"/>
        </w:rPr>
        <w:t xml:space="preserve">Psa 102:28</w:t>
      </w:r>
      <w:r>
        <w:rPr>
          <w:rFonts w:ascii="Trebuchet MS" w:hAnsi="Trebuchet MS" w:eastAsia="Trebuchet MS" w:cs="Trebuchet MS"/>
          <w:lang w:val="en-US" w:eastAsia="en-US" w:bidi="en-US"/>
        </w:rPr>
        <w:t xml:space="preserve">, “the sons of sons shall inhabit.” </w:t>
      </w:r>
      <w:r>
        <w:rPr>
          <w:rFonts w:ascii="Trebuchet MS" w:hAnsi="Trebuchet MS" w:eastAsia="Trebuchet MS" w:cs="Trebuchet MS"/>
          <w:b/>
          <w:color w:val="800000"/>
          <w:position w:val="6"/>
          <w:sz w:val="18"/>
          <w:lang w:val="en-US" w:eastAsia="en-US" w:bidi="en-US"/>
        </w:rPr>
        <w:t xml:space="preserve">(24)</w:t>
      </w:r>
      <w:r>
        <w:rPr>
          <w:rFonts w:ascii="Trebuchet MS" w:hAnsi="Trebuchet MS" w:eastAsia="Trebuchet MS" w:cs="Trebuchet MS"/>
          <w:lang w:val="en-US" w:eastAsia="en-US" w:bidi="en-US"/>
        </w:rPr>
        <w:t xml:space="preserve"> Further, Moses, as with his finger, shows the wonderful counsel of God, because, in assigning a region distinct from the land of Canaan to the sons of Ishmael, he has both provided for them in future, and kept the inheritance vacant for the sons of Isaac.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Filii filiorum habitabunt</w:t>
      </w:r>
      <w:r>
        <w:rPr>
          <w:rFonts w:ascii="Trebuchet MS" w:hAnsi="Trebuchet MS" w:eastAsia="Trebuchet MS" w:cs="Trebuchet MS"/>
          <w:lang w:val="en-US" w:eastAsia="en-US" w:bidi="en-US"/>
        </w:rPr>
        <w:t xml:space="preserve">.” In the English it is, “The children of thy servants shall continue.”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He died in the presence of all his brethren </w:t>
      </w:r>
      <w:r>
        <w:rPr>
          <w:rFonts w:ascii="Trebuchet MS" w:hAnsi="Trebuchet MS" w:eastAsia="Trebuchet MS" w:cs="Trebuchet MS"/>
          <w:b/>
          <w:color w:val="800000"/>
          <w:position w:val="6"/>
          <w:sz w:val="18"/>
          <w:lang w:val="en-US" w:eastAsia="en-US" w:bidi="en-US"/>
        </w:rPr>
        <w:t xml:space="preserve">(25)</w:t>
      </w:r>
      <w:r>
        <w:rPr>
          <w:rFonts w:ascii="Trebuchet MS" w:hAnsi="Trebuchet MS" w:eastAsia="Trebuchet MS" w:cs="Trebuchet MS"/>
          <w:lang w:val="en-US" w:eastAsia="en-US" w:bidi="en-US"/>
        </w:rPr>
        <w:t xml:space="preserve"> The major part of commentators understand this of his </w:t>
      </w:r>
      <w:r>
        <w:rPr>
          <w:rFonts w:ascii="Trebuchet MS" w:hAnsi="Trebuchet MS" w:eastAsia="Trebuchet MS" w:cs="Trebuchet MS"/>
          <w:i/>
          <w:lang w:val="en-US" w:eastAsia="en-US" w:bidi="en-US"/>
        </w:rPr>
        <w:t xml:space="preserve">death</w:t>
      </w:r>
      <w:r>
        <w:rPr>
          <w:rFonts w:ascii="Trebuchet MS" w:hAnsi="Trebuchet MS" w:eastAsia="Trebuchet MS" w:cs="Trebuchet MS"/>
          <w:lang w:val="en-US" w:eastAsia="en-US" w:bidi="en-US"/>
        </w:rPr>
        <w:t xml:space="preserve">; as if Moses had said that the life of Ishmael was shorter than that of his brethren, who long survived him: but because the word </w:t>
      </w:r>
      <w:r>
        <w:rPr>
          <w:rFonts w:ascii="TITUS Cyberbit Basic" w:hAnsi="TITUS Cyberbit Basic" w:eastAsia="TITUS Cyberbit Basic" w:cs="TITUS Cyberbit Basic"/>
          <w:bCs w:val="off"/>
          <w:iCs w:val="off"/>
          <w:color w:val="0000FF"/>
          <w:szCs w:val="24"/>
          <w:rtl/>
          <w:lang w:val="he-IL" w:eastAsia="he-IL" w:bidi="he-IL"/>
        </w:rPr>
        <w:t xml:space="preserve">נפל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naphal</w:t>
      </w:r>
      <w:r>
        <w:rPr>
          <w:rFonts w:ascii="Trebuchet MS" w:hAnsi="Trebuchet MS" w:eastAsia="Trebuchet MS" w:cs="Trebuchet MS"/>
          <w:lang w:val="en-US" w:eastAsia="en-US" w:bidi="en-US"/>
        </w:rPr>
        <w:t xml:space="preserve">) is applied to a violent death, and Moses testifies that Ishmael died a natural death, this exposition cannot be approved. The Chaldean Paraphrast supposes the word “</w:t>
      </w:r>
      <w:r>
        <w:rPr>
          <w:rFonts w:ascii="Trebuchet MS" w:hAnsi="Trebuchet MS" w:eastAsia="Trebuchet MS" w:cs="Trebuchet MS"/>
          <w:i/>
          <w:lang w:val="en-US" w:eastAsia="en-US" w:bidi="en-US"/>
        </w:rPr>
        <w:t xml:space="preserve">lot </w:t>
      </w:r>
      <w:r>
        <w:rPr>
          <w:rFonts w:ascii="Trebuchet MS" w:hAnsi="Trebuchet MS" w:eastAsia="Trebuchet MS" w:cs="Trebuchet MS"/>
          <w:lang w:val="en-US" w:eastAsia="en-US" w:bidi="en-US"/>
        </w:rPr>
        <w:t xml:space="preserve">” to be understood, and elicits this sense, that the </w:t>
      </w:r>
      <w:r>
        <w:rPr>
          <w:rFonts w:ascii="Trebuchet MS" w:hAnsi="Trebuchet MS" w:eastAsia="Trebuchet MS" w:cs="Trebuchet MS"/>
          <w:i/>
          <w:lang w:val="en-US" w:eastAsia="en-US" w:bidi="en-US"/>
        </w:rPr>
        <w:t xml:space="preserve">lot fell </w:t>
      </w:r>
      <w:r>
        <w:rPr>
          <w:rFonts w:ascii="Trebuchet MS" w:hAnsi="Trebuchet MS" w:eastAsia="Trebuchet MS" w:cs="Trebuchet MS"/>
          <w:lang w:val="en-US" w:eastAsia="en-US" w:bidi="en-US"/>
        </w:rPr>
        <w:t xml:space="preserve">to him, so as to assign him a habitation not far from his brethren. Although I do not greatly differ in this matter, I yet think that the words are not to be thus distorted. </w:t>
      </w:r>
      <w:r>
        <w:rPr>
          <w:rFonts w:ascii="Trebuchet MS" w:hAnsi="Trebuchet MS" w:eastAsia="Trebuchet MS" w:cs="Trebuchet MS"/>
          <w:b/>
          <w:color w:val="800000"/>
          <w:position w:val="6"/>
          <w:sz w:val="18"/>
          <w:lang w:val="en-US" w:eastAsia="en-US" w:bidi="en-US"/>
        </w:rPr>
        <w:t xml:space="preserve">(26)</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נפל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naphal</w:t>
      </w:r>
      <w:r>
        <w:rPr>
          <w:rFonts w:ascii="Trebuchet MS" w:hAnsi="Trebuchet MS" w:eastAsia="Trebuchet MS" w:cs="Trebuchet MS"/>
          <w:lang w:val="en-US" w:eastAsia="en-US" w:bidi="en-US"/>
        </w:rPr>
        <w:t xml:space="preserve">) sometimes signifies to lie down, or to rest, and also to dwell. The simple assertion therefore of Moses is, that a habitation was given to Ishmael opposite his brethren, so that he should indeed be a neighbor to them, and yet should have his distinct boundaries: </w:t>
      </w:r>
      <w:r>
        <w:rPr>
          <w:rFonts w:ascii="Trebuchet MS" w:hAnsi="Trebuchet MS" w:eastAsia="Trebuchet MS" w:cs="Trebuchet MS"/>
          <w:b/>
          <w:color w:val="800000"/>
          <w:position w:val="6"/>
          <w:sz w:val="18"/>
          <w:lang w:val="en-US" w:eastAsia="en-US" w:bidi="en-US"/>
        </w:rPr>
        <w:t xml:space="preserve">(27)</w:t>
      </w:r>
      <w:r>
        <w:rPr>
          <w:rFonts w:ascii="Trebuchet MS" w:hAnsi="Trebuchet MS" w:eastAsia="Trebuchet MS" w:cs="Trebuchet MS"/>
          <w:lang w:val="en-US" w:eastAsia="en-US" w:bidi="en-US"/>
        </w:rPr>
        <w:t xml:space="preserve"> for I do not doubt that he referred to the oracle contained in the sixteenth chapter (</w:t>
      </w:r>
      <w:r>
        <w:rPr>
          <w:rFonts w:ascii="Trebuchet MS" w:hAnsi="Trebuchet MS" w:eastAsia="Trebuchet MS" w:cs="Trebuchet MS"/>
          <w:color w:val="008000"/>
          <w:u w:val="single"/>
          <w:lang w:val="en-US" w:eastAsia="en-US" w:bidi="en-US"/>
        </w:rPr>
        <w:t xml:space="preserve">Gen 16:1</w:t>
      </w:r>
      <w:r>
        <w:rPr>
          <w:rFonts w:ascii="Trebuchet MS" w:hAnsi="Trebuchet MS" w:eastAsia="Trebuchet MS" w:cs="Trebuchet MS"/>
          <w:lang w:val="en-US" w:eastAsia="en-US" w:bidi="en-US"/>
        </w:rPr>
        <w:t xml:space="preserve">) where, among other things, the angel said to his mother Hagar, He shall remain, or pitch his tents in the </w:t>
      </w:r>
      <w:r>
        <w:rPr>
          <w:rFonts w:ascii="Trebuchet MS" w:hAnsi="Trebuchet MS" w:eastAsia="Trebuchet MS" w:cs="Trebuchet MS"/>
          <w:i/>
          <w:lang w:val="en-US" w:eastAsia="en-US" w:bidi="en-US"/>
        </w:rPr>
        <w:t xml:space="preserve">presence of his brethren</w:t>
      </w:r>
      <w:r>
        <w:rPr>
          <w:rFonts w:ascii="Trebuchet MS" w:hAnsi="Trebuchet MS" w:eastAsia="Trebuchet MS" w:cs="Trebuchet MS"/>
          <w:lang w:val="en-US" w:eastAsia="en-US" w:bidi="en-US"/>
        </w:rPr>
        <w:t xml:space="preserve">. Why does he rather speak thus of Ishmael than of the others, except for this reason, that whereas they migrated towards the eastern region, Ishmael, although the head of a nation, separated from the sons of Abraham, yet retained his dwelling in their neighborhood? Meanwhile the intention of God is also to be observed, namely, that Ishmael, though living near his brethren, was yet placed apart in an abode of his own, that he might not become mingled with them, but might dwell in their presence, or opposite to them. Moreover, it is sufficiently obvious that the prediction is not to be restricted </w:t>
      </w:r>
      <w:r>
        <w:rPr>
          <w:rFonts w:ascii="Trebuchet MS" w:hAnsi="Trebuchet MS" w:eastAsia="Trebuchet MS" w:cs="Trebuchet MS"/>
          <w:i/>
          <w:lang w:val="en-US" w:eastAsia="en-US" w:bidi="en-US"/>
        </w:rPr>
        <w:t xml:space="preserve">personally </w:t>
      </w:r>
      <w:r>
        <w:rPr>
          <w:rFonts w:ascii="Trebuchet MS" w:hAnsi="Trebuchet MS" w:eastAsia="Trebuchet MS" w:cs="Trebuchet MS"/>
          <w:lang w:val="en-US" w:eastAsia="en-US" w:bidi="en-US"/>
        </w:rPr>
        <w:t xml:space="preserve">to Ishmael.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Coram omnibus fratribus suis habitavit</w:t>
      </w:r>
      <w:r>
        <w:rPr>
          <w:rFonts w:ascii="Trebuchet MS" w:hAnsi="Trebuchet MS" w:eastAsia="Trebuchet MS" w:cs="Trebuchet MS"/>
          <w:lang w:val="en-US" w:eastAsia="en-US" w:bidi="en-US"/>
        </w:rPr>
        <w:t xml:space="preserve">.” He dwelt in the presence of all his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w:t>
      </w:r>
      <w:r>
        <w:rPr>
          <w:rFonts w:ascii="Trebuchet MS" w:hAnsi="Trebuchet MS" w:eastAsia="Trebuchet MS" w:cs="Trebuchet MS"/>
          <w:lang w:val="en-US" w:eastAsia="en-US" w:bidi="en-US"/>
        </w:rPr>
        <w:t xml:space="preserve"> This is the interpretation of Vatablus, favored by Professor Bush, who says, “As Ishmael’s death has already been mentioned, and as the term ‘fall’ is seldom used in the Scriptures in reference to ‘dying,’ except in cases of sudden and violent death, as when one ‘falls’ in battle, the probability is, that it here signifies that his territory or possessions ‘fell’ to him in the presence of his brethren, or immediately contiguous to their borders.”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w:t>
      </w:r>
      <w:r>
        <w:rPr>
          <w:rFonts w:ascii="Trebuchet MS" w:hAnsi="Trebuchet MS" w:eastAsia="Trebuchet MS" w:cs="Trebuchet MS"/>
          <w:lang w:val="en-US" w:eastAsia="en-US" w:bidi="en-US"/>
        </w:rPr>
        <w:t xml:space="preserve"> Calvin’s interpretation, though opposed to the Vulgate and to our own version, is supported by the Septuagint, the Targum Onkelos, the Syriac, and Arabic versions. See Walton’s Polyglott.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These are the generations of Isaac</w:t>
      </w:r>
      <w:r>
        <w:rPr>
          <w:rFonts w:ascii="Trebuchet MS" w:hAnsi="Trebuchet MS" w:eastAsia="Trebuchet MS" w:cs="Trebuchet MS"/>
          <w:lang w:val="en-US" w:eastAsia="en-US" w:bidi="en-US"/>
        </w:rPr>
        <w:t xml:space="preserve">. Because what Moses has said concerning the Ishmaelites was incidental, he now returns to the principal subject of the history, for the purpose of describing the progress of the Church. And in the first place, he repeats that Isaac’s wife was taken from Mesopotamia. He expressly calls her the sister of Laban the Syrian, who was hereafter to become the father-in-law of Jacob, and concerning whom he had many things to relate. But it is chiefly worthy of observation that he declares Rebekah to have been barren during the early years of her marriage. And we shall afterwards see that her barrenness continued, not for three or four, but for twenty years, in order that her very despair of offspring might give greater lustre to the sudden granting of the blessing. But nothing seems less accordant with reason, than that the propagation of the Church should be thus small and slow. Abraham, in his extreme old age, received (as it seems) a slender solace for his long privation of offspring, in having all his hope centred in one individual. Isaac also, already advanced in years, and bordering on old age, was not yet a father. Where, then, was the seed which should equal the stars of heaven in number? Who would not suppose that God was dealing deceitfully in leaving those houses empty and solitary, which, according to his own word, ought to be replenished with teeming population? But that which is recorded in the psalm must be accomplished in reference to the Church,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maketh her who had been barren to keep house, and to be a joyful mother of many children.” (</w:t>
      </w:r>
      <w:r>
        <w:rPr>
          <w:rFonts w:ascii="Trebuchet MS" w:hAnsi="Trebuchet MS" w:eastAsia="Trebuchet MS" w:cs="Trebuchet MS"/>
          <w:color w:val="008000"/>
          <w:u w:val="single"/>
          <w:lang w:val="en-US" w:eastAsia="en-US" w:bidi="en-US"/>
        </w:rPr>
        <w:t xml:space="preserve">Psa 113:9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 this small and contemptible origin, these slow and feeble advances, render more illustrious that increase, which afterwards follows, beyond all hope and expectation, to teach us that the Church was produced and increased by divine power and grace, and not by merely natural means. It is indeed possible, that God designed to correct or moderate any excess of attachment in Isaac. But this is to be observed as the chief reason for God’s conduct, that as the holy seed was given from heaven, it must not be produced according to the common order of nature, to the end, that we learn that the Church did not originate in the industry of man, but flowed from the grace of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Isaac entreated the Lord for his wife</w:t>
      </w:r>
      <w:r>
        <w:rPr>
          <w:rFonts w:ascii="Trebuchet MS" w:hAnsi="Trebuchet MS" w:eastAsia="Trebuchet MS" w:cs="Trebuchet MS"/>
          <w:lang w:val="en-US" w:eastAsia="en-US" w:bidi="en-US"/>
        </w:rPr>
        <w:t xml:space="preserve">. Some translate the passage, Isaac entreated the </w:t>
      </w:r>
      <w:r>
        <w:rPr>
          <w:rFonts w:ascii="Trebuchet MS" w:hAnsi="Trebuchet MS" w:eastAsia="Trebuchet MS" w:cs="Trebuchet MS"/>
          <w:i/>
          <w:lang w:val="en-US" w:eastAsia="en-US" w:bidi="en-US"/>
        </w:rPr>
        <w:t xml:space="preserve">Lord in the presence of his wife</w:t>
      </w:r>
      <w:r>
        <w:rPr>
          <w:rFonts w:ascii="Trebuchet MS" w:hAnsi="Trebuchet MS" w:eastAsia="Trebuchet MS" w:cs="Trebuchet MS"/>
          <w:lang w:val="en-US" w:eastAsia="en-US" w:bidi="en-US"/>
        </w:rPr>
        <w:t xml:space="preserve">; and understand this to have been done, that she also might add her prayers, and they might jointly supplicate God. But the version here given is more simple. Moreover, this resort to prayer testifies that Isaac knew that he was deprived of children, because God had not blessed him. He also knew that fruitfulness was a special gift of God. For although the favor of obtaining offspring was widely diffused over the whole human race, when God uttered the words “increase and multiply;” yet to show that men are not born fortuitously, he distributes this power of production in various degrees. Isaac, therefore, acknowledges, that the blessing, which was not at man’s disposal, must be sought for by prayer from God. It now truly appears, that he was endued with no ordinary constancy of faith. Forasmuch as the covenant of God was known to him, he earnestly (if ever any did) desired seed. It, therefore, had not now, for the first time, entered into his mind to pray, seeing that for more than twenty years he had been disappointed of his hope. Hence, although Moses, only in a single word, says that he had obtained offspring by his prayers to God; yet reason dictates that these prayers had continued through many years. The patience of the holy man is herein conspicuous, that while he seems in vain to pour forth his wishes into the air, he still does not remit the ardor of his devotion. And as Isaac teaches us, by his example, to persevere in prayer; so God also shows that he never turns a deaf ear to the wishes of his faithful people, although he may long defer the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the children struggled together</w:t>
      </w:r>
      <w:r>
        <w:rPr>
          <w:rFonts w:ascii="Trebuchet MS" w:hAnsi="Trebuchet MS" w:eastAsia="Trebuchet MS" w:cs="Trebuchet MS"/>
          <w:lang w:val="en-US" w:eastAsia="en-US" w:bidi="en-US"/>
        </w:rPr>
        <w:t xml:space="preserve">. Here a new temptation suddenly arises, namely, that the infants struggle together in their mother’s womb. This conflict occasions the mother such grief that she wishes for death. And no wonder; for she thinks that it would be a hundred times better for her to die, than that she have within her the horrible prodigy of twin — brothers, shut up in her womb, carrying on intestine war. They, therefore, are mistaken, who attribute this complaint to female impatience, since it was not so much extorted by pain or torture, as by abhorrence of the prodigy. For she doubtless perceived that this conflict did not arise from natural causes, but was a prodigy portending some dreadful and tragic end. She also necessarily felt some fear of the divine anger stealing over her: as it is usual with the faithful not to confine their thoughts to the evil immediately present with them, but to trace it to its cause; and hence they tremble through the apprehension of divine judgment. But though in the beginning she was more grievously disturbed than she ought to have been, and, breaking out into murmurings, preserved neither moderation nor temper; yet she soon afterwards receives a remedy and solace to her grief. We are thus taught by her example to take care that we do not give excessive indulgence to sorrow in affairs of perplexity, nor inflame our minds by inwardly cherishing secret causes of distress. It is, indeed, difficult to restrain the first emotions of our minds; but before they become ungovernable, we must bridle them, and bring them into subjection. And chiefly we must pray to the Lord for moderation; as Moses here relates that Rebekah went to ask counsel from the Lord; because, indeed, she perceived that nothing would be more effectual in tranquilizing her mind, than to aim at obedience to the will of God, under the conviction that she was directed by him. For although the response given might be adverse, or, at least, not such as she would desire, she yet hoped for some alleviation from a gracious God, with which she might be satisfied. A question here arises respecting the way in which Rebekah asked counsel of God. It is the commonly received opinion that she inquired of some prophet what was the nature of this prodigy: and Moses seems to intimate that she had gone to some place to hear the oracle. But since that conjecture has no probability, I rather incline to a different interpretation; namely, that she, having sought retirement, prayed more earnestly that she might receive a revelation from heaven. For, at that time, what prophets, except her husband and her father-in-law, would she have found in the world, still less in that neighborhood? Moreover, I perceive that God then commonly made known his will by oracles. Once more, if we consider the magnitude of the affair, it was more fitting that the secret should be revealed by the mouth of God, than manifested by the testimony of man. In our times a different method prevails. For God does not, at this day, reveal things future by such miracles; and the teaching of the Law, the Prophets, and the Gospel, which comprises the perfection of wisdom, is abundantly sufficient for the regulation of our course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Two nations</w:t>
      </w:r>
      <w:r>
        <w:rPr>
          <w:rFonts w:ascii="Trebuchet MS" w:hAnsi="Trebuchet MS" w:eastAsia="Trebuchet MS" w:cs="Trebuchet MS"/>
          <w:lang w:val="en-US" w:eastAsia="en-US" w:bidi="en-US"/>
        </w:rPr>
        <w:t xml:space="preserve">. In the first place, God answers that the contention between the twin-brothers had reference to something far beyond their own persons; for in this way he shows that there would be discord between their posterities. When he says, there are two nations, the expression is emphatical; for since they were brothers and twins, and therefore of one blood, the mother did not suppose that they would be so far disjoined as to become the heads of distinct nations; yet God declares that dissension should take place between those who were by nature joined together. Secondly, he describes their different conditions, namely, that victory would belong to one of these nations, forasmuch as this was the cause of the contest, that they could not be equal, but one was chosen and the other rejected. For since the reprobate give way reluctantly, it follows of necessity that the children of God have to undergo many troubles and contests on account of their adoption. Thirdly, the Lord affirms that the order of nature being inverted, the younger, who was inferior, should be the victor.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see what this victory implies. They who restrict it to earthly riches and wealth coldly trifle. Undoubtedly by this oracle Isaac and Rebekah were taught that the covenant of salvation would not be common to the two people, but would be reserved only for the posterity of Jacob. In the beginning, the promise was apparently general, as comprehending the whole seed: now, it is restricted to one part of the seed. This is the reason of the conflict, that God divides the seed of Jacob (of which the condition appeared to be one and the same) in such a manner that he adopts one part and rejects the other: that one part obtains the name and privilege of the Church, the rest are reckoned strangers; with one part resides the blessing of which the other is deprived; as it afterwards actually occurred: for we know that the Idumaeans were cut off from the body of the Church; but the covenant of grace was deposited in the family of Jacob. If we seek the cause of this distinction, it will not be found in nature; for the origin of both nations was the same. It will not be found in merit; because the heads of both nations were yet enclosed in their mother’s womb when the contention began. Moreover God, in order to humble the pride of the flesh, determined to take away from men all occasion of confidence and of boasting. He might have brought forth Jacob first from the womb; but he made the other the firstborn, who, at length, was to become the inferior. Why does he thus, designedly, invert the order appointed by himself, except to teach us that, without regard to dignity, Jacob, who was to be the heir of the promised benediction, was gratuitously elected? The sum of the whole, then, is, that the preference which God gave to Jacob over his brother Esau, by making him the father of the Church, was not granted as a reward for his merits, neither was obtained by his own industry, but proceeded from the mere grace of God himself. But when an entire people is the subject of discourse, reference is made not to the secret election, which is confirmed to few, but the common adoption, which spreads as widely as the external preaching of the word. Since this subject, thus briefly stated, may be somewhat obscure, the readers may recall to memory what I have said above in expounding the seventeenth chapter (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namely, that God embraced, by the grace of his adoption, all the sons of Abraham, because he made a covenant with all; and that it was not in vain that he appointed the promise of salvation to be offered promiscuously to all, and to be attested by the sign of circumcision in their flesh; but that there was a special chosen seed from the whole people, and these should at length be accounted the legitimate sons of Abraham, who by the secret counsel of God are ordained unto salvation. Faith, indeed, is that which distinguishes the spiritual from the carnal seed; but the question now under consideration is the </w:t>
      </w:r>
      <w:r>
        <w:rPr>
          <w:rFonts w:ascii="Trebuchet MS" w:hAnsi="Trebuchet MS" w:eastAsia="Trebuchet MS" w:cs="Trebuchet MS"/>
          <w:i/>
          <w:lang w:val="en-US" w:eastAsia="en-US" w:bidi="en-US"/>
        </w:rPr>
        <w:t xml:space="preserve">principle </w:t>
      </w:r>
      <w:r>
        <w:rPr>
          <w:rFonts w:ascii="Trebuchet MS" w:hAnsi="Trebuchet MS" w:eastAsia="Trebuchet MS" w:cs="Trebuchet MS"/>
          <w:lang w:val="en-US" w:eastAsia="en-US" w:bidi="en-US"/>
        </w:rPr>
        <w:t xml:space="preserve">on which the distinction is made, not the symbol or mark by which it is attested. God, therefore, chose the whole seed of Jacob without exception, as the Scripture in many places testifies; because he has conferred on all alike the same testimonies of his grace, namely, in the word and sacraments. But another and peculiar election has always flourished, which comprehended a certain definite number of men, in order that, in the common destruction, God might save those whom he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question is here suggested for our consideration. Whereas Moses here treats of the former kind of election, </w:t>
      </w:r>
      <w:r>
        <w:rPr>
          <w:rFonts w:ascii="Trebuchet MS" w:hAnsi="Trebuchet MS" w:eastAsia="Trebuchet MS" w:cs="Trebuchet MS"/>
          <w:b/>
          <w:color w:val="800000"/>
          <w:position w:val="6"/>
          <w:sz w:val="18"/>
          <w:lang w:val="en-US" w:eastAsia="en-US" w:bidi="en-US"/>
        </w:rPr>
        <w:t xml:space="preserve">(28)</w:t>
      </w:r>
      <w:r>
        <w:rPr>
          <w:rFonts w:ascii="Trebuchet MS" w:hAnsi="Trebuchet MS" w:eastAsia="Trebuchet MS" w:cs="Trebuchet MS"/>
          <w:lang w:val="en-US" w:eastAsia="en-US" w:bidi="en-US"/>
        </w:rPr>
        <w:t xml:space="preserve"> Paul turns his words to the latter. </w:t>
      </w:r>
      <w:r>
        <w:rPr>
          <w:rFonts w:ascii="Trebuchet MS" w:hAnsi="Trebuchet MS" w:eastAsia="Trebuchet MS" w:cs="Trebuchet MS"/>
          <w:b/>
          <w:color w:val="800000"/>
          <w:position w:val="6"/>
          <w:sz w:val="18"/>
          <w:lang w:val="en-US" w:eastAsia="en-US" w:bidi="en-US"/>
        </w:rPr>
        <w:t xml:space="preserve">(29)</w:t>
      </w:r>
      <w:r>
        <w:rPr>
          <w:rFonts w:ascii="Trebuchet MS" w:hAnsi="Trebuchet MS" w:eastAsia="Trebuchet MS" w:cs="Trebuchet MS"/>
          <w:lang w:val="en-US" w:eastAsia="en-US" w:bidi="en-US"/>
        </w:rPr>
        <w:t xml:space="preserve"> For while he attempts to prove, that not all who are Jews by natural descent are heirs of life; and not all who are descended from Jacob according to the flesh are to be accounted true Israelites; but that God chooses whom he will, according to his own good pleasure, he adduces this testimony, the elder shall serve the younger. (</w:t>
      </w:r>
      <w:r>
        <w:rPr>
          <w:rFonts w:ascii="Trebuchet MS" w:hAnsi="Trebuchet MS" w:eastAsia="Trebuchet MS" w:cs="Trebuchet MS"/>
          <w:color w:val="008000"/>
          <w:u w:val="single"/>
          <w:lang w:val="en-US" w:eastAsia="en-US" w:bidi="en-US"/>
        </w:rPr>
        <w:t xml:space="preserve">Rom 9:7</w:t>
      </w:r>
      <w:r>
        <w:rPr>
          <w:rFonts w:ascii="Trebuchet MS" w:hAnsi="Trebuchet MS" w:eastAsia="Trebuchet MS" w:cs="Trebuchet MS"/>
          <w:lang w:val="en-US" w:eastAsia="en-US" w:bidi="en-US"/>
        </w:rPr>
        <w:t xml:space="preserve">.) They who endeavor to extinguish the doctrine of gratuitous election, desire to persuade their readers that the words of Paul also are to be understood only of external vocation; but his whole discourse is manifestly repugnant to their interpretation; and they prove themselves to be not only infatuated, but impudent in their attempt to bring darkness or smoke over this light which shines so clearly. They allege that the dignity of Esau is transferred to his younger brother, lest he should glory in the flesh; inasmuch as a new promise is here given to the latter. I confess there is some force in what they say; but I contend that they omit the principal point in the case, by explaining the difference here stated, of the external vocation. But unless they intend to make the covenant of God of none effect, they must concede that Esau and Jacob were alike partakers of the external calling; whence it appears, that they to whom a common vocation had been granted, were separated by the secret counsel of God. The nature and object of Paul’s argument is well known. For when the Jews, inflated with the title of the Church, rejected the Gospel, the faith of the simple was shaken, by the consideration that it was improbable that Christ, and the salvation promised through him, could possibly be rejected by an elect people, a holy nation, and the genuine sons of God. Here, therefore, Paul contends that not all who descend from Jacob, according to the flesh, are true Israelites, because God, of his own good pleasure, may choose whom he will, as heirs of eternal salvation. Who does not see that Paul descends from a general to a particular adoption, in order to teach us, that not all who occupy a place in the Church are to be accounted as true members of the Church? It is certain that he openly excludes from the rank of children those to whom (he elsewhere says) pertaineth the adoption; whence it is assuredly gathered, that in proof of this position, he adduces the testimony of Moses, who declares that God chose certain from among the sons of Abraham to himself, in whom he might render the grace of adoption firm and efficacious. How, therefore, shall we reconcile Paul with Moses? I answer, although the Lord separates the whole seed of Jacob from the race of Esau, it was done with a view to the Church, which was included in the posterity of Jacob. And, doubtless, the general election of the people had reference to this end, that God might have a Church separated from the rest of the world. What absurdity, then, is there in supposing that Paul applies to special election the words of Moses, by which it is predicted that the Church shall spring from the seed of Jacob? And an instance in point was exhibited in the condition of the heads themselves of these two nations. For Jacob was not only called by the external voice of the Lord, but, while his brother was passed by, he was chosen an heir of life. That good pleasure of God, which Moses commends in the person of Jacob alone, Paul properly extends further: and lest any one should suppose, that after the two nations had been rendered distinct by this oracle, the election should pertain indiscriminately to all the sons of Jacob, Paul brings, on the opposite side, another oracle, I will have mercy on whom I will have mercy; where we see a certain number severed from the promiscuous race of Jacob’s sons, in the salvation of whom the special election of God might triumph. Whence it appears that Paul wisely considered the counsel of God, which was, in truth, that he had transferred the honor of primogeniture from the elder to the younger, in order that he might choose to himself a Church, according to his own will, out of the seed of Jacob; not on account of the merits of men, but as a matter of meres grace. And although God designed that the means by which the Church was to be collected should be common to the whole people, yet the end which Paul had in view is chiefly to be regarded; namely, that there might always be a body of men in the world which should call upon God with a pure faith, and should be kept even to the end. Let it therefore remain as a settled point of doctrine, that among men some perish, some obtain salvation; but the cause of this depends on the secret will of God. For whence does it arise that they who are born of Abraham are not all possessed of the same privilege? The disparity of condition certainly cannot be ascribed either to the virtue of the one, or to the vice of the other, seeing they were not yet born. Since the common feeling of mankind rejects this doctrine, there have been found, in all ages, acute men, who have fiercely disputed against the election of God. It is not my present purpose to refute or to weaken their calumnies: let it suffice us to hold fast what we gather from Paul’s interpretation; that whereas the whole human race deserves the same destruction, and is bound under the same sentence of condemnation, some are delivered by gratuitous mercy, others are justly left in their own destruction: and that those whom God has chosen are not preferred to others, because God foresaw they </w:t>
      </w:r>
      <w:r>
        <w:rPr>
          <w:rFonts w:ascii="Trebuchet MS" w:hAnsi="Trebuchet MS" w:eastAsia="Trebuchet MS" w:cs="Trebuchet MS"/>
          <w:i/>
          <w:lang w:val="en-US" w:eastAsia="en-US" w:bidi="en-US"/>
        </w:rPr>
        <w:t xml:space="preserve">would </w:t>
      </w:r>
      <w:r>
        <w:rPr>
          <w:rFonts w:ascii="Trebuchet MS" w:hAnsi="Trebuchet MS" w:eastAsia="Trebuchet MS" w:cs="Trebuchet MS"/>
          <w:lang w:val="en-US" w:eastAsia="en-US" w:bidi="en-US"/>
        </w:rPr>
        <w:t xml:space="preserve">be holy, but in order that they </w:t>
      </w:r>
      <w:r>
        <w:rPr>
          <w:rFonts w:ascii="Trebuchet MS" w:hAnsi="Trebuchet MS" w:eastAsia="Trebuchet MS" w:cs="Trebuchet MS"/>
          <w:i/>
          <w:lang w:val="en-US" w:eastAsia="en-US" w:bidi="en-US"/>
        </w:rPr>
        <w:t xml:space="preserve">might </w:t>
      </w:r>
      <w:r>
        <w:rPr>
          <w:rFonts w:ascii="Trebuchet MS" w:hAnsi="Trebuchet MS" w:eastAsia="Trebuchet MS" w:cs="Trebuchet MS"/>
          <w:lang w:val="en-US" w:eastAsia="en-US" w:bidi="en-US"/>
        </w:rPr>
        <w:t xml:space="preserve">be holy. But if the first origin of holiness is the election of God, we seek in vain for that difference in men, which rests solely in the will of God. If any one desires a mystical interpretation of the subject, </w:t>
      </w:r>
      <w:r>
        <w:rPr>
          <w:rFonts w:ascii="Trebuchet MS" w:hAnsi="Trebuchet MS" w:eastAsia="Trebuchet MS" w:cs="Trebuchet MS"/>
          <w:b/>
          <w:color w:val="800000"/>
          <w:position w:val="6"/>
          <w:sz w:val="18"/>
          <w:lang w:val="en-US" w:eastAsia="en-US" w:bidi="en-US"/>
        </w:rPr>
        <w:t xml:space="preserve">(30)</w:t>
      </w:r>
      <w:r>
        <w:rPr>
          <w:rFonts w:ascii="Trebuchet MS" w:hAnsi="Trebuchet MS" w:eastAsia="Trebuchet MS" w:cs="Trebuchet MS"/>
          <w:lang w:val="en-US" w:eastAsia="en-US" w:bidi="en-US"/>
        </w:rPr>
        <w:t xml:space="preserve"> we may give the following: </w:t>
      </w:r>
      <w:r>
        <w:rPr>
          <w:rFonts w:ascii="Trebuchet MS" w:hAnsi="Trebuchet MS" w:eastAsia="Trebuchet MS" w:cs="Trebuchet MS"/>
          <w:b/>
          <w:color w:val="800000"/>
          <w:position w:val="6"/>
          <w:sz w:val="18"/>
          <w:lang w:val="en-US" w:eastAsia="en-US" w:bidi="en-US"/>
        </w:rPr>
        <w:t xml:space="preserve">(31)</w:t>
      </w:r>
      <w:r>
        <w:rPr>
          <w:rFonts w:ascii="Trebuchet MS" w:hAnsi="Trebuchet MS" w:eastAsia="Trebuchet MS" w:cs="Trebuchet MS"/>
          <w:lang w:val="en-US" w:eastAsia="en-US" w:bidi="en-US"/>
        </w:rPr>
        <w:t xml:space="preserve"> whereas many hypocrites, who are for a time enclosed in the womb of the Church, pride themselves upon an empty title, and, with insolent boastings, exult over the true sons of God; internal conflicts will hence arise, which will grievously torment the mother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w:t>
      </w:r>
      <w:r>
        <w:rPr>
          <w:rFonts w:ascii="Trebuchet MS" w:hAnsi="Trebuchet MS" w:eastAsia="Trebuchet MS" w:cs="Trebuchet MS"/>
          <w:lang w:val="en-US" w:eastAsia="en-US" w:bidi="en-US"/>
        </w:rPr>
        <w:t xml:space="preserve"> Namely, that which is general or national.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w:t>
      </w:r>
      <w:r>
        <w:rPr>
          <w:rFonts w:ascii="Trebuchet MS" w:hAnsi="Trebuchet MS" w:eastAsia="Trebuchet MS" w:cs="Trebuchet MS"/>
          <w:lang w:val="en-US" w:eastAsia="en-US" w:bidi="en-US"/>
        </w:rPr>
        <w:t xml:space="preserve"> Namely, that which is particular or individual.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 quis anagogen desideret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Nous pourrons dire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The original has no corresponding expression; but one to the same effect is obviously understood.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when her days to be delivered were fulfilled</w:t>
      </w:r>
      <w:r>
        <w:rPr>
          <w:rFonts w:ascii="Trebuchet MS" w:hAnsi="Trebuchet MS" w:eastAsia="Trebuchet MS" w:cs="Trebuchet MS"/>
          <w:lang w:val="en-US" w:eastAsia="en-US" w:bidi="en-US"/>
        </w:rPr>
        <w:t xml:space="preserve">. Moses shows that the intestine strife in her womb continued to the time of bringing forth; for it was not by mere accident that Jacob seized his brother by the heel and attempted to get out before him. The Lord testified by this sign that the effect of his election does not immediately appear; but rather that the intervening path was strewed with troubles and conflicts. Therefore Esau’s name was allotted to him on account of his asperity; which even from earliest infancy assumed a manly form; but the name Jacob signifies that this giant, vainly striving in his boasted strength, had still been vanquished. </w:t>
      </w:r>
      <w:r>
        <w:rPr>
          <w:rFonts w:ascii="Trebuchet MS" w:hAnsi="Trebuchet MS" w:eastAsia="Trebuchet MS" w:cs="Trebuchet MS"/>
          <w:b/>
          <w:color w:val="800000"/>
          <w:position w:val="6"/>
          <w:sz w:val="18"/>
          <w:lang w:val="en-US" w:eastAsia="en-US" w:bidi="en-US"/>
        </w:rPr>
        <w:t xml:space="preserve">(32)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w:t>
      </w:r>
      <w:r>
        <w:rPr>
          <w:rFonts w:ascii="Trebuchet MS" w:hAnsi="Trebuchet MS" w:eastAsia="Trebuchet MS" w:cs="Trebuchet MS"/>
          <w:lang w:val="en-US" w:eastAsia="en-US" w:bidi="en-US"/>
        </w:rPr>
        <w:t xml:space="preserve"> The names of the two brothers was significant of their character. Esau is called Edom, which signifies red, because he was of sanguinary temperament. He is said to have been hairy or shaggy, “</w:t>
      </w:r>
      <w:r>
        <w:rPr>
          <w:rFonts w:ascii="TITUS Cyberbit Basic" w:hAnsi="TITUS Cyberbit Basic" w:eastAsia="TITUS Cyberbit Basic" w:cs="TITUS Cyberbit Basic"/>
          <w:bCs w:val="off"/>
          <w:iCs w:val="off"/>
          <w:color w:val="0000FF"/>
          <w:szCs w:val="24"/>
          <w:rtl/>
          <w:lang w:val="he-IL" w:eastAsia="he-IL" w:bidi="he-IL"/>
        </w:rPr>
        <w:t xml:space="preserve">שער</w:t>
      </w:r>
      <w:r>
        <w:rPr>
          <w:rFonts w:ascii="Trebuchet MS" w:hAnsi="Trebuchet MS" w:eastAsia="Trebuchet MS" w:cs="Trebuchet MS"/>
          <w:lang w:val="en-US" w:eastAsia="en-US" w:bidi="en-US"/>
        </w:rPr>
        <w:t xml:space="preserve">,” from which word the mountainous country he inhabited was called Seir. The name Jacob, “</w:t>
      </w:r>
      <w:r>
        <w:rPr>
          <w:rFonts w:ascii="TITUS Cyberbit Basic" w:hAnsi="TITUS Cyberbit Basic" w:eastAsia="TITUS Cyberbit Basic" w:cs="TITUS Cyberbit Basic"/>
          <w:bCs w:val="off"/>
          <w:iCs w:val="off"/>
          <w:color w:val="0000FF"/>
          <w:szCs w:val="24"/>
          <w:rtl/>
          <w:lang w:val="he-IL" w:eastAsia="he-IL" w:bidi="he-IL"/>
        </w:rPr>
        <w:t xml:space="preserve">יעקב</w:t>
      </w:r>
      <w:r>
        <w:rPr>
          <w:rFonts w:ascii="Trebuchet MS" w:hAnsi="Trebuchet MS" w:eastAsia="Trebuchet MS" w:cs="Trebuchet MS"/>
          <w:lang w:val="en-US" w:eastAsia="en-US" w:bidi="en-US"/>
        </w:rPr>
        <w:t xml:space="preserve">,” means to supplant, or trip up the heels.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the boys grew</w:t>
      </w:r>
      <w:r>
        <w:rPr>
          <w:rFonts w:ascii="Trebuchet MS" w:hAnsi="Trebuchet MS" w:eastAsia="Trebuchet MS" w:cs="Trebuchet MS"/>
          <w:lang w:val="en-US" w:eastAsia="en-US" w:bidi="en-US"/>
        </w:rPr>
        <w:t xml:space="preserve">. Moses now briefly describes the manners of them both. He does not, indeed, commend Jacob on account of those rare and excellent qualities, which are especially worthy of praise and of remembrance, but only says that he was </w:t>
      </w:r>
      <w:r>
        <w:rPr>
          <w:rFonts w:ascii="Trebuchet MS" w:hAnsi="Trebuchet MS" w:eastAsia="Trebuchet MS" w:cs="Trebuchet MS"/>
          <w:i/>
          <w:lang w:val="en-US" w:eastAsia="en-US" w:bidi="en-US"/>
        </w:rPr>
        <w:t xml:space="preserve">simple</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תם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tam</w:t>
      </w:r>
      <w:r>
        <w:rPr>
          <w:rFonts w:ascii="Trebuchet MS" w:hAnsi="Trebuchet MS" w:eastAsia="Trebuchet MS" w:cs="Trebuchet MS"/>
          <w:lang w:val="en-US" w:eastAsia="en-US" w:bidi="en-US"/>
        </w:rPr>
        <w:t xml:space="preserve">,) although generally taken for </w:t>
      </w:r>
      <w:r>
        <w:rPr>
          <w:rFonts w:ascii="Trebuchet MS" w:hAnsi="Trebuchet MS" w:eastAsia="Trebuchet MS" w:cs="Trebuchet MS"/>
          <w:i/>
          <w:lang w:val="en-US" w:eastAsia="en-US" w:bidi="en-US"/>
        </w:rPr>
        <w:t xml:space="preserve">upright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sincere</w:t>
      </w:r>
      <w:r>
        <w:rPr>
          <w:rFonts w:ascii="Trebuchet MS" w:hAnsi="Trebuchet MS" w:eastAsia="Trebuchet MS" w:cs="Trebuchet MS"/>
          <w:lang w:val="en-US" w:eastAsia="en-US" w:bidi="en-US"/>
        </w:rPr>
        <w:t xml:space="preserve">, is here put antithetically. After the sacred writer has stated that Esau was robust, and addicted to hunting, he places on the opposite side the mild disposition of Jacob, who loved the quiet of home so much, that he might seem to be indolent; just as the Greeks call those persons </w:t>
      </w:r>
      <w:r>
        <w:rPr>
          <w:rFonts w:ascii="TITUS Cyberbit Basic" w:hAnsi="TITUS Cyberbit Basic" w:eastAsia="TITUS Cyberbit Basic" w:cs="TITUS Cyberbit Basic"/>
          <w:color w:val="0000FF"/>
          <w:lang w:val="el-GR" w:eastAsia="el-GR" w:bidi="el-GR"/>
        </w:rPr>
        <w:t xml:space="preserve">οἰκόσιτους</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oikositous</w:t>
      </w:r>
      <w:r>
        <w:rPr>
          <w:rFonts w:ascii="Trebuchet MS" w:hAnsi="Trebuchet MS" w:eastAsia="Trebuchet MS" w:cs="Trebuchet MS"/>
          <w:lang w:val="en-US" w:eastAsia="en-US" w:bidi="en-US"/>
        </w:rPr>
        <w:t xml:space="preserve">, who, dwelling at home, give no evidence of their industry. In short, the comparison implies that Moses praises Esau on account of his vigor, but speaks of Jacob as being addicted to domestic leisure; and that he describes the disposition of the former as giving promise that he would be a courageous man, while the disposition of the latter had nothing worthy of commendation. Seeing that, by a decree of heaven, the honor of primogeniture would be transferred to Jacob, why did God suffer him to lie down in his tent, and to slumber among ashes; unless it be, that he sometimes intends his election to be concealed for a time, lest men should attribute something to their own preparatory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Isaac loved Esau</w:t>
      </w:r>
      <w:r>
        <w:rPr>
          <w:rFonts w:ascii="Trebuchet MS" w:hAnsi="Trebuchet MS" w:eastAsia="Trebuchet MS" w:cs="Trebuchet MS"/>
          <w:lang w:val="en-US" w:eastAsia="en-US" w:bidi="en-US"/>
        </w:rPr>
        <w:t xml:space="preserve">. That God might more clearly show his own election to be sufficiently firm, to need no assistance elsewhere, and even powerful enough to overcome any obstacle whatever, he permitted Esau to be so preferred to his brother, in the affection and good opinion of his father, that Jacob appeared in the light of a rejected person. Since, therefore, Moses clearly demonstrates, by so many circumstances, that the adoption of Jacob was founded on the sole good pleasure of God, it is an intolerable presumption to suppose it to depend upon the will of man; or to ascribe it, in part, to means, (as they are called,) and to human preparations. </w:t>
      </w:r>
      <w:r>
        <w:rPr>
          <w:rFonts w:ascii="Trebuchet MS" w:hAnsi="Trebuchet MS" w:eastAsia="Trebuchet MS" w:cs="Trebuchet MS"/>
          <w:b/>
          <w:color w:val="800000"/>
          <w:position w:val="6"/>
          <w:sz w:val="18"/>
          <w:lang w:val="en-US" w:eastAsia="en-US" w:bidi="en-US"/>
        </w:rPr>
        <w:t xml:space="preserve">(33)</w:t>
      </w:r>
      <w:r>
        <w:rPr>
          <w:rFonts w:ascii="Trebuchet MS" w:hAnsi="Trebuchet MS" w:eastAsia="Trebuchet MS" w:cs="Trebuchet MS"/>
          <w:lang w:val="en-US" w:eastAsia="en-US" w:bidi="en-US"/>
        </w:rPr>
        <w:t xml:space="preserve"> But how was it possible for the father, who was not ignorant of the oracle, to be thus predisposed in favor of the firstborn, whom he knew to be divinely rejected?. It would rather have been the part of piety and of modesty to subdue his own private affection, that he might yield obedience to God. The firstborn prefers a natural claim to the chief place in the parent’s affection; but the father was not at liberty to exalt </w:t>
      </w:r>
      <w:r>
        <w:rPr>
          <w:rFonts w:ascii="Trebuchet MS" w:hAnsi="Trebuchet MS" w:eastAsia="Trebuchet MS" w:cs="Trebuchet MS"/>
          <w:i/>
          <w:lang w:val="en-US" w:eastAsia="en-US" w:bidi="en-US"/>
        </w:rPr>
        <w:t xml:space="preserve">him </w:t>
      </w:r>
      <w:r>
        <w:rPr>
          <w:rFonts w:ascii="Trebuchet MS" w:hAnsi="Trebuchet MS" w:eastAsia="Trebuchet MS" w:cs="Trebuchet MS"/>
          <w:lang w:val="en-US" w:eastAsia="en-US" w:bidi="en-US"/>
        </w:rPr>
        <w:t xml:space="preserve">above his brother, who had been placed in subjection by the oracle of God. That also is still more shameful and more unworthy of the holy patriarch, which Moses adds; namely, that he had been induced to give this preference to Esau, by the taste of his venison. Was he so enslaved to the indulgence of the palate, that, forgetting the oracle, he despised the grace of God in Jacob, while he preposterously set his affection on him whom God had rejected? Let the Jews now go and glory in the flesh; since Isaac, preferring food to the inheritance destined for his son, would pervert (as far as he had the power) the gratuitous covenant of God! For there is no room here for excuse; since with a blind, or, at least, a most inconsiderate love to his firstborn, he undervalued the younger. It is uncertain whether the mother was chargeable with a fault of the opposite kind. For we commonly find the affections of parents so divided, that if the wife sees any one of the sons preferred by her husband, she inclines, by a contrary spirit of emulation, more towards another. Rebekah loved her son Jacob more than Esau. If, in so doing, she was obeying the oracle, she acted rightly; but it is possible that her love was ill regulated. And on this point the corruption of nature too much betrays itself. There is no bond of mutual concord more sacred than that of marriage: children form still further links of connection; and yet they often prove the occasion of dissension. But since we soon after see Rebekah chiefly in earnest respecting the blessing of God, the conjecture is probable, that she had been induced, by divine authority, to prefer the younger to the firstborn. Meanwhile, the foolish affection of the father only the more fully illustrates the grace of the divine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Cest une outrecuidance insupportable de la vouloir faire dependre de la volonte de l’homme, ou transporter une partie d’icelle aux moyens et preparatifs humain</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Jacob sod pottage</w:t>
      </w:r>
      <w:r>
        <w:rPr>
          <w:rFonts w:ascii="Trebuchet MS" w:hAnsi="Trebuchet MS" w:eastAsia="Trebuchet MS" w:cs="Trebuchet MS"/>
          <w:lang w:val="en-US" w:eastAsia="en-US" w:bidi="en-US"/>
        </w:rPr>
        <w:t xml:space="preserve">. This narration differs little from the sport of children. Jacob is cooking pottage; his brother returns from hunting weary and famishing, and barters his birthright for food. What kind of bargain, I pray, was this? Jacob ought of his own accord to have satisfied the hunger of his brother. When being asked, he refuses to do so: who would not condemn him for his inhumanity? In compelling Esau to surrender his right of primogeniture, he seems to make an illicit and frivolous compact. God, however, put the disposition of Esau to the proof in a matter of small moment; and still farther, designed to present an instance of Jacob’s piety, or, (to speak more properly,) he brought to light what lay hid in both. Many indeed are mistaken in suspending the cause of Jacob’s election on the fact, that God foresaw some worthiness in him; and in thinking that Esau was reprobated, because his future impiety had rendered him unworthy of the divine adoption before he was born. Paul, however, having declared election to be gratuitous, denies that the distinction is to be looked for in the persons of men; and, indeed, first assumes it as an axiom, that since mankind is ruined from its origin, and devoted to destruction, whosoever are saved are in no other way freed from destruction than by the mere grace of God. And, therefore, that some are preferred to others, is not on account of their own merits; but seeing that all are alike unworthy of grace, they are saved whom God, of his own good pleasure, has chosen. He then ascends still higher, and reasons thus: Since God is the Creator of the world, he is, by his own right, in such a sense, the arbiter of life and death, that he cannot be called to account; but his own will is (so to speak) the </w:t>
      </w:r>
      <w:r>
        <w:rPr>
          <w:rFonts w:ascii="Trebuchet MS" w:hAnsi="Trebuchet MS" w:eastAsia="Trebuchet MS" w:cs="Trebuchet MS"/>
          <w:i/>
          <w:lang w:val="en-US" w:eastAsia="en-US" w:bidi="en-US"/>
        </w:rPr>
        <w:t xml:space="preserve">cause of causes</w:t>
      </w:r>
      <w:r>
        <w:rPr>
          <w:rFonts w:ascii="Trebuchet MS" w:hAnsi="Trebuchet MS" w:eastAsia="Trebuchet MS" w:cs="Trebuchet MS"/>
          <w:lang w:val="en-US" w:eastAsia="en-US" w:bidi="en-US"/>
        </w:rPr>
        <w:t xml:space="preserve">. And yet Paul does not, by thus reasoning, impute tyranny to God, as the sophists triflingly allege in speaking of his absolute power. But whereas He dwells in inaccessible light, and his judgments are deeper than the lowest abyss, Paul prudently enjoins acquiescence in God’s sole purpose; lest, if men seek to be too inquisitive, this immense chaos should absorb all their senses. It is therefore foolishly inferred by some, from this place, that whereas God chose one of the two brothers, and passed by the other, the merits of both had been foreseen. For it was necessary that God should have decreed that Jacob should differ from Esau, otherwise he would not have been unlike his brother. And we must always remember the doctrine of Paul, that no one excels another by means of his own industry or virtue, but by the grace of God alone. Although, however, both the brothers were by nature equal, yet Moses represents to us, in the person of Esau, as in a mirror, what kind of men all the reprobate are, who, being left to their own disposition, are not governed by the spirit of God. While, in the person of Jacob, he shows that the grace of adoption is not idle in the elect, because the Lord effectually attests it by his vocation. Whence then does it arise that Esau sets his birthright to sale, but from this cause, that he, being deprived of the Spirit of God, relishes only the things of the earth? And whence does it happen that his brother Jacob, denying himself his own food, patiently endures hunger, except that under the guidance of the Holy Spirit, he raises himself above the world and aspires to a heavenly life? Hence, let us learn, that they to whom God does not vouchsafe the grace of his Spirit, are carnal and brutal; and are so addicted to this fading life, that they think not of the spiritual kingdom of God; but them whom God has undertaken to govern, are not so far entangled in the snares of the flesh as to prevent them from being intent upon their high vocation. Whence it follows, that all the reprobate remain immersed in the corruptions of the flesh; but that the elect are renewed by the Holy Spirit, that they may be the workmanship of God, created unto good works. If any one should raise the objection, that part of the blame may be ascribed to God, because he does not correct the stupor and the depraved desires inherent in the reprobate, the solution is ready, that God is exonerated by the testimony of their own conscience, which compels them to condemn themselves. Wherefore, nothing remains but that all flesh should keep silence before God, and that the whole world, confessing itself to be obnoxious to his judgment, should rather be humbled than proudly contend.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Feed me, I pray thee, with that same red pottage </w:t>
      </w:r>
      <w:r>
        <w:rPr>
          <w:rFonts w:ascii="Trebuchet MS" w:hAnsi="Trebuchet MS" w:eastAsia="Trebuchet MS" w:cs="Trebuchet MS"/>
          <w:b/>
          <w:color w:val="800000"/>
          <w:position w:val="6"/>
          <w:sz w:val="18"/>
          <w:lang w:val="en-US" w:eastAsia="en-US" w:bidi="en-US"/>
        </w:rPr>
        <w:t xml:space="preserve">(34)</w:t>
      </w:r>
      <w:r>
        <w:rPr>
          <w:rFonts w:ascii="Trebuchet MS" w:hAnsi="Trebuchet MS" w:eastAsia="Trebuchet MS" w:cs="Trebuchet MS"/>
          <w:lang w:val="en-US" w:eastAsia="en-US" w:bidi="en-US"/>
        </w:rPr>
        <w:t xml:space="preserve"> Although Esau declares in these words that he by no means desires delicacies, but is content with food of any kind, (seeing that he contemptuously designates the pottage from its color only, without regard to its taste,) we may yet lawfully conjecture that the affair was viewed in a serious light by his parents; for his own name had not been given him on account of any ludicrous matter. In desiring and asking food he commits nothing worthy of reprehension; but when he says, Behold I am at the point to die, and what profit shall this birthright do to me? he betrays a profane desire entirely addicted to the earth and to the flesh. It is not, indeed, to be doubted that he spake sincerely, when he declared that he was impelled by a sense of the approach of death. For they are under a misapprehension who understand him to use the words, “Behold I die,” as if he meant merely to say, that his life would not be long, because, by hunting daily among wild beasts, his life was in constant danger. Therefore, in order to escape immediate death, he exchanges his birthright for food; notwithstanding, he grievously sins in so doing, because he regards his birthright as of no value, unless it may be made profitable in the present life. For, hence it happens, that he barters a spiritual for an earthly and fading good. On this account the Apostle calls him a “profane person,” (</w:t>
      </w:r>
      <w:r>
        <w:rPr>
          <w:rFonts w:ascii="Trebuchet MS" w:hAnsi="Trebuchet MS" w:eastAsia="Trebuchet MS" w:cs="Trebuchet MS"/>
          <w:color w:val="008000"/>
          <w:u w:val="single"/>
          <w:lang w:val="en-US" w:eastAsia="en-US" w:bidi="en-US"/>
        </w:rPr>
        <w:t xml:space="preserve">Heb 12:16</w:t>
      </w:r>
      <w:r>
        <w:rPr>
          <w:rFonts w:ascii="Trebuchet MS" w:hAnsi="Trebuchet MS" w:eastAsia="Trebuchet MS" w:cs="Trebuchet MS"/>
          <w:lang w:val="en-US" w:eastAsia="en-US" w:bidi="en-US"/>
        </w:rPr>
        <w:t xml:space="preserve">,) as one who settles in the present life, and will not aspire higher. But it would have been his true wisdom rather to undergo a thousand deaths than to renounce his birthright; which, so far from being confined within the narrow limits of one age alone, was capable of transmitting the perpetuity of a heavenly life to his posterity also. </w:t>
      </w:r>
      <w:r>
        <w:rPr>
          <w:rFonts w:ascii="Trebuchet MS" w:hAnsi="Trebuchet MS" w:eastAsia="Trebuchet MS" w:cs="Trebuchet MS"/>
          <w:b/>
          <w:color w:val="800000"/>
          <w:position w:val="6"/>
          <w:sz w:val="18"/>
          <w:lang w:val="en-US" w:eastAsia="en-US" w:bidi="en-US"/>
        </w:rPr>
        <w:t xml:space="preserve">(35)</w:t>
      </w:r>
      <w:r>
        <w:rPr>
          <w:rFonts w:ascii="Trebuchet MS" w:hAnsi="Trebuchet MS" w:eastAsia="Trebuchet MS" w:cs="Trebuchet MS"/>
          <w:lang w:val="en-US" w:eastAsia="en-US" w:bidi="en-US"/>
        </w:rPr>
        <w:t xml:space="preserve"> Now, let each of us look well to himself; for since the disposition of us all is earthly, if we follow nature as our leader, we shall easily renounce the celestial inheritance. Therefore, we should frequently recall to mind the Apostle’s exhortation, “Let us not be profane persons as Esau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w:t>
      </w:r>
      <w:r>
        <w:rPr>
          <w:rFonts w:ascii="Trebuchet MS" w:hAnsi="Trebuchet MS" w:eastAsia="Trebuchet MS" w:cs="Trebuchet MS"/>
          <w:lang w:val="en-US" w:eastAsia="en-US" w:bidi="en-US"/>
        </w:rPr>
        <w:t xml:space="preserve"> Literally the passage would run, “Feed me, I pray thee, with that red, that read,” the word pottage being understood. “the repetition of the epithet, and the omission of the substantive, indicated the extreme haste and eagerness of the asker. His eye was caught by the color of the dish; and being faint with hunger and fatigue, he gave way to the solicitations of appetite, regardless of consequences.”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w:t>
      </w:r>
      <w:r>
        <w:rPr>
          <w:rFonts w:ascii="Trebuchet MS" w:hAnsi="Trebuchet MS" w:eastAsia="Trebuchet MS" w:cs="Trebuchet MS"/>
          <w:lang w:val="en-US" w:eastAsia="en-US" w:bidi="en-US"/>
        </w:rPr>
        <w:t xml:space="preserve"> It is to be remembered that the birthright included not merely earthly advantages, but those also which were spiritual. Till the tribe of Levi was accepted by God, in lieu of all the first-born of Israel, the eldest son was the priest of the family as well as its natural head. And this was probably the part of the birthright which Esau treated with peculiar contempt, and for which the Apostle Paul styles him a “profane person.”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Jacob said, Swear to me</w:t>
      </w:r>
      <w:r>
        <w:rPr>
          <w:rFonts w:ascii="Trebuchet MS" w:hAnsi="Trebuchet MS" w:eastAsia="Trebuchet MS" w:cs="Trebuchet MS"/>
          <w:lang w:val="en-US" w:eastAsia="en-US" w:bidi="en-US"/>
        </w:rPr>
        <w:t xml:space="preserve">. Jacob did not act cruelly towards his brother, for he took nothing from him, but only desired a confirmation of that right which had been divinely granted to him; and he does this with a pious intention, that he may hereby the more fully establish the certainty of his own election. Meanwhile the infatuation of Esau is to be observed, who, in the name and presence of God, does not hesitate to set his birthright to sale. Although he had before rushed inconsiderately upon the food under the maddening impulse of hunger; now, at least, when an oath is exacted from him, some sense of religion should have stolen over him to correct his brutal cupidity. But he is so addicted to gluttony that he makes God himself a witness of his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34.</w:t>
      </w:r>
      <w:r>
        <w:rPr>
          <w:rFonts w:ascii="Trebuchet MS" w:hAnsi="Trebuchet MS" w:eastAsia="Trebuchet MS" w:cs="Trebuchet MS"/>
          <w:i/>
          <w:lang w:val="en-US" w:eastAsia="en-US" w:bidi="en-US"/>
        </w:rPr>
        <w:t xml:space="preserve">Then Jacob gave</w:t>
      </w:r>
      <w:r>
        <w:rPr>
          <w:rFonts w:ascii="Trebuchet MS" w:hAnsi="Trebuchet MS" w:eastAsia="Trebuchet MS" w:cs="Trebuchet MS"/>
          <w:lang w:val="en-US" w:eastAsia="en-US" w:bidi="en-US"/>
        </w:rPr>
        <w:t xml:space="preserve">. Although, at first sight, this statement seems to be cold and superfluous, it is nevertheless of great weight. For, in the first place, Moses commends the piety of holy Jacob, who in aspiring to a heavenly life, was able to bridle the appetite for food. Certainly he was not a log of wood; in preparing the food for the satisfying of his hunger, he would the more sharpen his appetite. Wherefore he must of necessity do violence to himself in order to bear his hunger. But he would never have been able in this manner to subdue his flesh, unless a spiritual desire of a better life had flourished within him. On the other side, the remarkable indifference of his brother Esau is emphatically described in few words, he did eat and drink, and rose up and went his way. For what reason are these four things stated? Truly, that we may know what is declared immediately after, that he accounted the incomparable benefit of which he was deprived as nothing. The complaint of the Lacedemonian captive is celebrated by the historians. The army, which had long sustained a siege, surrendered to the enemy for want of water. After they had drunk out of the river, O comrades, (he exclaimed,) for what a little pleasure have we lost an incomparable good! He, miserable man, having quenched his thirst, returned to his senses, and mourned over his lost liberty. But Esau having satisfied his appetite, did not consider that he had sacrificed a blessing far more valuable than a hundred lives, to purchase a repast which would be ended in half an hour. Thus are all profane persons accustomed to act: alienated from the celestial life, they do not perceive that they have lost anything, till God thunders upon them out of heaven. As long as they enjoy their carnal wishes, they cast the anger of God behind them; and hence it happens that they go stupidly forward to their own destruction. Wherefore let us learn, if, at any time, we, being deceived by the allurements of the world, swerve from the right way, quickly to rouse ourselves from our slumber.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there was a famine</w:t>
      </w:r>
      <w:r>
        <w:rPr>
          <w:rFonts w:ascii="Trebuchet MS" w:hAnsi="Trebuchet MS" w:eastAsia="Trebuchet MS" w:cs="Trebuchet MS"/>
          <w:lang w:val="en-US" w:eastAsia="en-US" w:bidi="en-US"/>
        </w:rPr>
        <w:t xml:space="preserve">. Moses relates that Isaac was tried by nearly the same kind of temptation as that through which his father Abraham had twice passed. I have before explained how severe and violent was this assault. The condition in which it was the will of God to place his servants, as strangers and pilgrims in the land which he had promised to give them, seemed sufficiently troublesome and hard; but it appears still more intolerable, that he scarcely suffered them to exist (if we may so speak) in this wandering, uncertain, and changeable kind of life, but almost consumed them with hunger. Who would not say that God had forgotten himself, when he did not even supply his own children, — whom he had received into his especial care and trust, — however sparingly and scantily, with food? But God thus tried the holy fathers, that we might be taught, by their example, not to be effeminate and cowardly under temptations. Respecting the terms here used, we may observe, that though there were two seasons of dearth in the time of Abraham, Moses alludes only to the one, of which the remembrance was most recent. </w:t>
      </w:r>
      <w:r>
        <w:rPr>
          <w:rFonts w:ascii="Trebuchet MS" w:hAnsi="Trebuchet MS" w:eastAsia="Trebuchet MS" w:cs="Trebuchet MS"/>
          <w:b/>
          <w:color w:val="800000"/>
          <w:position w:val="6"/>
          <w:sz w:val="18"/>
          <w:lang w:val="en-US" w:eastAsia="en-US" w:bidi="en-US"/>
        </w:rPr>
        <w:t xml:space="preserve">(36)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w:t>
      </w:r>
      <w:r>
        <w:rPr>
          <w:rFonts w:ascii="Trebuchet MS" w:hAnsi="Trebuchet MS" w:eastAsia="Trebuchet MS" w:cs="Trebuchet MS"/>
          <w:lang w:val="en-US" w:eastAsia="en-US" w:bidi="en-US"/>
        </w:rPr>
        <w:t xml:space="preserve"> Abimelech, king of the Philistines, mentioned in this verse, was not he who is spoken of in </w:t>
      </w:r>
      <w:r>
        <w:rPr>
          <w:rFonts w:ascii="Trebuchet MS" w:hAnsi="Trebuchet MS" w:eastAsia="Trebuchet MS" w:cs="Trebuchet MS"/>
          <w:color w:val="008000"/>
          <w:u w:val="single"/>
          <w:lang w:val="en-US" w:eastAsia="en-US" w:bidi="en-US"/>
        </w:rPr>
        <w:t xml:space="preserve">Gen 21:0</w:t>
      </w:r>
      <w:r>
        <w:rPr>
          <w:rFonts w:ascii="Trebuchet MS" w:hAnsi="Trebuchet MS" w:eastAsia="Trebuchet MS" w:cs="Trebuchet MS"/>
          <w:lang w:val="en-US" w:eastAsia="en-US" w:bidi="en-US"/>
        </w:rPr>
        <w:t xml:space="preserve">, but perhaps his descendant. “It is probable the name was common to the kings of Gerar, as Pharaoh was to the kings of Egypt.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אבימלך</w:t>
      </w:r>
      <w:r>
        <w:rPr>
          <w:rFonts w:ascii="Trebuchet MS" w:hAnsi="Trebuchet MS" w:eastAsia="Trebuchet MS" w:cs="Trebuchet MS"/>
          <w:lang w:val="en-US" w:eastAsia="en-US" w:bidi="en-US"/>
        </w:rPr>
        <w:t xml:space="preserve"> is, My father the king. Kings ought to be the fathers of their country.” — </w:t>
      </w:r>
      <w:r>
        <w:rPr>
          <w:rFonts w:ascii="Trebuchet MS" w:hAnsi="Trebuchet MS" w:eastAsia="Trebuchet MS" w:cs="Trebuchet MS"/>
          <w:i/>
          <w:lang w:val="en-US" w:eastAsia="en-US" w:bidi="en-US"/>
        </w:rPr>
        <w:t xml:space="preserve">Menochius </w:t>
      </w:r>
      <w:r>
        <w:rPr>
          <w:rFonts w:ascii="Trebuchet MS" w:hAnsi="Trebuchet MS" w:eastAsia="Trebuchet MS" w:cs="Trebuchet MS"/>
          <w:lang w:val="en-US" w:eastAsia="en-US" w:bidi="en-US"/>
        </w:rPr>
        <w:t xml:space="preserve">in Poli Syn.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the Lord appeared unto him</w:t>
      </w:r>
      <w:r>
        <w:rPr>
          <w:rFonts w:ascii="Trebuchet MS" w:hAnsi="Trebuchet MS" w:eastAsia="Trebuchet MS" w:cs="Trebuchet MS"/>
          <w:lang w:val="en-US" w:eastAsia="en-US" w:bidi="en-US"/>
        </w:rPr>
        <w:t xml:space="preserve">. I do not doubt but a reason is here given why Isaac rather went to the country of Gerar than to Egypt, which perhaps would have been more convenient for him; but Moses teaches that he was withheld by a heavenly oracle, so that a free choice was not left him. It may here be asked, why does the Lord prohibit Isaac from going to Egypt, whither he had suffered his father to go? Although Moses does not give the reason, yet we may be allowed to conjecture that the journey would have been more dangerous to the son. The Lord could indeed have endued the son also with the power of his Spirit, as he had done his father Abraham, so that the abundance and delicacies of Egypt should not have corrupted him by their allurements; but since he governs his faithful people with such moderation, that he does not correct all their faults at once, and render them entirely pure, he assists their infirmities, and anticipates, with suitable remedies, those evils by which they might be ensnared. Because, therefore, he knew that there was more infirmity in Isaac than there had been in Abraham, he was unwilling to expose him to danger; for he is faithful, and will not suffer his own people to be tempted beyond what they are able to bear. (</w:t>
      </w:r>
      <w:r>
        <w:rPr>
          <w:rFonts w:ascii="Trebuchet MS" w:hAnsi="Trebuchet MS" w:eastAsia="Trebuchet MS" w:cs="Trebuchet MS"/>
          <w:color w:val="008000"/>
          <w:u w:val="single"/>
          <w:lang w:val="en-US" w:eastAsia="en-US" w:bidi="en-US"/>
        </w:rPr>
        <w:t xml:space="preserve">1Co 10:13</w:t>
      </w:r>
      <w:r>
        <w:rPr>
          <w:rFonts w:ascii="Trebuchet MS" w:hAnsi="Trebuchet MS" w:eastAsia="Trebuchet MS" w:cs="Trebuchet MS"/>
          <w:lang w:val="en-US" w:eastAsia="en-US" w:bidi="en-US"/>
        </w:rPr>
        <w:t xml:space="preserve">.) Now, as we must be persuaded, that however arduous and burdensome may be the temptations which alight upon us, the Divine help will never fail to renew our strength; so, on the other hand, we must beware lest we rashly rush into dangers; but each should be admonished by his own infirmity to proceed cautiously and with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Dwell in the land</w:t>
      </w:r>
      <w:r>
        <w:rPr>
          <w:rFonts w:ascii="Trebuchet MS" w:hAnsi="Trebuchet MS" w:eastAsia="Trebuchet MS" w:cs="Trebuchet MS"/>
          <w:lang w:val="en-US" w:eastAsia="en-US" w:bidi="en-US"/>
        </w:rPr>
        <w:t xml:space="preserve">. God commands him to settle in the promised land, yet with the understanding that he should dwell there as a stranger. The intimation was thus given, that the time had not yet arrived in which he should exercise dominion over it. God sustains indeed his mind with the hope of the promised inheritance, but requires this honor to be given to his word, that Isaac should remain inwardly at rest, in the midst of outward agitations; and truly we never lean upon a better support than when, disregarding the appearance of things present, we depend entirely upon the word of the Lord, and apprehend by faith that blessing which is not yet apparent. Moreover, he again inculcates the promise previously made, in order to render Isaac more prompt to obey; for so is the Lord wont to awaken his servants from their indolence, that they may fight valiantly for him, while he constantly affirms that their labor shall not he in vain; for although he requires from us a free and unreserved obedience, as a father does from his children, he yet so condescends to the weakness of our capacity, that he invites and encourages us by the prospect of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Because that Abraham obeyed my voice</w:t>
      </w:r>
      <w:r>
        <w:rPr>
          <w:rFonts w:ascii="Trebuchet MS" w:hAnsi="Trebuchet MS" w:eastAsia="Trebuchet MS" w:cs="Trebuchet MS"/>
          <w:lang w:val="en-US" w:eastAsia="en-US" w:bidi="en-US"/>
        </w:rPr>
        <w:t xml:space="preserve">. Moses does not mean that Abraham’s obedience was the reason why the promise of God was confirmed and ratified to him; but from what has been said before, (</w:t>
      </w:r>
      <w:r>
        <w:rPr>
          <w:rFonts w:ascii="Trebuchet MS" w:hAnsi="Trebuchet MS" w:eastAsia="Trebuchet MS" w:cs="Trebuchet MS"/>
          <w:color w:val="008000"/>
          <w:u w:val="single"/>
          <w:lang w:val="en-US" w:eastAsia="en-US" w:bidi="en-US"/>
        </w:rPr>
        <w:t xml:space="preserve">Gen 22:18</w:t>
      </w:r>
      <w:r>
        <w:rPr>
          <w:rFonts w:ascii="Trebuchet MS" w:hAnsi="Trebuchet MS" w:eastAsia="Trebuchet MS" w:cs="Trebuchet MS"/>
          <w:lang w:val="en-US" w:eastAsia="en-US" w:bidi="en-US"/>
        </w:rPr>
        <w:t xml:space="preserve">,) where we have a similar expression, we learn, that what God freely bestows upon the faithful is sometimes, beyond their desert, ascribed to themselves; that they, knowing their intention to be approved by the Lord, may the more ardently addict and devote themselves entirely to his service: so he now commends the obedience of Abraham, in order that Isaac may be stimulated to an imitation of his example. And although laws, statutes, rites, precepts, and ceremonies, had not yet been written, Moses used these terms, that he might the more clearly show how sedulously Abraham regulated his life according to the will of God alone — how carefully he abstained from all the impurities of the heathen — and how exactly he pursued the straight course of holiness, without turning aside to the right hand or to the left: for the Lord often honors his own law with these titles for the sake of restraining our excesses; as if he should say that it wanted nothing to constitute it a perfect rule, but embraced everything pertaining to absolute holiness. The meaning therefore is, that Abraham, having formed his life in entire accordance with the will of God, walked in his pure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men of the place asked him</w:t>
      </w:r>
      <w:r>
        <w:rPr>
          <w:rFonts w:ascii="Trebuchet MS" w:hAnsi="Trebuchet MS" w:eastAsia="Trebuchet MS" w:cs="Trebuchet MS"/>
          <w:lang w:val="en-US" w:eastAsia="en-US" w:bidi="en-US"/>
        </w:rPr>
        <w:t xml:space="preserve">. Moses relates that Isaac was tempted in the same manner as his father Abraham, in having his wife taken from him; and without doubt he was so led by the example of his father, that he, being instructed by the similarity of the circumstances, might become associated with him in his faith. Nevertheless, on this point he ought rather to have avoided than imitated his father’s fault; for no doubt he well remembered that the chastity of his mother had twice been put in great danger; and although she had been wonderfully rescued by the hand of God, yet both she and her husband paid the penalty of their distrust: therefore the negligence of Isaac is inexcusable, in that he now strikes against the same stone. He does not in express terms deny his wife; but he is to be blamed, first, because, for the sake of preserving his life, he resorts to an evasion not far removed from a lie; and secondly, because, in absolving his wife from conjugal fidelity, he exposes her to prostitution: but he aggravates his fault, principally (as I have said) in not taking warning from domestic examples, but voluntarily casting his wife into manifest danger. Whence it appears how great is the propensity of our nature to distrust, and how easy it is to be devoid of wisdom in affairs of perplexity. Since, therefore, we are surrounded on all sides with so many dangers, we must ask the Lord to confirm us by his Spirit, lest our minds should faint, and be dissolved in fear and trembling; otherwise we shall be frequently engaged in vain enterprises, of which we shall repent soon, and yet too late to remedy the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Abimelech, king of the Philistines, looked out at a window</w:t>
      </w:r>
      <w:r>
        <w:rPr>
          <w:rFonts w:ascii="Trebuchet MS" w:hAnsi="Trebuchet MS" w:eastAsia="Trebuchet MS" w:cs="Trebuchet MS"/>
          <w:lang w:val="en-US" w:eastAsia="en-US" w:bidi="en-US"/>
        </w:rPr>
        <w:t xml:space="preserve">. Truly admirable is the kind forbearance of God, in not only condescending to pardon the twofold fault of his servant, but in stretching forth his hand, and in wonderfully averting, by the application of a speedy remedy, the evil which he would have brought upon himself. God did not suffer — what twice had occurred to Abraham — that his wife should be torn from his bosom; but stirred up a heathen king, mildly, and without occasioning him any trouble, to correct his folly. But although God sets before us such an example of his kindness, that the faithful, if at any time they may have fallen, may confidently hope to find him gentle and propitious; yet we must beware of self-security, when we observe, that the holy woman who was, at that time, the only mother of the Church on earth, was exempted from dishonor, by a special privilege. Meanwhile, we may conjecture, from the judgment of Abimelech, how holy and pure had been the conduct of Isaac, on whom not even a suspicion of evil could fall; and further, how much greater integrity flourished in that age than in our own. For why does he not condemn Isaac as one guilty of fornication, since it was probable that some crime was concealed, when he disingenuously obtruded the name of sister, and tacitly denied her to be his wife? And therefore I have no doubt that his religion, and the integrity of his life, availed to defend his character. By this example we are taught so to cultivate righteousness in our whole life, that men may not be able to suspect anything wicked or dishonorable respecting us; for there is nothing which will more completely vindicate us from every mark of infamy than a life passed in modesty and temperance. We must, however, add, what I have also before alluded to, that lusts were not, at that time, so commonly and so profusely indulged, as to cause an unfavourable suspicion to enter into the mind of the king concerning a sojourner of honest character. Wherefore, he easily persuades himself that Rebekah was a wife and not a harlot. The chastity of that age is further proved from this, that Abimelech takes the familiar sporting of Isaac with Rebekah as an evidence of their marriage. </w:t>
      </w:r>
      <w:r>
        <w:rPr>
          <w:rFonts w:ascii="Trebuchet MS" w:hAnsi="Trebuchet MS" w:eastAsia="Trebuchet MS" w:cs="Trebuchet MS"/>
          <w:b/>
          <w:color w:val="800000"/>
          <w:position w:val="6"/>
          <w:sz w:val="18"/>
          <w:lang w:val="en-US" w:eastAsia="en-US" w:bidi="en-US"/>
        </w:rPr>
        <w:t xml:space="preserve">(37)</w:t>
      </w:r>
      <w:r>
        <w:rPr>
          <w:rFonts w:ascii="Trebuchet MS" w:hAnsi="Trebuchet MS" w:eastAsia="Trebuchet MS" w:cs="Trebuchet MS"/>
          <w:lang w:val="en-US" w:eastAsia="en-US" w:bidi="en-US"/>
        </w:rPr>
        <w:t xml:space="preserve"> For Moses does not speak about marital intercourse, but about some too free movement, which was a proof of either dissolute exuberance or conjugal love. But now licentiousness has so broken through all bounds, that husbands are compelled to hear in silence of the dissolute conduct of their wives with strangers.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w:t>
      </w:r>
      <w:r>
        <w:rPr>
          <w:rFonts w:ascii="Trebuchet MS" w:hAnsi="Trebuchet MS" w:eastAsia="Trebuchet MS" w:cs="Trebuchet MS"/>
          <w:lang w:val="en-US" w:eastAsia="en-US" w:bidi="en-US"/>
        </w:rPr>
        <w:t xml:space="preserve"> The following passage is here omitted in the translation: — “</w:t>
      </w:r>
      <w:r>
        <w:rPr>
          <w:rFonts w:ascii="Trebuchet MS" w:hAnsi="Trebuchet MS" w:eastAsia="Trebuchet MS" w:cs="Trebuchet MS"/>
          <w:color w:val="0000FF"/>
          <w:lang w:val="en-US" w:eastAsia="en-US" w:bidi="en-US"/>
        </w:rPr>
        <w:t xml:space="preserve">Non enim de coitu loquitur Moses, sed de aliquo liberiore gestu, qui vel dissolute lasciviae, vel conjugalis amoris testis esset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What is this thou hast done unto us? </w:t>
      </w:r>
      <w:r>
        <w:rPr>
          <w:rFonts w:ascii="Trebuchet MS" w:hAnsi="Trebuchet MS" w:eastAsia="Trebuchet MS" w:cs="Trebuchet MS"/>
          <w:lang w:val="en-US" w:eastAsia="en-US" w:bidi="en-US"/>
        </w:rPr>
        <w:t xml:space="preserve">The Lord does not chastise Isaac as he deserved, perhaps because he was not so fully endued with patience as his father was; and, therefore, lest the seizing of his wife should dishearten him, God mercifully prevents it. Yet, that the censure may produce the deeper shame, God constitutes a heathen his master and his reprover. We may add, that Abimelech chides his folly, not so much with the design of injuring him, as of upbraiding him. It ought, however, deeply to have wounded the mind of the holy man, when he perceived that his offense was obnoxious to the judgment even of the blind. Wherefore, let us remember that we must walk in the light which God has kindled for us, lest even unbelievers, who are wrapped in the darkness of ignorance, should reprove our stupor. And certainly when we neglect to obey the voice of God, we deserve to be sent to oxen and asses for instruction. </w:t>
      </w:r>
      <w:r>
        <w:rPr>
          <w:rFonts w:ascii="Trebuchet MS" w:hAnsi="Trebuchet MS" w:eastAsia="Trebuchet MS" w:cs="Trebuchet MS"/>
          <w:b/>
          <w:color w:val="800000"/>
          <w:position w:val="6"/>
          <w:sz w:val="18"/>
          <w:lang w:val="en-US" w:eastAsia="en-US" w:bidi="en-US"/>
        </w:rPr>
        <w:t xml:space="preserve">(38)</w:t>
      </w:r>
      <w:r>
        <w:rPr>
          <w:rFonts w:ascii="Trebuchet MS" w:hAnsi="Trebuchet MS" w:eastAsia="Trebuchet MS" w:cs="Trebuchet MS"/>
          <w:lang w:val="en-US" w:eastAsia="en-US" w:bidi="en-US"/>
        </w:rPr>
        <w:t xml:space="preserve"> Abimelech, truly, does not investigate nor prosecute the whole offense of Isaac, but only alludes to one part of it. Yet Isaac, when thus gently admonished by a single word, ought to have condemned himself, seeing that, instead of committing himself and his wife to God, who had promised to be the guardian of them both, he had resorted, through his own unbelief, to an illicit remedy. For faith has this property, that it confines us within divinely prescribed bounds, so that we attempt nothing except with God’s authority or permission. Whence it follows that Isaac’s faith wavered when he swerved from his duty as a husband. We gather, besides, from the words of Abimelech, that all nations have the sentiment impressed upon their minds, that the violation of holy wedlock is a crime worthy of divine vengeance, and have consequently a dread of the judgment of God. For although the minds of men are darkened with dense clouds, so that they are frequently deceived; yet God has caused some power of discrimination between right and wrong to remain, so that each should bear about with him his own condemnation, and that all should be without excuse. If, then, God cites even unbelievers to his tribunal, and does not suffer them to escape just condemnation, how horrible is that punishment which awaits us, if we endeavor to obliterate, by our own wickedness, that knowledge which God has engraven on our consciences?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w:t>
      </w:r>
      <w:r>
        <w:rPr>
          <w:rFonts w:ascii="Trebuchet MS" w:hAnsi="Trebuchet MS" w:eastAsia="Trebuchet MS" w:cs="Trebuchet MS"/>
          <w:lang w:val="en-US" w:eastAsia="en-US" w:bidi="en-US"/>
        </w:rPr>
        <w:t xml:space="preserve"> The allusion is obviously to </w:t>
      </w:r>
      <w:r>
        <w:rPr>
          <w:rFonts w:ascii="Trebuchet MS" w:hAnsi="Trebuchet MS" w:eastAsia="Trebuchet MS" w:cs="Trebuchet MS"/>
          <w:color w:val="008000"/>
          <w:u w:val="single"/>
          <w:lang w:val="en-US" w:eastAsia="en-US" w:bidi="en-US"/>
        </w:rPr>
        <w:t xml:space="preserve">Isa 1:3</w:t>
      </w:r>
      <w:r>
        <w:rPr>
          <w:rFonts w:ascii="Trebuchet MS" w:hAnsi="Trebuchet MS" w:eastAsia="Trebuchet MS" w:cs="Trebuchet MS"/>
          <w:lang w:val="en-US" w:eastAsia="en-US" w:bidi="en-US"/>
        </w:rPr>
        <w:t xml:space="preserve"> : “The ox knoweth his owner, and the ass his master’s crib; but Israel doth not know, my people doth not consider.”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Abimelech charged all his people</w:t>
      </w:r>
      <w:r>
        <w:rPr>
          <w:rFonts w:ascii="Trebuchet MS" w:hAnsi="Trebuchet MS" w:eastAsia="Trebuchet MS" w:cs="Trebuchet MS"/>
          <w:lang w:val="en-US" w:eastAsia="en-US" w:bidi="en-US"/>
        </w:rPr>
        <w:t xml:space="preserve">. In denouncing capital punishment against any who should do injury to this stranger, we may suppose him to have issued this edict as a special privilege; for it isnot customary thus rigidly to avenge every kind of injury. Whence, then, arose this disposition on the part of the king to prefer Isaac to all the native inhabitants of the country, and almost to treat him as an equal, except that some portion of the divine majesty shone forth in him, which secured to him this degree of reverence? God, also, to assist the infirmity of his servant, inclined the mind of the heathen king, in every way, to show him favor. And there is no doubt that his general modesty induced the king thus carefully to protect him; for he, perceiving him to be a timid man, who had been on the point of purchasing his own life by the ruin of his wife, was the more disposed to assist him in his dangers, in order that he might live in security under his own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Then Isaac sowed</w:t>
      </w:r>
      <w:r>
        <w:rPr>
          <w:rFonts w:ascii="Trebuchet MS" w:hAnsi="Trebuchet MS" w:eastAsia="Trebuchet MS" w:cs="Trebuchet MS"/>
          <w:lang w:val="en-US" w:eastAsia="en-US" w:bidi="en-US"/>
        </w:rPr>
        <w:t xml:space="preserve">. Here Moses proceeds to relate in what manner Isaac reaped the manifest fruit of the blessing promised to him by God; for he says, that when he had sowed, the increase was a hundredfold: which was an extraordinary fertility, even in that land. He also adds, that he was rich in cattle, and had a very great household. Moreover, he ascribes the praise of all these things to the blessing of God; as it is also declared in the psalm, that the Lord abundantly supplies what will satisfy his people while they sleep. (</w:t>
      </w:r>
      <w:r>
        <w:rPr>
          <w:rFonts w:ascii="Trebuchet MS" w:hAnsi="Trebuchet MS" w:eastAsia="Trebuchet MS" w:cs="Trebuchet MS"/>
          <w:color w:val="008000"/>
          <w:u w:val="single"/>
          <w:lang w:val="en-US" w:eastAsia="en-US" w:bidi="en-US"/>
        </w:rPr>
        <w:t xml:space="preserve">Psa 127:2</w:t>
      </w:r>
      <w:r>
        <w:rPr>
          <w:rFonts w:ascii="Trebuchet MS" w:hAnsi="Trebuchet MS" w:eastAsia="Trebuchet MS" w:cs="Trebuchet MS"/>
          <w:lang w:val="en-US" w:eastAsia="en-US" w:bidi="en-US"/>
        </w:rPr>
        <w:t xml:space="preserve">.) It may, however, be asked, how could Isaac sow when God had commanded him to be a stranger all his life? Some suppose that he had bought a field, and so translate the word </w:t>
      </w:r>
      <w:r>
        <w:rPr>
          <w:rFonts w:ascii="TITUS Cyberbit Basic" w:hAnsi="TITUS Cyberbit Basic" w:eastAsia="TITUS Cyberbit Basic" w:cs="TITUS Cyberbit Basic"/>
          <w:bCs w:val="off"/>
          <w:iCs w:val="off"/>
          <w:color w:val="0000FF"/>
          <w:szCs w:val="24"/>
          <w:rtl/>
          <w:lang w:val="he-IL" w:eastAsia="he-IL" w:bidi="he-IL"/>
        </w:rPr>
        <w:t xml:space="preserve">קנה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kanah</w:t>
      </w:r>
      <w:r>
        <w:rPr>
          <w:rFonts w:ascii="Trebuchet MS" w:hAnsi="Trebuchet MS" w:eastAsia="Trebuchet MS" w:cs="Trebuchet MS"/>
          <w:lang w:val="en-US" w:eastAsia="en-US" w:bidi="en-US"/>
        </w:rPr>
        <w:t xml:space="preserve">) a possession; but the context corrects their error: for we find soon afterwards, that the holy man was not delayed, by having land to sell, from removing his effects elsewhere: besides, since the purchasing of land was contrary to his peculiar vocation and to the command of God, Moses undoubtedly would not have passed over such a notable offense. To this may be added, that since express mention is immediately made of a tent, we may hence infer, that wherever he might come, he would have to dwell in the precarious condition of a stranger. We must, therefore, maintain, that he sowed in a hired field. For although he had not a foot of land in his own possession, yet, that he might discharge the duty of a good householder, it behaved him to prepare food for his family; and perhaps hunger quickened his care and industry, that he might with the greater diligence make provision for himself against the future. Nevertheless, it is right to keep in mind, what I have lately alluded to, that he received as a divine favor the abundance which he had acquired by his own labor.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Philistines envied him</w:t>
      </w:r>
      <w:r>
        <w:rPr>
          <w:rFonts w:ascii="Trebuchet MS" w:hAnsi="Trebuchet MS" w:eastAsia="Trebuchet MS" w:cs="Trebuchet MS"/>
          <w:lang w:val="en-US" w:eastAsia="en-US" w:bidi="en-US"/>
        </w:rPr>
        <w:t xml:space="preserve">. We are taught by this history that the blessings of God which pertain to the present earthly life are never pure and perfect, but are mixed with some troubles, lest quiet and indulgence should render us negligent. Wherefore, let us all learn not too ardently to desire great wealth. If the rich are harassed by any cause of disquietude, let them know that they are roused by the Lord, lest they should fall fast asleep in the midst of their pleasures; and let the poor enjoy this consolation, that their poverty is not without its advantages. For it is no light good to live free from envy, tumults, and strifes. Should any one raise the objection, that it can by no means be regarded as a favor, that God, in causing Isaac to abound in wealth, exposed him to envy, to contentions, and to many troubles; there is a ready answer, that not all the troubles with which God exercises his people, in any degree prevent the benefits which he bestows upon them from retaining the taste of his paternal love. Finally, he so attempers the favor which he manifests towards his children in this world, that he stirs them up, as with sharp goads, to the consideration of a celestial life. It was not, however, a slight trial, that the simple element of water, which is the common property of all animals, was denied to the holy patriarch; with how much greater patience ought we to bear our less grievous sufferings! If, however, at any time we are angry at being unworthily injured; let us remember that, at least, we are not so cruelly treated as holy Isaac was, when he had to contend for water. Besides, not only was he deprived of the element of water, but the wells which his father Abraham had dug for himself and his posterity were filled up. This, therefore, was the extreme of cruelty, not only to defraud a stranger of every service due to him, but even to take from him what had been obtained by the labor of his own father, and what he possessed without inconvenience to any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Abimelech said unto Isaac</w:t>
      </w:r>
      <w:r>
        <w:rPr>
          <w:rFonts w:ascii="Trebuchet MS" w:hAnsi="Trebuchet MS" w:eastAsia="Trebuchet MS" w:cs="Trebuchet MS"/>
          <w:lang w:val="en-US" w:eastAsia="en-US" w:bidi="en-US"/>
        </w:rPr>
        <w:t xml:space="preserve">. It is uncertain whether the king of Gerar expelled Isaac of his own accord from his kingdom, or whether he commanded him to settle elsewhere, because he perceived him to be envied by the people. He possibly might, in this manner, advise him as a friend; although it is more probable that his mind had become alienated from Isaac; for at the close of the chapter Moses relates, that the holy man complains strongly of the king as well as of others. But since we can assert nothing with certainty respecting the real feelings of the lying, let it suffice to maintain, what is of more importance, that in consequence of the common wickedness of mankind, they who are the most eminent fall under the suspicion of the common people. Satiety, indeed, produces ferocity. Wherefore there is nothing to which the rich are more prone than proudly to boast, to carry themselves more insolently than they ought, and to stretch every nerve of their power to oppress others. No such suspicion, indeed, could fall upon Isaac; but he had to bear that envy which was the attendant on a common vice. Whence we infer, how much more useful and desirable it often is, for us to be placed in a moderate condition; which is, at least, more peaceful, and which is neither exposed to the storms of envy, nor obnoxious to unjust suspicions. Moreover, how rare and unwonted was the blessing of God in rendering Isaac prosperous, may be inferred from the fact, that his wealth had become formidable both to the king and to the people. A large inheritance truly had descended to him from his father; but Moses shows, that from his first entrance into the land, he had so greatly prospered in a very short time, that it seemed no longer possible for the inhabitants to endure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Isaac digged again the wells of water</w:t>
      </w:r>
      <w:r>
        <w:rPr>
          <w:rFonts w:ascii="Trebuchet MS" w:hAnsi="Trebuchet MS" w:eastAsia="Trebuchet MS" w:cs="Trebuchet MS"/>
          <w:lang w:val="en-US" w:eastAsia="en-US" w:bidi="en-US"/>
        </w:rPr>
        <w:t xml:space="preserve">. First, we see that the holy man was so hated by his neighbors, as to be under the necessity of seeking a retreat for himself which was destitute of water; and no habitation is so troublesome and inconvenient for the ordinary purposes of life as that which suffers from scarcity of water. Besides, the abundance of his cattle and the multitude of his servants — who were like a little army — rendered a supply of water very necessary; whence we learn that he was brought into severe straits. But that this last necessity did not instigate him to seek revenge, is a proof of singular forbearance; for we know that lighter injuries will often rack the patience even of humane and moderate men. If any one should object to this view, that he was deficient in strength; I grant, indeed, that he was not able to undertake a regular war; but as his father Abraham had armed four hundred servants, he also certainly had a large troop of domestics, who could easily have repelled any force brought against him by his neighbors. But the hope which he had entertained when he settled in the valley of Gerar, was again suddenly cut off. He knew that his father Abraham had there used wells which were his own, and which he had himself discovered; and although they had been stopped up, yet they were well known to have sufficient springs of water to prevent the labor of digging them again from being misspent. Moreover, the fact that the wells had been obstructed ever since the departure of Abraham, shows how little respect the inhabitants had for their guest; for although their own country would have been benefited by these wells, they chose rather to deprive themselves of this advantage than to have Abraham for a neighbor; for, in order that such a convenience might not attract him to the place, they, by stopping up the wells, did, in a certain sense, intercept his way. It was a custom among the ancients, if they wished to involve any one in ruin, and to cut him off from the society of men, to interdict him from water, and from fire: thus the Philistine, for the purpose of removing Abraham from their vicinity, deprive him of the element of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called their names</w:t>
      </w:r>
      <w:r>
        <w:rPr>
          <w:rFonts w:ascii="Trebuchet MS" w:hAnsi="Trebuchet MS" w:eastAsia="Trebuchet MS" w:cs="Trebuchet MS"/>
          <w:lang w:val="en-US" w:eastAsia="en-US" w:bidi="en-US"/>
        </w:rPr>
        <w:t xml:space="preserve">. He did not give new names to the wells, but restored those which had been assigned them by his father Abraham, that, by this memorial, the ancient possession of them might be renewed. But subsequent violence compelled him to change their names, that at least he might, by some monument, make manifest the injury which had been done by the Philistines, and reprove them on account of it: for whereas he calls one well </w:t>
      </w:r>
      <w:r>
        <w:rPr>
          <w:rFonts w:ascii="Trebuchet MS" w:hAnsi="Trebuchet MS" w:eastAsia="Trebuchet MS" w:cs="Trebuchet MS"/>
          <w:i/>
          <w:lang w:val="en-US" w:eastAsia="en-US" w:bidi="en-US"/>
        </w:rPr>
        <w:t xml:space="preserve">strife</w:t>
      </w:r>
      <w:r>
        <w:rPr>
          <w:rFonts w:ascii="Trebuchet MS" w:hAnsi="Trebuchet MS" w:eastAsia="Trebuchet MS" w:cs="Trebuchet MS"/>
          <w:lang w:val="en-US" w:eastAsia="en-US" w:bidi="en-US"/>
        </w:rPr>
        <w:t xml:space="preserve">, or </w:t>
      </w:r>
      <w:r>
        <w:rPr>
          <w:rFonts w:ascii="Trebuchet MS" w:hAnsi="Trebuchet MS" w:eastAsia="Trebuchet MS" w:cs="Trebuchet MS"/>
          <w:i/>
          <w:lang w:val="en-US" w:eastAsia="en-US" w:bidi="en-US"/>
        </w:rPr>
        <w:t xml:space="preserve">contention</w:t>
      </w:r>
      <w:r>
        <w:rPr>
          <w:rFonts w:ascii="Trebuchet MS" w:hAnsi="Trebuchet MS" w:eastAsia="Trebuchet MS" w:cs="Trebuchet MS"/>
          <w:lang w:val="en-US" w:eastAsia="en-US" w:bidi="en-US"/>
        </w:rPr>
        <w:t xml:space="preserve">, another </w:t>
      </w:r>
      <w:r>
        <w:rPr>
          <w:rFonts w:ascii="Trebuchet MS" w:hAnsi="Trebuchet MS" w:eastAsia="Trebuchet MS" w:cs="Trebuchet MS"/>
          <w:i/>
          <w:lang w:val="en-US" w:eastAsia="en-US" w:bidi="en-US"/>
        </w:rPr>
        <w:t xml:space="preserve">hostility</w:t>
      </w:r>
      <w:r>
        <w:rPr>
          <w:rFonts w:ascii="Trebuchet MS" w:hAnsi="Trebuchet MS" w:eastAsia="Trebuchet MS" w:cs="Trebuchet MS"/>
          <w:lang w:val="en-US" w:eastAsia="en-US" w:bidi="en-US"/>
        </w:rPr>
        <w:t xml:space="preserve">, he denies that the inhabitants possessed that by right, or by any honest title, which they had seized upon as enemies or robbers. Meanwhile, it is right to consider, that in the midst of these strifes he had a contest not less severe with thirst and deficiency of water, whereby the Philistines attempted to destroy him; such is the scope of the history. First, Moses, according to his manner, briefly runs through the summary of the affair: namely, that Isaac intended to apply again to his own purpose the wells which his father had previously found, and to acquire, in the way of recovery, the lost possession of them. He then prosecutes the subject more diffusely, stating that, when he attempted the work, he was unjustly defrauded of his labor; and whereas, in digging the third well, he gives thanks to God, and calls it </w:t>
      </w:r>
      <w:r>
        <w:rPr>
          <w:rFonts w:ascii="Trebuchet MS" w:hAnsi="Trebuchet MS" w:eastAsia="Trebuchet MS" w:cs="Trebuchet MS"/>
          <w:i/>
          <w:lang w:val="en-US" w:eastAsia="en-US" w:bidi="en-US"/>
        </w:rPr>
        <w:t xml:space="preserve">Room</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(39)</w:t>
      </w:r>
      <w:r>
        <w:rPr>
          <w:rFonts w:ascii="Trebuchet MS" w:hAnsi="Trebuchet MS" w:eastAsia="Trebuchet MS" w:cs="Trebuchet MS"/>
          <w:lang w:val="en-US" w:eastAsia="en-US" w:bidi="en-US"/>
        </w:rPr>
        <w:t xml:space="preserve"> because, by the favor of God, a more copious supply is now afforded him, he furnishes an example of invincible patience. Therefore, however severely he may have been harassed, yet when, after he had been freed from these troubles, he so placidly returns thanks to God, and celebrates his goodness, he shows that in the midst of trials he has retained a composed and tranquil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w:t>
      </w:r>
      <w:r>
        <w:rPr>
          <w:rFonts w:ascii="Trebuchet MS" w:hAnsi="Trebuchet MS" w:eastAsia="Trebuchet MS" w:cs="Trebuchet MS"/>
          <w:lang w:val="en-US" w:eastAsia="en-US" w:bidi="en-US"/>
        </w:rPr>
        <w:t xml:space="preserve"> Latitudines, a literal Latin translation of the Hebrew word </w:t>
      </w:r>
      <w:r>
        <w:rPr>
          <w:rFonts w:ascii="TITUS Cyberbit Basic" w:hAnsi="TITUS Cyberbit Basic" w:eastAsia="TITUS Cyberbit Basic" w:cs="TITUS Cyberbit Basic"/>
          <w:bCs w:val="off"/>
          <w:iCs w:val="off"/>
          <w:color w:val="0000FF"/>
          <w:szCs w:val="24"/>
          <w:rtl/>
          <w:lang w:val="he-IL" w:eastAsia="he-IL" w:bidi="he-IL"/>
        </w:rPr>
        <w:t xml:space="preserve">רהבת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Rehoboth</w:t>
      </w:r>
      <w:r>
        <w:rPr>
          <w:rFonts w:ascii="Trebuchet MS" w:hAnsi="Trebuchet MS" w:eastAsia="Trebuchet MS" w:cs="Trebuchet MS"/>
          <w:lang w:val="en-US" w:eastAsia="en-US" w:bidi="en-US"/>
        </w:rPr>
        <w:t xml:space="preserve">,) a plural form, expressing the notion of abundant enlargement and room.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he went up from thence to Beer-sheba</w:t>
      </w:r>
      <w:r>
        <w:rPr>
          <w:rFonts w:ascii="Trebuchet MS" w:hAnsi="Trebuchet MS" w:eastAsia="Trebuchet MS" w:cs="Trebuchet MS"/>
          <w:lang w:val="en-US" w:eastAsia="en-US" w:bidi="en-US"/>
        </w:rPr>
        <w:t xml:space="preserve">. Next follows a more abundant consolation, and one affording effectual refreshment to the mind of the holy man. In the tranquil enjoyment of the well, he acknowledges the favor which God had showed him: but forasmuch as one word of God weighs more with the faithful than the accumulated mass of all good things, we cannot doubt that Isaac received this oracle more joyfully than if a thousand rivers of nectar had flowed unto him: and truly Moses designedly commemorates in lofty terms this act of favor, that the Lord encouraged him by his own word, (</w:t>
      </w:r>
      <w:r>
        <w:rPr>
          <w:rFonts w:ascii="Trebuchet MS" w:hAnsi="Trebuchet MS" w:eastAsia="Trebuchet MS" w:cs="Trebuchet MS"/>
          <w:color w:val="008000"/>
          <w:u w:val="single"/>
          <w:lang w:val="en-US" w:eastAsia="en-US" w:bidi="en-US"/>
        </w:rPr>
        <w:t xml:space="preserve">Gen 26:24</w:t>
      </w:r>
      <w:r>
        <w:rPr>
          <w:rFonts w:ascii="Trebuchet MS" w:hAnsi="Trebuchet MS" w:eastAsia="Trebuchet MS" w:cs="Trebuchet MS"/>
          <w:lang w:val="en-US" w:eastAsia="en-US" w:bidi="en-US"/>
        </w:rPr>
        <w:t xml:space="preserve">;) whence we may learn, in ascribing proper honor to each of the other gifts of God, still always to give the palm to that proof of his paternal love which he grants us in his word. Food, clothing, health, peace, and other advantages, afford us a taste of the Divine goodness; but when he addresses us familiarly, and expressly declares himself to be our Father, then indeed it is that he thoroughly refreshes us to satiety. Moses does not explain what had been the cause of Isaac’s removal to Beer-sheba, the ancient dwelling-place of his fathers. It might be that the Philistines ceased not occasionally to annoy him; and thus the holy man, worn out with their implacable malice, removed to a greater distance. It is indeed probable, taking the circumstance of the time into account, that he was sorrowful and anxious; for as soon as he had arrived at that place, God appeared unto him on the very first night. Here, then, something very opportune is noticed. Moreover, as often as Moses before related that God had appeared unto Abraham, he, at the same time, showed that the holy man was either tormented with grievous cares, or was held in suspense under some apprehension, or was plunged in sadness, or, after many distresses, was nearly borne down by fatigue, so as to render it apparent that the hand of God was seasonably stretched out to him as his necessity required, lest he should sink under the evils which surrounded him. So now, as I explain it, he came to Isaac, for the purpose of restoring him, already wearied and broken down by various miseries.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the Lord appeared unto him</w:t>
      </w:r>
      <w:r>
        <w:rPr>
          <w:rFonts w:ascii="Trebuchet MS" w:hAnsi="Trebuchet MS" w:eastAsia="Trebuchet MS" w:cs="Trebuchet MS"/>
          <w:lang w:val="en-US" w:eastAsia="en-US" w:bidi="en-US"/>
        </w:rPr>
        <w:t xml:space="preserve">. This vision (as I have elsewhere said) was to prepare him to listen more attentively to God, and to convince him that it was God with whom he had to deal; for a voice </w:t>
      </w:r>
      <w:r>
        <w:rPr>
          <w:rFonts w:ascii="Trebuchet MS" w:hAnsi="Trebuchet MS" w:eastAsia="Trebuchet MS" w:cs="Trebuchet MS"/>
          <w:i/>
          <w:lang w:val="en-US" w:eastAsia="en-US" w:bidi="en-US"/>
        </w:rPr>
        <w:t xml:space="preserve">alone </w:t>
      </w:r>
      <w:r>
        <w:rPr>
          <w:rFonts w:ascii="Trebuchet MS" w:hAnsi="Trebuchet MS" w:eastAsia="Trebuchet MS" w:cs="Trebuchet MS"/>
          <w:lang w:val="en-US" w:eastAsia="en-US" w:bidi="en-US"/>
        </w:rPr>
        <w:t xml:space="preserve">would have had less energy. Therefore God </w:t>
      </w:r>
      <w:r>
        <w:rPr>
          <w:rFonts w:ascii="Trebuchet MS" w:hAnsi="Trebuchet MS" w:eastAsia="Trebuchet MS" w:cs="Trebuchet MS"/>
          <w:i/>
          <w:lang w:val="en-US" w:eastAsia="en-US" w:bidi="en-US"/>
        </w:rPr>
        <w:t xml:space="preserve">appears</w:t>
      </w:r>
      <w:r>
        <w:rPr>
          <w:rFonts w:ascii="Trebuchet MS" w:hAnsi="Trebuchet MS" w:eastAsia="Trebuchet MS" w:cs="Trebuchet MS"/>
          <w:lang w:val="en-US" w:eastAsia="en-US" w:bidi="en-US"/>
        </w:rPr>
        <w:t xml:space="preserve">, in order to produce confidence in and reverence towards his word. In short, visions were a kind of symbols of the Divine presence, designed to remove all doubt from the minds of the holy fathers respecting him who was about to speak. Should it be objected, that such evidence was not sufficiently sure, since Satan often deceives men by similar manifestations, being, as it were, the ape of God; — we must keep in mind what has been said before, that a clear and unambiguous mark was engraven on the visions of God, by which the faithful might certainly distinguish them from those which were fallacious, so that their faith should not be kept in suspense: and certainly, since Satan can only delude us in the dark, God exempts his children from this danger, by illuminating their eyes with the brightness of his countenance. Yet God did not fully manifest his glory to the holy fathers, but assumed a form by means of which they might apprehend him according to the measure of their capacities; for, as the majesty of God is infinite, it cannot be comprehended by the human mind, and by its magnitude it absorbs the whole world. Besides, it follows of necessity that men, on account of their infirmity, must not only faint, but be altogether annihilated in the presence of God. Wherefore, Moses does not mean that God was seen in his true nature and greatness, but in such a manner as Isaac was able to bear the sight. But what we have said, namely, that the vision was a testimony of Deity, for the purpose of giving credibility to the oracle, will more fully appear from the context; for this appearance was not a mute spectre; but the word immediately followed, which confirmed, in the mind of Isaac, faith in gratuitous adoption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am the God of Abraham</w:t>
      </w:r>
      <w:r>
        <w:rPr>
          <w:rFonts w:ascii="Trebuchet MS" w:hAnsi="Trebuchet MS" w:eastAsia="Trebuchet MS" w:cs="Trebuchet MS"/>
          <w:lang w:val="en-US" w:eastAsia="en-US" w:bidi="en-US"/>
        </w:rPr>
        <w:t xml:space="preserve">. This preface is intended to renew the memory of all the promises before given, and to direct the mind of Isaac to the perpetual covenant which had been made with Abraham, and which was to be transmitted, as by tradition, to his posterity. The Lord therefore begins by declaring himself to be the God who had spoken at the first to Abraham, in order that Isaac might not sever the present from the former oracles: for as often as he repeated the testimony of his grace to the faithful, he sustained their faith with fresh supports. Yet he would have that very faith to remain based upon the first covenant by which he had adopted them to himself: and we must always keep this method in mind, in order that we may learn to gather together the promises of God, as they are combined in an inseparable bond. Let this also ever occur to us, as a first principle, that God thus kindly promises us his grace because he has freely adopted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Fear not</w:t>
      </w:r>
      <w:r>
        <w:rPr>
          <w:rFonts w:ascii="Trebuchet MS" w:hAnsi="Trebuchet MS" w:eastAsia="Trebuchet MS" w:cs="Trebuchet MS"/>
          <w:lang w:val="en-US" w:eastAsia="en-US" w:bidi="en-US"/>
        </w:rPr>
        <w:t xml:space="preserve">. Since these words are elsewhere expounded, I shall now be the more brief. In the first place, we must observe, that God thus addresses the faithful for the purpose of tranquillizing their minds; for, if his word be withdrawn, they necessarily become torpid through stupidity, or are tormented with disquietude. Whence it follows, that we can receive peace from no other source than from the mouth of the Lord, when he declares himself the author of our salvation; not that we are then free from all fear, but because the confidence of faith is sufficiently efficacious to assuage our perturbations. Afterwards the Lord gives proofs of his love, by its effect, when he promises that he will bless Isaac.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he builded an altar there</w:t>
      </w:r>
      <w:r>
        <w:rPr>
          <w:rFonts w:ascii="Trebuchet MS" w:hAnsi="Trebuchet MS" w:eastAsia="Trebuchet MS" w:cs="Trebuchet MS"/>
          <w:lang w:val="en-US" w:eastAsia="en-US" w:bidi="en-US"/>
        </w:rPr>
        <w:t xml:space="preserve">. From other passages we are well aware that Moses here speaks of public worship; for inward invocation of God neither requires an altar; nor has any special choice of place; and it is certain that the saints, wherever they lived, worshipped. But because religion ought to maintain a testimony before men, Isaac, having erected and consecrated an altar, professes himself a worshipper of the true and only God, and by this method separates himself from the polluted rites of heathens. He also built the altar, not for himself alone, but for his whole family; that there, with all his household, he might offer sacrifices. Moreover, since the altar was built for the external exercises of faith, the expression, he called upon God, implies as much as if Moses had said that Isaac celebrated the name of God, and gave testimony of his own faith. The visible worship of God had also another use; namely, that men, according to their infirmity, may stimulate and exercise themselves in the fear of God. Besides, since we know that sacrifices were then commanded, we must observe that Isaac did not rashly trifle in worshipping God, but adhered to the rule of faith, that he might undertake nothing without the word of God. Whence also we infer how preposterous and erroneous a thing it is to imitate the fathers, unless the Lord join us with them by means of a similar command. Meanwhile, the words of Moses clearly signify, that whatever exercises of piety the faithful undertake are to be directed to this end, namely, that God may be worshipped and invoked. To this point, therefore, all rites and ceremonies ought to have reference. But although it was the custom of the holy fathers to build an altar in whatever place they pitched their tent, we yet gather, from the connection of the words, that after God appeared to his servant Isaac, this altar was built by him in token of his 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there Isaac’s servants digged a well</w:t>
      </w:r>
      <w:r>
        <w:rPr>
          <w:rFonts w:ascii="Trebuchet MS" w:hAnsi="Trebuchet MS" w:eastAsia="Trebuchet MS" w:cs="Trebuchet MS"/>
          <w:lang w:val="en-US" w:eastAsia="en-US" w:bidi="en-US"/>
        </w:rPr>
        <w:t xml:space="preserve">. It is remarkable that whereas this place had already received its name from the well which had been dug in it, Isaac should there again have to seek water, especially since Abraham had purchased, for himself and his posterity, the right to the well from the king. Moreover, the digging itself was difficult and labourious; for Moses had a design in saying, that afterwards the servants came and said to him, We have found water. I have, therefore, no doubt, that throughout the whole of that region a conspiracy had been entered into by the inhabitants, for the purpose of expelling the holy man, through want of water; so that this well of Sheba also had been fraudulently stopped up. The context also shows, that the first care of the holy patriarch concerned the worship of God, because Moses relates that an altar was erected, before he speaks of the well. Now it is of importance to observe with what great troubles these holy fathers continually had to contend; which they never would have been able to overcome or to endure, unless they had been far removed from our delicate course of living. For how severely should we feel the loss of water, seeing that we often rage against God if we have not abundance of wine? Therefore, by such examples, let the faithful learn to accustom themselves to patient endurance: and if at any time food and other necessaries of life fail them, let them turn their eyes to Isaac, who wandered, parched with thirst, in the inheritance which had been divinely promised him. </w:t>
      </w:r>
      <w:r>
        <w:rPr>
          <w:rFonts w:ascii="Trebuchet MS" w:hAnsi="Trebuchet MS" w:eastAsia="Trebuchet MS" w:cs="Trebuchet MS"/>
          <w:b/>
          <w:color w:val="800000"/>
          <w:position w:val="6"/>
          <w:sz w:val="18"/>
          <w:lang w:val="en-US" w:eastAsia="en-US" w:bidi="en-US"/>
        </w:rPr>
        <w:t xml:space="preserve">(40)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 siticulosus in haereditate sibi divinitus promissa erravit</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Qui est errant en l’heritage qui Dieu lui avoit promis, et tarrissant de soif</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Then Abimelech went to him</w:t>
      </w:r>
      <w:r>
        <w:rPr>
          <w:rFonts w:ascii="Trebuchet MS" w:hAnsi="Trebuchet MS" w:eastAsia="Trebuchet MS" w:cs="Trebuchet MS"/>
          <w:lang w:val="en-US" w:eastAsia="en-US" w:bidi="en-US"/>
        </w:rPr>
        <w:t xml:space="preserve">. We have had an exactly similar narrative in </w:t>
      </w:r>
      <w:r>
        <w:rPr>
          <w:rFonts w:ascii="Trebuchet MS" w:hAnsi="Trebuchet MS" w:eastAsia="Trebuchet MS" w:cs="Trebuchet MS"/>
          <w:color w:val="008000"/>
          <w:u w:val="single"/>
          <w:lang w:val="en-US" w:eastAsia="en-US" w:bidi="en-US"/>
        </w:rPr>
        <w:t xml:space="preserve">Gen 21:22</w:t>
      </w:r>
      <w:r>
        <w:rPr>
          <w:rFonts w:ascii="Trebuchet MS" w:hAnsi="Trebuchet MS" w:eastAsia="Trebuchet MS" w:cs="Trebuchet MS"/>
          <w:lang w:val="en-US" w:eastAsia="en-US" w:bidi="en-US"/>
        </w:rPr>
        <w:t xml:space="preserve">. The Lord, therefore, followed Isaac with the same favor which he had before shown to his father Abraham. For it was no common blessing, that Abimelech should voluntarily seek his friendship. Besides, he would be relieved from no little care and anxiety, when his neighbors, who had harassed him in so many ways, being now themselves afraid of him, desire to secure his friendship. Therefore the Lord both confers signal honor upon his servant, and provides at the same time for his tranquility. There is not the least doubt that the king was led to this measure, by a secret divine impulse. For, if he was afraid, why did he not resort to some other remedy? Why did he humble himself to supplicate a private man? Why, at least, did he not rather send for him, or command him with authority to do what he wished? But God had so forcibly impressed his mind, that he, forgetting his regal pride, sought for peace and alliance with a man who was neither covetous, nor warlike, nor furnished with a great army. Thus we may learn, that the minds of men are in the hand of God, so that he not only can incline those to gentleness who before were swelling with fury, but can humble them by terror, as often as he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Isaac said unto them, Wherefore come ye to me? </w:t>
      </w:r>
      <w:r>
        <w:rPr>
          <w:rFonts w:ascii="Trebuchet MS" w:hAnsi="Trebuchet MS" w:eastAsia="Trebuchet MS" w:cs="Trebuchet MS"/>
          <w:lang w:val="en-US" w:eastAsia="en-US" w:bidi="en-US"/>
        </w:rPr>
        <w:t xml:space="preserve">Isaac not only expostulates concerning injuries received, but protests that in future he can have no confidence in them, since he had found in them a disposition so hostile to himself. This passage teaches us, that it is lawful for the faithful to complain of their enemies, in order, if possible, to recall them from their purpose of doing injury, and to restrain their force, frauds, and acts of injustice. For liberty is not inconsistent with patience: nor does God require of his own people, that they should silently digest every injury which may be inflicted upon them, but only that they should restrain their minds and hands from revenge. </w:t>
      </w:r>
      <w:r>
        <w:rPr>
          <w:rFonts w:ascii="Trebuchet MS" w:hAnsi="Trebuchet MS" w:eastAsia="Trebuchet MS" w:cs="Trebuchet MS"/>
          <w:b/>
          <w:color w:val="800000"/>
          <w:position w:val="6"/>
          <w:sz w:val="18"/>
          <w:lang w:val="en-US" w:eastAsia="en-US" w:bidi="en-US"/>
        </w:rPr>
        <w:t xml:space="preserve">(41)</w:t>
      </w:r>
      <w:r>
        <w:rPr>
          <w:rFonts w:ascii="Trebuchet MS" w:hAnsi="Trebuchet MS" w:eastAsia="Trebuchet MS" w:cs="Trebuchet MS"/>
          <w:lang w:val="en-US" w:eastAsia="en-US" w:bidi="en-US"/>
        </w:rPr>
        <w:t xml:space="preserve"> Now, if their minds are pure and well regulated, their tongues will not be virulent in reproaching the faults of others; but their sole purpose will be to restrain the wicked by a sense of shame from iniquity. For where there is no hope of profiting by complaints, it is better to cherish peace by silence; unless, perhaps, for the purpose of rendering those who delight themselves in wickedness inexcusable. We must, indeed, always beware, lest, from a desire of vengeance, our tongues break out in reproaches; and, as Solomon says, hatred stirreth up strifes. (</w:t>
      </w:r>
      <w:r>
        <w:rPr>
          <w:rFonts w:ascii="Trebuchet MS" w:hAnsi="Trebuchet MS" w:eastAsia="Trebuchet MS" w:cs="Trebuchet MS"/>
          <w:color w:val="008000"/>
          <w:u w:val="single"/>
          <w:lang w:val="en-US" w:eastAsia="en-US" w:bidi="en-US"/>
        </w:rPr>
        <w:t xml:space="preserve">Pro 10:12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Neque hoc a suis requirit Deus, ut quicquid noxae illatum fuerit, taciti devorent; sed tantum ut animos et manus contineant a vindicta</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Dieu ne requiert point des siens, qu’ils avallent sans mot dire toutes les nuisances qu’on leur fera, mais seulement qu’ils gardent leurs coeurs et leur mains de vengence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We saw certainly that the Lord was with thee</w:t>
      </w:r>
      <w:r>
        <w:rPr>
          <w:rFonts w:ascii="Trebuchet MS" w:hAnsi="Trebuchet MS" w:eastAsia="Trebuchet MS" w:cs="Trebuchet MS"/>
          <w:lang w:val="en-US" w:eastAsia="en-US" w:bidi="en-US"/>
        </w:rPr>
        <w:t xml:space="preserve">. By this argument they prove that they desired a compact with Isaac, not insidiously, but in good faith, because they acknowledge the favor of God towards him. For it was necessary to purge themselves from this suspicion, seeing that they now presented themselves so courteously to one against whom they had before been unreasonably opposed. This confession of theirs, however, contains very useful instruction. Profane men in calling one, whose affairs all succeed well and prosperously, the blessed of the Lord, bear testimony that God is the author of all good things, and that from him alone flows all prosperity. Exceedingly base, therefore, is our ingratitude, if, when God acts kindly towards us, we pass by his benefits with closed eyes. Again, profane men regard the friendship of one whom God favors, as desirable for themselves; considering that there is no better or holier commendation than the love of God. Perversely blind, therefore, are they, who not only neglect those whom God declares to be dear unto him, but also iniquitously vex them. The Lord proclaims himself ready to execute vengeance on any one who may injure those whom he takes under his protection; but the greater part, unmoved by this most terrible denunciation, still wickedly afflict the good and the simple. We here, however, see that the sense of nature dictated to unbelievers, what we scarcely credit when spoken by the mouth of God himself. Still it is surprising that they should be afraid of an inoffensive man; and should require from him an oath that he would do them no injury. They ought to have concluded, from the favor which God had showed him, that he was a just man, and therefore there could be no danger from him; yet because they form their estimate of him from their own disposition and conduct, they also distrust his probity. Such perturbation commonly agitates unbelievers, so that they are inconsistent with themselves; or at least waver and are tossed between conflicting sentiments, and have nothing fixed and equable. For those principles of right judgment, which spring up in their breasts, are soon smothered by depraved affections. Hence it happens, that what is justly conceived by them vanishes; or is at least corrupted, and does not bring forth good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As we have not touched thee</w:t>
      </w:r>
      <w:r>
        <w:rPr>
          <w:rFonts w:ascii="Trebuchet MS" w:hAnsi="Trebuchet MS" w:eastAsia="Trebuchet MS" w:cs="Trebuchet MS"/>
          <w:lang w:val="en-US" w:eastAsia="en-US" w:bidi="en-US"/>
        </w:rPr>
        <w:t xml:space="preserve">. An accusing conscience urges them to desire to hold him closely bound unto them; and therefore they require an oath from him that he will not hurt them. For they knew that he might rightfully avenge himself on them for the sufferings he had endured: but they dissemble on this point, and even make a wonderful boast of their own acts of kindness. At first, indeed, the humanity of the king was remarkable, for he not only entertained Isaac with hospitality, but treated him with peculiar honor; yet he by no means continued to act thus to the end. It accords, however, with the common custom of men, to disguise their own faults by whatever artifice or color they can invent. But if we have committed any offense, it rather becomes us ingenuously to confess our fault, than by denying it, to wound still more deeply the minds of those whom we have injured. Nevertheless Isaac, since he had already sufficiently pierced their consciences, does not press them any further. For strangers are not to be treated by us as domestics; but if they do not receive profit, they are to be left to the judgment of God. Therefore, although Isaac does not extort from them a just confession; yet, that he may not be thought inwardly to cherish any hostility towards them, he does not refuse to strike a covenant with them. Thus we learn from his example, that if any have estranged themselves from us, they are not to be repelled when they again offer themselves to us. For if we are commanded to follow after peace, even when it seems to fly from us, it behoves us far less to be repulsive, when our enemies voluntarily seek reconciliation; especially if there be any hope of amendment in future, although true repentance may not yet appear. And he receives them to a feast, not only for the sake of promoting peace, but also for the sake of showing that he, having laid aside all offense, has become their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Thou art now the blessed of the Lord</w:t>
      </w:r>
      <w:r>
        <w:rPr>
          <w:rFonts w:ascii="Trebuchet MS" w:hAnsi="Trebuchet MS" w:eastAsia="Trebuchet MS" w:cs="Trebuchet MS"/>
          <w:lang w:val="en-US" w:eastAsia="en-US" w:bidi="en-US"/>
        </w:rPr>
        <w:t xml:space="preserve">. This is commonly explained to mean that they court his favor by flatteries, just as persons are accustomed to flatter when they ask favor; but I rather think this expression to have been added in a different sense. Isaac had complained of their injuries in having expelled him through envy: they answer, that there was no reason why any particle of grief should remain in his mind, since the Lord had treated him so kindly and so exactly according to his own wish; as if they had said, What dost thou want? Art thou not content with thy present success? Let us grant that we have not discharged the duty of hospitality towards thee; yet the blessing of God abundantly suffices to obliterate the memory of that time. Perhaps, however, by these words, they again assert that they are acting towards him with good faith, because he is under the guardianship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sware one to another</w:t>
      </w:r>
      <w:r>
        <w:rPr>
          <w:rFonts w:ascii="Trebuchet MS" w:hAnsi="Trebuchet MS" w:eastAsia="Trebuchet MS" w:cs="Trebuchet MS"/>
          <w:lang w:val="en-US" w:eastAsia="en-US" w:bidi="en-US"/>
        </w:rPr>
        <w:t xml:space="preserve">. Isaac does not hesitate to swear; partly, that the Philistines may be the more easily appeased; partly, that he may not be suspected by them. And this is the legitimate method of swearing, when men mutually bind themselves to the cultivation of peace. A simple promise, indeed, ought to have sufficed; but since dissimulations or inconstancy causes men to be distrustful of each other, the Lord grants them the use of his name, that this more holy confirmation may be added to our covenants; and he does not only permit, he even commands us to swear as often as necessity requires it. (</w:t>
      </w:r>
      <w:r>
        <w:rPr>
          <w:rFonts w:ascii="Trebuchet MS" w:hAnsi="Trebuchet MS" w:eastAsia="Trebuchet MS" w:cs="Trebuchet MS"/>
          <w:color w:val="008000"/>
          <w:u w:val="single"/>
          <w:lang w:val="en-US" w:eastAsia="en-US" w:bidi="en-US"/>
        </w:rPr>
        <w:t xml:space="preserve">Deu 6:13</w:t>
      </w:r>
      <w:r>
        <w:rPr>
          <w:rFonts w:ascii="Trebuchet MS" w:hAnsi="Trebuchet MS" w:eastAsia="Trebuchet MS" w:cs="Trebuchet MS"/>
          <w:lang w:val="en-US" w:eastAsia="en-US" w:bidi="en-US"/>
        </w:rPr>
        <w:t xml:space="preserve">.) Meanwhile we must beware, lest his name be profaned by rashly swearing.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And it came to pass the same day</w:t>
      </w:r>
      <w:r>
        <w:rPr>
          <w:rFonts w:ascii="Trebuchet MS" w:hAnsi="Trebuchet MS" w:eastAsia="Trebuchet MS" w:cs="Trebuchet MS"/>
          <w:lang w:val="en-US" w:eastAsia="en-US" w:bidi="en-US"/>
        </w:rPr>
        <w:t xml:space="preserve">. Hence it appears, (as I have said a little before,) that the waters were not found in a moment of time. If it be asked, whence a supply of water had been obtained for his cattle and his household during the intervening days, I doubt not, indeed, that he either bought it, or was compelled to go to a distance to see if any one would be found from whom he might obtain it by entreaty. With respect to the name, (Sheba,) they are mistaken, in my judgment, who deem it to be any other than that which Abraham had first given to the well. For since the Hebrew word is ambiguous, Abraham alluded to the covenant which he had struck with the king of Gerar; but now Isaac recalling this ancient memorial to mind, joins with it the covenant in which he had himself engaged.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34.</w:t>
      </w:r>
      <w:r>
        <w:rPr>
          <w:rFonts w:ascii="Trebuchet MS" w:hAnsi="Trebuchet MS" w:eastAsia="Trebuchet MS" w:cs="Trebuchet MS"/>
          <w:i/>
          <w:lang w:val="en-US" w:eastAsia="en-US" w:bidi="en-US"/>
        </w:rPr>
        <w:t xml:space="preserve">And Esau was forty years old</w:t>
      </w:r>
      <w:r>
        <w:rPr>
          <w:rFonts w:ascii="Trebuchet MS" w:hAnsi="Trebuchet MS" w:eastAsia="Trebuchet MS" w:cs="Trebuchet MS"/>
          <w:lang w:val="en-US" w:eastAsia="en-US" w:bidi="en-US"/>
        </w:rPr>
        <w:t xml:space="preserve">. For many reasons Moses relates the marriages of Esau. Inasmuch as he mingled himself with the inhabitants of the land, from whom the holy race of Abraham was separated, and contracted affinities by which he became entangled; this was a kind of prelude of his rejection. It happened also, by the wonderful counsel of God, that these daughters-in-law were grievous and troublesome to the holy patriarch (Isaac) and his wife, in order that they might not by degrees become favorable to that reprobate people. If the manners of the people had been pleasing, and they had had good and obedient daughters, perhaps also, with their consent, Isaac might have taken a wife from among them. But it was not lawful for those to be bound together in marriage, whom God designed to be perpetual enemies. For how would the inheritance of the land be secured to the posterity of Abraham, but by the destruction of those among whom he sojourned for a time? Therefore God cuts off all inducements to these inauspicious marriages, that the disunion which he had established might remain. It appears hence, with what perpetual affection Esau was loved by Isaac; for although the holy man justly regarded his son’s wives with aversion, and his mind was exasperated against them, he never failed to act with the greatest kindness towards his son, as we shall afterwards see. We have elsewhere spoken concerning polygamy. This corruption had so far prevailed in every direction among many people, that the custom, though vicious, had acquired the force of law. It is not, therefore, surprising that a man addicted to the flesh indulged his appetite by taking two wives.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that when Isaac was old</w:t>
      </w:r>
      <w:r>
        <w:rPr>
          <w:rFonts w:ascii="Trebuchet MS" w:hAnsi="Trebuchet MS" w:eastAsia="Trebuchet MS" w:cs="Trebuchet MS"/>
          <w:lang w:val="en-US" w:eastAsia="en-US" w:bidi="en-US"/>
        </w:rPr>
        <w:t xml:space="preserve">. In this chapter Moses prosecutes, in many words, a history which does not appear to be of great utility. It amounts to this; Esau having gone out, at his father’s command, to hunt; Jacob, in his brother’s clothing, was, by the artifice of his mother, induced to obtain by stealth the blessing due by the right of nature to the firstborn. It seems even like child’s play to present to his father a kid instead of venison, to feign himself to be hairy by putting on skins, and, under the name of his brother, to get the blessing by a lie. But in order to learn that Moses does not in vain pause over this narrative as a most serious matter, we must first observe, that when Jacob received the blessing from his father, this token confirmed to him the oracle by which the Lord had preferred him to his brother. For the benediction here spoken of was not a mere prayer but a legitimate sanction, divinely interposed, to make manifest the grace of election. God had promised to the holy fathers that he would be a God to their seed for ever. They, when at the point of death, in order that the succession might be secured to their posterity, put them in possession, as if they would deliver, from hand to hand, the favor which they had received from God. So Abraham, in blessing his son Isaac, constituted him the heir of spiritual life with a solemn rite. With the same design, Isaac now, being worn down with age, imagines himself to be shortly about to depart this life, and wishes to bless his firstborn son, in order that the everlasting covenant of God may remain in his own family. The Patriarchs did not take this upon themselves rashly, or on their own private account, but were public and divinely ordained witnesses. To this point belongs the declaration of the Apostle, “the less is blessed of the better.” (</w:t>
      </w:r>
      <w:r>
        <w:rPr>
          <w:rFonts w:ascii="Trebuchet MS" w:hAnsi="Trebuchet MS" w:eastAsia="Trebuchet MS" w:cs="Trebuchet MS"/>
          <w:color w:val="008000"/>
          <w:u w:val="single"/>
          <w:lang w:val="en-US" w:eastAsia="en-US" w:bidi="en-US"/>
        </w:rPr>
        <w:t xml:space="preserve">Heb 7:7</w:t>
      </w:r>
      <w:r>
        <w:rPr>
          <w:rFonts w:ascii="Trebuchet MS" w:hAnsi="Trebuchet MS" w:eastAsia="Trebuchet MS" w:cs="Trebuchet MS"/>
          <w:lang w:val="en-US" w:eastAsia="en-US" w:bidi="en-US"/>
        </w:rPr>
        <w:t xml:space="preserve">.) For even the faithful were accustomed to bless each other by mutual offices of charity; but the Lord enjoined this peculiar service upon the patriarchs, that they should transmit, as a deposit to posterity, the covenant which he had struck with them, and which they kept during the whole course of their life. The same command was afterwards given to the priests, as appears in </w:t>
      </w:r>
      <w:r>
        <w:rPr>
          <w:rFonts w:ascii="Trebuchet MS" w:hAnsi="Trebuchet MS" w:eastAsia="Trebuchet MS" w:cs="Trebuchet MS"/>
          <w:color w:val="008000"/>
          <w:u w:val="single"/>
          <w:lang w:val="en-US" w:eastAsia="en-US" w:bidi="en-US"/>
        </w:rPr>
        <w:t xml:space="preserve">Num 6:24</w:t>
      </w:r>
      <w:r>
        <w:rPr>
          <w:rFonts w:ascii="Trebuchet MS" w:hAnsi="Trebuchet MS" w:eastAsia="Trebuchet MS" w:cs="Trebuchet MS"/>
          <w:lang w:val="en-US" w:eastAsia="en-US" w:bidi="en-US"/>
        </w:rPr>
        <w:t xml:space="preserve">, and other similar places. Therefore Isaac, in blessing his son, sustained another character than that of a father or of a private person, for he was a prophet and an interpreter of God, who constituted his son an heir of the same grace which he had received. Hence appears what I have already said, that Moses, in treating of this matter, is not without reason thus prolix. But let us weigh each of the circumstances of the case in its proper order; of which this is the first, that God transferred the blessing of Esau to Jacob, by a mistake on the part of the father; whose eyes, Moses tells us, were dim. The vision also of Jacob was dull when he blessed his grandchildren Ephraim and Manasseh; yet his want of sight did not prevent him from cautiously placing his hands in a transverse direction. But God suffered Isaac to be deceived, in order to show that it was not by the will of man that Jacob was raised, contrary to the course of nature, to the right and honor of primogeniture.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Behold, now I am old, I know not the day of my death</w:t>
      </w:r>
      <w:r>
        <w:rPr>
          <w:rFonts w:ascii="Trebuchet MS" w:hAnsi="Trebuchet MS" w:eastAsia="Trebuchet MS" w:cs="Trebuchet MS"/>
          <w:lang w:val="en-US" w:eastAsia="en-US" w:bidi="en-US"/>
        </w:rPr>
        <w:t xml:space="preserve">. There is not the least doubt that Isaac implored daily blessings on his sons all his life: this, therefore, appears to have been an extraordinary kind of benediction. Moreover, the declaration that he knew not the day of his death, is as much as if he had said, that death was every moment pressing so closely upon him, a decrepit and failing man, that he dared not promise himself any longer life. Just as a woman with child when the time of parturition draws near, might say, that she had now no day certain. Every one, even in the full vigor of age, carries with him a thousand deaths. Death claims as its own the foetus in the mother’s womb, and accompanies it through every stage of life. But as it urges the old more closely, so they ought to place it more constantly before their eyes, and should pass as pilgrims through the world, or as those who have already one foot in the grave. In short, Isaac, as one near death, wishes to leave the Church surviving him in the person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That my soul may bless thee</w:t>
      </w:r>
      <w:r>
        <w:rPr>
          <w:rFonts w:ascii="Trebuchet MS" w:hAnsi="Trebuchet MS" w:eastAsia="Trebuchet MS" w:cs="Trebuchet MS"/>
          <w:lang w:val="en-US" w:eastAsia="en-US" w:bidi="en-US"/>
        </w:rPr>
        <w:t xml:space="preserve">. Wonderfully was the faith of the holy man blended with a foolish and inconsiderate carnal affection. The general principle of faith flourishes in his mind, when, in blessing his son, he consigns to him, under the direction of the Holy Spirit, the right of the inheritance which had been divinely promised to himself. Meanwhile, he is blindly carried away by the love of his firstborn son, to prefer him to the other; and in this way he contends against the oracle of God. For he could not be ignorant of that which God had pronounced before the children were born. If any one would excuse him, inasmuch as he had received no command from God to change the accustomed order of nature by preferring the younger to the elder; this is easily refuted: because when he knew that the firstborn was rejected, he still persisted in his excessive attachment. Again, in neglecting to inquire respecting his duty, when he had been informed of the heavenly oracle by his wife, his indolence was by no means excusable. For he was not altogether ignorant of his calling; therefore, his obstinate attachment to his son was a kind of blindness, which proved a greater obstacle to him than the external dimness of his eyes. Yet this fault, although deserving of reprehension, did not deprive the holy man of the right of pronouncing a blessing; but plenary authority remained with him, and the force and efficacy of his testimony stood entire, just as if God himself had spoken from heaven; to which subject I shall soon again allude.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Rebekah heard</w:t>
      </w:r>
      <w:r>
        <w:rPr>
          <w:rFonts w:ascii="Trebuchet MS" w:hAnsi="Trebuchet MS" w:eastAsia="Trebuchet MS" w:cs="Trebuchet MS"/>
          <w:lang w:val="en-US" w:eastAsia="en-US" w:bidi="en-US"/>
        </w:rPr>
        <w:t xml:space="preserve">. Moses now explains more fully the artifice by which Jacob attained the blessing. It truly appears ridiculous, that an old man, deceived by the cunning of his wife, should, through ignorance and error, have given utterance to what was contrary to his wish. And surely the stratagem of Rebekah was not without fault; for although she could not guide her husband by salutary counsel, yet it was not a legitimate method of acting, to circumvent him by such deceit. For, as a lie is in itself culpable, she sinned more grievously still in this, that she desired to sport in a sacred matter with such wiles. She knew that the decree by which Jacob had been elected and adopted was immutable; why then does she not patiently wait till God shall confirm it in fact, and shall show that what he had once pronounced from heaven is certain? Therefore, she darkens the celestial oracle by her lie, and abolishes, as far as she was able, the grace promised to her son. Now, if we consider farther, whence arose this great desire to bestir herself; her extraordinary faith will on the other hand appear. For, as she did not hesitate to provoke her husband against herself, to light up implacable enmity between the brothers, to expose her beloved son Jacob to the danger of immediate death, and to disturb the whole family; this certainly flowed from no other source than her faith. </w:t>
      </w:r>
      <w:r>
        <w:rPr>
          <w:rFonts w:ascii="Trebuchet MS" w:hAnsi="Trebuchet MS" w:eastAsia="Trebuchet MS" w:cs="Trebuchet MS"/>
          <w:b/>
          <w:color w:val="800000"/>
          <w:position w:val="6"/>
          <w:sz w:val="18"/>
          <w:lang w:val="en-US" w:eastAsia="en-US" w:bidi="en-US"/>
        </w:rPr>
        <w:t xml:space="preserve">(42)</w:t>
      </w:r>
      <w:r>
        <w:rPr>
          <w:rFonts w:ascii="Trebuchet MS" w:hAnsi="Trebuchet MS" w:eastAsia="Trebuchet MS" w:cs="Trebuchet MS"/>
          <w:lang w:val="en-US" w:eastAsia="en-US" w:bidi="en-US"/>
        </w:rPr>
        <w:t xml:space="preserve"> The inheritance promised by God was firmly fixed in her mind; she knew that it was decreed to her son Jacob. And therefore, relying upon the covenant of God, and keeping in mind the oracle received, she forgets the world. Thus, we see, that her faith was mixed with an unjust and immoderate zeal. This is to be carefully observed, in order that we may understand that a pure and distinct knowledge does not always so illuminate the minds of the pious as to cause them to be governed, in all their actions, by the Holy Spirit, but that the little light which shows them their path is enveloped in various clouds of ignorance and error; so that while they hold a right course, and are tending towards the goal, they yet occasionally slide. Finally, both in Isaac and in his wife the principle of faith was preeminent. But each, by ignorance in certain particulars, and by other faults, either diverged a little from the way, or, at least, stumbled in the way. But seeing that, nevertheless, the election of God stood firm; nay, that he even executed his design through the deceit of a woman, he vindicates, in this manner, the whole praise of his benediction to his own gratuitous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w:t>
      </w:r>
      <w:r>
        <w:rPr>
          <w:rFonts w:ascii="Trebuchet MS" w:hAnsi="Trebuchet MS" w:eastAsia="Trebuchet MS" w:cs="Trebuchet MS"/>
          <w:lang w:val="en-US" w:eastAsia="en-US" w:bidi="en-US"/>
        </w:rPr>
        <w:t xml:space="preserve"> This is a dangerous position, however it may be modified or explained. True faith never leads to sin. It was the mixture, not to say the predominance of unbelief, which caused Rebekah, instead of waiting for the fulfillment of God’s promises in his own way, to plot and to execute a scheme of imposture, which involved herself and her family in perpetual disquietude. What Calvin calls zeal, he ought to have called rashness and something worse.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Jacob said to Rebekah</w:t>
      </w:r>
      <w:r>
        <w:rPr>
          <w:rFonts w:ascii="Trebuchet MS" w:hAnsi="Trebuchet MS" w:eastAsia="Trebuchet MS" w:cs="Trebuchet MS"/>
          <w:lang w:val="en-US" w:eastAsia="en-US" w:bidi="en-US"/>
        </w:rPr>
        <w:t xml:space="preserve">. That Jacob does not voluntarily present himself to his father, but rather fears lest, his imposture being detected, he should bring a curse upon himself, is very contrary to faith. </w:t>
      </w:r>
      <w:r>
        <w:rPr>
          <w:rFonts w:ascii="Trebuchet MS" w:hAnsi="Trebuchet MS" w:eastAsia="Trebuchet MS" w:cs="Trebuchet MS"/>
          <w:b/>
          <w:color w:val="800000"/>
          <w:position w:val="6"/>
          <w:sz w:val="18"/>
          <w:lang w:val="en-US" w:eastAsia="en-US" w:bidi="en-US"/>
        </w:rPr>
        <w:t xml:space="preserve">(43)</w:t>
      </w:r>
      <w:r>
        <w:rPr>
          <w:rFonts w:ascii="Trebuchet MS" w:hAnsi="Trebuchet MS" w:eastAsia="Trebuchet MS" w:cs="Trebuchet MS"/>
          <w:lang w:val="en-US" w:eastAsia="en-US" w:bidi="en-US"/>
        </w:rPr>
        <w:t xml:space="preserve"> For when the Apostle teaches, that “whatsoever is not of faith is sin,” (</w:t>
      </w:r>
      <w:r>
        <w:rPr>
          <w:rFonts w:ascii="Trebuchet MS" w:hAnsi="Trebuchet MS" w:eastAsia="Trebuchet MS" w:cs="Trebuchet MS"/>
          <w:color w:val="008000"/>
          <w:u w:val="single"/>
          <w:lang w:val="en-US" w:eastAsia="en-US" w:bidi="en-US"/>
        </w:rPr>
        <w:t xml:space="preserve">Rom 14:23</w:t>
      </w:r>
      <w:r>
        <w:rPr>
          <w:rFonts w:ascii="Trebuchet MS" w:hAnsi="Trebuchet MS" w:eastAsia="Trebuchet MS" w:cs="Trebuchet MS"/>
          <w:lang w:val="en-US" w:eastAsia="en-US" w:bidi="en-US"/>
        </w:rPr>
        <w:t xml:space="preserve">,) he trains the sons of God to this sobriety, that they may not permit themselves to undertake anything with a doubtful and perplexed conscience. This firm persuasion is the only rule of right conduct, when we, relying on the command of God, go intrepidly wheresoever he calls us. Jacob, therefore, by debating with himself, shows that he was deficient in faith; and certainly, although he was not entirely without it, yet, in this point, he is convicted of failure. But by this example we are again taught, that faith is not always extinguished by a given fault; yet, if God sometimes bears with his servants thus far, that he turns, what they have done perversely, to their salvation, we must not hence take a license to sin. It happened by the wonderful mercy of God, that Jacob was not cut off from the grace of adoption. Who would not rather fear than become presumptuous? And whereas we see that his faith was obscured by doubting, let us learn to ask of the Lord the spirit of prudence to govern all our steps. There was added another error of no light kind: for why does he not rather reverence God than dread his father’s anger? Why does it not rather occur to his mind, that a foul blot would stain the hallowed adoption of God, when it seemed to owe its accomplishment to a lie? For although it tended to a right end, it was not lawful to attain that end, through this oblique course. Meanwhile, there is no doubt that faith prevailed over these impediments. For what was the cause why he preferred the bare and apparently empty benediction of his father, </w:t>
      </w:r>
      <w:r>
        <w:rPr>
          <w:rFonts w:ascii="Trebuchet MS" w:hAnsi="Trebuchet MS" w:eastAsia="Trebuchet MS" w:cs="Trebuchet MS"/>
          <w:b/>
          <w:color w:val="800000"/>
          <w:position w:val="6"/>
          <w:sz w:val="18"/>
          <w:lang w:val="en-US" w:eastAsia="en-US" w:bidi="en-US"/>
        </w:rPr>
        <w:t xml:space="preserve">(44)</w:t>
      </w:r>
      <w:r>
        <w:rPr>
          <w:rFonts w:ascii="Trebuchet MS" w:hAnsi="Trebuchet MS" w:eastAsia="Trebuchet MS" w:cs="Trebuchet MS"/>
          <w:lang w:val="en-US" w:eastAsia="en-US" w:bidi="en-US"/>
        </w:rPr>
        <w:t xml:space="preserve"> to the quiet which he then enjoyed, to the conveniences of home, and finally to life itself? According to the flesh, the father’s benediction, of which he was so desirous, that he knowingly and willingly plunged himself into great difficulties, was but an imaginary thing. Why did he act thus, but because in the exercise of simple faith in the word of God, he more highly valued the hope which was hidden from him, shall the desirable condition which he actually enjoyed? Besides, his fear of his father’s anger had its origin in the true fear of God. He says that he feared lest he should bring upon himself a curse. But he would not so greatly have dreaded a verbal censure, if he had not deemed the grace deposited in the hands of his father worth more than a thousand lives. It was therefore under an impulse of God that he feared his father, who was really God’s minister. For when the Lord sees us creeping on the earth, he draws us to himself by the hand of man. </w:t>
      </w:r>
      <w:r>
        <w:rPr>
          <w:rFonts w:ascii="Trebuchet MS" w:hAnsi="Trebuchet MS" w:eastAsia="Trebuchet MS" w:cs="Trebuchet MS"/>
          <w:b/>
          <w:color w:val="800000"/>
          <w:position w:val="6"/>
          <w:sz w:val="18"/>
          <w:lang w:val="en-US" w:eastAsia="en-US" w:bidi="en-US"/>
        </w:rPr>
        <w:t xml:space="preserve">(45)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w:t>
      </w:r>
      <w:r>
        <w:rPr>
          <w:rFonts w:ascii="Trebuchet MS" w:hAnsi="Trebuchet MS" w:eastAsia="Trebuchet MS" w:cs="Trebuchet MS"/>
          <w:lang w:val="en-US" w:eastAsia="en-US" w:bidi="en-US"/>
        </w:rPr>
        <w:t xml:space="preserve"> There is a great want of Calvin’s accustomed caution and soundness in all this reasoning. It certainly was right that Jacob should feel and express the fear, lest the deception which his mother required him to practice should be detected, and should bring a curse upon him and not a blessing. It would indeed have been a still higher proof of integrity, and a still stronger exercise of faith, had he repelled the importunities of his mother, saying, “How shall I do this wickedness, and sin against God?”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Quid enim fuit causae cur nuda et in speciem inania patris vota... praeferret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Tymme </w:t>
      </w:r>
      <w:r>
        <w:rPr>
          <w:rFonts w:ascii="Trebuchet MS" w:hAnsi="Trebuchet MS" w:eastAsia="Trebuchet MS" w:cs="Trebuchet MS"/>
          <w:lang w:val="en-US" w:eastAsia="en-US" w:bidi="en-US"/>
        </w:rPr>
        <w:t xml:space="preserve">translates </w:t>
      </w:r>
      <w:r>
        <w:rPr>
          <w:rFonts w:ascii="Trebuchet MS" w:hAnsi="Trebuchet MS" w:eastAsia="Trebuchet MS" w:cs="Trebuchet MS"/>
          <w:color w:val="0000FF"/>
          <w:lang w:val="en-US" w:eastAsia="en-US" w:bidi="en-US"/>
        </w:rPr>
        <w:t xml:space="preserve">vota</w:t>
      </w:r>
      <w:r>
        <w:rPr>
          <w:rFonts w:ascii="Trebuchet MS" w:hAnsi="Trebuchet MS" w:eastAsia="Trebuchet MS" w:cs="Trebuchet MS"/>
          <w:lang w:val="en-US" w:eastAsia="en-US" w:bidi="en-US"/>
        </w:rPr>
        <w:t xml:space="preserve"> “wishes,” and either for the sake of making sense of the passage, or because the edition from which he made his version had a different reading, he puts the word “mother” in the place of “father.” But as the Amsterdam and Berlin editions both have the word </w:t>
      </w:r>
      <w:r>
        <w:rPr>
          <w:rFonts w:ascii="Trebuchet MS" w:hAnsi="Trebuchet MS" w:eastAsia="Trebuchet MS" w:cs="Trebuchet MS"/>
          <w:color w:val="0000FF"/>
          <w:lang w:val="en-US" w:eastAsia="en-US" w:bidi="en-US"/>
        </w:rPr>
        <w:t xml:space="preserve">patris</w:t>
      </w:r>
      <w:r>
        <w:rPr>
          <w:rFonts w:ascii="Trebuchet MS" w:hAnsi="Trebuchet MS" w:eastAsia="Trebuchet MS" w:cs="Trebuchet MS"/>
          <w:lang w:val="en-US" w:eastAsia="en-US" w:bidi="en-US"/>
        </w:rPr>
        <w:t xml:space="preserve"> and not </w:t>
      </w:r>
      <w:r>
        <w:rPr>
          <w:rFonts w:ascii="Trebuchet MS" w:hAnsi="Trebuchet MS" w:eastAsia="Trebuchet MS" w:cs="Trebuchet MS"/>
          <w:color w:val="0000FF"/>
          <w:lang w:val="en-US" w:eastAsia="en-US" w:bidi="en-US"/>
        </w:rPr>
        <w:t xml:space="preserve">matris</w:t>
      </w:r>
      <w:r>
        <w:rPr>
          <w:rFonts w:ascii="Trebuchet MS" w:hAnsi="Trebuchet MS" w:eastAsia="Trebuchet MS" w:cs="Trebuchet MS"/>
          <w:lang w:val="en-US" w:eastAsia="en-US" w:bidi="en-US"/>
        </w:rPr>
        <w:t xml:space="preserve">, the translation above given seems to be required. It agrees substantially with the French version, which is as follows: </w:t>
      </w:r>
      <w:r>
        <w:rPr>
          <w:rFonts w:ascii="Trebuchet MS" w:hAnsi="Trebuchet MS" w:eastAsia="Trebuchet MS" w:cs="Trebuchet MS"/>
          <w:color w:val="0000FF"/>
          <w:lang w:val="fr-FR" w:eastAsia="fr-FR" w:bidi="fr-FR"/>
        </w:rPr>
        <w:t xml:space="preserve">Car qui a este cause qu’il a prefere la benediction de son pere, laquelle sembloit nue et vaine en apparence, au repos duquel il jouissoit lors</w:t>
      </w:r>
      <w:r>
        <w:rPr>
          <w:rFonts w:ascii="Trebuchet MS" w:hAnsi="Trebuchet MS" w:eastAsia="Trebuchet MS" w:cs="Trebuchet MS"/>
          <w:lang w:val="en-US" w:eastAsia="en-US" w:bidi="en-US"/>
        </w:rPr>
        <w:t xml:space="preserve">, &amp;e.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w:t>
      </w:r>
      <w:r>
        <w:rPr>
          <w:rFonts w:ascii="Trebuchet MS" w:hAnsi="Trebuchet MS" w:eastAsia="Trebuchet MS" w:cs="Trebuchet MS"/>
          <w:lang w:val="en-US" w:eastAsia="en-US" w:bidi="en-US"/>
        </w:rPr>
        <w:t xml:space="preserve"> It is much more probable that Jacob was influenced by a precipitate and ambitious desire to snatch the blessing from the hand of his brother; and though he paused for a moment at the apprehension of consequences, should his mother’s scheme fail, yet he too readily acquiesced, and exposed himself to subsequent dangers, not from a supreme regard to the will of God, but from that self-love which so often overshoots its mark.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Upon me be thy curse, my son</w:t>
      </w:r>
      <w:r>
        <w:rPr>
          <w:rFonts w:ascii="Trebuchet MS" w:hAnsi="Trebuchet MS" w:eastAsia="Trebuchet MS" w:cs="Trebuchet MS"/>
          <w:lang w:val="en-US" w:eastAsia="en-US" w:bidi="en-US"/>
        </w:rPr>
        <w:t xml:space="preserve">. Here Rebekah sins again, because she burns with such hasty zeal that she does not consider how highly God disapproves of her evil course. She presumptuously subjects herself to the curse. But whence this unheeding confidence? Being unfurnished with any divine command, she took her own counsel. Yet no one will deny that this zeal, although preposterous, proceeds from special reverence for the word of God. For since she was informed by the oracle of God, that Jacob was preferred in the sight of God, she disregarded whatever was visible in the world, and whatever the sense of nature dictated, in comparison with God’s secret election. Therefore we are taught by this example, that every one should walk modestly and cautiously according to the rule of his vocation; and should not dare to proceed beyond what the Lord allows in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he went and fetched</w:t>
      </w:r>
      <w:r>
        <w:rPr>
          <w:rFonts w:ascii="Trebuchet MS" w:hAnsi="Trebuchet MS" w:eastAsia="Trebuchet MS" w:cs="Trebuchet MS"/>
          <w:lang w:val="en-US" w:eastAsia="en-US" w:bidi="en-US"/>
        </w:rPr>
        <w:t xml:space="preserve">. Although it is probable that Jacob was not only influenced by a desire to yield obedience to the authority of his mother, but was also persuaded by her seasonings, he yet sinned by overstepping the bounds of his vocation. When Rebekah had taken the blame upon herself, she told him, doubtless, that injury was done to no one: because Jacob was not stealing away another’s right, but only seeking the blessing which was decreed to him by the celestial oracle. It seemed a fair and probable excuse for the fraud, that Isaac, unless he should be imposed upon, was prepared to invalidate the election of God. Therefore Jacob, instead of simply declining from what was right in submission to his mother, was rather obeying the word of God. In the meantime (as I have said) this particular error was not free from blame: because the truth of God was not to be aided by such falsehoods. The paternal benediction was a seal of God’s grace, I confess it; but she ought rather to have waited till God should bring relief from heaven, by changing the mind and guiding the tongue of Isaac, than have attempted what was unlawful. For if Balaam, who prostituted his venal tongue, was constrained by the Spirit, contrary to his own wish, to bless the elect people, whom he would rather have devoted to destruction, (</w:t>
      </w:r>
      <w:r>
        <w:rPr>
          <w:rFonts w:ascii="Trebuchet MS" w:hAnsi="Trebuchet MS" w:eastAsia="Trebuchet MS" w:cs="Trebuchet MS"/>
          <w:color w:val="008000"/>
          <w:u w:val="single"/>
          <w:lang w:val="en-US" w:eastAsia="en-US" w:bidi="en-US"/>
        </w:rPr>
        <w:t xml:space="preserve">Num 22:12</w:t>
      </w:r>
      <w:r>
        <w:rPr>
          <w:rFonts w:ascii="Trebuchet MS" w:hAnsi="Trebuchet MS" w:eastAsia="Trebuchet MS" w:cs="Trebuchet MS"/>
          <w:lang w:val="en-US" w:eastAsia="en-US" w:bidi="en-US"/>
        </w:rPr>
        <w:t xml:space="preserve">,) how much more powerfully would the same spirit have influenced the tongue of holy Isaac, who was not a mercenary man, but one who desired faithfully to obey God, and was only hurried by an error in a contrary direction? Therefore, although in the main, faith shone preeminently in holy Jacob, yet in this respect he bears the blame of rashness, in that he was distrustful of the providence of God, and fraudulently gained possession of his father’s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Jacob said unto his father, I am Esau </w:t>
      </w:r>
      <w:r>
        <w:rPr>
          <w:rFonts w:ascii="Trebuchet MS" w:hAnsi="Trebuchet MS" w:eastAsia="Trebuchet MS" w:cs="Trebuchet MS"/>
          <w:b/>
          <w:color w:val="800000"/>
          <w:position w:val="6"/>
          <w:sz w:val="18"/>
          <w:lang w:val="en-US" w:eastAsia="en-US" w:bidi="en-US"/>
        </w:rPr>
        <w:t xml:space="preserve">(46)</w:t>
      </w:r>
      <w:r>
        <w:rPr>
          <w:rFonts w:ascii="Trebuchet MS" w:hAnsi="Trebuchet MS" w:eastAsia="Trebuchet MS" w:cs="Trebuchet MS"/>
          <w:lang w:val="en-US" w:eastAsia="en-US" w:bidi="en-US"/>
        </w:rPr>
        <w:t xml:space="preserve"> At first Jacob was timid and anxious; now, having dismissed his fear, he confidently and audaciously lies. By which example we are taught, that when any one has transgressed the proper bounds of duty, he soon allows himself unmeasured license. Wherefore there is nothing better than for each to keep himself within the limits divinely prescribed to him, lest by attempting more than is lawful, he should open the door to Satan. I have before shown how far his seeking the blessing by fraud, and insinuating himself into the possession of it by falsehood, was contrary to faith. Yet this particular fault and divergence from the right path, did not prevent the faith which had been produced by the oracle from holding on, in some way, its course. In excusing the quickness of his return by saying that the venison was brought to him by God, he speaks in accordance with the rule of piety: he sins, however, in mixing the sacred name of God with his own falsehoods. Thus, when there is a departure from truth, the reverence which is apparently shown to God is nothing else than a profanation of his glory. It was right that the prosperous issue of his hunting should be ascribed to the providence of God, lest we should imagine that any good thing was the result of chance; but when Jacob pretended that God was the author of a benefit which had not been granted to himself, and that, too, as a cloak for his deception, his fault was not free from perjury.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(46)</w:t>
      </w:r>
      <w:r>
        <w:rPr>
          <w:rFonts w:ascii="Trebuchet MS" w:hAnsi="Trebuchet MS" w:eastAsia="Trebuchet MS" w:cs="Trebuchet MS"/>
          <w:lang w:val="en-US" w:eastAsia="en-US" w:bidi="en-US"/>
        </w:rPr>
        <w:t xml:space="preserve"> “In his speech of Jacob’s there are three direct falsehoods. 1</w:t>
      </w:r>
      <w:r>
        <w:rPr>
          <w:rFonts w:ascii="Trebuchet MS" w:hAnsi="Trebuchet MS" w:eastAsia="Trebuchet MS" w:cs="Trebuchet MS"/>
          <w:position w:val="6"/>
          <w:sz w:val="18"/>
          <w:lang w:val="en-US" w:eastAsia="en-US" w:bidi="en-US"/>
        </w:rPr>
        <w:t xml:space="preserve">st</w:t>
      </w:r>
      <w:r>
        <w:rPr>
          <w:rFonts w:ascii="Trebuchet MS" w:hAnsi="Trebuchet MS" w:eastAsia="Trebuchet MS" w:cs="Trebuchet MS"/>
          <w:lang w:val="en-US" w:eastAsia="en-US" w:bidi="en-US"/>
        </w:rPr>
        <w:t xml:space="preserve">, ‘I am Esau;’ 2d, ‘I have done according as thou badest me;’ 3d, ‘Eat of my venison.’ We ought not to be extremely solicitous to find excuses for all the actions for holy men.” — </w:t>
      </w:r>
      <w:r>
        <w:rPr>
          <w:rFonts w:ascii="Trebuchet MS" w:hAnsi="Trebuchet MS" w:eastAsia="Trebuchet MS" w:cs="Trebuchet MS"/>
          <w:i/>
          <w:lang w:val="en-US" w:eastAsia="en-US" w:bidi="en-US"/>
        </w:rPr>
        <w:t xml:space="preserve">Cornelius a Lapide </w:t>
      </w:r>
      <w:r>
        <w:rPr>
          <w:rFonts w:ascii="Trebuchet MS" w:hAnsi="Trebuchet MS" w:eastAsia="Trebuchet MS" w:cs="Trebuchet MS"/>
          <w:lang w:val="en-US" w:eastAsia="en-US" w:bidi="en-US"/>
        </w:rPr>
        <w:t xml:space="preserve">in Poli Syn.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Come near, I pray thee, that I may feel thee</w:t>
      </w:r>
      <w:r>
        <w:rPr>
          <w:rFonts w:ascii="Trebuchet MS" w:hAnsi="Trebuchet MS" w:eastAsia="Trebuchet MS" w:cs="Trebuchet MS"/>
          <w:lang w:val="en-US" w:eastAsia="en-US" w:bidi="en-US"/>
        </w:rPr>
        <w:t xml:space="preserve">. It hence appears that the holy man was suspicious of fraud, and therefore hesitated. Whence it may seem that the benediction was vain, seeing it had no support of faith. But it thus pleased God so to perform his work by the hand of Isaac, as not to make him, who was the instrument, a willing furtherer of his design. Nor is it absurd that Isaac, like a blind man, should ignorantly transfer the blessing to a different person from him whom he intended. The ordinary function of pastors has something of a similar kind; for since by the command of God, they reconcile men to him, yet they do not discern to whom this reconciliation comes; thus they cast abroad the seed, but are uncertain respecting the fruit. Wherefore God does not place the office and power with which he has invested them, under the control of their own judgment. In this way the ignorance of Isaac does not nullify the heavenly oracles; and God himself, although the senses of his servant fail, does not desist from the accomplishment of his purpose. Here we have a clear refutation of the figment of the Papists, that the whole force of the sacrament depends upon the intention of the man who consecrates; as if, truly, it were left to the will of man to frustrate the design of God. Nevertheless, what I have already so often said must be remembered, that however Isaac might be deceived in the person of his son, he yet did not pronounce the blessing in vain: because a general faith remained in his mind and in part governed his conduct. In forming his judgment from the touch, disregarding the voice, he did not act according to the nature of faith. And, therefore, with respect to the person, he was plainly in error. This, however, did not happen in consequence of negligence; since he diligently and even anxiously turned every way, that he might not deprive the firstborn of his right. But it pleased the Lord thus to render his senses dull, partly for the purpose of showing, how vain it is for men to strive to change what he has once decreed, (because it is impossible hut that his counsel should remain firm and stable though the whole world should oppose it,) and partly, for the purpose of correcting, by this kind of chastisement, the absurd attachment by which Isaac was too closely bound to his firstborn. For whence arose this minute investigation, except from the fact that an inordinate love of Esau, which had taken entire possession of his mind, turned him aside from the divine oracle? Therefore, since he yielded an excessive indulgence to natural feeling, he deserved in every way to be blinded. So much the greater care ought we to take that, in carrying on God’s work, we should not give the reins to our human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Come near now, and kiss me</w:t>
      </w:r>
      <w:r>
        <w:rPr>
          <w:rFonts w:ascii="Trebuchet MS" w:hAnsi="Trebuchet MS" w:eastAsia="Trebuchet MS" w:cs="Trebuchet MS"/>
          <w:lang w:val="en-US" w:eastAsia="en-US" w:bidi="en-US"/>
        </w:rPr>
        <w:t xml:space="preserve">. We know that the practice of kissing was then in use, which many nations retain to this day. Profane men, however, may say, that it is ludicrous for an old man, whose mind was already obtuse, and who moreover had eaten and drunk heartily, should pour forth his benedictions upon a person who was only acting a part. </w:t>
      </w:r>
      <w:r>
        <w:rPr>
          <w:rFonts w:ascii="Trebuchet MS" w:hAnsi="Trebuchet MS" w:eastAsia="Trebuchet MS" w:cs="Trebuchet MS"/>
          <w:b/>
          <w:color w:val="800000"/>
          <w:position w:val="6"/>
          <w:sz w:val="18"/>
          <w:lang w:val="en-US" w:eastAsia="en-US" w:bidi="en-US"/>
        </w:rPr>
        <w:t xml:space="preserve">(47)</w:t>
      </w:r>
      <w:r>
        <w:rPr>
          <w:rFonts w:ascii="Trebuchet MS" w:hAnsi="Trebuchet MS" w:eastAsia="Trebuchet MS" w:cs="Trebuchet MS"/>
          <w:lang w:val="en-US" w:eastAsia="en-US" w:bidi="en-US"/>
        </w:rPr>
        <w:t xml:space="preserve"> But whereas Moses has previously recorded the oracle of God, by which the adoption was destined for the younger son, it behoves us reverently to contemplate the secret providence of God, towards which profane men pay no respect. Truly Isaac was not so in bondage to the attractions of meat and drink as to be unable, with sobriety of mind, to reflect upon the divine command given unto him, and to undertake in seriousness, and with a certain faith in his own vocation, the very work in which, on account of the infirmity of his flesh, he vacillated and halted. Therefore, we must not form our estimate of this blessing from the external appearance, but from the celestial decree; even as it appeared at length, by the issue, that God neither vainly sported, nor that man rashly proceeded in this affair: and, truly, if the same religion dwells in us which flourished in the patriarch’s heart, nothing will hinder the divine power from shining forth the more clearly in the weakness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Vota sua in comicam personam effundit</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Espande ses voeus et benedictions sur une personne disguisee et masquee</w:t>
      </w:r>
      <w:r>
        <w:rPr>
          <w:rFonts w:ascii="Trebuchet MS" w:hAnsi="Trebuchet MS" w:eastAsia="Trebuchet MS" w:cs="Trebuchet MS"/>
          <w:lang w:val="en-US" w:eastAsia="en-US" w:bidi="en-US"/>
        </w:rPr>
        <w:t xml:space="preserve">. Should bestow his vows and benedictions upon a person masked and disguised.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See, the smell of my son is as the smell of a field</w:t>
      </w:r>
      <w:r>
        <w:rPr>
          <w:rFonts w:ascii="Trebuchet MS" w:hAnsi="Trebuchet MS" w:eastAsia="Trebuchet MS" w:cs="Trebuchet MS"/>
          <w:lang w:val="en-US" w:eastAsia="en-US" w:bidi="en-US"/>
        </w:rPr>
        <w:t xml:space="preserve">. The allegory of Ambrose on this passage is not displeasing to me. Jacob, the younger brother, is blessed under the person of the elder; the garments which were borrowed from his brother breathe an odour grateful and pleasant to his father. In the same manner we are blessed, as Ambrose teaches, when, in the name of Christ, we enter the presence of our Heavenly Father: we receive from him the robe of righteousness, which, by its odour, procures his favor; in short, we are thus blessed when we are put in his place. But Isaac seems here to desire and implore nothing for his son but what is earthly; for this is the substance of his words, that it might be well with his son in the world, that he might gather together the abundant produce of the earth, that he might enjoy great peace, and shine in honor above others. There is no mention of the heavenly kingdom; and hence it has arisen, that men without learning, and but little exercised in true piety, have imagined that these holy fathers were blessed by the Lord only in respect to this frail and transitory life. But it appears from many passages to have been far otherwise: and as to the fact that Isaac here confines himself to the earthly favors of God, the explanation is easy; for the Lord did not formerly set the hope of the future inheritance plainly before the eyes of the fathers, (as he now calls and raises us directly towards heaven,) but he led them as by a circuitous course. Thus he appointed the land of Canaan as a mirror and pledge to them of the celestial inheritance. In all his acts of kindness he gave them tokens of his paternal favor, not indeed for the purpose of making them content with present good, so that they should neglect heaven, or should follow a merely empty shadow, as some foolishly suppose; but that, being aided by such helps, according to the time in which they lived, they might by degrees rise towards heaven; for since Christ, the first-fruits of those who rise again, and the author of the eternal and incorruptible life, had not yet been manifested, his spiritual kingdom was, in this way, shadowed forth under figures only, until the fullness of the time should come; and as all the promises of God were involved, and in a sense clothed in these symbols, so the faith of the holy fathers observed the same measure, and made its advances heavenwards by means of these earthly rudiments. Therefore, although Isaac makes the temporal favors of God prominent, nothing is further from his mind than to confine the hope of his son to this world; he would raise him to the same elevation to which he himself aspired. Some proof of this may be drawn from his own words; for this is the principal point, that he assigns him the dominion over the nations. But whence the hope of such a dignity, unless he had been persuaded that his race had been elected by the Lord, and, indeed, with this stipulation, that the right of the kingdom should remain with one son only? Meanwhile, let it suffice to adhere to this principle, that the holy man, when he implores a prosperous course of life for his son, wishes that God, in whose paternal favor stands our solid and eternal happiness, may be propitious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Cursed be every one that curseth thee</w:t>
      </w:r>
      <w:r>
        <w:rPr>
          <w:rFonts w:ascii="Trebuchet MS" w:hAnsi="Trebuchet MS" w:eastAsia="Trebuchet MS" w:cs="Trebuchet MS"/>
          <w:lang w:val="en-US" w:eastAsia="en-US" w:bidi="en-US"/>
        </w:rPr>
        <w:t xml:space="preserve">. What I have before said must be remembered, namely, that these are not bare wishes, such as fathers are wont to utter on behalf of their children, but that promises of God are included in them; for Isaac is the authorized interpreter of God, and the instrument employed by the Holy Spirit; and therefore, as in the person of God, he efficaciously pronounces those accursed who shall oppose the welfare of his son. This then is the confirmation of the promise, by which God, when he receives the faithful under his protection, declares that he will be an enemy to their enemies. The whole force of the benediction turns to this point, that God will prove himself to be a kind father to his servant Jacob in all things, so that he will constitute him the chief and the head of a holy and elect people, will preserve and defend him by his power, and will secure his salvation in the face of enemies of every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Jacob was yet scarce gone out</w:t>
      </w:r>
      <w:r>
        <w:rPr>
          <w:rFonts w:ascii="Trebuchet MS" w:hAnsi="Trebuchet MS" w:eastAsia="Trebuchet MS" w:cs="Trebuchet MS"/>
          <w:lang w:val="en-US" w:eastAsia="en-US" w:bidi="en-US"/>
        </w:rPr>
        <w:t xml:space="preserve">. Here is added the manner in which Esau was repulsed, which circumstance availed not a little to confirm the benediction to Jacob: for if Esau had not been rejected, it might seem that he was not deprived of that honor which nature had given him: but now Isaac declares, that what he had done, in virtue of his patriarchal office, could not but be ratified. Here, truly, it again appears, that the primogeniture which Jacob obtained, at the expense of his brother, was made his by a free gift; for if we compare the works of both together, Esau obeys his father, brings him the produce of his hunting, prepares for his father the food obtained by his own labor, and speaks nothing but the truth: in short, we find nothing in him which is not worthy of praise. Jacob never leaves his home, substitutes a kid for venison, insinuates himself by many lies, brings nothing which would properly commend him, but in many things deserves reprehension. Hence it must be acknowledged, that the cause of this event is not to be traced to works, but that it lies hid in the eternal counsel of God. Yet Esau is not unjustly reprobated, because they who are not governed by the Spirit of God can receive nothing with a right mind; only let it be firmly maintained, that since the condition of all is equal, if any one is preferred to another, it is not because of his own merit, but because the Lord has gratuitously elected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Isaac trembled very exceedingly </w:t>
      </w:r>
      <w:r>
        <w:rPr>
          <w:rFonts w:ascii="Trebuchet MS" w:hAnsi="Trebuchet MS" w:eastAsia="Trebuchet MS" w:cs="Trebuchet MS"/>
          <w:b/>
          <w:color w:val="800000"/>
          <w:position w:val="6"/>
          <w:sz w:val="18"/>
          <w:lang w:val="en-US" w:eastAsia="en-US" w:bidi="en-US"/>
        </w:rPr>
        <w:t xml:space="preserve">(48)</w:t>
      </w:r>
      <w:r>
        <w:rPr>
          <w:rFonts w:ascii="Trebuchet MS" w:hAnsi="Trebuchet MS" w:eastAsia="Trebuchet MS" w:cs="Trebuchet MS"/>
          <w:lang w:val="en-US" w:eastAsia="en-US" w:bidi="en-US"/>
        </w:rPr>
        <w:t xml:space="preserve"> Here now again the faith which had been smothered in the breast of the holy man shines forth and emits fresh sparks; for there is no doubt that his fear springs from faith. Besides, it is no common fear which Moses describes, but that which utterly confounds the holy man: for, whereas he was perfectly conscious of his own vocation, and therefore was persuaded that the duty of naming the heir with whom he should deposit the covenant of eternal life was divinely enjoined upon him, he no sooner discovered his error than he was filled with fear, that in an affair so great and so serious God had suffered him to err; for unless he had thought that God was the director of this act, what should have hindered him from alleging his ignorance as an excuse, and from becoming enraged against Jacob, who had stolen in upon him by fraud and by unjustifiable arts? But although covered with shame on account of the error he had committed, he nevertheless, with a collected mind, ratifies the benediction which he had pronounced; and I do not doubt that he then, as one awaking, began to recall to memory the oracle to which he had not been sufficiently attentive. Wherefore, the holy man was not impelled by ambition to be thus tenacious of his purpose, as obstinate men are wont to be, who prosecute to the last what they have once, though foolishly, begun; but the declaration, I have blessed him, yea, and he shall be blessed, was the effect of a rare and precious faith; for he, renouncing the affections of the flesh, now yields himself entirely to God, and, acknowledging God as the Author of the benediction which he had uttered, ascribes due glory to him in not daring to retract it. The benefit of this doctrine pertains to the whole Church, in order that we may certainly know, that whatever the heralds of the gospel promise to us by the command of God, will be efficacious and stable, because they do not speak as private men, but as by the command of God himself; and the infirmity of the minister does not destroy the faithfulness, power, and efficacy of God’s word. He who presents himself to us charged with the offer of eternal happiness and life, is subject to our common miseries and to death; yet, notwithstanding, the promise is efficacious. He who absolves us from sins is himself a sinner; but because his office is divinely assigned him, the stability of this grace, having its foundation in God, shall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(48)</w:t>
      </w:r>
      <w:r>
        <w:rPr>
          <w:rFonts w:ascii="Trebuchet MS" w:hAnsi="Trebuchet MS" w:eastAsia="Trebuchet MS" w:cs="Trebuchet MS"/>
          <w:lang w:val="en-US" w:eastAsia="en-US" w:bidi="en-US"/>
        </w:rPr>
        <w:t xml:space="preserve"> The original is very forcible, and cannot be fully expressed in a translation. “Isaac trembled with a great trembling exceedingly.” The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represents him as in an ecstasy of astonishment.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34.</w:t>
      </w:r>
      <w:r>
        <w:rPr>
          <w:rFonts w:ascii="Trebuchet MS" w:hAnsi="Trebuchet MS" w:eastAsia="Trebuchet MS" w:cs="Trebuchet MS"/>
          <w:i/>
          <w:lang w:val="en-US" w:eastAsia="en-US" w:bidi="en-US"/>
        </w:rPr>
        <w:t xml:space="preserve">He cried with a great and exceeding bitter cry</w:t>
      </w:r>
      <w:r>
        <w:rPr>
          <w:rFonts w:ascii="Trebuchet MS" w:hAnsi="Trebuchet MS" w:eastAsia="Trebuchet MS" w:cs="Trebuchet MS"/>
          <w:lang w:val="en-US" w:eastAsia="en-US" w:bidi="en-US"/>
        </w:rPr>
        <w:t xml:space="preserve">. Though Esau persists in imploring the blessing, he yet gives a sign of desperation, which is the reason why he obtains no benefit, because he enters not by the gate of faith. True piety, indeed, draws forth tears and great cries from the children of God; but Esau, trembling and full of fears, breaks out in wailings; afterwards he casts, at a venture, his wish into the air, that he also may receive a blessing. But his blind incredulity is reproved by his own words; for whereas one blessing only had been deposited with his father, he asks that another should be given to him, as if it were in his father’s power indiscriminately to breathe out blessings, independently of the command of God. Here the admonition of the Apostle may suggest itself to our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Esau, when he sought again the forfeited blessing with tears and loud lamentations, </w:t>
        <w:br w:type="textWrapping"/>
      </w:r>
      <w:r>
        <w:rPr>
          <w:rFonts w:ascii="Trebuchet MS" w:hAnsi="Trebuchet MS" w:eastAsia="Trebuchet MS" w:cs="Trebuchet MS"/>
          <w:lang w:val="en-US" w:eastAsia="en-US" w:bidi="en-US"/>
        </w:rPr>
        <w:t xml:space="preserve">found no place for repentance,”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Heb 12:17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 they who neglect to follow God when he calls on them, afterwards call upon him in vain, when he has turned his back. So long as God addresses and invites us, the gate of the kingdom of heaven is in a certain sense open: this opportunity we must use, if we desire to enter, according to the instruction of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“Seek ye the Lord while he may be found; </w:t>
        <w:br w:type="textWrapping"/>
      </w:r>
      <w:r>
        <w:rPr>
          <w:rFonts w:ascii="Trebuchet MS" w:hAnsi="Trebuchet MS" w:eastAsia="Trebuchet MS" w:cs="Trebuchet MS"/>
          <w:lang w:val="en-US" w:eastAsia="en-US" w:bidi="en-US"/>
        </w:rPr>
        <w:t xml:space="preserve">call ye upon him while he is near.” (</w:t>
      </w:r>
      <w:r>
        <w:rPr>
          <w:rFonts w:ascii="Trebuchet MS" w:hAnsi="Trebuchet MS" w:eastAsia="Trebuchet MS" w:cs="Trebuchet MS"/>
          <w:color w:val="008000"/>
          <w:u w:val="single"/>
          <w:lang w:val="en-US" w:eastAsia="en-US" w:bidi="en-US"/>
        </w:rPr>
        <w:t xml:space="preserve">Isa 55:6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Of which passage Paul is the interpreter, in defining that to be the acceptable time of the day of salvation in which grace is brought unto us by the gospel. (</w:t>
      </w:r>
      <w:r>
        <w:rPr>
          <w:rFonts w:ascii="Trebuchet MS" w:hAnsi="Trebuchet MS" w:eastAsia="Trebuchet MS" w:cs="Trebuchet MS"/>
          <w:color w:val="008000"/>
          <w:u w:val="single"/>
          <w:lang w:val="en-US" w:eastAsia="en-US" w:bidi="en-US"/>
        </w:rPr>
        <w:t xml:space="preserve">2Co 6:2</w:t>
      </w:r>
      <w:r>
        <w:rPr>
          <w:rFonts w:ascii="Trebuchet MS" w:hAnsi="Trebuchet MS" w:eastAsia="Trebuchet MS" w:cs="Trebuchet MS"/>
          <w:lang w:val="en-US" w:eastAsia="en-US" w:bidi="en-US"/>
        </w:rPr>
        <w:t xml:space="preserve">.) They who suffer that time to pass by, may, at length, knock too late, and without profit, because God avenges himself of their idleness. We must therefore fear lest if, with deafened ears, we suffer the voice of God now to pass unheeded by, he should, in turn, become deaf to our cry. But it may be asked, how is this repulse consistent with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the wicked will turn from all his sins that he has committed, and keep all my statutes, and do that which is lawful and right, he shall surely live?” (</w:t>
      </w:r>
      <w:r>
        <w:rPr>
          <w:rFonts w:ascii="Trebuchet MS" w:hAnsi="Trebuchet MS" w:eastAsia="Trebuchet MS" w:cs="Trebuchet MS"/>
          <w:color w:val="008000"/>
          <w:u w:val="single"/>
          <w:lang w:val="en-US" w:eastAsia="en-US" w:bidi="en-US"/>
        </w:rPr>
        <w:t xml:space="preserve">Eze 18:21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it may seem at variance with the clemency of God to reject the sighings of those who, being crushed by misery, fly for refuge to his mercy. I answer, that repentance, if it be true and sincere, will never be too late; and the sinner who, from his soul, is displeased with himself, will obtain pardon: but God in this manner punishes the contempt of his grace, because they who obstinately reject it, do not seriously purpose in their mind to return to him. Thus it is that they who are given up to a reprobate mind are never touched with genuine penitence. Hypocrites truly break out into tears, like Esau, but their heart within them will remain closed as with iron bars. Therefore, since Esau rushes forward, destitute of faith and repentance, to ask a blessing, there is no wonder that he should be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Is he not rightly named Jacob? </w:t>
      </w:r>
      <w:r>
        <w:rPr>
          <w:rFonts w:ascii="Trebuchet MS" w:hAnsi="Trebuchet MS" w:eastAsia="Trebuchet MS" w:cs="Trebuchet MS"/>
          <w:lang w:val="en-US" w:eastAsia="en-US" w:bidi="en-US"/>
        </w:rPr>
        <w:t xml:space="preserve">That the mind of Esau was affected with no sense of penitence appears hence; he accused his brother and took no blame to himself. But the very beginning of repentance is grief felt on account of sin, together with self-condemnation. Esau ought to have descended into himself, and to have become his own judge. Having sold his birthright, he had darted, like a famished dog, upon the meat and the pottage; and now, as if he had done no wrong, he vents all his anger on his brother. Further, if the blessing is deemed of any value, why does he not consider that he had been repelled from it, not simply by the fraud of man, but by the providence of God? We see, therefore, that like a blind man feeling in the dark, he cannot find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37.</w:t>
      </w:r>
      <w:r>
        <w:rPr>
          <w:rFonts w:ascii="Trebuchet MS" w:hAnsi="Trebuchet MS" w:eastAsia="Trebuchet MS" w:cs="Trebuchet MS"/>
          <w:i/>
          <w:lang w:val="en-US" w:eastAsia="en-US" w:bidi="en-US"/>
        </w:rPr>
        <w:t xml:space="preserve">Behold, I have made him thy Lord</w:t>
      </w:r>
      <w:r>
        <w:rPr>
          <w:rFonts w:ascii="Trebuchet MS" w:hAnsi="Trebuchet MS" w:eastAsia="Trebuchet MS" w:cs="Trebuchet MS"/>
          <w:lang w:val="en-US" w:eastAsia="en-US" w:bidi="en-US"/>
        </w:rPr>
        <w:t xml:space="preserve">. Isaac now more openly confirms what I have before said, that since God was the author of the blessing, it could neither be vain nor evanescent. For he does not here magnificently boast of his dignity, but keeps himself within the bounds and measure of a servant, and denies that he is at liberty to alter anything. For he always considers, (which is the truth,) that when he sustains the character of God’s representative, it is not lawful for him to proceed further than the command will bear him. Hence, indeed, Esau ought to have learned from whence he had fallen by his own fault, in order that he might have humbled himself, and might rather have joined himself with his brother, in order to become a partaker of his blessing, as his inferior, than have desired anything separately for himself. But a depraved cupidity carries him away, so that he, forgetful of the kingdom of God, pursues and cares for nothing except his own private advantage. Again, we must notice Isaac’s manner of speaking, by which he claims a certain force and efficacy for his benediction, as if his word carried with it dominion, abundance of corn and wine, and whatever else God had promised to Abraham. For God, in requiring the faithful to depend on himself alone, would nevertheless have them to rest securely upon the word, which, at his command, is declared to them by the tongue of men. In this way </w:t>
      </w:r>
      <w:r>
        <w:rPr>
          <w:rFonts w:ascii="Trebuchet MS" w:hAnsi="Trebuchet MS" w:eastAsia="Trebuchet MS" w:cs="Trebuchet MS"/>
          <w:i/>
          <w:lang w:val="en-US" w:eastAsia="en-US" w:bidi="en-US"/>
        </w:rPr>
        <w:t xml:space="preserve">they </w:t>
      </w:r>
      <w:r>
        <w:rPr>
          <w:rFonts w:ascii="Trebuchet MS" w:hAnsi="Trebuchet MS" w:eastAsia="Trebuchet MS" w:cs="Trebuchet MS"/>
          <w:lang w:val="en-US" w:eastAsia="en-US" w:bidi="en-US"/>
        </w:rPr>
        <w:t xml:space="preserve">are said to remit sins, who are only the messengers and interpreters of free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38.</w:t>
      </w:r>
      <w:r>
        <w:rPr>
          <w:rFonts w:ascii="Trebuchet MS" w:hAnsi="Trebuchet MS" w:eastAsia="Trebuchet MS" w:cs="Trebuchet MS"/>
          <w:i/>
          <w:lang w:val="en-US" w:eastAsia="en-US" w:bidi="en-US"/>
        </w:rPr>
        <w:t xml:space="preserve">Hast thou but one blessing </w:t>
      </w:r>
      <w:r>
        <w:rPr>
          <w:rFonts w:ascii="Trebuchet MS" w:hAnsi="Trebuchet MS" w:eastAsia="Trebuchet MS" w:cs="Trebuchet MS"/>
          <w:lang w:val="en-US" w:eastAsia="en-US" w:bidi="en-US"/>
        </w:rPr>
        <w:t xml:space="preserve">? Esau seems to take courage; but he neglects the care of his soul, and turns, like a swine, to the pampering of his flesh. He had heard that his father had nothing left to grant; because, truly, the full and entire grace of God so rested upon Jacob, that out of his family there was no happiness. Wherefore, if Esau sought his own welfare, he ought to have drawn from that fountain, and rather to have subjected himself to his brother, than to have cut himself off from a happy connection with him. He chose, however, rather to be deprived of spiritual grace, provided he might but possess something of his own, and apart from his brother, than to be his inferior at home. He could not be ignorant, that there was one sole benediction by which his brother Jacob had been constituted the heir of the divine covenant: for Isaac would be daily discoursing with them concerning the singular privilege which God had vouchsafed to Abraham and his seed. Esau would not previously have complained so bitterly, unless he had felt that he had been deprived of an incomparable benefit. Therefore, by departing from this one source of blessing, he indirectly renounces God, and cuts himself off from the body of the Church, caring for nothing but this transitory life. But it would have been better for him, miserably to perish through the want of all things in this world, and with difficulty to draw his languishing breath, than to slumber amidst temporal delights. What afterwards follows, — namely, that he wept with loud lamentations, — is a sign of fierce and proud indignation, rather than of penitence; for he remitted nothing of his ferocity, but raged like a cruel beast of prey. So the wicked, when punishment overtakes them, bewail the salvation they have lost; but, meanwhile, do not cease to delight themselves in their vices; and instead of heartily seeking after the righteousness of God, they rather desire that his deity should be extinct. Of a similar character is that gnashing of teeth and weeping in hell which, instead of stimulating the reprobate to seek after God, only consumes them with unknown torments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39.</w:t>
      </w:r>
      <w:r>
        <w:rPr>
          <w:rFonts w:ascii="Trebuchet MS" w:hAnsi="Trebuchet MS" w:eastAsia="Trebuchet MS" w:cs="Trebuchet MS"/>
          <w:i/>
          <w:lang w:val="en-US" w:eastAsia="en-US" w:bidi="en-US"/>
        </w:rPr>
        <w:t xml:space="preserve">Behold, thy dwelling shall be the fatness of the earth</w:t>
      </w:r>
      <w:r>
        <w:rPr>
          <w:rFonts w:ascii="Trebuchet MS" w:hAnsi="Trebuchet MS" w:eastAsia="Trebuchet MS" w:cs="Trebuchet MS"/>
          <w:lang w:val="en-US" w:eastAsia="en-US" w:bidi="en-US"/>
        </w:rPr>
        <w:t xml:space="preserve">. At length Esau obtains what he had asked. For, perceiving himself to be cast down from the rank and honor of primogeniture, he chooses rather to have prosperity in the world, separated from the holy people, than to submit to the yoke of his younger brother. But it may be thought that Isaac contradicts himself, in offering a new benediction, when he had before declared, that he had given to his son Jacob all that was placed at his disposal. I answer, that what has been before said concerning Ishmael must be noted in this place. For God, though he hearkened to Abraham’s prayer for Ishmael, so far as concerned the present life, yet immediately restricts his promise, by adding the exception implied in the declaration, that in Isaac only should the seed be called. I do not, however, doubt, that the holy man, when he perceived that his younger son Jacob was the divinely ordained heir of a happy life, would endeavor to retain his firstborn, Esau, in the bond of fraternal connection, in order that he might not depart from the holy and elect flock of the Church. But now, when he sees him obstinately tending in another direction, he declares what will be his future condition. Meanwhile the spiritual blessing remains in its integrity with Jacob alone, to whom Esau refusing to attach himself, voluntarily becomes an exile from the kingdom of God. The prophecy uttered by Malachi, (</w:t>
      </w:r>
      <w:r>
        <w:rPr>
          <w:rFonts w:ascii="Trebuchet MS" w:hAnsi="Trebuchet MS" w:eastAsia="Trebuchet MS" w:cs="Trebuchet MS"/>
          <w:color w:val="008000"/>
          <w:u w:val="single"/>
          <w:lang w:val="en-US" w:eastAsia="en-US" w:bidi="en-US"/>
        </w:rPr>
        <w:t xml:space="preserve">Mal 1:3</w:t>
      </w:r>
      <w:r>
        <w:rPr>
          <w:rFonts w:ascii="Trebuchet MS" w:hAnsi="Trebuchet MS" w:eastAsia="Trebuchet MS" w:cs="Trebuchet MS"/>
          <w:lang w:val="en-US" w:eastAsia="en-US" w:bidi="en-US"/>
        </w:rPr>
        <w:t xml:space="preserve">,) may seem to be contradictory to this statement. For, comparing the two brothers, Esau and Jacob, with each other, he teaches that Esau was hated, inasmuch as a possession was given to him in the deserts; and yet Isaac promises him a fertile land. There is a twofold solution: either that the Prophet, speaking comparatively, may with truth call Idumea a desert in comparison with the land of Canaan, which was far more fruitful; or else that he was referring to his own times. For although the devastations of both lands had been terrible, yet the land of Canaan in a short time flourished again, while the territory of Edom was condemned to perpetual sterility, and given up to dragons. Therefore, although God, with respect to his own people, banished Esau to desert mountains, he yet gave to him a land sufficiently fertile in itself to render the promise by no means nugatory. For that mountainous region both had its own natural fruitfulness, and was so watered by the dew of heaven, that it would yield sustenance to its inhabitants.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40.</w:t>
      </w:r>
      <w:r>
        <w:rPr>
          <w:rFonts w:ascii="Trebuchet MS" w:hAnsi="Trebuchet MS" w:eastAsia="Trebuchet MS" w:cs="Trebuchet MS"/>
          <w:i/>
          <w:lang w:val="en-US" w:eastAsia="en-US" w:bidi="en-US"/>
        </w:rPr>
        <w:t xml:space="preserve">By thy sword shalt thou live, and shalt serve thy brother</w:t>
      </w:r>
      <w:r>
        <w:rPr>
          <w:rFonts w:ascii="Trebuchet MS" w:hAnsi="Trebuchet MS" w:eastAsia="Trebuchet MS" w:cs="Trebuchet MS"/>
          <w:lang w:val="en-US" w:eastAsia="en-US" w:bidi="en-US"/>
        </w:rPr>
        <w:t xml:space="preserve">. It is to be observed that events are here predicted which were never fulfilled in the person of Esau; and therefore, that the prophecy is concerning things at that time far distant. For Jacob was so far from having obtained dominion over his brother, that on his return from Padan-aram, he suppliantly tendered him his obedience; and the breaking off of the yoke which Isaac here mentions, is referred to a very remote period. He is therefore relating the future condition of Esau’s posterity. And he says first, that they shall live by their sword: which words admit a twofold sense, either that, being surrounded by enemies, they shall pass a warlike and unquiet life; or that they shall be free, and their own masters. For there is no power to use the sword where there is no liberty. The former meaning seems the more suitable; namely, that God would limit his promise, lest Esau should be too much exalted: for nothing is more desirable than peace. The holy people also are warned that there will always be some enemies to infest them. This, however, is a very different thing from living by his own sword; which is as if he had said, that the sons of Esau, like robbers, should maintain their security by arms and violence, rather than by legitimate authority. A second limitation of the promise is, that though armed with the sword, he should still not escape subjection to his brother. For the Idumeans were, at length, made tributary to the chosen people; </w:t>
      </w:r>
      <w:r>
        <w:rPr>
          <w:rFonts w:ascii="Trebuchet MS" w:hAnsi="Trebuchet MS" w:eastAsia="Trebuchet MS" w:cs="Trebuchet MS"/>
          <w:b/>
          <w:color w:val="800000"/>
          <w:position w:val="6"/>
          <w:sz w:val="18"/>
          <w:lang w:val="en-US" w:eastAsia="en-US" w:bidi="en-US"/>
        </w:rPr>
        <w:t xml:space="preserve">(49)</w:t>
      </w:r>
      <w:r>
        <w:rPr>
          <w:rFonts w:ascii="Trebuchet MS" w:hAnsi="Trebuchet MS" w:eastAsia="Trebuchet MS" w:cs="Trebuchet MS"/>
          <w:lang w:val="en-US" w:eastAsia="en-US" w:bidi="en-US"/>
        </w:rPr>
        <w:t xml:space="preserve"> but the servitude was not long continued; because when the kingdoms were divided, the power by which they had held all their neighbors in subjection and fear, was cut off; yet the Lord would have the Idumeans brought into subjection for a short time, that he might furnish a visible demonstration of this prophecy. As to the rest of the time, the restless and unbridled liberty of Esau was more wretched than any state of subjection.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(49)</w:t>
      </w:r>
      <w:r>
        <w:rPr>
          <w:rFonts w:ascii="Trebuchet MS" w:hAnsi="Trebuchet MS" w:eastAsia="Trebuchet MS" w:cs="Trebuchet MS"/>
          <w:lang w:val="en-US" w:eastAsia="en-US" w:bidi="en-US"/>
        </w:rPr>
        <w:t xml:space="preserve"> That is, under King David.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41.</w:t>
      </w:r>
      <w:r>
        <w:rPr>
          <w:rFonts w:ascii="Trebuchet MS" w:hAnsi="Trebuchet MS" w:eastAsia="Trebuchet MS" w:cs="Trebuchet MS"/>
          <w:i/>
          <w:lang w:val="en-US" w:eastAsia="en-US" w:bidi="en-US"/>
        </w:rPr>
        <w:t xml:space="preserve">And Esau hated Jacob</w:t>
      </w:r>
      <w:r>
        <w:rPr>
          <w:rFonts w:ascii="Trebuchet MS" w:hAnsi="Trebuchet MS" w:eastAsia="Trebuchet MS" w:cs="Trebuchet MS"/>
          <w:lang w:val="en-US" w:eastAsia="en-US" w:bidi="en-US"/>
        </w:rPr>
        <w:t xml:space="preserve">. It hence appears more clearly, that the tears of Esau were so far from being the effect of true repentance, that they were rather evidences of furious anger. For he is not content with secretly cherishing enmity against his brother, but openly breaks out in wicked threats. And it is evident how deeply malice had struck its roots, when he could indulge himself in the desperate purpose of murdering his brother. Even a profane and sacrilegious contumacy betrays itself in him, seeing that he prepares himself to abolish the decree of God by the sword. I will take care, he says, that Jacob shall not enjoy the inheritance promised to him. What is this but to annihilate the force of the benediction, of which he knew that his father was the herald and the minister? Moreover, a lively picture of a hypocrite is here set before us. He pretends that the death of his father would be to him a mournful event: and doubtless it is a religious duty to mourn over a deceased father. But it was a mere pretense on his part, to speak of the day of mourning, when in his haste to execute the impious murder of his brother, the death of his father seemed to come too slowly, and he rejoiced at the prospect of its approach. </w:t>
      </w:r>
      <w:r>
        <w:rPr>
          <w:rFonts w:ascii="Trebuchet MS" w:hAnsi="Trebuchet MS" w:eastAsia="Trebuchet MS" w:cs="Trebuchet MS"/>
          <w:b/>
          <w:color w:val="800000"/>
          <w:position w:val="6"/>
          <w:sz w:val="18"/>
          <w:lang w:val="en-US" w:eastAsia="en-US" w:bidi="en-US"/>
        </w:rPr>
        <w:t xml:space="preserve">(50)</w:t>
      </w:r>
      <w:r>
        <w:rPr>
          <w:rFonts w:ascii="Trebuchet MS" w:hAnsi="Trebuchet MS" w:eastAsia="Trebuchet MS" w:cs="Trebuchet MS"/>
          <w:lang w:val="en-US" w:eastAsia="en-US" w:bidi="en-US"/>
        </w:rPr>
        <w:t xml:space="preserve"> With what face could he ever pretend to any human affection, when he gasps for his brother’s death, and at the same time attempts to subvert all the laws of nature? It is even possible, that an impulse of nature itself, extorted from him the avowal, by which he would the more grievously condemn himself; as God often censures the wicked out of their own mouth, and renders them more inexcusable. But if a sense of shame alone restrains a cruel mind, this is not to be deemed worthy of great praise; nay, it even betrays a stupid and brutal contempt of God. Sometimes, indeed, the fear of man influences even the pious, as we have seen, in the preceding chapter, </w:t>
      </w:r>
      <w:r>
        <w:rPr>
          <w:rFonts w:ascii="Trebuchet MS" w:hAnsi="Trebuchet MS" w:eastAsia="Trebuchet MS" w:cs="Trebuchet MS"/>
          <w:color w:val="008000"/>
          <w:u w:val="single"/>
          <w:lang w:val="en-US" w:eastAsia="en-US" w:bidi="en-US"/>
        </w:rPr>
        <w:t xml:space="preserve">Gen 26:1</w:t>
      </w:r>
      <w:r>
        <w:rPr>
          <w:rFonts w:ascii="Trebuchet MS" w:hAnsi="Trebuchet MS" w:eastAsia="Trebuchet MS" w:cs="Trebuchet MS"/>
          <w:lang w:val="en-US" w:eastAsia="en-US" w:bidi="en-US"/>
        </w:rPr>
        <w:t xml:space="preserve">, respecting Jacob: but they soon rise above it, so that with them the fear of God predominates; while forgetfulness of God so pervades the hearts of the wicked, that they rest their hopes in men alone. Therefore, he who abstains from wickedness merely through the fear of man, and from a sense of shame, has hitherto made but little progress. Yet the confession of the Papists is chiefly honored by them with this praise, that it deters many from sin, through the fear lest they should be compelled to proclaim their own disgrace. But the rule of piety is altogether different, since it teaches our conscience to set God before us as our witness and our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(50)</w:t>
      </w:r>
      <w:r>
        <w:rPr>
          <w:rFonts w:ascii="Trebuchet MS" w:hAnsi="Trebuchet MS" w:eastAsia="Trebuchet MS" w:cs="Trebuchet MS"/>
          <w:lang w:val="en-US" w:eastAsia="en-US" w:bidi="en-US"/>
        </w:rPr>
        <w:t xml:space="preserve"> The Greek translateth, ‘Let the days of my father’s mourning be nigh, that I may kill Jacob my brother;’ so making it a wish for his father’s speedy death; and the Hebrew also will bear that translation.” —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42.</w:t>
      </w:r>
      <w:r>
        <w:rPr>
          <w:rFonts w:ascii="Trebuchet MS" w:hAnsi="Trebuchet MS" w:eastAsia="Trebuchet MS" w:cs="Trebuchet MS"/>
          <w:i/>
          <w:lang w:val="en-US" w:eastAsia="en-US" w:bidi="en-US"/>
        </w:rPr>
        <w:t xml:space="preserve">And these words of Esau... were told to Rebekah</w:t>
      </w:r>
      <w:r>
        <w:rPr>
          <w:rFonts w:ascii="Trebuchet MS" w:hAnsi="Trebuchet MS" w:eastAsia="Trebuchet MS" w:cs="Trebuchet MS"/>
          <w:lang w:val="en-US" w:eastAsia="en-US" w:bidi="en-US"/>
        </w:rPr>
        <w:t xml:space="preserve">. Moses now makes a transition to a new subject of history, showing how Jacob, as a wanderer from his father’s house, went into Mesopotamia. Without doubt, it was an exceedingly troublesome and severe temptation to the holy matron, to see that, by her own deed, her son was placed in imminent danger of death. But by faith she wrestled to retain the possession of the grace once received. For, if she had been impelled by a merely womanly attachment to her younger son, it certainly would have been her best and shortest method, to cause the birthright to be restored to Esau: for thus the cause of emulation would have been removed; and he who was burning with grief at the loss of his right, would have had his fury appeased. It is therefore an evidence of extraordinary faith, that Rebekah does not come to any agreement, but persuades her son to become a voluntary exile, and chooses rather to be deprived of his presence, than that he should give up the blessing he had once received. The benediction of the father might now seem illusory; so as to make it appear wonderful that so much should be made of it by Rebekah and Jacob: nevertheless, they were so far from repenting of what they had done, that they do not refuse the bitter punishment of exile, if only Jacob may carry with him the benediction uttered by his father. Moreover, we are taught by this example, that we must bear it patiently, if the cross attends the hope of a better life, as its companion; or even if the Lord adopts us into his family, with this condition, that we should wander as pilgrims without any certain dwelling-place in the world. For, on this account, Jacob is thrust out from his paternal home, where he might quietly have passed his life, and is compelled to migrate to a strange land; because the blessing of God is promised unto him. And as he did not attempt to purchase temporal peace with his brother by the loss of the grace received; so must we beware lest any carnal advantage or any allurements of the world should draw us aside from the course of our vocation: let us rather bear with magnanimity losses of all kinds, so that the anchor of our hope nay remain fixed in heaven. When Rebekah says that Esau consoled himself with the thought, that he would slay his brother; the meaning is, that he could not be pacified by any other means, than by this wicked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44.</w:t>
      </w:r>
      <w:r>
        <w:rPr>
          <w:rFonts w:ascii="Trebuchet MS" w:hAnsi="Trebuchet MS" w:eastAsia="Trebuchet MS" w:cs="Trebuchet MS"/>
          <w:i/>
          <w:lang w:val="en-US" w:eastAsia="en-US" w:bidi="en-US"/>
        </w:rPr>
        <w:t xml:space="preserve">And tarry with him a few days</w:t>
      </w:r>
      <w:r>
        <w:rPr>
          <w:rFonts w:ascii="Trebuchet MS" w:hAnsi="Trebuchet MS" w:eastAsia="Trebuchet MS" w:cs="Trebuchet MS"/>
          <w:lang w:val="en-US" w:eastAsia="en-US" w:bidi="en-US"/>
        </w:rPr>
        <w:t xml:space="preserve">. This circumstance mitigates the severity of banishment. For the shortness of the time of suffering avails not a little to support us in adversity. And it was probable that the enmity of Esau would not prove so obstinate as to be unassuaged by his brother’s absence. In the Hebrew expression which is translated “a few days,” the word few is literally “one” put in the plural number. </w:t>
      </w:r>
      <w:r>
        <w:rPr>
          <w:rFonts w:ascii="Trebuchet MS" w:hAnsi="Trebuchet MS" w:eastAsia="Trebuchet MS" w:cs="Trebuchet MS"/>
          <w:b/>
          <w:color w:val="800000"/>
          <w:position w:val="6"/>
          <w:sz w:val="18"/>
          <w:lang w:val="en-US" w:eastAsia="en-US" w:bidi="en-US"/>
        </w:rPr>
        <w:t xml:space="preserve">(51)</w:t>
      </w:r>
      <w:r>
        <w:rPr>
          <w:rFonts w:ascii="Trebuchet MS" w:hAnsi="Trebuchet MS" w:eastAsia="Trebuchet MS" w:cs="Trebuchet MS"/>
          <w:lang w:val="en-US" w:eastAsia="en-US" w:bidi="en-US"/>
        </w:rPr>
        <w:t xml:space="preserve"> Rebekah means, that as soon as Jacob should have gone away of his own accord, the memory of the offense would be obliterated from the mind of Esau; as if she had said, Only depart hence for a little while, and we shall soon assuage his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Hebraice ad verbum habetur, Unis diebus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ימים</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אחדים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yamim achedim</w:t>
      </w:r>
      <w:r>
        <w:rPr>
          <w:rFonts w:ascii="Trebuchet MS" w:hAnsi="Trebuchet MS" w:eastAsia="Trebuchet MS" w:cs="Trebuchet MS"/>
          <w:lang w:val="en-US" w:eastAsia="en-US" w:bidi="en-US"/>
        </w:rPr>
        <w:t xml:space="preserve">). There is no mode of giving a literal rendering of the expression in the English language.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45.</w:t>
      </w:r>
      <w:r>
        <w:rPr>
          <w:rFonts w:ascii="Trebuchet MS" w:hAnsi="Trebuchet MS" w:eastAsia="Trebuchet MS" w:cs="Trebuchet MS"/>
          <w:i/>
          <w:lang w:val="en-US" w:eastAsia="en-US" w:bidi="en-US"/>
        </w:rPr>
        <w:t xml:space="preserve">Why should I be deprived of you both in one day </w:t>
      </w:r>
      <w:r>
        <w:rPr>
          <w:rFonts w:ascii="Trebuchet MS" w:hAnsi="Trebuchet MS" w:eastAsia="Trebuchet MS" w:cs="Trebuchet MS"/>
          <w:lang w:val="en-US" w:eastAsia="en-US" w:bidi="en-US"/>
        </w:rPr>
        <w:t xml:space="preserve">? Why does Rebekah fear a double privation? for there was no danger that Jacob, endued with a disposition so mild and placid, should rise up against his brother. We see, therefore, that Rebekah concluded that God would be the avenger of the iniquitous murder. Moreover, although God, for a time, might seem to overlook the deed, and to suspend his judgment, it would yet be necessary for him to withdraw from the parricide. Therefore, by this law of nature, Rebekah declares that she should be entirely bereaved; because she would be compelled to dread and to detest him who survived. But if Rebekah anticipated in her mind what the judgment of God would be, and devoted the murderer to destruction, because she was persuaded that wickedness so great would not be unpunished; much less ought we to close our eyes against the manifest chastisements of God. </w:t>
      </w:r>
      <w:r>
        <w:rPr>
          <w:rFonts w:ascii="Trebuchet MS" w:hAnsi="Trebuchet MS" w:eastAsia="Trebuchet MS" w:cs="Trebuchet MS"/>
          <w:b/>
          <w:color w:val="800000"/>
          <w:position w:val="6"/>
          <w:sz w:val="18"/>
          <w:lang w:val="en-US" w:eastAsia="en-US" w:bidi="en-US"/>
        </w:rPr>
        <w:t xml:space="preserve">(52)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(52)</w:t>
      </w:r>
      <w:r>
        <w:rPr>
          <w:rFonts w:ascii="Trebuchet MS" w:hAnsi="Trebuchet MS" w:eastAsia="Trebuchet MS" w:cs="Trebuchet MS"/>
          <w:lang w:val="en-US" w:eastAsia="en-US" w:bidi="en-US"/>
        </w:rPr>
        <w:t xml:space="preserve"> The French is more diffuse: “</w:t>
      </w:r>
      <w:r>
        <w:rPr>
          <w:rFonts w:ascii="Trebuchet MS" w:hAnsi="Trebuchet MS" w:eastAsia="Trebuchet MS" w:cs="Trebuchet MS"/>
          <w:color w:val="0000FF"/>
          <w:lang w:val="fr-FR" w:eastAsia="fr-FR" w:bidi="fr-FR"/>
        </w:rPr>
        <w:t xml:space="preserve">Tant plus nous faut — il appercevoir les fleaux de Dieu qui sont manifestes, et ne faut point ciller les yeux en ne faisant semblant de les voir</w:t>
      </w:r>
      <w:r>
        <w:rPr>
          <w:rFonts w:ascii="Trebuchet MS" w:hAnsi="Trebuchet MS" w:eastAsia="Trebuchet MS" w:cs="Trebuchet MS"/>
          <w:lang w:val="en-US" w:eastAsia="en-US" w:bidi="en-US"/>
        </w:rPr>
        <w:t xml:space="preserve">.” So much the more ought we to perceive the scourges of God, which are manifest; and we ought not to wink as pretending not to see them.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46.</w:t>
      </w:r>
      <w:r>
        <w:rPr>
          <w:rFonts w:ascii="Trebuchet MS" w:hAnsi="Trebuchet MS" w:eastAsia="Trebuchet MS" w:cs="Trebuchet MS"/>
          <w:i/>
          <w:lang w:val="en-US" w:eastAsia="en-US" w:bidi="en-US"/>
        </w:rPr>
        <w:t xml:space="preserve">And Rebekah said to Isaac</w:t>
      </w:r>
      <w:r>
        <w:rPr>
          <w:rFonts w:ascii="Trebuchet MS" w:hAnsi="Trebuchet MS" w:eastAsia="Trebuchet MS" w:cs="Trebuchet MS"/>
          <w:lang w:val="en-US" w:eastAsia="en-US" w:bidi="en-US"/>
        </w:rPr>
        <w:t xml:space="preserve">. When Jacob might have fled secretly, his mother, nevertheless, obtains leave for his departure from his father; for so a well-ordered domestic government and discipline required. In giving another cause than the true one to her husband, she may be excused from the charge of falsehood; inasmuch as she neither said the whole truth nor left the whole unsaid. No doubt, she truly affirms that she was tormented, even to weariness of life, on account of her Hittite daughters-in-law: but she prudently conceals the more inward evil, lest she should inflict a mortal wound on her husband: and also, lest she should the more influence the rage of Esau; for the wicked, often, when their crime is detected, are the more carried away with desperation. Now, although in consequence of the evil manners of her daughters-in-law, affinity with the whole race became hateful to Rebekah, yet in this again the wonderful providence of God is conspicuous, that Jacob neither blended, nor entangled himself, with the future enemies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Isaac called Jacob, and blessed him</w:t>
      </w:r>
      <w:r>
        <w:rPr>
          <w:rFonts w:ascii="Trebuchet MS" w:hAnsi="Trebuchet MS" w:eastAsia="Trebuchet MS" w:cs="Trebuchet MS"/>
          <w:lang w:val="en-US" w:eastAsia="en-US" w:bidi="en-US"/>
        </w:rPr>
        <w:t xml:space="preserve">. It may be asked, whether the reason why Isaac repeats anew the benediction which he had before pronounced, was that the former one had been of no force; whereas, if he was a prophet and interpreter of the will of God, what had once proceeded from his mouth ought to have been firm and perpetual. I answer, although the benedictions was in itself efficacious, yet the faith of Jacob required support of this kind: just as the Lord, in reiterating, frequently the same promises, derogates nothing either from himself or from his word, but rather confirms the certainty of that word to his servants, lest, at any time, their confidence should be shaken through the infirmity of the flesh. What I have said must also be kept in mind, that Isaac prayed, not as a private person, but as one furnished with a special command of God, to transmit the covenant deposited with himself to his son Jacob. It was also of the greatest importance that now, at length, Jacob should be blessed by his father, knowingly and willingly; lest at a future time a doubt, arising from the recollection of his father’s mistake and of his own fraud, might steal over his mind. Therefore Isaac, now purposely directing his words to his son Jacob, pronounces the blessing to be due to him by right, lest it should be thought that, having been before deceived, he had uttered words in vain, under a false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Arise, go to Padan-aram</w:t>
      </w:r>
      <w:r>
        <w:rPr>
          <w:rFonts w:ascii="Trebuchet MS" w:hAnsi="Trebuchet MS" w:eastAsia="Trebuchet MS" w:cs="Trebuchet MS"/>
          <w:lang w:val="en-US" w:eastAsia="en-US" w:bidi="en-US"/>
        </w:rPr>
        <w:t xml:space="preserve">. In the first place, he commands him to take a wife from his maternal race. He might have sent for her by some one of his servants, as Rebekah had been brought to him; but perhaps he took this course to avoid the envy of Esau, who might regard it as a reproach if more solicitude were manifested about his brother’s marriage than about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God Almighty bless thee</w:t>
      </w:r>
      <w:r>
        <w:rPr>
          <w:rFonts w:ascii="Trebuchet MS" w:hAnsi="Trebuchet MS" w:eastAsia="Trebuchet MS" w:cs="Trebuchet MS"/>
          <w:lang w:val="en-US" w:eastAsia="en-US" w:bidi="en-US"/>
        </w:rPr>
        <w:t xml:space="preserve">. Here follows the form of benediction, which slightly differs in words from the former, but nevertheless tends to the same end. First, he desires that Jacob should be blessed by God; that is, that he should be so increased and amplified in his own offspring, as to grow into a multitude of nations; or, in other words, that he should produce many people who might combine into one body under the same head; as if he had said, Let there arise from thee many tribes, who shall constitute one people. And this truly was, in some measure, fulfilled when Moses distributed the people into thirteen divisions. Nevertheless, Isaac looked for a further result, namely, that many were at length to be gathered together out of various nations, to the family of his son, that, in this manner, from a vast and previously scattered multitude, might be formed one assembly. For it is not to be doubted, that he wished to hand down what he had received; seeing that he immediately afterwards celebrates the memory of the original covenant, deriving his present benediction from thence as its source: as if he had said, that he transferred whatever right he had from his father; to his son Jacob, in order that the inheritance of life might remain with him, according to the covenant of God made with Abraham. They who expound this as being said in the way of comparison, as if Isaac </w:t>
      </w:r>
      <w:r>
        <w:rPr>
          <w:rFonts w:ascii="Trebuchet MS" w:hAnsi="Trebuchet MS" w:eastAsia="Trebuchet MS" w:cs="Trebuchet MS"/>
          <w:b/>
          <w:color w:val="800000"/>
          <w:position w:val="6"/>
          <w:sz w:val="18"/>
          <w:lang w:val="en-US" w:eastAsia="en-US" w:bidi="en-US"/>
        </w:rPr>
        <w:t xml:space="preserve">(53)</w:t>
      </w:r>
      <w:r>
        <w:rPr>
          <w:rFonts w:ascii="Trebuchet MS" w:hAnsi="Trebuchet MS" w:eastAsia="Trebuchet MS" w:cs="Trebuchet MS"/>
          <w:lang w:val="en-US" w:eastAsia="en-US" w:bidi="en-US"/>
        </w:rPr>
        <w:t xml:space="preserve"> wished those benefits which God had before conferred on Abraham to be in the same manner granted to his son, attenuate the meaning of the words. For since God, in making his covenant with Abraham, had annexed this condition, that it should descend to his posterity, it was necessary to trace its commencement to his person as its root. Therefore, Isaac constitutes his son Jacob the heir of Abraham, as successor to the benediction deposited with him, and promised to his seed. This also appears more clearly from the context following, where he assigns to him the dominion over the land, because it had been given to Abraham. Moreover, we perceive, in this member of the sentence, with what consistency of faith the holy fathers rested on the word of the Lord; for otherwise, they would have found it no small temptation to be driven about as strangers and pilgrims in the very land, the possession of which had been divinely assigned them a hundred years before. But we see, that in their wanderings and their unsettled mode of life, they no less highly estimated what God had promised them, than if they had already been in the full enjoyment of it. And this is the true trial of faith; when relying on the word of God alone, although tossed on the waves of the world, we stand as firmly as if our abode were already fixed in heaven. Isaac expressly fortifies his son against this temptation, when he calls the land of which he constitutes him lord, the land of his wanderings. For by these words he teaches him that it was possible he might be a wanderer all the days of his life: but this did not hinder the promise of God from being so ratified, that he, contented with that alone, might patiently wait for the time of revelation. Even the plural number </w:t>
      </w:r>
      <w:r>
        <w:rPr>
          <w:rFonts w:ascii="Trebuchet MS" w:hAnsi="Trebuchet MS" w:eastAsia="Trebuchet MS" w:cs="Trebuchet MS"/>
          <w:b/>
          <w:color w:val="800000"/>
          <w:position w:val="6"/>
          <w:sz w:val="18"/>
          <w:lang w:val="en-US" w:eastAsia="en-US" w:bidi="en-US"/>
        </w:rPr>
        <w:t xml:space="preserve">(54)</w:t>
      </w:r>
      <w:r>
        <w:rPr>
          <w:rFonts w:ascii="Trebuchet MS" w:hAnsi="Trebuchet MS" w:eastAsia="Trebuchet MS" w:cs="Trebuchet MS"/>
          <w:lang w:val="en-US" w:eastAsia="en-US" w:bidi="en-US"/>
        </w:rPr>
        <w:t xml:space="preserve"> seems to express something significant, namely, that Jacob would be a wanderer not once only, but in various ways and perpetually. Since, however, the Hebrew plural has not always such emphasis, I do not insist on this interpretation. It is more worthy of notice, that the faith of Jacob was proved by a severe and rigid trial, seeing, that for this very reason, the land is promised to him in </w:t>
      </w:r>
      <w:r>
        <w:rPr>
          <w:rFonts w:ascii="Trebuchet MS" w:hAnsi="Trebuchet MS" w:eastAsia="Trebuchet MS" w:cs="Trebuchet MS"/>
          <w:i/>
          <w:lang w:val="en-US" w:eastAsia="en-US" w:bidi="en-US"/>
        </w:rPr>
        <w:t xml:space="preserve">word </w:t>
      </w:r>
      <w:r>
        <w:rPr>
          <w:rFonts w:ascii="Trebuchet MS" w:hAnsi="Trebuchet MS" w:eastAsia="Trebuchet MS" w:cs="Trebuchet MS"/>
          <w:lang w:val="en-US" w:eastAsia="en-US" w:bidi="en-US"/>
        </w:rPr>
        <w:t xml:space="preserve">only, while in </w:t>
      </w:r>
      <w:r>
        <w:rPr>
          <w:rFonts w:ascii="Trebuchet MS" w:hAnsi="Trebuchet MS" w:eastAsia="Trebuchet MS" w:cs="Trebuchet MS"/>
          <w:i/>
          <w:lang w:val="en-US" w:eastAsia="en-US" w:bidi="en-US"/>
        </w:rPr>
        <w:t xml:space="preserve">fact</w:t>
      </w:r>
      <w:r>
        <w:rPr>
          <w:rFonts w:ascii="Trebuchet MS" w:hAnsi="Trebuchet MS" w:eastAsia="Trebuchet MS" w:cs="Trebuchet MS"/>
          <w:lang w:val="en-US" w:eastAsia="en-US" w:bidi="en-US"/>
        </w:rPr>
        <w:t xml:space="preserve">, he is cast far away from it. For he seems to be the object of ridicule, when he is commanded to possess the dominion of the land, and yet to leave it and to bid it farewell, and to depart into distant exile.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(53)</w:t>
      </w:r>
      <w:r>
        <w:rPr>
          <w:rFonts w:ascii="Trebuchet MS" w:hAnsi="Trebuchet MS" w:eastAsia="Trebuchet MS" w:cs="Trebuchet MS"/>
          <w:lang w:val="en-US" w:eastAsia="en-US" w:bidi="en-US"/>
        </w:rPr>
        <w:t xml:space="preserve"> In the editions of Amsterdam and Berlin, the name Jacob is here inserted; and the old English version has it too. The mistake is obvious, and stands corrected in the French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Terram peregrinationum</w:t>
      </w:r>
      <w:r>
        <w:rPr>
          <w:rFonts w:ascii="Trebuchet MS" w:hAnsi="Trebuchet MS" w:eastAsia="Trebuchet MS" w:cs="Trebuchet MS"/>
          <w:lang w:val="en-US" w:eastAsia="en-US" w:bidi="en-US"/>
        </w:rPr>
        <w:t xml:space="preserve"> — the land of wanderings.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When Esau saw</w:t>
      </w:r>
      <w:r>
        <w:rPr>
          <w:rFonts w:ascii="Trebuchet MS" w:hAnsi="Trebuchet MS" w:eastAsia="Trebuchet MS" w:cs="Trebuchet MS"/>
          <w:lang w:val="en-US" w:eastAsia="en-US" w:bidi="en-US"/>
        </w:rPr>
        <w:t xml:space="preserve">. A brief narration concerning Esau is here inserted, which it is useful to know; because we learn from it that the wicked, though they exalt themselves against God, and though, in contempt of his grace, they please themselves in obtaining their desires, are yet not able to despise that grace altogether. So now, Esau is penetrated with a desire of the blessing; not that he aspires to it sincerely and from his heart; but perceiving it to be something valuable, he is impelled to seek after it, though with reluctance. A further fault is, that he does not seek it as he ought: for he devises a new and strange method of reconciling God and his father to himself; and therefore all his diligence is without profit. At the same time he does not seem to be careful about pleasing God, so that he may but propitiate his father. Before all things, it was his duty to cast aside his profane disposition, his perverse manners, and his corrupt affections of the flesh, and then to bear with meekness the chastisement inflicted upon him: for genuine repentance would have dictated to him this sentiment, Seeing I have hitherto rendered myself unworthy of the birthright, my brother is deservedly preferred before me. Nothing, therefore, remains for me but to humble myself, and since I am deprived of the honor of being the head, let it suffice me to be at least one of the members of the Church. And, certainly, it would have been more desirable for him to remain in some obscure corner of the Church, than, as one cut off and torn away from the elect people, to shine with a proud preeminence on earth. He aims, however, at nothing of this kind, but attempts, by I know not what prevarications, to appease his father in whatever way he may be able. Moses, in this example, depicts all hypocrites to the life. For as often as the judgment of God urges them, though they are wounded with the pain of their punishment, they yet do not seek a true remedy; for having aimed at offering one kind of satisfaction only, they entirely neglect a simple and real conversion: and even in the satisfaction offered, they only make a pretense. Whereas Esau ought thoroughly to have repented, he only tried to correct the single fault of his marriage; and this too in a most absurd manner. Yet another defect follows: for while he retains the wives who were so hateful to his parents, he supposes he has discharged his duty by marrying a third. But by this method, neither was the trouble of his parents alleviated, nor his house cleansed from guilt. And now truly, whence does he marry his third wife? From the race of Ishmael, whom we know to have been himself degenerate, and whose posterity had departed from the pure worship of God. A remarkable proof of this is discernible at the present day, in the pretended and perfidious intermeddlers, who imagine they can admirably adjust religious differences by simply adorning their too gross corruptions with attractive colors. </w:t>
      </w:r>
      <w:r>
        <w:rPr>
          <w:rFonts w:ascii="Trebuchet MS" w:hAnsi="Trebuchet MS" w:eastAsia="Trebuchet MS" w:cs="Trebuchet MS"/>
          <w:b/>
          <w:color w:val="800000"/>
          <w:position w:val="6"/>
          <w:sz w:val="18"/>
          <w:lang w:val="en-US" w:eastAsia="en-US" w:bidi="en-US"/>
        </w:rPr>
        <w:t xml:space="preserve">(55)</w:t>
      </w:r>
      <w:r>
        <w:rPr>
          <w:rFonts w:ascii="Trebuchet MS" w:hAnsi="Trebuchet MS" w:eastAsia="Trebuchet MS" w:cs="Trebuchet MS"/>
          <w:lang w:val="en-US" w:eastAsia="en-US" w:bidi="en-US"/>
        </w:rPr>
        <w:t xml:space="preserve"> The actual state of things compels them to confess that the vile errors and abuses of Popery have so far prevailed as to render a Reformation absolutely necessary: but they are unwilling that the filth of this Camarine marsh be stirred; </w:t>
      </w:r>
      <w:r>
        <w:rPr>
          <w:rFonts w:ascii="Trebuchet MS" w:hAnsi="Trebuchet MS" w:eastAsia="Trebuchet MS" w:cs="Trebuchet MS"/>
          <w:b/>
          <w:color w:val="800000"/>
          <w:position w:val="6"/>
          <w:sz w:val="18"/>
          <w:lang w:val="en-US" w:eastAsia="en-US" w:bidi="en-US"/>
        </w:rPr>
        <w:t xml:space="preserve">(56)</w:t>
      </w:r>
      <w:r>
        <w:rPr>
          <w:rFonts w:ascii="Trebuchet MS" w:hAnsi="Trebuchet MS" w:eastAsia="Trebuchet MS" w:cs="Trebuchet MS"/>
          <w:lang w:val="en-US" w:eastAsia="en-US" w:bidi="en-US"/>
        </w:rPr>
        <w:t xml:space="preserve"> they only desire to conceal its impurities, and even that they do by compulsion. For they had previously called their abominations the sacred worship of God; but since these are now dragged to light by the word of God, they therefore descend to novel artifices. They flatter themselves, however; in vain, seeing they are here condemned by Moses, in the person of Esau. Away, then, with their impure pretended reformation, which has nothing simple nor sincere. Moreover, since it is a disease inherent in the human race, willingly to attempt to deceive God by some fictitious pretext, let us know that we do nothing effectually, until we tear up our sins by the roots, and thoroughly devote ourselves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(55)</w:t>
      </w:r>
      <w:r>
        <w:rPr>
          <w:rFonts w:ascii="Trebuchet MS" w:hAnsi="Trebuchet MS" w:eastAsia="Trebuchet MS" w:cs="Trebuchet MS"/>
          <w:lang w:val="en-US" w:eastAsia="en-US" w:bidi="en-US"/>
        </w:rPr>
        <w:t xml:space="preserve"> The Council of Trent is here obviously referred to, which held its sessions from the year 1545 to the year 1563. This council was the Romanist reaction upon the Protestant reformation. Father Paul gives a singular and graphic description of the persons, the characters, and the arguments, by which this last council of the Church of Rome was distinguished. It will be remembered that Calvin’s Commentary on Genesis was published about the middle of this protracted period.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(56)</w:t>
      </w:r>
      <w:r>
        <w:rPr>
          <w:rFonts w:ascii="Trebuchet MS" w:hAnsi="Trebuchet MS" w:eastAsia="Trebuchet MS" w:cs="Trebuchet MS"/>
          <w:lang w:val="en-US" w:eastAsia="en-US" w:bidi="en-US"/>
        </w:rPr>
        <w:t xml:space="preserve"> Camarina was a city on the south of Sicily, placed near the mouths of two rivers, close to which was a march or lake, called the Camarine lake, injurious to health, and often producing pestilence. It is reported that the inhabitants consulted Apollo whether or not they should drain it. The answer was, that it would be better undrained. This answer they disregarded, and in consequence the enemy found it easy to attack and plunder the city. Hence the proverb, “</w:t>
      </w:r>
      <w:r>
        <w:rPr>
          <w:rFonts w:ascii="Trebuchet MS" w:hAnsi="Trebuchet MS" w:eastAsia="Trebuchet MS" w:cs="Trebuchet MS"/>
          <w:color w:val="0000FF"/>
          <w:lang w:val="en-US" w:eastAsia="en-US" w:bidi="en-US"/>
        </w:rPr>
        <w:t xml:space="preserve">Ne moveas Camarinam</w:t>
      </w:r>
      <w:r>
        <w:rPr>
          <w:rFonts w:ascii="Trebuchet MS" w:hAnsi="Trebuchet MS" w:eastAsia="Trebuchet MS" w:cs="Trebuchet MS"/>
          <w:lang w:val="en-US" w:eastAsia="en-US" w:bidi="en-US"/>
        </w:rPr>
        <w:t xml:space="preserve">;” that is, “Do not get rid of one evil to bring on you a greater.”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Jacob went out</w:t>
      </w:r>
      <w:r>
        <w:rPr>
          <w:rFonts w:ascii="Trebuchet MS" w:hAnsi="Trebuchet MS" w:eastAsia="Trebuchet MS" w:cs="Trebuchet MS"/>
          <w:lang w:val="en-US" w:eastAsia="en-US" w:bidi="en-US"/>
        </w:rPr>
        <w:t xml:space="preserve">. In the course of this history we must especially observe, how the Lord preserved his own Church in the person of one man. For Isaac, on account of his age, lay like a dry trunk; and although the living root of piety was concealed within his breast, yet no hope of further offspring remained in his exhausted and barren old age. Esau, like a green and flourishing branch, had much of show and splendor, but his vigor was only momentary. Jacob, as a severed twig, was removed into a far distant land; not that, being ingrafted or planted there, he should acquire strength and greatness, but that, being moistened with the dew of heaven, he might put forth his shoots as into the air itself. For the Lord wonderfully nourishes him, and supplies him with strength, until he shall bring him back again to his father’s house. Meanwhile, let the reader diligently observe, that while he who was blessed by God is cast into exile; occasion of glorying was given to the reprobate Esau, who was left in the possession of everything, so that he might securely reign without a rival. Let us not, then, be disturbed, if at any time the wicked sound their triumphs, as having gained their wishes, while we are oppressed. Moses mentions the name of Beersheba, because, as it formed one of the boundaries of the land of Canaan, and lay towards the great desert and the south, it was the more remote from the eastern region towards which Jacob was going. He afterwards adds Charran, (</w:t>
      </w:r>
      <w:r>
        <w:rPr>
          <w:rFonts w:ascii="Trebuchet MS" w:hAnsi="Trebuchet MS" w:eastAsia="Trebuchet MS" w:cs="Trebuchet MS"/>
          <w:color w:val="008000"/>
          <w:u w:val="single"/>
          <w:lang w:val="en-US" w:eastAsia="en-US" w:bidi="en-US"/>
        </w:rPr>
        <w:t xml:space="preserve">Gen 29:1</w:t>
      </w:r>
      <w:r>
        <w:rPr>
          <w:rFonts w:ascii="Trebuchet MS" w:hAnsi="Trebuchet MS" w:eastAsia="Trebuchet MS" w:cs="Trebuchet MS"/>
          <w:lang w:val="en-US" w:eastAsia="en-US" w:bidi="en-US"/>
        </w:rPr>
        <w:t xml:space="preserve">,) where Abraham, when he left his own country, dwelt for some time. Now, it appears that not only the pious old man Terah, when he followed his son, or accompanied him on his journey, came to Charran where he died; but that his other son Nahor, with his family, also came to the same place. For we read in the eleventh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that Terah took his son Abraham, and Lot his grandson, and Sarai his daughter-in-law. Whence we infer that Nahor, at that time, remained in Chaldea, his native country. But now, since Moses says, that Laban dwelt at Charran, we may hence conjecture, that Nahor, in order that he might not appear guilty of the inhumanity of deserting his father, afterwards gathered together his goods and came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Moses here, in a few words, declares what a severe and arduous journey the holy man (Jacob) had, on account of its great length: to which also another circumstance is added; namely, that he lay on the ground, under the open sky, without a companion, and without a habitation. But as Moses only briefly alludes to these facts, so will I also avoid prolixity, as the thing speaks for itself. Wherefore, if, at any time, we think ourselves to be roughly treated, let us remember the example of the holy man, as a reproof to our fastidiousness.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he dreamed</w:t>
      </w:r>
      <w:r>
        <w:rPr>
          <w:rFonts w:ascii="Trebuchet MS" w:hAnsi="Trebuchet MS" w:eastAsia="Trebuchet MS" w:cs="Trebuchet MS"/>
          <w:lang w:val="en-US" w:eastAsia="en-US" w:bidi="en-US"/>
        </w:rPr>
        <w:t xml:space="preserve">. Moses here teaches how opportunely, and (as we may say) in the critical moment, the Lord succoured his servant. For who would not have said that holy Jacob was neglected by God, since he was exposed to the incursion of wild beasts, and obnoxious to every kind of injury from earth and heaven, and found nowhere any help or solace? But when he was thus reduced to the last necessity, the Lord suddenly stretches out his hand to him, and wonderfully alleviates his trouble by a remarkable oracle. As, therefore, Jacob’s invincible perseverance had before shone forth, so now the Lord gives a memorable example of his paternal care towards the faithful. Three things are here to be noticed in their order; first, that the Lord appeared unto Jacob in a dream; secondly, the nature of the vision as described by Moses; thirdly, the words of the oracle. When mention is made of a dream, no doubt that mode of revelation is signified, which the Lord formerly was wont to adopt towards his servants. (</w:t>
      </w:r>
      <w:r>
        <w:rPr>
          <w:rFonts w:ascii="Trebuchet MS" w:hAnsi="Trebuchet MS" w:eastAsia="Trebuchet MS" w:cs="Trebuchet MS"/>
          <w:color w:val="008000"/>
          <w:u w:val="single"/>
          <w:lang w:val="en-US" w:eastAsia="en-US" w:bidi="en-US"/>
        </w:rPr>
        <w:t xml:space="preserve">Num 12:6</w:t>
      </w:r>
      <w:r>
        <w:rPr>
          <w:rFonts w:ascii="Trebuchet MS" w:hAnsi="Trebuchet MS" w:eastAsia="Trebuchet MS" w:cs="Trebuchet MS"/>
          <w:lang w:val="en-US" w:eastAsia="en-US" w:bidi="en-US"/>
        </w:rPr>
        <w:t xml:space="preserve">.) Jacob, therefore, knew that this dream was divinely sent to him, as one differing from common dreams; and this is intimated in the words of Moses, when he says that God appeared to him in a dream. For Jacob could not see God, nor perceive him present, unless his majesty had been distinguishable by certain 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behold a ladder</w:t>
      </w:r>
      <w:r>
        <w:rPr>
          <w:rFonts w:ascii="Trebuchet MS" w:hAnsi="Trebuchet MS" w:eastAsia="Trebuchet MS" w:cs="Trebuchet MS"/>
          <w:lang w:val="en-US" w:eastAsia="en-US" w:bidi="en-US"/>
        </w:rPr>
        <w:t xml:space="preserve">. Here the </w:t>
      </w:r>
      <w:r>
        <w:rPr>
          <w:rFonts w:ascii="Trebuchet MS" w:hAnsi="Trebuchet MS" w:eastAsia="Trebuchet MS" w:cs="Trebuchet MS"/>
          <w:i/>
          <w:lang w:val="en-US" w:eastAsia="en-US" w:bidi="en-US"/>
        </w:rPr>
        <w:t xml:space="preserve">form </w:t>
      </w:r>
      <w:r>
        <w:rPr>
          <w:rFonts w:ascii="Trebuchet MS" w:hAnsi="Trebuchet MS" w:eastAsia="Trebuchet MS" w:cs="Trebuchet MS"/>
          <w:lang w:val="en-US" w:eastAsia="en-US" w:bidi="en-US"/>
        </w:rPr>
        <w:t xml:space="preserve">of the vision is related, which is very pertinent to the subject of it; namely, that God manifested himself as seated upon a ladder, the extreme parts of which touched heaven and earth, and which was the vehicle of angels, who descended from heaven upon earth. The interpretation of some of the Hebrews, that the ladder is a figure of the Divine Providence, cannot be admitted: for the Lord has given another sign more suitable. </w:t>
      </w:r>
      <w:r>
        <w:rPr>
          <w:rFonts w:ascii="Trebuchet MS" w:hAnsi="Trebuchet MS" w:eastAsia="Trebuchet MS" w:cs="Trebuchet MS"/>
          <w:b/>
          <w:color w:val="800000"/>
          <w:position w:val="6"/>
          <w:sz w:val="18"/>
          <w:lang w:val="en-US" w:eastAsia="en-US" w:bidi="en-US"/>
        </w:rPr>
        <w:t xml:space="preserve">(57)</w:t>
      </w:r>
      <w:r>
        <w:rPr>
          <w:rFonts w:ascii="Trebuchet MS" w:hAnsi="Trebuchet MS" w:eastAsia="Trebuchet MS" w:cs="Trebuchet MS"/>
          <w:lang w:val="en-US" w:eastAsia="en-US" w:bidi="en-US"/>
        </w:rPr>
        <w:t xml:space="preserve"> But to us, who hold to this principle, that the covenant of God was founded in Christ, and that Christ himself was the eternal image of the Father, in which he manifested himself to the holy patriarchs, there is nothing in this vision intricate or ambiguous. For since men are alienated from God by sin, though he fills and sustains all things by his power; yet that communication by which he would draw us to himself is not perceived by us; but, on the other hand, so greatly are we at variance with him, that, regarding him as adverse to us, we, in our turn, flee from his presence. Moreover the angels, to whom is committed the guardianship of the human race, while strenuously applying themselves to their office, yet do not communicate with us in such a way that we become conscious of their presence. It is Christ alone, therefore, who connects heaven and earth: he is the only Mediator who reaches from heaven down to earth: he is the medium through which the fullness of all celestial blessings flows down to us, and through which we, in turn, ascend to God. He it is who, being the head over angels, causes them to minister to his earthly members. Therefore, (as we read in </w:t>
      </w:r>
      <w:r>
        <w:rPr>
          <w:rFonts w:ascii="Trebuchet MS" w:hAnsi="Trebuchet MS" w:eastAsia="Trebuchet MS" w:cs="Trebuchet MS"/>
          <w:color w:val="008000"/>
          <w:u w:val="single"/>
          <w:lang w:val="en-US" w:eastAsia="en-US" w:bidi="en-US"/>
        </w:rPr>
        <w:t xml:space="preserve">Joh 1:51</w:t>
      </w:r>
      <w:r>
        <w:rPr>
          <w:rFonts w:ascii="Trebuchet MS" w:hAnsi="Trebuchet MS" w:eastAsia="Trebuchet MS" w:cs="Trebuchet MS"/>
          <w:lang w:val="en-US" w:eastAsia="en-US" w:bidi="en-US"/>
        </w:rPr>
        <w:t xml:space="preserve">,) he properly claims for himself this honor, that after he shall have been manifested in the world, angels shall ascend and descend. If, then, we say that the ladder is a figure of Christ, the exposition will not be forced. For the similitude of a ladder well suits the Mediator, through whom ministering angels, righteousness and life, with all the graces of the Holy Spirit, descend to us step by step. We also, who were not only fixed to the earth, but plunged into the depths of the curse, and into hell itself, ascend even unto God. Also, the God of hosts is seated on the ladder; because the fullness of the Deity dwells in Christ; and hence also it is, that it reaches unto heaven. For although all power is committed even to his human nature by the Father, he still would not truly sustain our faith, unless he were God manifested in the flesh. And the fact that the body of Christ is finite, does not prevent him from filling heaven and earth, because his grace and power are everywhere diffused. Whence also, Paul being witness, he ascended into heaven that he might fill all things. They who translate the particle </w:t>
      </w:r>
      <w:r>
        <w:rPr>
          <w:rFonts w:ascii="TITUS Cyberbit Basic" w:hAnsi="TITUS Cyberbit Basic" w:eastAsia="TITUS Cyberbit Basic" w:cs="TITUS Cyberbit Basic"/>
          <w:bCs w:val="off"/>
          <w:iCs w:val="off"/>
          <w:color w:val="0000FF"/>
          <w:szCs w:val="24"/>
          <w:rtl/>
          <w:lang w:val="he-IL" w:eastAsia="he-IL" w:bidi="he-IL"/>
        </w:rPr>
        <w:t xml:space="preserve">על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al</w:t>
      </w:r>
      <w:r>
        <w:rPr>
          <w:rFonts w:ascii="Trebuchet MS" w:hAnsi="Trebuchet MS" w:eastAsia="Trebuchet MS" w:cs="Trebuchet MS"/>
          <w:lang w:val="en-US" w:eastAsia="en-US" w:bidi="en-US"/>
        </w:rPr>
        <w:t xml:space="preserve">) by the word “near,” entirely destroy the sense of the passage. For Moses wishes to state that the fullness of the Godhead dwelt in the person of the Mediator. Christ not only approached unto us, but clothed himself in our nature, that he might make us one with himself. That the ladder was a symbol of Christ, is also confirmed by this consideration, that nothing was more suitable than that God should ratify his covenant of eternal salvation in his Son to his servant Jacob. And hence we feel unspeakable joy, when we hear that Christ, who so far excels all creatures, is nevertheless joined with us. The majesty, indeed, of God, which here presents itself conspicuously to view, ought to inspire terror; so that every knee should bow to Christ, that all creatures should look up to him and adore him, and that all flesh should keep silence in his presence. But his friendly and lovely image is at the same time depicted; that we may know by his descent, that heaven is opened to us, and the angels of God are rendered familiar to us. For hence we have fraternal society with them, since the common Head both of them and us has his station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(57)</w:t>
      </w:r>
      <w:r>
        <w:rPr>
          <w:rFonts w:ascii="Trebuchet MS" w:hAnsi="Trebuchet MS" w:eastAsia="Trebuchet MS" w:cs="Trebuchet MS"/>
          <w:lang w:val="en-US" w:eastAsia="en-US" w:bidi="en-US"/>
        </w:rPr>
        <w:t xml:space="preserve"> Whatever force and truth, as well as beauty, there may be in the exposition of Calvin which follows, he appears to have dismissed too hastily the opinion of the Jews, that the vision was symbolical of Divine Providence. The circumstances of Jacob seemed to require some such intimations of Divine protection and care during his journey, as this interpretation of the vision presents. And in every way the passage thus understood is both useful and encouraging. There is, however, no need to question, that the higher mystical interpretation, on which Calvin exclusively insists, is the legitimately applicable, as conveying the ultimate and, in short, the most important meaning of the vision. The reader may consult the 123d Exercitation of Rivetus on this subject.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 p. 602.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 am the Lord God of Abraham</w:t>
      </w:r>
      <w:r>
        <w:rPr>
          <w:rFonts w:ascii="Trebuchet MS" w:hAnsi="Trebuchet MS" w:eastAsia="Trebuchet MS" w:cs="Trebuchet MS"/>
          <w:lang w:val="en-US" w:eastAsia="en-US" w:bidi="en-US"/>
        </w:rPr>
        <w:t xml:space="preserve">. This is the third point which, I said, was to be noticed: for mute visions are cold; therefore the word of the Lord is as the soul which quickens them. The figure, therefore, of the ladder was the inferior appendage of this promise; just as God illustrates and adorns his word by external symbols, that both greater clearness and authority may be added to it. Whence also we prove that sacraments in the Papacy are frivolous, because no voice is heard in them which may edify the soul. We may therefore observe, that whenever God manifested himself to the fathers, he also spoke, lest a mute vision should have held them in suspense. Under the name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 </w:t>
      </w:r>
      <w:r>
        <w:rPr>
          <w:rFonts w:ascii="Trebuchet MS" w:hAnsi="Trebuchet MS" w:eastAsia="Trebuchet MS" w:cs="Trebuchet MS"/>
          <w:lang w:val="en-US" w:eastAsia="en-US" w:bidi="en-US"/>
        </w:rPr>
        <w:t xml:space="preserve">God teaches that he is the only Creator of the world, that Jacob might not seek after other gods. But since his majesty is in itself incomprehensible, he accommodates himself to the capacity of his servant, by immediately adding, that he is the God of Abraham and Isaac. For though it is necessary to maintain that the God whom we worship is the only God; yet because when our senses would aspire to the comprehension of his greatness, they fail at the first attempt; we must diligently cultivate that sobriety which teaches us not to desire to know more concerning him than he reveals unto us; and then he, accommodating himself to our weakness, according to his infinite goodness, sill omit nothing which tends to promote our salvation. And whereas he made a special covenant with Abraham and Isaac, proclaiming himself their God, he recalls his servant Jacob to the true source of faith, and retains him also in his perpetual covenant. This is the sacred bond of religion, by which all the sons of God are united among themselves, when from the first to the last they hear the same promise of salvation, and agree together in one common hope. And this is the effect of that benediction which Jacob had lately received from his father; because God with his own mouth pronounces him to be the heir of the covenant, lest the mere testimony of man should be thought illusive.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land whereon thou liest</w:t>
      </w:r>
      <w:r>
        <w:rPr>
          <w:rFonts w:ascii="Trebuchet MS" w:hAnsi="Trebuchet MS" w:eastAsia="Trebuchet MS" w:cs="Trebuchet MS"/>
          <w:lang w:val="en-US" w:eastAsia="en-US" w:bidi="en-US"/>
        </w:rPr>
        <w:t xml:space="preserve">. We read that the land was given to his posterity; yet he himself was not only a stranger in it to the last, but was not permitted even to die there. Whence we infer, that under the pledge or earnest of the land, something better and more excellent was given, seeing that Abraham was a spiritual possessor of the land, and contented with the mere beholding of it, fixed his chief regard on heaven. We, may observe, however, that the seed of Jacob is here placed in opposition to the other sons of Abraham, who, according to the flesh, traced their origin to him, but were cut off from the holy people: yet, from the time when the sons of Jacob entered the land of Canaan, they had the perpetual inheritance unto the coming of Christ, by whose advent the world was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thy seed shall be as the dust of the earth</w:t>
      </w:r>
      <w:r>
        <w:rPr>
          <w:rFonts w:ascii="Trebuchet MS" w:hAnsi="Trebuchet MS" w:eastAsia="Trebuchet MS" w:cs="Trebuchet MS"/>
          <w:lang w:val="en-US" w:eastAsia="en-US" w:bidi="en-US"/>
        </w:rPr>
        <w:t xml:space="preserve">. The sum of the whole is this, Whatever the Lord had promised to Abraham, Jacob transmitted to his sons. Meanwhile it behoved the holy man, in reliance on this divine testimony, to hope against hope; for though the promise was vast and magnificent, yet, wherever Jacob turned himself, no ray of good hope shone upon him. He saw himself a solitary man; no condition better than that of exile presented itself; his return was uncertain and full of danger; but it was profitable for him to be thus left destitute of all means of help, that he might learn to depend on the word of God alone. Thus, at the present time, if God freely promises to give us all things, and yet seems to approach us empty-handed, it is still proper that we should pay such honor and reverence to his word, that we may be enriched and filled with faith. At length, indeed, after the death of Jacob, the event declared how efficacious had been this promise: by which example we are taught that the Lord by no means disappoints his people, even when he defers the granting of those good things which he has promised, till after their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in thee, and in thy seed, shall all the families of the earth be blessed </w:t>
      </w:r>
      <w:r>
        <w:rPr>
          <w:rFonts w:ascii="Trebuchet MS" w:hAnsi="Trebuchet MS" w:eastAsia="Trebuchet MS" w:cs="Trebuchet MS"/>
          <w:b/>
          <w:color w:val="800000"/>
          <w:position w:val="6"/>
          <w:sz w:val="18"/>
          <w:lang w:val="en-US" w:eastAsia="en-US" w:bidi="en-US"/>
        </w:rPr>
        <w:t xml:space="preserve">(58)</w:t>
      </w:r>
      <w:r>
        <w:rPr>
          <w:rFonts w:ascii="Trebuchet MS" w:hAnsi="Trebuchet MS" w:eastAsia="Trebuchet MS" w:cs="Trebuchet MS"/>
          <w:lang w:val="en-US" w:eastAsia="en-US" w:bidi="en-US"/>
        </w:rPr>
        <w:t xml:space="preserve"> This clause has the greater weight, because in Jacob and in his seed the blessing is to be restored from which the whole human race had been cut off in their first parent. But what this expression means, I have explained above; namely, that Jacob will not only be an exemplar, or </w:t>
      </w:r>
      <w:r>
        <w:rPr>
          <w:rFonts w:ascii="Trebuchet MS" w:hAnsi="Trebuchet MS" w:eastAsia="Trebuchet MS" w:cs="Trebuchet MS"/>
          <w:i/>
          <w:lang w:val="en-US" w:eastAsia="en-US" w:bidi="en-US"/>
        </w:rPr>
        <w:t xml:space="preserve">formula </w:t>
      </w:r>
      <w:r>
        <w:rPr>
          <w:rFonts w:ascii="Trebuchet MS" w:hAnsi="Trebuchet MS" w:eastAsia="Trebuchet MS" w:cs="Trebuchet MS"/>
          <w:lang w:val="en-US" w:eastAsia="en-US" w:bidi="en-US"/>
        </w:rPr>
        <w:t xml:space="preserve">of blessing, but its fountain, cause, or foundation; for though a certain exquisite degree of happiness is often signified by an expression of this kind; yet, in many passages of Scripture, it means the same as to desire from any one his blessing, and to acknowledge it as his gift. Thus men are said to bless themselves in God, when they acknowledge him as the author of all good. So here God promises that in Jacob and his seed all nations shall bless themselves, because no happiness will ever be found except what proceeds from this source. That, however, which is peculiar to Christ, is without impropriety transferred to Jacob, in whose loins Christ then was. Therefore, inasmuch as Jacob, at that time, represented the person of Christ, it is said that all nations are to be blessed in him; but, seeing that the manifestation of a benefit so great depended on another, the expression </w:t>
      </w:r>
      <w:r>
        <w:rPr>
          <w:rFonts w:ascii="Trebuchet MS" w:hAnsi="Trebuchet MS" w:eastAsia="Trebuchet MS" w:cs="Trebuchet MS"/>
          <w:i/>
          <w:lang w:val="en-US" w:eastAsia="en-US" w:bidi="en-US"/>
        </w:rPr>
        <w:t xml:space="preserve">in thy seed </w:t>
      </w:r>
      <w:r>
        <w:rPr>
          <w:rFonts w:ascii="Trebuchet MS" w:hAnsi="Trebuchet MS" w:eastAsia="Trebuchet MS" w:cs="Trebuchet MS"/>
          <w:lang w:val="en-US" w:eastAsia="en-US" w:bidi="en-US"/>
        </w:rPr>
        <w:t xml:space="preserve">is immediately added in the way of explanation. That the word seed is a collective noun, forms no objection to this interpretation, (as I have elsewhere said,) for since all unbelievers deprive themselves of honor and of grace, and are thus accounted strangers; it is necessary to refer to the Head, in order that the unity of the seed may appear. Whoever will reverently ponder this, will easily see that, in this interpretation, which is that of Paul, there is nothing tortuous or constrained.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benedicent se in to omnes fines terrae</w:t>
      </w:r>
      <w:r>
        <w:rPr>
          <w:rFonts w:ascii="Trebuchet MS" w:hAnsi="Trebuchet MS" w:eastAsia="Trebuchet MS" w:cs="Trebuchet MS"/>
          <w:lang w:val="en-US" w:eastAsia="en-US" w:bidi="en-US"/>
        </w:rPr>
        <w:t xml:space="preserve">. “And all the ends of the earth shall bless themselves in thee.” The reader will perceive that Calvin’s remarks turn chiefly on the expression “bless themselves,” which does not appear in our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I am with thee, and will keep thee</w:t>
      </w:r>
      <w:r>
        <w:rPr>
          <w:rFonts w:ascii="Trebuchet MS" w:hAnsi="Trebuchet MS" w:eastAsia="Trebuchet MS" w:cs="Trebuchet MS"/>
          <w:lang w:val="en-US" w:eastAsia="en-US" w:bidi="en-US"/>
        </w:rPr>
        <w:t xml:space="preserve">. God now promptly anticipates the temptation which might steal over the mind of holy Jacob; for though he is, for a time, thrust out into a foreign land, God declares that he will be his keeper until he shall have brought him back again. He then extends his promise still further; saying, that he will never desert him till all things are fulfilled. There was a twofold use of this promise: first, it retained his mind in the faith of the divine covenant; and, secondly, it taught him that it could not be well with him unless he were a partaker of the promised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Jacob awaked</w:t>
      </w:r>
      <w:r>
        <w:rPr>
          <w:rFonts w:ascii="Trebuchet MS" w:hAnsi="Trebuchet MS" w:eastAsia="Trebuchet MS" w:cs="Trebuchet MS"/>
          <w:lang w:val="en-US" w:eastAsia="en-US" w:bidi="en-US"/>
        </w:rPr>
        <w:t xml:space="preserve">. Moses again affirms that this was no common dream; for when any one awakes he immediately perceives that he had been under a delusions in dreaming. But God impressed a sign on the mind of his servant, by which, when he awoke, he might recognize the heavenly oracle which he had heard in his sleep. Moreover, Jacob, in express terms, accuses himself, and extols the goodness of God, who deigned to present himself to one who sought him not; for Jacob thought that he was there alone: but now, after the Lord appeared, he wonders, and exclaims that he had obtained more than he could have dared to hope for. It is not, however, to be doubted that Jacob had called upon God, and had trusted that he would be the guide of his journey; but, because his faith had not availed to persuade him that God was thus near unto him, he justly extols this act of grace. So, whenever God anticipates our wishes, and grants us more than our minds have conceived; let us learn, after the example of this patriarch, to wonder that God should have been present with us. Now, if each of us would reflect how feeble his faith is, this mode of speaking would appear always proper for us all; for who can comprehend, in his scanty measure, the immense multitude of gifts which God is perpetually heaping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he was afraid, and said</w:t>
      </w:r>
      <w:r>
        <w:rPr>
          <w:rFonts w:ascii="Trebuchet MS" w:hAnsi="Trebuchet MS" w:eastAsia="Trebuchet MS" w:cs="Trebuchet MS"/>
          <w:lang w:val="en-US" w:eastAsia="en-US" w:bidi="en-US"/>
        </w:rPr>
        <w:t xml:space="preserve">. It seems surprising that Jacob should fear, when God spoke so graciously to him; or that he should call that place “dreadful,” where he had been filled with incredible joy. I answer, although God exhilarates his servants, he at the same time inspires them with fear, in order that they may learn, with true humility and self-denial, to embrace his mercy. We are not therefore to understand that Jacob was struck with terror, as reprobates are, as soon as God shows himself; but he was inspired with a fear which produces pious submission. He also properly calls that place the </w:t>
      </w:r>
      <w:r>
        <w:rPr>
          <w:rFonts w:ascii="Trebuchet MS" w:hAnsi="Trebuchet MS" w:eastAsia="Trebuchet MS" w:cs="Trebuchet MS"/>
          <w:i/>
          <w:lang w:val="en-US" w:eastAsia="en-US" w:bidi="en-US"/>
        </w:rPr>
        <w:t xml:space="preserve">gate of heaven</w:t>
      </w:r>
      <w:r>
        <w:rPr>
          <w:rFonts w:ascii="Trebuchet MS" w:hAnsi="Trebuchet MS" w:eastAsia="Trebuchet MS" w:cs="Trebuchet MS"/>
          <w:lang w:val="en-US" w:eastAsia="en-US" w:bidi="en-US"/>
        </w:rPr>
        <w:t xml:space="preserve">, on account of the manifestation of God: for, because God is placed in heaven as on his royal throne, Jacob truly declares that, in seeing God, he had penetrated into heaven. In this sense the preaching of the gospel is called the kingdom of heaven, and the sacraments may be called the gate of heaven, because they admit us into the presence of God. The Papists, however, foolishly misapply this passage to their temples, as if God dwelt in filthy places. </w:t>
      </w:r>
      <w:r>
        <w:rPr>
          <w:rFonts w:ascii="Trebuchet MS" w:hAnsi="Trebuchet MS" w:eastAsia="Trebuchet MS" w:cs="Trebuchet MS"/>
          <w:b/>
          <w:color w:val="800000"/>
          <w:position w:val="6"/>
          <w:sz w:val="18"/>
          <w:lang w:val="en-US" w:eastAsia="en-US" w:bidi="en-US"/>
        </w:rPr>
        <w:t xml:space="preserve">(59)</w:t>
      </w:r>
      <w:r>
        <w:rPr>
          <w:rFonts w:ascii="Trebuchet MS" w:hAnsi="Trebuchet MS" w:eastAsia="Trebuchet MS" w:cs="Trebuchet MS"/>
          <w:lang w:val="en-US" w:eastAsia="en-US" w:bidi="en-US"/>
        </w:rPr>
        <w:t xml:space="preserve"> But if we concede, that the places which they designate by this title, are not polluted with impious superstitions, yet this honor belongs to no peculiar place, since Christ has filled the whole world with the presence of his Deity. Those helps to faith only, (as I have before taught,) by which God raises us to himself, can be called the gates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foetidis lupanaribus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Jacob rose up early</w:t>
      </w:r>
      <w:r>
        <w:rPr>
          <w:rFonts w:ascii="Trebuchet MS" w:hAnsi="Trebuchet MS" w:eastAsia="Trebuchet MS" w:cs="Trebuchet MS"/>
          <w:lang w:val="en-US" w:eastAsia="en-US" w:bidi="en-US"/>
        </w:rPr>
        <w:t xml:space="preserve">. Moses relates that the holy father was not satisfied with merely giving thanks at the time, but would also transmit a memorial of his gratitude to posterity. Therefore he raised a monument, and gave a name to the place, which implied that he thought such a signal benefit of God worthy to be celebrated in all ages. For this reason, the Scripture not only commands the faithful to sing the praises of God among their brethren; but also enjoins them to train their children to religious duties, and to propagate the worship of God among their descendants.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set it up for a pillar</w:t>
      </w:r>
      <w:r>
        <w:rPr>
          <w:rFonts w:ascii="Trebuchet MS" w:hAnsi="Trebuchet MS" w:eastAsia="Trebuchet MS" w:cs="Trebuchet MS"/>
          <w:lang w:val="en-US" w:eastAsia="en-US" w:bidi="en-US"/>
        </w:rPr>
        <w:t xml:space="preserve">. Moses does not mean that the stone was made an idol, but that it should be a special memorial. God indeed uses this word </w:t>
      </w:r>
      <w:r>
        <w:rPr>
          <w:rFonts w:ascii="TITUS Cyberbit Basic" w:hAnsi="TITUS Cyberbit Basic" w:eastAsia="TITUS Cyberbit Basic" w:cs="TITUS Cyberbit Basic"/>
          <w:bCs w:val="off"/>
          <w:iCs w:val="off"/>
          <w:color w:val="0000FF"/>
          <w:szCs w:val="24"/>
          <w:rtl/>
          <w:lang w:val="he-IL" w:eastAsia="he-IL" w:bidi="he-IL"/>
        </w:rPr>
        <w:t xml:space="preserve">מצבה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matsbah</w:t>
      </w:r>
      <w:r>
        <w:rPr>
          <w:rFonts w:ascii="Trebuchet MS" w:hAnsi="Trebuchet MS" w:eastAsia="Trebuchet MS" w:cs="Trebuchet MS"/>
          <w:lang w:val="en-US" w:eastAsia="en-US" w:bidi="en-US"/>
        </w:rPr>
        <w:t xml:space="preserve">,) when he forbids statues to be erected to himself, (</w:t>
      </w:r>
      <w:r>
        <w:rPr>
          <w:rFonts w:ascii="Trebuchet MS" w:hAnsi="Trebuchet MS" w:eastAsia="Trebuchet MS" w:cs="Trebuchet MS"/>
          <w:color w:val="008000"/>
          <w:u w:val="single"/>
          <w:lang w:val="en-US" w:eastAsia="en-US" w:bidi="en-US"/>
        </w:rPr>
        <w:t xml:space="preserve">Lev 26:1</w:t>
      </w:r>
      <w:r>
        <w:rPr>
          <w:rFonts w:ascii="Trebuchet MS" w:hAnsi="Trebuchet MS" w:eastAsia="Trebuchet MS" w:cs="Trebuchet MS"/>
          <w:lang w:val="en-US" w:eastAsia="en-US" w:bidi="en-US"/>
        </w:rPr>
        <w:t xml:space="preserve">,) because almost all statues were objects of veneration, as if they were likenesses of God. But the design of Jacob was different; namely, that he might leave a testimony of the vision which had appeared unto him, not that he might represent God by that symbol or figure. Therefore the stone was not there placed by him, for the purpose of depressing the minds of men into any gross superstition, but rather of raising them upward. He used oil as a sign of consecration, and not without reason; for as, in the world, everything is profane which is destitute of the Spirit of God, so there is no pure religion except that which the heavenly unction sanctifies. And to this point the solemn right of consecration, which God commanded in his law, tends, in order that the faithful may learn to bring in nothing of their own, lest they should pollute the temple and worship of God. And though, in the times of Jacob, no teaching had yet been committed to writing; it is, nevertheless, certain that he had been imbued with that principle of piety which God from the beginning had infused into the hearts of the devout: wherefore, it is not to be ascribed to superstition that he poured oil upon the stone; but he rather testified, as I have said, that no worship can be acceptable to God, or pure, without the sanctification of the Spirit. Other commentators argue, with more subtlety, that the stone was a symbol of Christ, on whom all the graces of the Spirit were poured out, that all might draw out of his fullness; but I do not know that any such thing entered the mind of Moses or of Jacob. I am satisfied with what I have before stated, that a stone was erected to be a witness or a memorial (so to speak) of a vision, the benefit of which reaches to all ages. It may be asked, Whence did the holy man obtain oil in the desert? They who answer that it had been brought from a neighboring city are, in my opinion, greatly deceived; for this place was then void of inhabitants, as I shall soon show. I therefore rather conjecture, that on account of the necessity of the times, seeing that suitable accommodations could not always be had, he had taken some portion of food for his journey along with him; and as we know that great use was made of oil in those parts, it is no wonder if he carried a flagon of oil with his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he called the name of that place Beth-el</w:t>
      </w:r>
      <w:r>
        <w:rPr>
          <w:rFonts w:ascii="Trebuchet MS" w:hAnsi="Trebuchet MS" w:eastAsia="Trebuchet MS" w:cs="Trebuchet MS"/>
          <w:lang w:val="en-US" w:eastAsia="en-US" w:bidi="en-US"/>
        </w:rPr>
        <w:t xml:space="preserve">. It may appear absurd that Moses should speak of that place as a city, respecting which he had a little while before said that Jacob had slept there in the open air; for why did not he seek an abode, or hide himself in some corner of a house? But the difficulty is easily solved, because the city was not yet built; neither did the place immediately take the name which Jacob had assigned, but lay long concealed. Even when a town was afterwards built on the spot, no mention is made of Beth-el, as if Jacob had never passed that way; for the inhabitants did not know what had been done there, and therefore they called the city Luz, </w:t>
      </w:r>
      <w:r>
        <w:rPr>
          <w:rFonts w:ascii="Trebuchet MS" w:hAnsi="Trebuchet MS" w:eastAsia="Trebuchet MS" w:cs="Trebuchet MS"/>
          <w:b/>
          <w:color w:val="800000"/>
          <w:position w:val="6"/>
          <w:sz w:val="18"/>
          <w:lang w:val="en-US" w:eastAsia="en-US" w:bidi="en-US"/>
        </w:rPr>
        <w:t xml:space="preserve">(60)</w:t>
      </w:r>
      <w:r>
        <w:rPr>
          <w:rFonts w:ascii="Trebuchet MS" w:hAnsi="Trebuchet MS" w:eastAsia="Trebuchet MS" w:cs="Trebuchet MS"/>
          <w:lang w:val="en-US" w:eastAsia="en-US" w:bidi="en-US"/>
        </w:rPr>
        <w:t xml:space="preserve"> according to their own imagination; which name it retained until the Israelites, having taken possession of the land, recalled into common use, as by an act of restoration, the former name which had been abolished. And it is to be observed, that when posterity, by a foolish emulation, worshipped God in Beth-el, seeing that it was done without a divine command, the prophets severely inveighed against that worship, calling the name of the place Bethaven, that is, the house of iniquity: whence we infer how unsafe it is to rely upon the examples of the fathers without the word of God. The greatest care, therefore, must be taken, in treating of the worship of God, that what has been once done by men, should not be drawn into a precedent; but that what God himself has prescribed in his word should remain an inflexible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(60)</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לוז</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Luz</w:t>
      </w:r>
      <w:r>
        <w:rPr>
          <w:rFonts w:ascii="Trebuchet MS" w:hAnsi="Trebuchet MS" w:eastAsia="Trebuchet MS" w:cs="Trebuchet MS"/>
          <w:lang w:val="en-US" w:eastAsia="en-US" w:bidi="en-US"/>
        </w:rPr>
        <w:t xml:space="preserve">) signifies an almond-tree, and the town may have derived this name from the fact that almond-trees abounded in the neighborhood. Yet the verb from which it is taken means “to turn away, to depart, to go back;” also “to be perverse, or wicked;” and it is not impossible that this name may have been assigned to it on account of the wickedness of its inhabitants. See the Lexicons of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Gesenius</w:t>
      </w:r>
      <w:r>
        <w:rPr>
          <w:rFonts w:ascii="Trebuchet MS" w:hAnsi="Trebuchet MS" w:eastAsia="Trebuchet MS" w:cs="Trebuchet MS"/>
          <w:lang w:val="en-US" w:eastAsia="en-US" w:bidi="en-US"/>
        </w:rPr>
        <w:t xml:space="preserve">, etc.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Jacob vowed a vow</w:t>
      </w:r>
      <w:r>
        <w:rPr>
          <w:rFonts w:ascii="Trebuchet MS" w:hAnsi="Trebuchet MS" w:eastAsia="Trebuchet MS" w:cs="Trebuchet MS"/>
          <w:lang w:val="en-US" w:eastAsia="en-US" w:bidi="en-US"/>
        </w:rPr>
        <w:t xml:space="preserve">. The design of this vow was, that Jacob would manifest his gratitude, if God should prove favorable unto him. Thus they offered peace-offerings under the law, to testify their gratitude; and since thanksgiving is a sacrifice of a sweet odour, the Lord declares vows of this nature to be acceptable to him; and therefore we must also have respect to this point, when we are asked </w:t>
      </w:r>
      <w:r>
        <w:rPr>
          <w:rFonts w:ascii="Trebuchet MS" w:hAnsi="Trebuchet MS" w:eastAsia="Trebuchet MS" w:cs="Trebuchet MS"/>
          <w:i/>
          <w:lang w:val="en-US" w:eastAsia="en-US" w:bidi="en-US"/>
        </w:rPr>
        <w:t xml:space="preserve">what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how </w:t>
      </w:r>
      <w:r>
        <w:rPr>
          <w:rFonts w:ascii="Trebuchet MS" w:hAnsi="Trebuchet MS" w:eastAsia="Trebuchet MS" w:cs="Trebuchet MS"/>
          <w:lang w:val="en-US" w:eastAsia="en-US" w:bidi="en-US"/>
        </w:rPr>
        <w:t xml:space="preserve">it is lawful to vow to God; for some are too fastidious, who would utterly condemn all vows rather than open the door to superstitions. But if the rashness of those persons is perverse, who indiscriminately pour forth their vows, we must also beware lest we become like those on the opposite side, who disallow all vows without exception. Now, in order that a vow may be lawful and pleasing to God, it is first necessary that it should tend to a right end; and next, that men should devote nothing by a vow but what is in itself approved by God, and what he has placed within their own power. When the separate parts of this vow are examined, we shall see holy Jacob so regulating his conduct as to omit none of these things which I have mentioned. In the first place, he has nothing else in his mind than to testify his gratitude. Secondly, he confines whatever he is about to do, to the lawful worship of God. Inthe third place, he does not proudly promise what he had not the power to perform, but devotes the tithe of his goods as a sacred oblation. Wherefore, the folly of the Papists is easily refuted; who, in order to justify their own confused farrago of vows, catch at one or another vow, soberly conceived, as a precedent, when in the meantime their own license exceeds all bounds. Whatever comes uppermost they are not ashamed to obtrude upon God. One man makes his worship to consist in abstinence from flesh, another in pilgrimages, a third in sanctifyingcertain days by the use of sackcloth, or by other things of the same kind; and not to God only do they make their vows, but also admit any dead person they please into a participation of this honor. They arrogate to themselves the choice of perpetual celibacy. What do they find in the example of Jacob which has any similitude or affinity to such rashness, that they should hence catch at such a covering for themselves? But, for the purpose of bringing all these things clearly to light, we must first enter upon an explanation of the words. It may seem absurd that Jacob here makes a covenant with God, to be his worshipper, if he will give him what he desires; as if truly he did not intend to worship God for nothing. I answer, that, by interposing this condition, Jacob did not by any means act from distrust, as if he doubted of God’s continual protection; but that in this manner made provision against his own infirmity, in preparing himself to celebrate the divine goodness by a vow previously made. </w:t>
      </w:r>
      <w:r>
        <w:rPr>
          <w:rFonts w:ascii="Trebuchet MS" w:hAnsi="Trebuchet MS" w:eastAsia="Trebuchet MS" w:cs="Trebuchet MS"/>
          <w:b/>
          <w:color w:val="800000"/>
          <w:position w:val="6"/>
          <w:sz w:val="18"/>
          <w:lang w:val="en-US" w:eastAsia="en-US" w:bidi="en-US"/>
        </w:rPr>
        <w:t xml:space="preserve">(61)</w:t>
      </w:r>
      <w:r>
        <w:rPr>
          <w:rFonts w:ascii="Trebuchet MS" w:hAnsi="Trebuchet MS" w:eastAsia="Trebuchet MS" w:cs="Trebuchet MS"/>
          <w:lang w:val="en-US" w:eastAsia="en-US" w:bidi="en-US"/>
        </w:rPr>
        <w:t xml:space="preserve"> The superstitious deal with God just as they do with mortal man; they try to soothe him with their allurements. The design of Jacob was far different; namely, that he might the more effectually stimulate himself to the duties of religion. He had often heard from the mouth of God, I will be always with thee; and he annexes his vow as an appendage to that promise. He seems indeed, at first sight, like a mercenary, acting in a servile manner; but since he depends entirely upon the promises given unto him, and forms both his language and his affections in accordance with them, he aims at nothing but the confirmation of his faith, and gathers together those aids which he knows to be suitable to his infirmity. When, therefore, he speaks of food and clothing, we must not, on that account, accuse him of solicitude respecting this earthly life alone; whereas he rather contends, like a valiant champion, against violent temptations. He found himself in want of all things; hunger and nakedness were continually threatening him with death, not to mention his other innumerable dangers: therefore he arms himself with confidence, that he might proceed through all difficulties and obstacles, being fully assured that every kind of assistance was laid up for him in the grace of God: for he confesses himself to be in extreme destitution, when he says, If the Lord will supply me with food and raiment. It may nevertheless be asked, since his grandfather Abraham had sent his servant with a splendid retinue, with camels and precious ornaments; why does Isaac now send away his son without a single companion, and almost without provisions? It is possible that he was thus dismissed, that the mind of cruel Esau might be moved to tenderness by a spectacle so miserable. Yet, in my judgment, another reason was of greater weight; for Abraham, fearing lest his son Isaac should remain with his relatives, took an oath from his servant that he would not suffer his son to go into Mesopotamia. But now, since necessity compels holy Isaac to determine differently for his son Jacob; he, at least, takes care not to do anything which might retard his return. He therefore supplies him with no wealth, and with no delicacies which might ensnare his mind, but purposely sends him away poor and empty, that he might be the more ready to return. Thus we see that Jacob preferred his father’s house to all kingdoms, and had no desire of settled repose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See desposant a celebrer la bonnet de Dieu, en se vouant expressement a luy</w:t>
      </w:r>
      <w:r>
        <w:rPr>
          <w:rFonts w:ascii="Trebuchet MS" w:hAnsi="Trebuchet MS" w:eastAsia="Trebuchet MS" w:cs="Trebuchet MS"/>
          <w:lang w:val="en-US" w:eastAsia="en-US" w:bidi="en-US"/>
        </w:rPr>
        <w:t xml:space="preserve">. Preparing himself to celebrate the goodness of God, in devoting himself expressly to him.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Then shall the Lord be my God</w:t>
      </w:r>
      <w:r>
        <w:rPr>
          <w:rFonts w:ascii="Trebuchet MS" w:hAnsi="Trebuchet MS" w:eastAsia="Trebuchet MS" w:cs="Trebuchet MS"/>
          <w:lang w:val="en-US" w:eastAsia="en-US" w:bidi="en-US"/>
        </w:rPr>
        <w:t xml:space="preserve">. In these words Jacob binds himself never to apostatize from the pure worship of the One God; for there is no doubt that he here comprises the sum of piety. But he may seem to promise what far exceeds his strength; for newness of life, spiritual righteousness, integrity of heart, and a holy regulation of the whole life, were not in his own power. I answer, when holy men vow those things which God requires of them, and which are due from them as acts of piety; they, at the same time, embrace what God promises concerning the remission of sins by the help of his Holy Spirit. Hence it follows that they ascribe nothing to their own strength; and also, that whatever falls short of entire perfection does not vitiate their worship, because God, mercifully and with paternal indulgence, pardons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this stone which I have set for a pillar</w:t>
      </w:r>
      <w:r>
        <w:rPr>
          <w:rFonts w:ascii="Trebuchet MS" w:hAnsi="Trebuchet MS" w:eastAsia="Trebuchet MS" w:cs="Trebuchet MS"/>
          <w:lang w:val="en-US" w:eastAsia="en-US" w:bidi="en-US"/>
        </w:rPr>
        <w:t xml:space="preserve">. This ceremony was an appendage to divine worship; for external rites do not make men true worshippers of God, but are only aids to piety. But because the holy fathers were then at liberty to erect altars wherever they pleased, Jacob poured a libation upon the stone, because he had then no other sacrifice to offer; not that he worshipped God according to his own will, (for the direction of the Spirit was instead of the written law,) but he erected in that place a stone — as he was permitted to do by the kindness and permission of God, which should be a testimony of the vision. Moreover, this form of speech, that the stone shall be Beth-el, is </w:t>
      </w:r>
      <w:r>
        <w:rPr>
          <w:rFonts w:ascii="Trebuchet MS" w:hAnsi="Trebuchet MS" w:eastAsia="Trebuchet MS" w:cs="Trebuchet MS"/>
          <w:i/>
          <w:lang w:val="en-US" w:eastAsia="en-US" w:bidi="en-US"/>
        </w:rPr>
        <w:t xml:space="preserve">metonymical</w:t>
      </w:r>
      <w:r>
        <w:rPr>
          <w:rFonts w:ascii="Trebuchet MS" w:hAnsi="Trebuchet MS" w:eastAsia="Trebuchet MS" w:cs="Trebuchet MS"/>
          <w:lang w:val="en-US" w:eastAsia="en-US" w:bidi="en-US"/>
        </w:rPr>
        <w:t xml:space="preserve">; as we are sanctioned, by common usage, to transfer to external signs what properly belongs to the things represented. I have lately shown how ignorantly posterity has abused this holy exercise of piety. What next follows respecting the offering of tithes, is not a simple ceremony, but has a duty of charity annexed; for Jacob enumerates, in a threefold order, first, the spiritual worship of God; then the external rite, by which he both assists his own piety, and makes profession of it before men; in the third place, an oblation, by which he exercises himself in giving friendly aid to his brethren; for there is no doubt that tithes were applied to that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Jacob went on his journey </w:t>
      </w:r>
      <w:r>
        <w:rPr>
          <w:rFonts w:ascii="Trebuchet MS" w:hAnsi="Trebuchet MS" w:eastAsia="Trebuchet MS" w:cs="Trebuchet MS"/>
          <w:b/>
          <w:color w:val="800000"/>
          <w:position w:val="6"/>
          <w:sz w:val="18"/>
          <w:lang w:val="en-US" w:eastAsia="en-US" w:bidi="en-US"/>
        </w:rPr>
        <w:t xml:space="preserve">(62)</w:t>
      </w:r>
      <w:r>
        <w:rPr>
          <w:rFonts w:ascii="Trebuchet MS" w:hAnsi="Trebuchet MS" w:eastAsia="Trebuchet MS" w:cs="Trebuchet MS"/>
          <w:lang w:val="en-US" w:eastAsia="en-US" w:bidi="en-US"/>
        </w:rPr>
        <w:t xml:space="preserve"> Moses now relates the arrival of Jacob in Mesopotamia, and the manner in which he was received by his uncle; and although the narration may seem superfluous, it yet contains nothing but what is useful to be known; for he commends the extraordinary strength of Jacob’s faith, when he says, that he lifted up his feet to come into an unknown land. Again, he would have us to consider the providence of God, which caused Jacob to fall in with the shepherds, by whom he was conducted to the home he sought; for this did not happen accidentally, but he was guided by the hidden hand of God to that place; and the shepherds, who were to instruct and confirm him respecting all things, were brought thither at the same time. Therefore, whenever we may wander in uncertainty through intricate windings, we must contemplate, with eyes of faith, the secret providence of God which governs us and our affairs, and leads us to unexpected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levavit Iahacob pedes suos</w:t>
      </w:r>
      <w:r>
        <w:rPr>
          <w:rFonts w:ascii="Trebuchet MS" w:hAnsi="Trebuchet MS" w:eastAsia="Trebuchet MS" w:cs="Trebuchet MS"/>
          <w:lang w:val="en-US" w:eastAsia="en-US" w:bidi="en-US"/>
        </w:rPr>
        <w:t xml:space="preserve"> And Jacob lifted up his feet. See margin of English Bible. This is a correct translation of the Hebrew </w:t>
      </w:r>
      <w:r>
        <w:rPr>
          <w:rFonts w:ascii="TITUS Cyberbit Basic" w:hAnsi="TITUS Cyberbit Basic" w:eastAsia="TITUS Cyberbit Basic" w:cs="TITUS Cyberbit Basic"/>
          <w:bCs w:val="off"/>
          <w:iCs w:val="off"/>
          <w:color w:val="0000FF"/>
          <w:szCs w:val="24"/>
          <w:rtl/>
          <w:lang w:val="he-IL" w:eastAsia="he-IL" w:bidi="he-IL"/>
        </w:rPr>
        <w:t xml:space="preserve">ישא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רגליו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yissa reglav</w:t>
      </w:r>
      <w:r>
        <w:rPr>
          <w:rFonts w:ascii="Trebuchet MS" w:hAnsi="Trebuchet MS" w:eastAsia="Trebuchet MS" w:cs="Trebuchet MS"/>
          <w:lang w:val="en-US" w:eastAsia="en-US" w:bidi="en-US"/>
        </w:rPr>
        <w:t xml:space="preserve">.) “The phrase is emphatic, and implies that he traveled on briskly and cheerfully, notwithstanding his age, being refreshed in his spirit by the recent manifestation of the Divine favor.”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My brethren, whence be ye? </w:t>
      </w:r>
      <w:r>
        <w:rPr>
          <w:rFonts w:ascii="Trebuchet MS" w:hAnsi="Trebuchet MS" w:eastAsia="Trebuchet MS" w:cs="Trebuchet MS"/>
          <w:lang w:val="en-US" w:eastAsia="en-US" w:bidi="en-US"/>
        </w:rPr>
        <w:t xml:space="preserve">The great frankness of that age appears in this manner of meeting together; for, though the fraternal name is often abused by dishonest and wicked men, it is yet not to be doubted that friendly intercourse was then more faithfully cultivated than it is now. This was the reason why Jacob salutes unknown men as brethren, undoubtedly according to received custom. Frugality also is apparent, in that Rachel sometimes pays attention to the flock; for, since Laban abounds with servants, how does it happen that he employs his own daughter in a vile and sordid service, except that it was deemed disgraceful to educate children in idleness, softness, and indulgence? Whereas, on the contrary, at this day, since ambition, pride, and refinement, have rendered manners effeminate, the care of domestic concerns is held in such contempt, that women, for the most part, are ashamed of their proper office. It followed, from the same purity of manners which has been mentioned, that Jacob ventured so unceremoniously to kiss his cousin; for much greater liberty was allowed in their chaste and modest mode of living. </w:t>
      </w:r>
      <w:r>
        <w:rPr>
          <w:rFonts w:ascii="Trebuchet MS" w:hAnsi="Trebuchet MS" w:eastAsia="Trebuchet MS" w:cs="Trebuchet MS"/>
          <w:b/>
          <w:color w:val="800000"/>
          <w:position w:val="6"/>
          <w:sz w:val="18"/>
          <w:lang w:val="en-US" w:eastAsia="en-US" w:bidi="en-US"/>
        </w:rPr>
        <w:t xml:space="preserve">(63)</w:t>
      </w:r>
      <w:r>
        <w:rPr>
          <w:rFonts w:ascii="Trebuchet MS" w:hAnsi="Trebuchet MS" w:eastAsia="Trebuchet MS" w:cs="Trebuchet MS"/>
          <w:lang w:val="en-US" w:eastAsia="en-US" w:bidi="en-US"/>
        </w:rPr>
        <w:t xml:space="preserve"> In our times, impurity and ungovernable lusts are the cause why not only kisses are suspected, but even looks are dreaded; and not unjustly, since the world is filled with every kind of corruption, and such perfidy prevails, that the intercourse between men and women is seldom conducted with modesty: </w:t>
      </w:r>
      <w:r>
        <w:rPr>
          <w:rFonts w:ascii="Trebuchet MS" w:hAnsi="Trebuchet MS" w:eastAsia="Trebuchet MS" w:cs="Trebuchet MS"/>
          <w:b/>
          <w:color w:val="800000"/>
          <w:position w:val="6"/>
          <w:sz w:val="18"/>
          <w:lang w:val="en-US" w:eastAsia="en-US" w:bidi="en-US"/>
        </w:rPr>
        <w:t xml:space="preserve">(64)</w:t>
      </w:r>
      <w:r>
        <w:rPr>
          <w:rFonts w:ascii="Trebuchet MS" w:hAnsi="Trebuchet MS" w:eastAsia="Trebuchet MS" w:cs="Trebuchet MS"/>
          <w:lang w:val="en-US" w:eastAsia="en-US" w:bidi="en-US"/>
        </w:rPr>
        <w:t xml:space="preserve"> wherefore, that ancient simplicity ought to cause us deeply to mourn; so that this vile corruption into which the world has fallen may be distasteful to us, and that the contagion of it may not affect us and our families. The order of events, however, is inverted in the narration of Moses; for Jacob did not kiss Rachel till he had informed her that he was her relative. Hence also his weeping; for, partly through joy, partly through the memory of his father’s house, and through natural affection, he burst into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Nam in vita casta et modesta multo major erat libertas</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Car la liberte estoit beaucoup plus grande en leur facon de vivre, chaste et modeste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(64)</w:t>
      </w:r>
      <w:r>
        <w:rPr>
          <w:rFonts w:ascii="Trebuchet MS" w:hAnsi="Trebuchet MS" w:eastAsia="Trebuchet MS" w:cs="Trebuchet MS"/>
          <w:lang w:val="en-US" w:eastAsia="en-US" w:bidi="en-US"/>
        </w:rPr>
        <w:t xml:space="preserve"> It is scarcely to be doubted that, notwithstanding Calvin’s sweeping charge, there were many exceptions to this general dissoluteness of manners in his days, as we must thankfully acknowledge there are in our own times, however extensively the evil he reprobates may have prevailed.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he told Laban all these things</w:t>
      </w:r>
      <w:r>
        <w:rPr>
          <w:rFonts w:ascii="Trebuchet MS" w:hAnsi="Trebuchet MS" w:eastAsia="Trebuchet MS" w:cs="Trebuchet MS"/>
          <w:lang w:val="en-US" w:eastAsia="en-US" w:bidi="en-US"/>
        </w:rPr>
        <w:t xml:space="preserve">. Since Laban had previously seen one of Abraham’s servants replenished with great wealth, an unfavourable opinion of his nephew might instantly enter into his mind: it was therefore necessary for holy Jacob to explain the causes of his own departure, and the reason why he had been sent away so contemptibly clothed. It is also probable that he had been instructed by his mother respecting the signs and marks by which he might convince them of his relationship: therefore Laban exclaims, Surely thou art my bone and my flesh; intimating that he was fully satisfied, and that he was induced by indubitable tokens to acknowledge Jacob as his nephew. This knowledge inclines him to humanity; for the sense of nature dictates that they who are united by ties of blood should endeavor to assist each other; but though the bond between relatives is closer, yet our kindness ought to extend more widely, so that it may diffuse itself through the whole human race. If, however, all the sons of Adam are thus joined together, that spiritual relationship which God produces between the faithful, and than which there is no holier bond of mutual benevolence, ought to be much more effectual.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he abode with him the space of a month</w:t>
      </w:r>
      <w:r>
        <w:rPr>
          <w:rFonts w:ascii="Trebuchet MS" w:hAnsi="Trebuchet MS" w:eastAsia="Trebuchet MS" w:cs="Trebuchet MS"/>
          <w:lang w:val="en-US" w:eastAsia="en-US" w:bidi="en-US"/>
        </w:rPr>
        <w:t xml:space="preserve">. Though Laban did not doubt that Jacob was his nephew by his sister, he nevertheless puts his character to trial during a month, and then treats with him respecting wages. Hence may be inferred the uprightness of the holy man; because he was not idle while with his uncle, but employed himself in honest labors, that he might not in idleness eat another’s bread for nothing; hence Laban is compelled to acknowledge that some reward beyond his mere food was due to him. When he says, “Because thou art my brother, shouldest thou therefore serve me for nought?” his meaning may be twofold; either that it would be excessively absurd and unjust to defraud a relation of his due reward, for whom he ought to have greater consideration than for any stranger; or that he was unwilling to exact gratuitous service under the color of relationship. This second exposition is the more suitable, and is received nearly by the consent of all. For they read in one connected sentence, “Because thou art my brother, shalt thou therefore serve me for nought?” Moreover, we must note the end for which Moses relates these things. In the first place, a great principle of equity is set before us in Laban; inasmuch as this sentiment is inherent in almost all minds, that justice ought to be mutually cultivated, till blind cupidity draws them away in another direction. And God has engraven in man’s nature a law of equity; so that whoever declines from that rule, through an immoderate desire of private advantage, is left utterly without excuse. But a little while after, when it came to a matter of practice, Laban, forgetful of this equity, thinks only of what may be profitable to himself. Such an example is certainly worthy of notice, for men seldom err in general principles, and therefore, with one mouth, confess that every man ought to receive what is his due but as soon as they descend to their own affairs, perverse self-love blinds them, or at least envelopes them in such clouds that they are carried in an opposite course. Wherefore, let us learn to restrain ourselves, that a desire of our own advantage may not prevail to the sacrifice of justice. And hence has arisen the proverb, that no one is a fit judge in his own cause, because each, being unduly favorable to himself, becomes forgetful of what is right. Wherefore, we must ask God to govern and restrain our affections by a spirit of sound judgment. Laban, in wishing to enter into a covenant, does what tends to avoid contentions and complaints. The ancient saying is known, “We should deal lawfully with our friends, that we may not afterwards be obliged to go to law with them.” For, whence arise so many legal broils, except that every one is more liberal towards himself, and more niggardly towards others than he ought to be? Therefore, for the purpose of cherishing concord, firm compacts are necessary, which may prevent injustice on one side or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 will serve thee seven years</w:t>
      </w:r>
      <w:r>
        <w:rPr>
          <w:rFonts w:ascii="Trebuchet MS" w:hAnsi="Trebuchet MS" w:eastAsia="Trebuchet MS" w:cs="Trebuchet MS"/>
          <w:lang w:val="en-US" w:eastAsia="en-US" w:bidi="en-US"/>
        </w:rPr>
        <w:t xml:space="preserve">. The iniquity of Laban betrays itself in a moment; for it is a shameful barbarity to give his daughter, by way of reward, in exchange for Jacob’s services, making her the subject of a kind of barter. He ought, on the other hand, not only to have assigned a portion to his daughter, but also to have acted more liberally towards his future son-in-law. But under the pretext of affinity, he defrauds him of the reward of his labor, the very thing which he had before acknowledged to be unjust. </w:t>
      </w:r>
      <w:r>
        <w:rPr>
          <w:rFonts w:ascii="Trebuchet MS" w:hAnsi="Trebuchet MS" w:eastAsia="Trebuchet MS" w:cs="Trebuchet MS"/>
          <w:b/>
          <w:color w:val="800000"/>
          <w:position w:val="6"/>
          <w:sz w:val="18"/>
          <w:lang w:val="en-US" w:eastAsia="en-US" w:bidi="en-US"/>
        </w:rPr>
        <w:t xml:space="preserve">(65)</w:t>
      </w:r>
      <w:r>
        <w:rPr>
          <w:rFonts w:ascii="Trebuchet MS" w:hAnsi="Trebuchet MS" w:eastAsia="Trebuchet MS" w:cs="Trebuchet MS"/>
          <w:lang w:val="en-US" w:eastAsia="en-US" w:bidi="en-US"/>
        </w:rPr>
        <w:t xml:space="preserve"> We therefore perceive still more clearly what I have previously alluded to, that although from their mother’s womb men have a general notion of justice, yet as soon as their own advantage presents itself to view, they become actually unjust, unless the Lord reforms them by his Spirit. Moses does not here relate something rare or unusual, but what is of most common occurrence. For though men do not set their daughters to sale, yet the desire of gain hurries the greater part so far away, that they prostitute their honor and sell their souls. Further, it is not altogether to be deemed a fault that Jacob was rather inclined to love Rachel; whether it was that Leah, on account of her tender eyes, was less beautiful, or that she was pleasing only by the comeliness of her eyes, </w:t>
      </w:r>
      <w:r>
        <w:rPr>
          <w:rFonts w:ascii="Trebuchet MS" w:hAnsi="Trebuchet MS" w:eastAsia="Trebuchet MS" w:cs="Trebuchet MS"/>
          <w:b/>
          <w:color w:val="800000"/>
          <w:position w:val="6"/>
          <w:sz w:val="18"/>
          <w:lang w:val="en-US" w:eastAsia="en-US" w:bidi="en-US"/>
        </w:rPr>
        <w:t xml:space="preserve">(66)</w:t>
      </w:r>
      <w:r>
        <w:rPr>
          <w:rFonts w:ascii="Trebuchet MS" w:hAnsi="Trebuchet MS" w:eastAsia="Trebuchet MS" w:cs="Trebuchet MS"/>
          <w:lang w:val="en-US" w:eastAsia="en-US" w:bidi="en-US"/>
        </w:rPr>
        <w:t xml:space="preserve"> while Rachel excelled her altogether in elegance of form. For we see how naturally a secret kind of affection produces mutual love. Only excess is to be guarded against, and so much the more diligently, because it is difficult so to restrain affections of this kind, that they do not prevail to the stifling of reason. Therefore he who shall be induced to choose a wife, because of the elegance of her form, will not necessarily sin, provided reason always maintains the ascendancy, and holds the wantonness of passion in subjection. Yet perhaps Jacob sinned in being too self-indulgent, when he desired Rachel the younger sister to be given to him, to the injury of the elder; and also, while yielding to the desire of his own eyes, he undervalued the virtues of Leah: for this is a very culpable want of self-government, when any one chooses a wife only for the sake of her beauty, whereas excellence of disposition ought to be deemed of the first importance. But the strength and ardor of his attachment manifests itself in this, that he felt no weariness in the labor of seven years: but chastity was also joined with it, so that he persevered, during this long period, with a patient and quiet mind in the midst of so many labors. And here again the integrity and continence of that age is apparent, because, though dwelling under the same roof, and accustomed to familiar intercourse, Jacob yet conducted himself with modesty, and abstained from all impropriety. Therefore, at the close of the appointed time he said, “Give me my wife, that I may go in unto her,” by which he implies that she had been hitherto a pure virgin.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(65)</w:t>
      </w:r>
      <w:r>
        <w:rPr>
          <w:rFonts w:ascii="Trebuchet MS" w:hAnsi="Trebuchet MS" w:eastAsia="Trebuchet MS" w:cs="Trebuchet MS"/>
          <w:lang w:val="en-US" w:eastAsia="en-US" w:bidi="en-US"/>
        </w:rPr>
        <w:t xml:space="preserve"> Perhaps undue severity of language is here used respecting Laban; for we find it not unusual for the father to demand somehting for his daughter, instead of giving a dowry with her. See the history f Shechem, who says concerning Dinah, “Ask me never so much dowry and gift, and I will give it.” </w:t>
      </w:r>
      <w:r>
        <w:rPr>
          <w:rFonts w:ascii="Trebuchet MS" w:hAnsi="Trebuchet MS" w:eastAsia="Trebuchet MS" w:cs="Trebuchet MS"/>
          <w:color w:val="008000"/>
          <w:u w:val="single"/>
          <w:lang w:val="en-US" w:eastAsia="en-US" w:bidi="en-US"/>
        </w:rPr>
        <w:t xml:space="preserve">Gen 34:12</w:t>
      </w:r>
      <w:r>
        <w:rPr>
          <w:rFonts w:ascii="Trebuchet MS" w:hAnsi="Trebuchet MS" w:eastAsia="Trebuchet MS" w:cs="Trebuchet MS"/>
          <w:lang w:val="en-US" w:eastAsia="en-US" w:bidi="en-US"/>
        </w:rPr>
        <w:t xml:space="preserve">. David also had to purchase Saul’s daughter by the slaughter of the Philistines. The Prophet Hosea bought his wife “for fifteen pieces of silver and a homer and a half of barley.” Still it was by no means generous on the part of Laban to make such terms with a near relative; and at all events, he ought to have given his daughters and their children any profit that he might have obtained by his hard bargain with Jacob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(66)</w:t>
      </w:r>
      <w:r>
        <w:rPr>
          <w:rFonts w:ascii="Trebuchet MS" w:hAnsi="Trebuchet MS" w:eastAsia="Trebuchet MS" w:cs="Trebuchet MS"/>
          <w:lang w:val="en-US" w:eastAsia="en-US" w:bidi="en-US"/>
        </w:rPr>
        <w:t xml:space="preserve"> This latter opinion is adopted by </w:t>
      </w:r>
      <w:r>
        <w:rPr>
          <w:rFonts w:ascii="Trebuchet MS" w:hAnsi="Trebuchet MS" w:eastAsia="Trebuchet MS" w:cs="Trebuchet MS"/>
          <w:i/>
          <w:lang w:val="en-US" w:eastAsia="en-US" w:bidi="en-US"/>
        </w:rPr>
        <w:t xml:space="preserve">Dr. A Clarke</w:t>
      </w:r>
      <w:r>
        <w:rPr>
          <w:rFonts w:ascii="Trebuchet MS" w:hAnsi="Trebuchet MS" w:eastAsia="Trebuchet MS" w:cs="Trebuchet MS"/>
          <w:lang w:val="en-US" w:eastAsia="en-US" w:bidi="en-US"/>
        </w:rPr>
        <w:t xml:space="preserve">, who says, “The chief recommendation of Leah was her soft and beautiful eyes; but Rachel was beautiful in her shape, person, mien and gait and beautiful in her countenance.” The greater part of commentators, however, take the same view of the case as our translators.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Laban gathered together</w:t>
      </w:r>
      <w:r>
        <w:rPr>
          <w:rFonts w:ascii="Trebuchet MS" w:hAnsi="Trebuchet MS" w:eastAsia="Trebuchet MS" w:cs="Trebuchet MS"/>
          <w:lang w:val="en-US" w:eastAsia="en-US" w:bidi="en-US"/>
        </w:rPr>
        <w:t xml:space="preserve">. Moses does not mean that a supper was prepared for the whole people, but that many guests were invited, as is customary in splendid nuptials; and there is no doubt that he applied himself with the greater earnestness to adorn that feast, for the purpose of holding Jacob bound by a sense of shame, so that he should not dare to depreciate the marriage into which he had been deceived. We hence gather what, at that time, was the religious observance connected with the marriage bed. For this was the occasion of Jacob’s deception that, out of regard for the modesty of brides, they were led veiled into the chamber; but now, the ancient discipline being rejected, men become almost brutal.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he said to Laban</w:t>
      </w:r>
      <w:r>
        <w:rPr>
          <w:rFonts w:ascii="Trebuchet MS" w:hAnsi="Trebuchet MS" w:eastAsia="Trebuchet MS" w:cs="Trebuchet MS"/>
          <w:lang w:val="en-US" w:eastAsia="en-US" w:bidi="en-US"/>
        </w:rPr>
        <w:t xml:space="preserve">. Jacob rightly expostulates respecting the fraud practiced upon him. And the answer of Laban, though it is not without a pretext, yet forms no excuse for the fraud. It was not the custom to give the younger daughters in marriage before the elder: and injustice would have been done to the firstborn by disturbing this accustomed order. But he ought not, on that account, craftily to have betrothed Rachel to Jacob, and then to have substituted Leah in her place. He should rather have cautioned Jacob himself, in time, to turn his thoughts to Leah, or else to refrain from marriage with either of them. But we may learn from this, that wicked and deceitful men, when once they have turned aside from truth, make no end of transgressing: meanwhile, they always put forward some pretext for the purpose of freeing themselves from blame. He had before acted unjustly toward his nephew in demanding seven years’ labor for his daughter; he had also unjustly set his daughter to sale, without dowry, for the sake of gain; but the most unworthy deed of all was perfidiously to deprive his nephew of his betrothed wife, to pervert the sacred laws of marriage, and to leave nothing safe or sound. Yet we see him pretending that he has an honorable defense for his conduct, because it was not the custom of the country to prefer the younger to the elder.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Fulfil her week</w:t>
      </w:r>
      <w:r>
        <w:rPr>
          <w:rFonts w:ascii="Trebuchet MS" w:hAnsi="Trebuchet MS" w:eastAsia="Trebuchet MS" w:cs="Trebuchet MS"/>
          <w:lang w:val="en-US" w:eastAsia="en-US" w:bidi="en-US"/>
        </w:rPr>
        <w:t xml:space="preserve">. Laban now is become callous in wickedness, for he extorts other seven years from his nephew to allow him to marry his other daughter. If he had had ten more daughters, he would have been ready thus to dispose of them all: yea, of his own accord, he obtrudes his daughter as an object of merchandise, thinking nothing of the disgrace of this illicit sale, if only he may make it a source of gain. In this truly he grievously sins, that he not only involves his nephew in polygamy, but pollutes both him and his own daughters by incestuous nuptials. If by any means a wife is not loved by her husband, it is better to repudiate her than that she should be retained as a captive, and consumed with grief by the introduction of a second wife. Therefore the Lord, by Malachi, pronounces divorce to be more tolerable than polygamy. (</w:t>
      </w:r>
      <w:r>
        <w:rPr>
          <w:rFonts w:ascii="Trebuchet MS" w:hAnsi="Trebuchet MS" w:eastAsia="Trebuchet MS" w:cs="Trebuchet MS"/>
          <w:color w:val="008000"/>
          <w:u w:val="single"/>
          <w:lang w:val="en-US" w:eastAsia="en-US" w:bidi="en-US"/>
        </w:rPr>
        <w:t xml:space="preserve">Mal 2:14</w:t>
      </w:r>
      <w:r>
        <w:rPr>
          <w:rFonts w:ascii="Trebuchet MS" w:hAnsi="Trebuchet MS" w:eastAsia="Trebuchet MS" w:cs="Trebuchet MS"/>
          <w:lang w:val="en-US" w:eastAsia="en-US" w:bidi="en-US"/>
        </w:rPr>
        <w:t xml:space="preserve">.) Laban, blinded by avarice, so sets his daughters together, that they spend their whole lives in mutual hostility. He also perverts all the laws of nature by casting two sisters into one marriage-bed, </w:t>
      </w:r>
      <w:r>
        <w:rPr>
          <w:rFonts w:ascii="Trebuchet MS" w:hAnsi="Trebuchet MS" w:eastAsia="Trebuchet MS" w:cs="Trebuchet MS"/>
          <w:b/>
          <w:color w:val="800000"/>
          <w:position w:val="6"/>
          <w:sz w:val="18"/>
          <w:lang w:val="en-US" w:eastAsia="en-US" w:bidi="en-US"/>
        </w:rPr>
        <w:t xml:space="preserve">(67)</w:t>
      </w:r>
      <w:r>
        <w:rPr>
          <w:rFonts w:ascii="Trebuchet MS" w:hAnsi="Trebuchet MS" w:eastAsia="Trebuchet MS" w:cs="Trebuchet MS"/>
          <w:lang w:val="en-US" w:eastAsia="en-US" w:bidi="en-US"/>
        </w:rPr>
        <w:t xml:space="preserve"> so that the one is the competitor of the other. Since Moses sets these crimes before the Israelites in the very commencement of their history, it is not for them to be inflated by the sense of their nobility, so that they should boast of their descent from holy fathers. For, however excellent Jacob might be, he had no other offspring than that which sprung from an impure source; since, contrary to nature, two sisters are mixed together in one bed; </w:t>
      </w:r>
      <w:r>
        <w:rPr>
          <w:rFonts w:ascii="Trebuchet MS" w:hAnsi="Trebuchet MS" w:eastAsia="Trebuchet MS" w:cs="Trebuchet MS"/>
          <w:b/>
          <w:color w:val="800000"/>
          <w:position w:val="6"/>
          <w:sz w:val="18"/>
          <w:lang w:val="en-US" w:eastAsia="en-US" w:bidi="en-US"/>
        </w:rPr>
        <w:t xml:space="preserve">(68)</w:t>
      </w:r>
      <w:r>
        <w:rPr>
          <w:rFonts w:ascii="Trebuchet MS" w:hAnsi="Trebuchet MS" w:eastAsia="Trebuchet MS" w:cs="Trebuchet MS"/>
          <w:lang w:val="en-US" w:eastAsia="en-US" w:bidi="en-US"/>
        </w:rPr>
        <w:t xml:space="preserve"> in the mode of beasts; and two concubines are afterwards added to the mass. We have seen indeed, above, that this license was too common among oriental nations; but it was not allowable for men, at their own pleasure, to subvert, by a depraved custom, the law of marriage divinely sanctioned from the beginning. Therefore, Laban is, in every way, inexcusable. And although necessity may, in some degree, excuse the fault of Jacob, it cannot altogether absolve him from blame. For he might have dismissed Leah, because she had not been his lawful wife: because the mutual consent of the man and the woman, respecting which mistake is impossible, constitutes marriage. But Jacob reluctantly retains her as his wife, from whom he was released and free, and thus doubles his fault by polygamy, and trebles it by an incestuous marriage. Thus we see that the inordinate love of Rachel, which had been once excited in his mind, was inflamed to such a degree, that he possessed neither moderation nor judgment. With respect to the words made use of, interpreters ascribe to them different meanings. Some refer the demonstrative pronoun to the week; </w:t>
      </w:r>
      <w:r>
        <w:rPr>
          <w:rFonts w:ascii="Trebuchet MS" w:hAnsi="Trebuchet MS" w:eastAsia="Trebuchet MS" w:cs="Trebuchet MS"/>
          <w:b/>
          <w:color w:val="800000"/>
          <w:position w:val="6"/>
          <w:sz w:val="18"/>
          <w:lang w:val="en-US" w:eastAsia="en-US" w:bidi="en-US"/>
        </w:rPr>
        <w:t xml:space="preserve">(69)</w:t>
      </w:r>
      <w:r>
        <w:rPr>
          <w:rFonts w:ascii="Trebuchet MS" w:hAnsi="Trebuchet MS" w:eastAsia="Trebuchet MS" w:cs="Trebuchet MS"/>
          <w:lang w:val="en-US" w:eastAsia="en-US" w:bidi="en-US"/>
        </w:rPr>
        <w:t xml:space="preserve"> others to Leah, as if it had been said, that he should not have Rachel until he had lived with her sister one week. But I rather explain it of Rachel, that he should purchase a marriage with her by another seven years’ service; not that Laban deferred the nuptials to the end of that time, but that Jacob was compelled to engage himself in a new servitude.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(67)</w:t>
      </w:r>
      <w:r>
        <w:rPr>
          <w:rFonts w:ascii="Trebuchet MS" w:hAnsi="Trebuchet MS" w:eastAsia="Trebuchet MS" w:cs="Trebuchet MS"/>
          <w:lang w:val="en-US" w:eastAsia="en-US" w:bidi="en-US"/>
        </w:rPr>
        <w:t xml:space="preserve"> It is here added, “</w:t>
      </w:r>
      <w:r>
        <w:rPr>
          <w:rFonts w:ascii="Trebuchet MS" w:hAnsi="Trebuchet MS" w:eastAsia="Trebuchet MS" w:cs="Trebuchet MS"/>
          <w:color w:val="0000FF"/>
          <w:lang w:val="en-US" w:eastAsia="en-US" w:bidi="en-US"/>
        </w:rPr>
        <w:t xml:space="preserve">ut altera sit alterius pellex</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Quasi belluino more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מלא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שבע</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Malai shebuah zot</w:t>
      </w:r>
      <w:r>
        <w:rPr>
          <w:rFonts w:ascii="Trebuchet MS" w:hAnsi="Trebuchet MS" w:eastAsia="Trebuchet MS" w:cs="Trebuchet MS"/>
          <w:lang w:val="en-US" w:eastAsia="en-US" w:bidi="en-US"/>
        </w:rPr>
        <w:t xml:space="preserve">.) The demonstrative pronoun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rebuchet MS" w:hAnsi="Trebuchet MS" w:eastAsia="Trebuchet MS" w:cs="Trebuchet MS"/>
          <w:lang w:val="en-US" w:eastAsia="en-US" w:bidi="en-US"/>
        </w:rPr>
        <w:t xml:space="preserve">, if applied to week, would require the translation to be, “Fulfil this week;” that is, the week of Leah; meaning the festive week in which the marriage was commemorated, and, as soon as that week was over, he would also give Jacob his remaining daughter to wife. This opinion is supported by eminent critics.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he loved also Rachel more than Leah</w:t>
      </w:r>
      <w:r>
        <w:rPr>
          <w:rFonts w:ascii="Trebuchet MS" w:hAnsi="Trebuchet MS" w:eastAsia="Trebuchet MS" w:cs="Trebuchet MS"/>
          <w:lang w:val="en-US" w:eastAsia="en-US" w:bidi="en-US"/>
        </w:rPr>
        <w:t xml:space="preserve">. No doubt Moses intended to exhibit the sins of Jacob, that we might learn to fear, and to conform all our actions to the sole rule of God’s word. For if the holy patriarch fell so grievously, who among us is secure from a similar fall, unless kept by the guardian care of God? At the same time, it appears how dangerous it is to imitate the fathers while we neglect the law of the Lord. And yet the foolish Papists so greatly delight themselves in this imitation, that they do not scruple to observe, as a law, whatever they find to have been practiced by the fathers. Besides which, they own as fathers those who are worthy of such sons, so that any raving monk is of more account with them than all the patriarchs. It was not without fault on Leah’s part that she was despised by her husband; and the Lord justly chastised her, because she, being aware of her father’s fraud, dishonorably obtained possession of her sister’s husband; but her fault forms no excuse for Jacob’s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when the Lord saw</w:t>
      </w:r>
      <w:r>
        <w:rPr>
          <w:rFonts w:ascii="Trebuchet MS" w:hAnsi="Trebuchet MS" w:eastAsia="Trebuchet MS" w:cs="Trebuchet MS"/>
          <w:lang w:val="en-US" w:eastAsia="en-US" w:bidi="en-US"/>
        </w:rPr>
        <w:t xml:space="preserve">. Moses here shows that Jacob’s extravagant love was corrected by the Lord; as the affections of the faithful, when they become inordinate, are wont to be tamed by the rod. Rachel is loved, not without wrong to her sister, to whom due honor is not given. The Lord, therefore, interposes as her vindicator, and, by a suitable remedy, turns the mind of Jacob into that direction, to which it had been most averse. This passage teaches us, that offspring is a special gift of God; since the power of rendering one fertile, and of cursing the womb of the other with barrenness, is expressly ascribed to him. We must observe further, that the bringing forth of offspring tends to conciliate husbands to their wives. Whence also the ancients have called children by the name of </w:t>
      </w:r>
      <w:r>
        <w:rPr>
          <w:rFonts w:ascii="Trebuchet MS" w:hAnsi="Trebuchet MS" w:eastAsia="Trebuchet MS" w:cs="Trebuchet MS"/>
          <w:i/>
          <w:lang w:val="en-US" w:eastAsia="en-US" w:bidi="en-US"/>
        </w:rPr>
        <w:t xml:space="preserve">pledges</w:t>
      </w:r>
      <w:r>
        <w:rPr>
          <w:rFonts w:ascii="Trebuchet MS" w:hAnsi="Trebuchet MS" w:eastAsia="Trebuchet MS" w:cs="Trebuchet MS"/>
          <w:lang w:val="en-US" w:eastAsia="en-US" w:bidi="en-US"/>
        </w:rPr>
        <w:t xml:space="preserve">; because they avail, in no slight degree, to increase and to cherish mutual love. When Moses asserts that Leah was hated, his meaning is, that she was not loved so much as she ought to have been. For she was not intolerable to Jacob, neither did he pursue her with hatred; but Moses, by the use of this word, amplifies his fault, in not having discharged the duty of a husband, and in not having treated her who was his first wife with adequate kindness and honor. It is of importance carefully to notice this, because many think they fulfill their duty if they do not break out into mortal hatred. But we see that the Holy Spirit pronounces those as hated who are not sufficiently loved; and we know, that men were created for this end, that they should love one another. Therefore, none will be counted guiltless of the crime of hatred before God, but he who embraces his neighbors with love. For not only will a secret displeasure be accounted as hatred, but even that neglect of brethren, and that cold charity which ever reigns in the world. But in proportion as any one is more closely connected with another, must be the endeavor to adhere to each other in a more sacred bond of affection. Moreover, with respect to married persons, though they may not openly disagree, yet if they are cold in their affection towards each other, this disgust is not far removed from hatred.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She called his name Reuben</w:t>
      </w:r>
      <w:r>
        <w:rPr>
          <w:rFonts w:ascii="Trebuchet MS" w:hAnsi="Trebuchet MS" w:eastAsia="Trebuchet MS" w:cs="Trebuchet MS"/>
          <w:lang w:val="en-US" w:eastAsia="en-US" w:bidi="en-US"/>
        </w:rPr>
        <w:t xml:space="preserve">. Moses relates that Leah was not ungrateful to God. And truly, I do not doubt, that the benefits of God were then commonly more appreciated than they are now. For a profane stupor so occupies the mind of nearly all men, that, like cattle, they swallow up whatever benefits God, in his kindness, bestows upon them. Further, Leah not only acknowledges God as the author of her fruitfulness; but also assigns as a reason, that her affliction had been looked upon by the Lord, and a son had been given her who should draw the affection of her husband to herself. Whence it appears probable, that when she saw herself despised, she had recourse to prayer, in order that she might receive more succor from heaven. For thanksgiving is a proof that persons have previously exercised themselves in prayer; since they who hope for nothing from God do, by their indolence, bury in oblivion all the favors he has conferred upon them. Therefore, Leah inscribed on the person of her son </w:t>
      </w:r>
      <w:r>
        <w:rPr>
          <w:rFonts w:ascii="Trebuchet MS" w:hAnsi="Trebuchet MS" w:eastAsia="Trebuchet MS" w:cs="Trebuchet MS"/>
          <w:b/>
          <w:color w:val="800000"/>
          <w:position w:val="6"/>
          <w:sz w:val="18"/>
          <w:lang w:val="en-US" w:eastAsia="en-US" w:bidi="en-US"/>
        </w:rPr>
        <w:t xml:space="preserve">(70)</w:t>
      </w:r>
      <w:r>
        <w:rPr>
          <w:rFonts w:ascii="Trebuchet MS" w:hAnsi="Trebuchet MS" w:eastAsia="Trebuchet MS" w:cs="Trebuchet MS"/>
          <w:lang w:val="en-US" w:eastAsia="en-US" w:bidi="en-US"/>
        </w:rPr>
        <w:t xml:space="preserve"> a memorial whereby she might stir herself up to offer praise to God. This passage also teaches, that they who are unjustly despised by men are regarded by the Lord. Hence it affords a singularly profitable consolation to the faithful; who, as experience shows, are for the most part despised in the world. Whenever, therefore, they are treated harshly and contumeliously by men, let them take refuge in this thought, that God will be the more propitious to them. Leah followed the same course in reference to her second son; for she gave him a name which is derived from “hearing,” </w:t>
      </w:r>
      <w:r>
        <w:rPr>
          <w:rFonts w:ascii="Trebuchet MS" w:hAnsi="Trebuchet MS" w:eastAsia="Trebuchet MS" w:cs="Trebuchet MS"/>
          <w:b/>
          <w:color w:val="800000"/>
          <w:position w:val="6"/>
          <w:sz w:val="18"/>
          <w:lang w:val="en-US" w:eastAsia="en-US" w:bidi="en-US"/>
        </w:rPr>
        <w:t xml:space="preserve">(71)</w:t>
      </w:r>
      <w:r>
        <w:rPr>
          <w:rFonts w:ascii="Trebuchet MS" w:hAnsi="Trebuchet MS" w:eastAsia="Trebuchet MS" w:cs="Trebuchet MS"/>
          <w:lang w:val="en-US" w:eastAsia="en-US" w:bidi="en-US"/>
        </w:rPr>
        <w:t xml:space="preserve"> to recall to her memory that her sighs had been heard by the Lord. Whence we conjecture (as I have just before said) that when affliction was pressing upon her, she cast her griefs into the bosom of God. Her third son she names from “joining;” </w:t>
      </w:r>
      <w:r>
        <w:rPr>
          <w:rFonts w:ascii="Trebuchet MS" w:hAnsi="Trebuchet MS" w:eastAsia="Trebuchet MS" w:cs="Trebuchet MS"/>
          <w:b/>
          <w:color w:val="800000"/>
          <w:position w:val="6"/>
          <w:sz w:val="18"/>
          <w:lang w:val="en-US" w:eastAsia="en-US" w:bidi="en-US"/>
        </w:rPr>
        <w:t xml:space="preserve">(72)</w:t>
      </w:r>
      <w:r>
        <w:rPr>
          <w:rFonts w:ascii="Trebuchet MS" w:hAnsi="Trebuchet MS" w:eastAsia="Trebuchet MS" w:cs="Trebuchet MS"/>
          <w:lang w:val="en-US" w:eastAsia="en-US" w:bidi="en-US"/>
        </w:rPr>
        <w:t xml:space="preserve"> as if she would say, now a new link is interposed, so that she should be more loved by her husband. In her fourth son, she again declares her piety towards God, for she gives to him the name of “praise,” </w:t>
      </w:r>
      <w:r>
        <w:rPr>
          <w:rFonts w:ascii="Trebuchet MS" w:hAnsi="Trebuchet MS" w:eastAsia="Trebuchet MS" w:cs="Trebuchet MS"/>
          <w:b/>
          <w:color w:val="800000"/>
          <w:position w:val="6"/>
          <w:sz w:val="18"/>
          <w:lang w:val="en-US" w:eastAsia="en-US" w:bidi="en-US"/>
        </w:rPr>
        <w:t xml:space="preserve">(73)</w:t>
      </w:r>
      <w:r>
        <w:rPr>
          <w:rFonts w:ascii="Trebuchet MS" w:hAnsi="Trebuchet MS" w:eastAsia="Trebuchet MS" w:cs="Trebuchet MS"/>
          <w:lang w:val="en-US" w:eastAsia="en-US" w:bidi="en-US"/>
        </w:rPr>
        <w:t xml:space="preserve"> as having been granted to her by the special kindness of God. She had, indeed, previously given thanks to the Lord; but whereas more abundant material for praise is supplied, she acknowledges not once only, nor by one single method, but frequently, that she has been assisted by the favor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ראובן</w:t>
      </w:r>
      <w:r>
        <w:rPr>
          <w:rFonts w:ascii="Trebuchet MS" w:hAnsi="Trebuchet MS" w:eastAsia="Trebuchet MS" w:cs="Trebuchet MS"/>
          <w:lang w:val="en-US" w:eastAsia="en-US" w:bidi="en-US"/>
        </w:rPr>
        <w:t xml:space="preserve">, “See a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(71)</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שמעון</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שמע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shamah</w:t>
      </w:r>
      <w:r>
        <w:rPr>
          <w:rFonts w:ascii="Trebuchet MS" w:hAnsi="Trebuchet MS" w:eastAsia="Trebuchet MS" w:cs="Trebuchet MS"/>
          <w:lang w:val="en-US" w:eastAsia="en-US" w:bidi="en-US"/>
        </w:rPr>
        <w:t xml:space="preserve">,) to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לוי</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לוה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lavah</w:t>
      </w:r>
      <w:r>
        <w:rPr>
          <w:rFonts w:ascii="Trebuchet MS" w:hAnsi="Trebuchet MS" w:eastAsia="Trebuchet MS" w:cs="Trebuchet MS"/>
          <w:lang w:val="en-US" w:eastAsia="en-US" w:bidi="en-US"/>
        </w:rPr>
        <w:t xml:space="preserve">,) to join.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(73)</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יהודה</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ידה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yadah</w:t>
      </w:r>
      <w:r>
        <w:rPr>
          <w:rFonts w:ascii="Trebuchet MS" w:hAnsi="Trebuchet MS" w:eastAsia="Trebuchet MS" w:cs="Trebuchet MS"/>
          <w:lang w:val="en-US" w:eastAsia="en-US" w:bidi="en-US"/>
        </w:rPr>
        <w:t xml:space="preserve">,) to praise. There is something, as Calvin intimates, in the series of names given by Leah to her children, which seems to show the pious feelings of her heart. In her first-born, Reuben, she acknowledged that God had looked upon her affliction; in Simeon, that he had heard her prayer; in Levi, that he had joined her husband to her; and in Judah, she commemorates all these mercies with gratitude and praise.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when Rachel saw</w:t>
      </w:r>
      <w:r>
        <w:rPr>
          <w:rFonts w:ascii="Trebuchet MS" w:hAnsi="Trebuchet MS" w:eastAsia="Trebuchet MS" w:cs="Trebuchet MS"/>
          <w:lang w:val="en-US" w:eastAsia="en-US" w:bidi="en-US"/>
        </w:rPr>
        <w:t xml:space="preserve">. Here Moses begins to relate that Jacob was distracted with domestic strifes. But although the Lord was punishing him, because he had been guilty of no light sin in marrying two wives, and especially sisters; yet the chastisement was paternal; and God himself, seeing that he is wont mercifully to pardon his own people, restrained in some degree his hand. Whence also it happened, that Jacob did not immediately repent, but added new offenses to the former. But first we must speak of Rachel. Whereas she rejoiced to see her sister subjected to contempt and grief, the Lord represses this sinful joy, by giving his blessing to Leah, in order to make the condition of both of them equal. She hears the grateful acknowledgment of her sister, and learns from the names given to the four sons, that God had pitied, and had sustained by his favor, her who had been unjustly despised by man. Nevertheless envy inflames her, and will not suffer anything of the dignity becoming a wife to appear in her. We see what ambition can do. For Rachel, in seeking preeminence, does not spare even her own sister; and scarcely refrains from venting her anger against God, for having honored that sister with the gift of fruitfulness. Her emulation did not proceed from any injuries that she had received, but because she could not bear to have a partner and an equal, though she herself was really the younger. What would she have done had she been provoked, seeing that she envies her sister who was contented with her lot? Now Moses, by exhibiting this evil in Rachel, would teach us that it is inherent in all; in order that each of us, tearing it up by the roots, may vigilantly purify himself from it. That we may be cured of envy, it behaves us to put away pride and selflove; as Paul prescribes this single remedy against contentions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nothing be done through vainglory.” (</w:t>
      </w:r>
      <w:r>
        <w:rPr>
          <w:rFonts w:ascii="Trebuchet MS" w:hAnsi="Trebuchet MS" w:eastAsia="Trebuchet MS" w:cs="Trebuchet MS"/>
          <w:color w:val="008000"/>
          <w:u w:val="single"/>
          <w:lang w:val="en-US" w:eastAsia="en-US" w:bidi="en-US"/>
        </w:rPr>
        <w:t xml:space="preserve">Phi 2:3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Jacob’s anger was kindled</w:t>
      </w:r>
      <w:r>
        <w:rPr>
          <w:rFonts w:ascii="Trebuchet MS" w:hAnsi="Trebuchet MS" w:eastAsia="Trebuchet MS" w:cs="Trebuchet MS"/>
          <w:lang w:val="en-US" w:eastAsia="en-US" w:bidi="en-US"/>
        </w:rPr>
        <w:t xml:space="preserve">. The tenderness of Jacob’s affection rendered him unwilling to offend his wife; yet her unworthy conduct compelled him to do so, when he saw her petulantly exalt herself, not only against her sister, who piously, homily, and thankfully was enjoying the gifts of God; but even against God himself, of whom it is said that the fruit of the womb is his reward. (</w:t>
      </w:r>
      <w:r>
        <w:rPr>
          <w:rFonts w:ascii="Trebuchet MS" w:hAnsi="Trebuchet MS" w:eastAsia="Trebuchet MS" w:cs="Trebuchet MS"/>
          <w:color w:val="008000"/>
          <w:u w:val="single"/>
          <w:lang w:val="en-US" w:eastAsia="en-US" w:bidi="en-US"/>
        </w:rPr>
        <w:t xml:space="preserve">Psa 127:3</w:t>
      </w:r>
      <w:r>
        <w:rPr>
          <w:rFonts w:ascii="Trebuchet MS" w:hAnsi="Trebuchet MS" w:eastAsia="Trebuchet MS" w:cs="Trebuchet MS"/>
          <w:lang w:val="en-US" w:eastAsia="en-US" w:bidi="en-US"/>
        </w:rPr>
        <w:t xml:space="preserve">.) On this account, therefore, Jacob is angry, because his wife ascribes nothing to the providence of God, and, by imagining that children are the offspring of chance, would deprive God of the care and government of mankind. It is probable that Jacob had been already sorrowful on account of his wife’s barrenness. He now, therefore, fears lest her folly should still farther provoke God’s anger to inflict more severe strokes. This was a holy indignation, by which Jacob maintained the honor due to God, while he corrected his wife, and taught her that it was not without sufficient cause that she had been hitherto barren. For when he affirms that the Lord had shut her womb, he obliquely intimates that she ought the more deeply to humble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Behold my maid Bilhah</w:t>
      </w:r>
      <w:r>
        <w:rPr>
          <w:rFonts w:ascii="Trebuchet MS" w:hAnsi="Trebuchet MS" w:eastAsia="Trebuchet MS" w:cs="Trebuchet MS"/>
          <w:lang w:val="en-US" w:eastAsia="en-US" w:bidi="en-US"/>
        </w:rPr>
        <w:t xml:space="preserve">. Here the vanity of the female disposition appears. For Rachel is not induced to flee unto the Lord, but strives to gain a triumph by illicit arts. Therefore she hurries Jacob into a third marriage. Whence we infer, that there is no end of sinning, when once the Divine institution is treated with neglect. And this is what I have said, that Jacob was not immediately brought back to a right state of mind by Divine chastisements. He acts, indeed, in this instance, at the instigation of his wife: but is his wife in the place of God, from whom alone the law of marriage proceeds? But to please his wife, or to yield to her importunity, he does not scruple to depart from the command of God. </w:t>
      </w:r>
      <w:r>
        <w:rPr>
          <w:rFonts w:ascii="Trebuchet MS" w:hAnsi="Trebuchet MS" w:eastAsia="Trebuchet MS" w:cs="Trebuchet MS"/>
          <w:i/>
          <w:lang w:val="en-US" w:eastAsia="en-US" w:bidi="en-US"/>
        </w:rPr>
        <w:t xml:space="preserve">To bear upon the knees</w:t>
      </w:r>
      <w:r>
        <w:rPr>
          <w:rFonts w:ascii="Trebuchet MS" w:hAnsi="Trebuchet MS" w:eastAsia="Trebuchet MS" w:cs="Trebuchet MS"/>
          <w:lang w:val="en-US" w:eastAsia="en-US" w:bidi="en-US"/>
        </w:rPr>
        <w:t xml:space="preserve">, is nothing more than to commit the child when born to another to be brought up. Bilhah was a maidservant; and therefore did not bear for herself but for her mistress, who, claiming the child as her own, thus procured the honor of a mother. Therefore it is added, in the way of explanation, </w:t>
      </w:r>
      <w:r>
        <w:rPr>
          <w:rFonts w:ascii="Trebuchet MS" w:hAnsi="Trebuchet MS" w:eastAsia="Trebuchet MS" w:cs="Trebuchet MS"/>
          <w:i/>
          <w:lang w:val="en-US" w:eastAsia="en-US" w:bidi="en-US"/>
        </w:rPr>
        <w:t xml:space="preserve">I shall have children,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I shall be built up by her. </w:t>
      </w:r>
      <w:r>
        <w:rPr>
          <w:rFonts w:ascii="Trebuchet MS" w:hAnsi="Trebuchet MS" w:eastAsia="Trebuchet MS" w:cs="Trebuchet MS"/>
          <w:lang w:val="en-US" w:eastAsia="en-US" w:bidi="en-US"/>
        </w:rPr>
        <w:t xml:space="preserve">For the word which Moses here uses, is derived from </w:t>
      </w:r>
      <w:r>
        <w:rPr>
          <w:rFonts w:ascii="TITUS Cyberbit Basic" w:hAnsi="TITUS Cyberbit Basic" w:eastAsia="TITUS Cyberbit Basic" w:cs="TITUS Cyberbit Basic"/>
          <w:bCs w:val="off"/>
          <w:iCs w:val="off"/>
          <w:color w:val="0000FF"/>
          <w:szCs w:val="24"/>
          <w:rtl/>
          <w:lang w:val="he-IL" w:eastAsia="he-IL" w:bidi="he-IL"/>
        </w:rPr>
        <w:t xml:space="preserve">בן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 son</w:t>
      </w:r>
      <w:r>
        <w:rPr>
          <w:rFonts w:ascii="Trebuchet MS" w:hAnsi="Trebuchet MS" w:eastAsia="Trebuchet MS" w:cs="Trebuchet MS"/>
          <w:lang w:val="en-US" w:eastAsia="en-US" w:bidi="en-US"/>
        </w:rPr>
        <w:t xml:space="preserve">: because children are as the support and stay of a house. But Rachel acted sinfully, because she attempted, by an unlawful method, and in opposition to the will of God, to become a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Bilhah conceived</w:t>
      </w:r>
      <w:r>
        <w:rPr>
          <w:rFonts w:ascii="Trebuchet MS" w:hAnsi="Trebuchet MS" w:eastAsia="Trebuchet MS" w:cs="Trebuchet MS"/>
          <w:lang w:val="en-US" w:eastAsia="en-US" w:bidi="en-US"/>
        </w:rPr>
        <w:t xml:space="preserve">. It is wonderful that God should have deigned to honor an adulterous connection with offspring: but he does sometimes thus strive to overcome by kindness the wickedness of men, and pursues the unworthy with his favor. Moreover, he does not always make the punishment equal to the offenses of his people, nor does he always rouse them, alike quickly, from their torpor, but waits for the matured season of correction. Therefore it was his will that they who were born from this faulty connection, should yet be reckoned among the legitimate children; just as Moses shortly before called Bilhah a wife, who yet might more properly have been called a harlot. And the common rule does not hold, that what had no force from the beginning can never acquire validity by succession of time; for although the compact, into which the husband and wife sinfully entered against the Divine command and the sacred order of nature, was void; it came to pass nevertheless, by special privilege, that the conjunction, which in itself was adulterous, obtained the honor of wedlock. At length Rachel begins to ascribe to God what is his own; but this confession of hers is so mixed up with ambition, that it breathes nothing of sincerity or rectitude. She pompously announces, that her cause has been undertaken by the Lord. As if truly, she had been so injured by her sister, that she deserved to be raised by the favor of God; and as if she had not attempted to deprive herself of his help. We see, then, that under the pretext of praising God, she rather does him wrong, by rendering him subservient to her desires. Add to this, that she imitates hypocrites, who, while in adversity, rush against God with closed eyes; vet when more prosperous fortune favors them, indulge in vain boastings, as if God smiled upon all their deeds and sayings. Rachel, therefore, does not so much celebrate the goodness of God, as she applauds herself Wherefore let the faithful, instructed by her example, abstain from polluting the sacred name of God by hypocrisy.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With great wrestlings </w:t>
      </w:r>
      <w:r>
        <w:rPr>
          <w:rFonts w:ascii="Trebuchet MS" w:hAnsi="Trebuchet MS" w:eastAsia="Trebuchet MS" w:cs="Trebuchet MS"/>
          <w:b/>
          <w:color w:val="800000"/>
          <w:position w:val="6"/>
          <w:sz w:val="18"/>
          <w:lang w:val="en-US" w:eastAsia="en-US" w:bidi="en-US"/>
        </w:rPr>
        <w:t xml:space="preserve">(74)</w:t>
      </w:r>
      <w:r>
        <w:rPr>
          <w:rFonts w:ascii="Trebuchet MS" w:hAnsi="Trebuchet MS" w:eastAsia="Trebuchet MS" w:cs="Trebuchet MS"/>
          <w:lang w:val="en-US" w:eastAsia="en-US" w:bidi="en-US"/>
        </w:rPr>
        <w:t xml:space="preserve"> Others translate it, “I am joined with the joinings of God;” </w:t>
      </w:r>
      <w:r>
        <w:rPr>
          <w:rFonts w:ascii="Trebuchet MS" w:hAnsi="Trebuchet MS" w:eastAsia="Trebuchet MS" w:cs="Trebuchet MS"/>
          <w:b/>
          <w:color w:val="800000"/>
          <w:position w:val="6"/>
          <w:sz w:val="18"/>
          <w:lang w:val="en-US" w:eastAsia="en-US" w:bidi="en-US"/>
        </w:rPr>
        <w:t xml:space="preserve">(75)</w:t>
      </w:r>
      <w:r>
        <w:rPr>
          <w:rFonts w:ascii="Trebuchet MS" w:hAnsi="Trebuchet MS" w:eastAsia="Trebuchet MS" w:cs="Trebuchet MS"/>
          <w:lang w:val="en-US" w:eastAsia="en-US" w:bidi="en-US"/>
        </w:rPr>
        <w:t xml:space="preserve"> as if she exulted in having recovered what she had lost; or, certainly, in having obtained an equal degree of honor with her sister. Others render it, I am doubled with the duplications of God. But both derive the noun and the verb from the root </w:t>
      </w:r>
      <w:r>
        <w:rPr>
          <w:rFonts w:ascii="TITUS Cyberbit Basic" w:hAnsi="TITUS Cyberbit Basic" w:eastAsia="TITUS Cyberbit Basic" w:cs="TITUS Cyberbit Basic"/>
          <w:bCs w:val="off"/>
          <w:iCs w:val="off"/>
          <w:color w:val="0000FF"/>
          <w:szCs w:val="24"/>
          <w:rtl/>
          <w:lang w:val="he-IL" w:eastAsia="he-IL" w:bidi="he-IL"/>
        </w:rPr>
        <w:t xml:space="preserve">פתל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patal</w:t>
      </w:r>
      <w:r>
        <w:rPr>
          <w:rFonts w:ascii="Trebuchet MS" w:hAnsi="Trebuchet MS" w:eastAsia="Trebuchet MS" w:cs="Trebuchet MS"/>
          <w:lang w:val="en-US" w:eastAsia="en-US" w:bidi="en-US"/>
        </w:rPr>
        <w:t xml:space="preserve">,) which signifies a twisted thread. The former of these senses comes to this; that since Rachel has attained a condition equal to that of her sister, there is no reason why her sister should claim any superiority over her. But the latter sense expresses more confident boasting, since she proclaims herself a conqueror, and doubly superior. But a more simple meaning is (in my opinion) adduced by others, namely, that she “wrestled with divine or excellent wrestlings.” For the Hebrews indicate all excellence by adding the name of God; because the more excellent anything is, the more does the glory of God shine in it. But perverse is that boasting with which she glories over her sister, when she ought rather suppliantly to have implored forgiveness. In Rachel the pride of the human mind is depicted; because they whom God has endowed with his benefits, for the most part are so elated, that they rage contumeliously against their neighbors. Besides, she foolishly prefers herself to her sister in fruitfulness, in which she is still manifestly inferior. But they who are puffed up with pride have also the habit of malignantly depreciating those gifts which the Lord has bestowed on others, in comparison with their own smaller gifts. Perhaps, also, she expected a numerous progeny, as if God were under obligation to her. She did not, as pious persons are wont to do, conceive hope from benefits received; but, by a confident presumption of the flesh, made herself sure of everything she wished. Hitherto, then, she gave no sign of pious modesty. Whence is this, but because her temporary barrenness had not yet thoroughly subdued her? Therefore we ought the more to beware, lest if God relaxes our punishments, we, being inflated by his kindness, should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Luctationibus divinis</w:t>
      </w:r>
      <w:r>
        <w:rPr>
          <w:rFonts w:ascii="Trebuchet MS" w:hAnsi="Trebuchet MS" w:eastAsia="Trebuchet MS" w:cs="Trebuchet MS"/>
          <w:lang w:val="en-US" w:eastAsia="en-US" w:bidi="en-US"/>
        </w:rPr>
        <w:t xml:space="preserve">. Margin of English Bible, “with wrestlings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Conjunctionibus Dei conjuncta sum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When Leah saw that she had left bearing. </w:t>
      </w:r>
      <w:r>
        <w:rPr>
          <w:rFonts w:ascii="Trebuchet MS" w:hAnsi="Trebuchet MS" w:eastAsia="Trebuchet MS" w:cs="Trebuchet MS"/>
          <w:lang w:val="en-US" w:eastAsia="en-US" w:bidi="en-US"/>
        </w:rPr>
        <w:t xml:space="preserve">Moses returns to Leah, who, not content with four sons, devised a method whereby she might always retain her superior rank: and therefore she also, in turn, substitutes her maid in her place. And truly Rachel deserved such a reward of her perverse design; since she, desiring to snatch the palm from her sister, does not consider that the same contrivance to which she had resorted, might speedily be employed against herself. Yet Leah sins still more grievously, by using wicked and unjust arts in the contest. Within a short period, she had experienced the wonderful blessing of God; and now, because she ceased from bearing, for a little while, she despairs concerning the future, as if she had never participated in the Divine favor. What, if her desire was strong; why did she not resort to the fountain of blessing? In obtruding, therefore, her maid, she gave proof not only of impatience, but also of distrust; because with the remembrance of Divine mercy, faith also is extinguished in her heart. And we know that all who rely upon the Lord are so tranquil and sedate in their mind, that they patiently wait for what he is about to give. And it is the just punishment of unbelief when any one stumbles through excessive haste. So much the more ought we to beware of the assaults of the flesh, if we desire to maintain a right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As to the name </w:t>
      </w:r>
      <w:r>
        <w:rPr>
          <w:rFonts w:ascii="Trebuchet MS" w:hAnsi="Trebuchet MS" w:eastAsia="Trebuchet MS" w:cs="Trebuchet MS"/>
          <w:i/>
          <w:lang w:val="en-US" w:eastAsia="en-US" w:bidi="en-US"/>
        </w:rPr>
        <w:t xml:space="preserve">Gad</w:t>
      </w:r>
      <w:r>
        <w:rPr>
          <w:rFonts w:ascii="Trebuchet MS" w:hAnsi="Trebuchet MS" w:eastAsia="Trebuchet MS" w:cs="Trebuchet MS"/>
          <w:lang w:val="en-US" w:eastAsia="en-US" w:bidi="en-US"/>
        </w:rPr>
        <w:t xml:space="preserve">, this passage is variously expounded by commentators. In this point they agree, that </w:t>
      </w:r>
      <w:r>
        <w:rPr>
          <w:rFonts w:ascii="TITUS Cyberbit Basic" w:hAnsi="TITUS Cyberbit Basic" w:eastAsia="TITUS Cyberbit Basic" w:cs="TITUS Cyberbit Basic"/>
          <w:bCs w:val="off"/>
          <w:iCs w:val="off"/>
          <w:color w:val="0000FF"/>
          <w:szCs w:val="24"/>
          <w:rtl/>
          <w:lang w:val="he-IL" w:eastAsia="he-IL" w:bidi="he-IL"/>
        </w:rPr>
        <w:t xml:space="preserve">בגד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bagad</w:t>
      </w:r>
      <w:r>
        <w:rPr>
          <w:rFonts w:ascii="Trebuchet MS" w:hAnsi="Trebuchet MS" w:eastAsia="Trebuchet MS" w:cs="Trebuchet MS"/>
          <w:lang w:val="en-US" w:eastAsia="en-US" w:bidi="en-US"/>
        </w:rPr>
        <w:t xml:space="preserve">) means the same as if Leah had said “the time of bearing is come.” </w:t>
      </w:r>
      <w:r>
        <w:rPr>
          <w:rFonts w:ascii="Trebuchet MS" w:hAnsi="Trebuchet MS" w:eastAsia="Trebuchet MS" w:cs="Trebuchet MS"/>
          <w:b/>
          <w:color w:val="800000"/>
          <w:position w:val="6"/>
          <w:sz w:val="18"/>
          <w:lang w:val="en-US" w:eastAsia="en-US" w:bidi="en-US"/>
        </w:rPr>
        <w:t xml:space="preserve">(76)</w:t>
      </w:r>
      <w:r>
        <w:rPr>
          <w:rFonts w:ascii="Trebuchet MS" w:hAnsi="Trebuchet MS" w:eastAsia="Trebuchet MS" w:cs="Trebuchet MS"/>
          <w:lang w:val="en-US" w:eastAsia="en-US" w:bidi="en-US"/>
        </w:rPr>
        <w:t xml:space="preserve"> But some suppose </w:t>
      </w:r>
      <w:r>
        <w:rPr>
          <w:rFonts w:ascii="TITUS Cyberbit Basic" w:hAnsi="TITUS Cyberbit Basic" w:eastAsia="TITUS Cyberbit Basic" w:cs="TITUS Cyberbit Basic"/>
          <w:bCs w:val="off"/>
          <w:iCs w:val="off"/>
          <w:color w:val="0000FF"/>
          <w:szCs w:val="24"/>
          <w:rtl/>
          <w:lang w:val="he-IL" w:eastAsia="he-IL" w:bidi="he-IL"/>
        </w:rPr>
        <w:t xml:space="preserve">גד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Gad</w:t>
      </w:r>
      <w:r>
        <w:rPr>
          <w:rFonts w:ascii="Trebuchet MS" w:hAnsi="Trebuchet MS" w:eastAsia="Trebuchet MS" w:cs="Trebuchet MS"/>
          <w:lang w:val="en-US" w:eastAsia="en-US" w:bidi="en-US"/>
        </w:rPr>
        <w:t xml:space="preserve">,) to be the prosperous star of Jupiter; others, Mercury; others, </w:t>
      </w:r>
      <w:r>
        <w:rPr>
          <w:rFonts w:ascii="Trebuchet MS" w:hAnsi="Trebuchet MS" w:eastAsia="Trebuchet MS" w:cs="Trebuchet MS"/>
          <w:i/>
          <w:lang w:val="en-US" w:eastAsia="en-US" w:bidi="en-US"/>
        </w:rPr>
        <w:t xml:space="preserve">good fortune</w:t>
      </w:r>
      <w:r>
        <w:rPr>
          <w:rFonts w:ascii="Trebuchet MS" w:hAnsi="Trebuchet MS" w:eastAsia="Trebuchet MS" w:cs="Trebuchet MS"/>
          <w:lang w:val="en-US" w:eastAsia="en-US" w:bidi="en-US"/>
        </w:rPr>
        <w:t xml:space="preserve">. They adduce </w:t>
      </w:r>
      <w:r>
        <w:rPr>
          <w:rFonts w:ascii="Trebuchet MS" w:hAnsi="Trebuchet MS" w:eastAsia="Trebuchet MS" w:cs="Trebuchet MS"/>
          <w:color w:val="008000"/>
          <w:u w:val="single"/>
          <w:lang w:val="en-US" w:eastAsia="en-US" w:bidi="en-US"/>
        </w:rPr>
        <w:t xml:space="preserve">Isa 65:11</w:t>
      </w:r>
      <w:r>
        <w:rPr>
          <w:rFonts w:ascii="Trebuchet MS" w:hAnsi="Trebuchet MS" w:eastAsia="Trebuchet MS" w:cs="Trebuchet MS"/>
          <w:lang w:val="en-US" w:eastAsia="en-US" w:bidi="en-US"/>
        </w:rPr>
        <w:t xml:space="preserve">, where it is written, “they offer a libation to Gad.” </w:t>
      </w:r>
      <w:r>
        <w:rPr>
          <w:rFonts w:ascii="Trebuchet MS" w:hAnsi="Trebuchet MS" w:eastAsia="Trebuchet MS" w:cs="Trebuchet MS"/>
          <w:b/>
          <w:color w:val="800000"/>
          <w:position w:val="6"/>
          <w:sz w:val="18"/>
          <w:lang w:val="en-US" w:eastAsia="en-US" w:bidi="en-US"/>
        </w:rPr>
        <w:t xml:space="preserve">(77)</w:t>
      </w:r>
      <w:r>
        <w:rPr>
          <w:rFonts w:ascii="Trebuchet MS" w:hAnsi="Trebuchet MS" w:eastAsia="Trebuchet MS" w:cs="Trebuchet MS"/>
          <w:lang w:val="en-US" w:eastAsia="en-US" w:bidi="en-US"/>
        </w:rPr>
        <w:t xml:space="preserve"> But the context of the Prophet shows that this ought rather to be understood of the host of heaven, or of the number of false gods; because it immediately follows that they offer sacrifices to the stars, and furnish tables for a multitude of gods: the punishment is then added, that as they had fabricated an immense number of deities, so God will “number” them “to the sword.” As it respects the present passage, nothing is less probable than that Leah should extol the planet Jupiter instead of God, seeing that she, at least, maintained the principle that the propagation of the human race flows from God alone. I wonder also that interpreters understand this of prosperous fortune, when Moses afterwards, </w:t>
      </w:r>
      <w:r>
        <w:rPr>
          <w:rFonts w:ascii="Trebuchet MS" w:hAnsi="Trebuchet MS" w:eastAsia="Trebuchet MS" w:cs="Trebuchet MS"/>
          <w:color w:val="008000"/>
          <w:u w:val="single"/>
          <w:lang w:val="en-US" w:eastAsia="en-US" w:bidi="en-US"/>
        </w:rPr>
        <w:t xml:space="preserve">Gen 49:19</w:t>
      </w:r>
      <w:r>
        <w:rPr>
          <w:rFonts w:ascii="Trebuchet MS" w:hAnsi="Trebuchet MS" w:eastAsia="Trebuchet MS" w:cs="Trebuchet MS"/>
          <w:lang w:val="en-US" w:eastAsia="en-US" w:bidi="en-US"/>
        </w:rPr>
        <w:t xml:space="preserve">, leads us to an opposite meaning. For the allusion he there makes would be inappropriate, “Gad, a troop shall overcome him,” etc., unless it had been the design of Leah to congratulate herself on the </w:t>
      </w:r>
      <w:r>
        <w:rPr>
          <w:rFonts w:ascii="Trebuchet MS" w:hAnsi="Trebuchet MS" w:eastAsia="Trebuchet MS" w:cs="Trebuchet MS"/>
          <w:i/>
          <w:lang w:val="en-US" w:eastAsia="en-US" w:bidi="en-US"/>
        </w:rPr>
        <w:t xml:space="preserve">troop </w:t>
      </w:r>
      <w:r>
        <w:rPr>
          <w:rFonts w:ascii="Trebuchet MS" w:hAnsi="Trebuchet MS" w:eastAsia="Trebuchet MS" w:cs="Trebuchet MS"/>
          <w:lang w:val="en-US" w:eastAsia="en-US" w:bidi="en-US"/>
        </w:rPr>
        <w:t xml:space="preserve">of her children. For since she had so far surpassed her sister, </w:t>
      </w:r>
      <w:r>
        <w:rPr>
          <w:rFonts w:ascii="Trebuchet MS" w:hAnsi="Trebuchet MS" w:eastAsia="Trebuchet MS" w:cs="Trebuchet MS"/>
          <w:b/>
          <w:color w:val="800000"/>
          <w:position w:val="6"/>
          <w:sz w:val="18"/>
          <w:lang w:val="en-US" w:eastAsia="en-US" w:bidi="en-US"/>
        </w:rPr>
        <w:t xml:space="preserve">(78)</w:t>
      </w:r>
      <w:r>
        <w:rPr>
          <w:rFonts w:ascii="Trebuchet MS" w:hAnsi="Trebuchet MS" w:eastAsia="Trebuchet MS" w:cs="Trebuchet MS"/>
          <w:lang w:val="en-US" w:eastAsia="en-US" w:bidi="en-US"/>
        </w:rPr>
        <w:t xml:space="preserve"> she declares that she has children in great abundance. When she proclaims herself </w:t>
      </w:r>
      <w:r>
        <w:rPr>
          <w:rFonts w:ascii="Trebuchet MS" w:hAnsi="Trebuchet MS" w:eastAsia="Trebuchet MS" w:cs="Trebuchet MS"/>
          <w:i/>
          <w:lang w:val="en-US" w:eastAsia="en-US" w:bidi="en-US"/>
        </w:rPr>
        <w:t xml:space="preserve">happy </w:t>
      </w:r>
      <w:r>
        <w:rPr>
          <w:rFonts w:ascii="Trebuchet MS" w:hAnsi="Trebuchet MS" w:eastAsia="Trebuchet MS" w:cs="Trebuchet MS"/>
          <w:b/>
          <w:color w:val="800000"/>
          <w:position w:val="6"/>
          <w:sz w:val="18"/>
          <w:lang w:val="en-US" w:eastAsia="en-US" w:bidi="en-US"/>
        </w:rPr>
        <w:t xml:space="preserve">(79)</w:t>
      </w:r>
      <w:r>
        <w:rPr>
          <w:rFonts w:ascii="Trebuchet MS" w:hAnsi="Trebuchet MS" w:eastAsia="Trebuchet MS" w:cs="Trebuchet MS"/>
          <w:lang w:val="en-US" w:eastAsia="en-US" w:bidi="en-US"/>
        </w:rPr>
        <w:t xml:space="preserve"> in her sixth son, it again appears in what great esteem fecundity was then held. And certainly it is a great honor, when God confers on mortals the sacred title of parents, and through them propagates the human race formed after his own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Venit felicitas</w:t>
      </w:r>
      <w:r>
        <w:rPr>
          <w:rFonts w:ascii="Trebuchet MS" w:hAnsi="Trebuchet MS" w:eastAsia="Trebuchet MS" w:cs="Trebuchet MS"/>
          <w:lang w:val="en-US" w:eastAsia="en-US" w:bidi="en-US"/>
        </w:rPr>
        <w:t xml:space="preserve"> In the French translation, “</w:t>
      </w:r>
      <w:r>
        <w:rPr>
          <w:rFonts w:ascii="Trebuchet MS" w:hAnsi="Trebuchet MS" w:eastAsia="Trebuchet MS" w:cs="Trebuchet MS"/>
          <w:color w:val="0000FF"/>
          <w:lang w:val="fr-FR" w:eastAsia="fr-FR" w:bidi="fr-FR"/>
        </w:rPr>
        <w:t xml:space="preserve">Mon heur est venu</w:t>
      </w:r>
      <w:r>
        <w:rPr>
          <w:rFonts w:ascii="Trebuchet MS" w:hAnsi="Trebuchet MS" w:eastAsia="Trebuchet MS" w:cs="Trebuchet MS"/>
          <w:lang w:val="en-US" w:eastAsia="en-US" w:bidi="en-US"/>
        </w:rPr>
        <w:t xml:space="preserve">.” My hour is come. The word </w:t>
      </w:r>
      <w:r>
        <w:rPr>
          <w:rFonts w:ascii="TITUS Cyberbit Basic" w:hAnsi="TITUS Cyberbit Basic" w:eastAsia="TITUS Cyberbit Basic" w:cs="TITUS Cyberbit Basic"/>
          <w:bCs w:val="off"/>
          <w:iCs w:val="off"/>
          <w:color w:val="0000FF"/>
          <w:szCs w:val="24"/>
          <w:rtl/>
          <w:lang w:val="he-IL" w:eastAsia="he-IL" w:bidi="he-IL"/>
        </w:rPr>
        <w:t xml:space="preserve">בגד</w:t>
      </w:r>
      <w:r>
        <w:rPr>
          <w:rFonts w:ascii="Trebuchet MS" w:hAnsi="Trebuchet MS" w:eastAsia="Trebuchet MS" w:cs="Trebuchet MS"/>
          <w:lang w:val="en-US" w:eastAsia="en-US" w:bidi="en-US"/>
        </w:rPr>
        <w:t xml:space="preserve"> is explained in the margin of the Hebrew Bible by </w:t>
      </w:r>
      <w:r>
        <w:rPr>
          <w:rFonts w:ascii="TITUS Cyberbit Basic" w:hAnsi="TITUS Cyberbit Basic" w:eastAsia="TITUS Cyberbit Basic" w:cs="TITUS Cyberbit Basic"/>
          <w:bCs w:val="off"/>
          <w:iCs w:val="off"/>
          <w:color w:val="0000FF"/>
          <w:szCs w:val="24"/>
          <w:rtl/>
          <w:lang w:val="he-IL" w:eastAsia="he-IL" w:bidi="he-IL"/>
        </w:rPr>
        <w:t xml:space="preserve">בא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גד</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Venit turma, ceu exercitus</w:t>
      </w:r>
      <w:r>
        <w:rPr>
          <w:rFonts w:ascii="Trebuchet MS" w:hAnsi="Trebuchet MS" w:eastAsia="Trebuchet MS" w:cs="Trebuchet MS"/>
          <w:lang w:val="en-US" w:eastAsia="en-US" w:bidi="en-US"/>
        </w:rPr>
        <w:t xml:space="preserve"> — a troop or army cometh. See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(77)</w:t>
      </w:r>
      <w:r>
        <w:rPr>
          <w:rFonts w:ascii="Trebuchet MS" w:hAnsi="Trebuchet MS" w:eastAsia="Trebuchet MS" w:cs="Trebuchet MS"/>
          <w:lang w:val="en-US" w:eastAsia="en-US" w:bidi="en-US"/>
        </w:rPr>
        <w:t xml:space="preserve"> “Ye are they that forsake the Lord, that forget my holy mountain, that prepare a table for that troop (margin, Meni). —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Calvin has quoted from memory, and not accurately, having put libation instead of table.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Nam quum sesquialtera parte superior esset, praedicat se habere in magna copia liberos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(79)</w:t>
      </w:r>
      <w:r>
        <w:rPr>
          <w:rFonts w:ascii="Trebuchet MS" w:hAnsi="Trebuchet MS" w:eastAsia="Trebuchet MS" w:cs="Trebuchet MS"/>
          <w:lang w:val="en-US" w:eastAsia="en-US" w:bidi="en-US"/>
        </w:rPr>
        <w:t xml:space="preserve"> “And Leah said, Happy am I, for the daughters shall call me blessed; and she called his name Asher.” —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It may be observed that the names given to these children of the hand-maidens were far less indicative of a pious state of mind, than those which Leah had previously given to her own sons. A fact which confirms the remarks of Calvin on the impiety of the course pursued by the rival wives. Rachel seems to make no reference to God in the names of the children of her handmaid; Leah, in imitating the example of her sister, seems to lose her own previous devotional feeling; and both sink in our esteem, as they proceed in their unseemly contentions.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Reuben went in the days of wheat harvest</w:t>
      </w:r>
      <w:r>
        <w:rPr>
          <w:rFonts w:ascii="Trebuchet MS" w:hAnsi="Trebuchet MS" w:eastAsia="Trebuchet MS" w:cs="Trebuchet MS"/>
          <w:lang w:val="en-US" w:eastAsia="en-US" w:bidi="en-US"/>
        </w:rPr>
        <w:t xml:space="preserve">. This narration of the fact that a boy brought home I know not what kind of fruit out of the fields, and presented it to his mother, by which she purchased of her sister one nigh with her husband, has the appearance of being light and puerile. Yet it contains a useful instruction. For we know how foolishly the Jews glory in extolling the origin of their own nation: for they scarcely deign to acknowledge that they leave sprung from Adam and Noah, with the rest of mankind. And certainly they do excel in the dignity of their ancestors, as Paul testifies, (</w:t>
      </w:r>
      <w:r>
        <w:rPr>
          <w:rFonts w:ascii="Trebuchet MS" w:hAnsi="Trebuchet MS" w:eastAsia="Trebuchet MS" w:cs="Trebuchet MS"/>
          <w:color w:val="008000"/>
          <w:u w:val="single"/>
          <w:lang w:val="en-US" w:eastAsia="en-US" w:bidi="en-US"/>
        </w:rPr>
        <w:t xml:space="preserve">Rom 9:5</w:t>
      </w:r>
      <w:r>
        <w:rPr>
          <w:rFonts w:ascii="Trebuchet MS" w:hAnsi="Trebuchet MS" w:eastAsia="Trebuchet MS" w:cs="Trebuchet MS"/>
          <w:lang w:val="en-US" w:eastAsia="en-US" w:bidi="en-US"/>
        </w:rPr>
        <w:t xml:space="preserve">,) but they do not acknowledge this as coming from God. Wherefore the Spirit purposely aimed at beating down this arrogance, when he described their race as sprung from a beginning, so mean and abject. For he does not here erect a splendid stage on which they may exhibit themselves; but he humbles them and exalts the grace of God, seeing that he had brought forth his Church out of nothing. Respecting the kind of fruit mentioned, I leave nothing certain to adduce. </w:t>
      </w:r>
      <w:r>
        <w:rPr>
          <w:rFonts w:ascii="Trebuchet MS" w:hAnsi="Trebuchet MS" w:eastAsia="Trebuchet MS" w:cs="Trebuchet MS"/>
          <w:b/>
          <w:color w:val="800000"/>
          <w:position w:val="6"/>
          <w:sz w:val="18"/>
          <w:lang w:val="en-US" w:eastAsia="en-US" w:bidi="en-US"/>
        </w:rPr>
        <w:t xml:space="preserve">(80)</w:t>
      </w:r>
      <w:r>
        <w:rPr>
          <w:rFonts w:ascii="Trebuchet MS" w:hAnsi="Trebuchet MS" w:eastAsia="Trebuchet MS" w:cs="Trebuchet MS"/>
          <w:lang w:val="en-US" w:eastAsia="en-US" w:bidi="en-US"/>
        </w:rPr>
        <w:t xml:space="preserve"> That it was fragrant is gathered from </w:t>
      </w:r>
      <w:r>
        <w:rPr>
          <w:rFonts w:ascii="Trebuchet MS" w:hAnsi="Trebuchet MS" w:eastAsia="Trebuchet MS" w:cs="Trebuchet MS"/>
          <w:color w:val="008000"/>
          <w:u w:val="single"/>
          <w:lang w:val="en-US" w:eastAsia="en-US" w:bidi="en-US"/>
        </w:rPr>
        <w:t xml:space="preserve">Son 7:13</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(81)</w:t>
      </w:r>
      <w:r>
        <w:rPr>
          <w:rFonts w:ascii="Trebuchet MS" w:hAnsi="Trebuchet MS" w:eastAsia="Trebuchet MS" w:cs="Trebuchet MS"/>
          <w:lang w:val="en-US" w:eastAsia="en-US" w:bidi="en-US"/>
        </w:rPr>
        <w:t xml:space="preserve"> And whereas all translate it </w:t>
      </w:r>
      <w:r>
        <w:rPr>
          <w:rFonts w:ascii="Trebuchet MS" w:hAnsi="Trebuchet MS" w:eastAsia="Trebuchet MS" w:cs="Trebuchet MS"/>
          <w:i/>
          <w:lang w:val="en-US" w:eastAsia="en-US" w:bidi="en-US"/>
        </w:rPr>
        <w:t xml:space="preserve">mandrakes</w:t>
      </w:r>
      <w:r>
        <w:rPr>
          <w:rFonts w:ascii="Trebuchet MS" w:hAnsi="Trebuchet MS" w:eastAsia="Trebuchet MS" w:cs="Trebuchet MS"/>
          <w:lang w:val="en-US" w:eastAsia="en-US" w:bidi="en-US"/>
        </w:rPr>
        <w:t xml:space="preserve">, I do not contend on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(80)</w:t>
      </w:r>
      <w:r>
        <w:rPr>
          <w:rFonts w:ascii="Trebuchet MS" w:hAnsi="Trebuchet MS" w:eastAsia="Trebuchet MS" w:cs="Trebuchet MS"/>
          <w:lang w:val="en-US" w:eastAsia="en-US" w:bidi="en-US"/>
        </w:rPr>
        <w:t xml:space="preserve"> Mandrakes — Heb. </w:t>
      </w:r>
      <w:r>
        <w:rPr>
          <w:rFonts w:ascii="TITUS Cyberbit Basic" w:hAnsi="TITUS Cyberbit Basic" w:eastAsia="TITUS Cyberbit Basic" w:cs="TITUS Cyberbit Basic"/>
          <w:bCs w:val="off"/>
          <w:iCs w:val="off"/>
          <w:color w:val="0000FF"/>
          <w:szCs w:val="24"/>
          <w:rtl/>
          <w:lang w:val="he-IL" w:eastAsia="he-IL" w:bidi="he-IL"/>
        </w:rPr>
        <w:t xml:space="preserve">דודאים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dudaim</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דוד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dud</w:t>
      </w:r>
      <w:r>
        <w:rPr>
          <w:rFonts w:ascii="Trebuchet MS" w:hAnsi="Trebuchet MS" w:eastAsia="Trebuchet MS" w:cs="Trebuchet MS"/>
          <w:lang w:val="en-US" w:eastAsia="en-US" w:bidi="en-US"/>
        </w:rPr>
        <w:t xml:space="preserve">,) beloved; supposed to be a species of melon with purple flowers. It grows abundantly in Palestine, and is held in high respect for its prolific virtues.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describes mandrakes as “Love apples (</w:t>
      </w:r>
      <w:r>
        <w:rPr>
          <w:rFonts w:ascii="Trebuchet MS" w:hAnsi="Trebuchet MS" w:eastAsia="Trebuchet MS" w:cs="Trebuchet MS"/>
          <w:color w:val="0000FF"/>
          <w:lang w:val="de-DE" w:eastAsia="de-DE" w:bidi="de-DE"/>
        </w:rPr>
        <w:t xml:space="preserve">Liebes apfel</w:t>
      </w:r>
      <w:r>
        <w:rPr>
          <w:rFonts w:ascii="Trebuchet MS" w:hAnsi="Trebuchet MS" w:eastAsia="Trebuchet MS" w:cs="Trebuchet MS"/>
          <w:lang w:val="en-US" w:eastAsia="en-US" w:bidi="en-US"/>
        </w:rPr>
        <w:t xml:space="preserve">), the apples of the Mandragora, an herb resembling the belladonna, with a root like a carrot, having white and reddish blossoms of a sweet smell, and with yellow odoriferous apples.”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(81)</w:t>
      </w:r>
      <w:r>
        <w:rPr>
          <w:rFonts w:ascii="Trebuchet MS" w:hAnsi="Trebuchet MS" w:eastAsia="Trebuchet MS" w:cs="Trebuchet MS"/>
          <w:lang w:val="en-US" w:eastAsia="en-US" w:bidi="en-US"/>
        </w:rPr>
        <w:t xml:space="preserve"> “The mandrakes give a smell, and at our gates are all manner of pleasant fruits.”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Is it a small matter that thou hast taken my husband? </w:t>
      </w:r>
      <w:r>
        <w:rPr>
          <w:rFonts w:ascii="Trebuchet MS" w:hAnsi="Trebuchet MS" w:eastAsia="Trebuchet MS" w:cs="Trebuchet MS"/>
          <w:lang w:val="en-US" w:eastAsia="en-US" w:bidi="en-US"/>
        </w:rPr>
        <w:t xml:space="preserve">Moses leaves more for his readers to reflect upon than he expresses in words; namely, that Jacob’s house had been filled with contentions and strifes. For Leah speaks haughtily, because her mind had been long so exasperated that she could not address herself mildly and courteously to her sister: Perhaps the sisters were not thus contentious by nature; but God suffered them to contend with each other, that the punishment of polygamy might be exhibited to posterity. And it is not to be doubted that this domestic private quarrel, yea, hostile dissension, brought great grief and torment to the holy man. But the reason why he found himself thus distracted by opposite parties was, that against all right, he had broken the unity of the conjugal bond.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God hearkened unto Leah</w:t>
      </w:r>
      <w:r>
        <w:rPr>
          <w:rFonts w:ascii="Trebuchet MS" w:hAnsi="Trebuchet MS" w:eastAsia="Trebuchet MS" w:cs="Trebuchet MS"/>
          <w:lang w:val="en-US" w:eastAsia="en-US" w:bidi="en-US"/>
        </w:rPr>
        <w:t xml:space="preserve">. Moses expressly declares this, in order that we may know how indulgently God dealt with that family. For who would have thought, that, while Leah was hatefully denying to her sister the fruits gathered by her boy, and was purchasing, by the price of those fruits, a night with her husband, there would be any place for prayers? Moses, therefore, teaches us, that pardon was granted for these faults, to prove that the Lord would not fail to complete his work notwithstanding such great infirmity. But Leah ignorantly boasts that her son was given to her as a reward of her sin; for she had violatedthe fidelity of holy wedlock, when she introduced a fresh concubine to oppose her sister. Truly, she is so far from the confession of her fault, that she proclaims her own merit. I grant there was some excuse for her conduct; for she intimates that she was not so much excited by lust, as by modest love, because she desired to increase her family and to fulfill the duty of an honorable mother of a family. But though this pretext is specious in the eyes of men, yet the profanation of holy marriage cannot be pleasing to God. She errs, therefore, in taking what was </w:t>
      </w:r>
      <w:r>
        <w:rPr>
          <w:rFonts w:ascii="Trebuchet MS" w:hAnsi="Trebuchet MS" w:eastAsia="Trebuchet MS" w:cs="Trebuchet MS"/>
          <w:i/>
          <w:lang w:val="en-US" w:eastAsia="en-US" w:bidi="en-US"/>
        </w:rPr>
        <w:t xml:space="preserve">no cause </w:t>
      </w:r>
      <w:r>
        <w:rPr>
          <w:rFonts w:ascii="Trebuchet MS" w:hAnsi="Trebuchet MS" w:eastAsia="Trebuchet MS" w:cs="Trebuchet MS"/>
          <w:lang w:val="en-US" w:eastAsia="en-US" w:bidi="en-US"/>
        </w:rPr>
        <w:t xml:space="preserve">for </w:t>
      </w:r>
      <w:r>
        <w:rPr>
          <w:rFonts w:ascii="Trebuchet MS" w:hAnsi="Trebuchet MS" w:eastAsia="Trebuchet MS" w:cs="Trebuchet MS"/>
          <w:i/>
          <w:lang w:val="en-US" w:eastAsia="en-US" w:bidi="en-US"/>
        </w:rPr>
        <w:t xml:space="preserve">the cause</w:t>
      </w:r>
      <w:r>
        <w:rPr>
          <w:rFonts w:ascii="Trebuchet MS" w:hAnsi="Trebuchet MS" w:eastAsia="Trebuchet MS" w:cs="Trebuchet MS"/>
          <w:lang w:val="en-US" w:eastAsia="en-US" w:bidi="en-US"/>
        </w:rPr>
        <w:t xml:space="preserve">. And this is the more to be observed; because it is a fault which too much prevails in the world, for men to reckon the free gifts of God as their own reward; yea, even to boast of their deserts, when they are condemned by the word of God. In her sixth son, she more purely and rightly estimates the divine goodness, when she gives thanks to God, that, by his kindness, her husband would hereafter be more closely united to her, (verse 20). For although he had lived with her before, yet, being too much attached to Rachel, he was almost entirely alienated from Leah. It has before been said, that children born in lawful wedlock are bonds to unite the minds of their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afterward she bare a daughter</w:t>
      </w:r>
      <w:r>
        <w:rPr>
          <w:rFonts w:ascii="Trebuchet MS" w:hAnsi="Trebuchet MS" w:eastAsia="Trebuchet MS" w:cs="Trebuchet MS"/>
          <w:lang w:val="en-US" w:eastAsia="en-US" w:bidi="en-US"/>
        </w:rPr>
        <w:t xml:space="preserve">. It is not known whether Jacob had any other daughter; for it is not uncommon in Scripture, when genealogies are recorded, to omit the women, since they do not bear their own name, but lie concealed under the shadow of their husbands. Meanwhile, if anything worthy of commemoration occurs to any women, especial mention is then made of them. This was the case with Dinah, on account of the violence done to her; of which more will be said hereafter. But whereas the sons of Jacob subsequently regarded it as an indignity that their sister should marry one of another nation; and as Moses records nothing of any other daughters, either as being settled in the land of Canaan, or married in Egypt, it is probable that Dinah was the only one born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God remembered Rachel</w:t>
      </w:r>
      <w:r>
        <w:rPr>
          <w:rFonts w:ascii="Trebuchet MS" w:hAnsi="Trebuchet MS" w:eastAsia="Trebuchet MS" w:cs="Trebuchet MS"/>
          <w:lang w:val="en-US" w:eastAsia="en-US" w:bidi="en-US"/>
        </w:rPr>
        <w:t xml:space="preserve">. Since with God nothing is either </w:t>
      </w:r>
      <w:r>
        <w:rPr>
          <w:rFonts w:ascii="Trebuchet MS" w:hAnsi="Trebuchet MS" w:eastAsia="Trebuchet MS" w:cs="Trebuchet MS"/>
          <w:i/>
          <w:lang w:val="en-US" w:eastAsia="en-US" w:bidi="en-US"/>
        </w:rPr>
        <w:t xml:space="preserve">before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after</w:t>
      </w:r>
      <w:r>
        <w:rPr>
          <w:rFonts w:ascii="Trebuchet MS" w:hAnsi="Trebuchet MS" w:eastAsia="Trebuchet MS" w:cs="Trebuchet MS"/>
          <w:lang w:val="en-US" w:eastAsia="en-US" w:bidi="en-US"/>
        </w:rPr>
        <w:t xml:space="preserve">, but all things are present, he is subject to no forgetfulness, so that, in the lapse of time, he should need to be reminded of what is past. But the Scripture describes the presence and memory of God from the effect produced upon ourselves, because we conceive him to be such as he appears to be by his acts. Moreover, whether Rachel’s child was born the last of all, cannot with certainty be gathered from the words of Moses. They who, in this place, affirm that the figure </w:t>
      </w:r>
      <w:r>
        <w:rPr>
          <w:rFonts w:ascii="Trebuchet MS" w:hAnsi="Trebuchet MS" w:eastAsia="Trebuchet MS" w:cs="Trebuchet MS"/>
          <w:i/>
          <w:lang w:val="en-US" w:eastAsia="en-US" w:bidi="en-US"/>
        </w:rPr>
        <w:t xml:space="preserve">hysteron proteron</w:t>
      </w:r>
      <w:r>
        <w:rPr>
          <w:rFonts w:ascii="Trebuchet MS" w:hAnsi="Trebuchet MS" w:eastAsia="Trebuchet MS" w:cs="Trebuchet MS"/>
          <w:lang w:val="en-US" w:eastAsia="en-US" w:bidi="en-US"/>
        </w:rPr>
        <w:t xml:space="preserve">, which puts the last first, is used, are moved by the consideration, that if Joseph had been born after the last of his brethren, the age which Moses records in </w:t>
      </w:r>
      <w:r>
        <w:rPr>
          <w:rFonts w:ascii="Trebuchet MS" w:hAnsi="Trebuchet MS" w:eastAsia="Trebuchet MS" w:cs="Trebuchet MS"/>
          <w:color w:val="008000"/>
          <w:u w:val="single"/>
          <w:lang w:val="en-US" w:eastAsia="en-US" w:bidi="en-US"/>
        </w:rPr>
        <w:t xml:space="preserve">Gen 41:46</w:t>
      </w:r>
      <w:r>
        <w:rPr>
          <w:rFonts w:ascii="Trebuchet MS" w:hAnsi="Trebuchet MS" w:eastAsia="Trebuchet MS" w:cs="Trebuchet MS"/>
          <w:lang w:val="en-US" w:eastAsia="en-US" w:bidi="en-US"/>
        </w:rPr>
        <w:t xml:space="preserve">, would not accord with the fact. But they are deceived in this, that they reckon the nuptials of Rachel from the end of the second seven years; whereas it is certainly proved from the context, that although Jacob agreed to give his service for Rachel, yet he obtained her immediately; because from the beginning, the strife between the two sisters broke forth. Moses clearly intimates, in this place, that the blessing of God was bestowed late, when Rachel had despaired of issue, and had long been subject to reproach because of her barrenness. On account of this prosperous omen she gave the name Joseph </w:t>
      </w:r>
      <w:r>
        <w:rPr>
          <w:rFonts w:ascii="Trebuchet MS" w:hAnsi="Trebuchet MS" w:eastAsia="Trebuchet MS" w:cs="Trebuchet MS"/>
          <w:b/>
          <w:color w:val="800000"/>
          <w:position w:val="6"/>
          <w:sz w:val="18"/>
          <w:lang w:val="en-US" w:eastAsia="en-US" w:bidi="en-US"/>
        </w:rPr>
        <w:t xml:space="preserve">(82)</w:t>
      </w:r>
      <w:r>
        <w:rPr>
          <w:rFonts w:ascii="Trebuchet MS" w:hAnsi="Trebuchet MS" w:eastAsia="Trebuchet MS" w:cs="Trebuchet MS"/>
          <w:lang w:val="en-US" w:eastAsia="en-US" w:bidi="en-US"/>
        </w:rPr>
        <w:t xml:space="preserve"> to her son, deriving the hope of two sons from the prospect of </w:t>
      </w:r>
      <w:r>
        <w:rPr>
          <w:rFonts w:ascii="Trebuchet MS" w:hAnsi="Trebuchet MS" w:eastAsia="Trebuchet MS" w:cs="Trebuchet MS"/>
          <w:i/>
          <w:lang w:val="en-US" w:eastAsia="en-US" w:bidi="en-US"/>
        </w:rPr>
        <w:t xml:space="preserve">one </w:t>
      </w:r>
      <w:r>
        <w:rPr>
          <w:rFonts w:ascii="Trebuchet MS" w:hAnsi="Trebuchet MS" w:eastAsia="Trebuchet MS" w:cs="Trebuchet MS"/>
          <w:b/>
          <w:color w:val="800000"/>
          <w:position w:val="6"/>
          <w:sz w:val="18"/>
          <w:lang w:val="en-US" w:eastAsia="en-US" w:bidi="en-US"/>
        </w:rPr>
        <w:t xml:space="preserve">(83)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יוסף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Yoseph</w:t>
      </w:r>
      <w:r>
        <w:rPr>
          <w:rFonts w:ascii="Trebuchet MS" w:hAnsi="Trebuchet MS" w:eastAsia="Trebuchet MS" w:cs="Trebuchet MS"/>
          <w:lang w:val="en-US" w:eastAsia="en-US" w:bidi="en-US"/>
        </w:rPr>
        <w:t xml:space="preserve">,) he will add.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(83)</w:t>
      </w:r>
      <w:r>
        <w:rPr>
          <w:rFonts w:ascii="Trebuchet MS" w:hAnsi="Trebuchet MS" w:eastAsia="Trebuchet MS" w:cs="Trebuchet MS"/>
          <w:lang w:val="en-US" w:eastAsia="en-US" w:bidi="en-US"/>
        </w:rPr>
        <w:t xml:space="preserve"> “The Lord shall add to me another son.” This may be regarded either as a prophecy respecting Benjamin, or as a prayer which was fulfilled when Benjamin was born.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Send me away, that I may go</w:t>
      </w:r>
      <w:r>
        <w:rPr>
          <w:rFonts w:ascii="Trebuchet MS" w:hAnsi="Trebuchet MS" w:eastAsia="Trebuchet MS" w:cs="Trebuchet MS"/>
          <w:lang w:val="en-US" w:eastAsia="en-US" w:bidi="en-US"/>
        </w:rPr>
        <w:t xml:space="preserve">. Seeing that Jacob had been retained by a proposed reward for his services, it might appear that he was acting craftily in desiring his dismissal from his father-in-law. I cannot, however, doubt that the desire to return had already entered his mind, and that he ingenuously avowed his intention. First; having experienced, in many ways, how unjust, how perfidious, and even cruel, Laban had been, there is no wonder that he should wish to depart from him, as soon as ever the opportunity was afforded. Secondly; since, from the long space of time which had elapsed, he hoped that his brother’s mind would be appeased, he could not but earnestly wish to return to his parents; especially as he had been oppressed by so many troubles, that he could scarcely fear a worse condition in any other place. But the promise of God was the most powerful stimulant of all to excite his desire to return. For he had not rejected the benediction which was dearer to him than his own life. To this point his declaration refers, “I will go to my own place and to my country;” for he does not use this language concerning Canaan, only because he was born there, but because he knew that it had been divinely granted to him. For if he had said that he desired to return, merely because it was his native soil, he might have been exposed to ridicule; since his father had passed a wandering and unsettled life, continually changing his abode. I therefore conclude, that although he might have dwelt commodiously elsewhere, the oracle of God, by which the land of Canaan had been destined for him, was ever fresh in his memory. And although, for a time, he submits to detention, this does not alter his purpose to depart: for necessity, in part, extorted it from him, since he was unable to extricate himself from the snares of his uncle; in part also, he voluntarily gave way, in order that he might acquire something for himself and his family, lest he should return poor and naked to his own country. But here the insane wickedness of Laban is discovered. After he had almost worn out his nephew and son-in-law, by hard and constant toil for fourteen years, he yet offers him no wages for the future. The equity, of which at first he had made such pretensions, had already vanished. For the greater had been the forbearance of Jacob, the more tyrannical license did he usurp over him. So the world abuses the gentleness of the pious; and the more meekly they conduct themselves, the more ferociously does the world assail them. But though, like sheep, we are exposed, in this world, to the violence and injuries of wolves; we must not fear lest they should hurt or devour us, since the Heavenly Shepherd keeps us under his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I pray thee, if I have found favor in thine eyes</w:t>
      </w:r>
      <w:r>
        <w:rPr>
          <w:rFonts w:ascii="Trebuchet MS" w:hAnsi="Trebuchet MS" w:eastAsia="Trebuchet MS" w:cs="Trebuchet MS"/>
          <w:lang w:val="en-US" w:eastAsia="en-US" w:bidi="en-US"/>
        </w:rPr>
        <w:t xml:space="preserve">. We perceive hence, that Jacob had not been a burdensome guest, seeing that Laban soothes him with bland address, in order to procure from him a longer continuance in his service. For, sordid and grasping as he was, he would not have suffered Jacob to remain a moment in his house, unless he had found his presence to be a certain source of gain. Inasmuch therefore, as he not only did not thrust him out, but anxiously sought to retain him, we hence infer that the holy man had undergone incredible labors, which had not only sufficed for the sustenance of a large family, but had also brought great profit to his father-in-law. Wherefore, he complains afterwards, not unjustly, that he had endured the heat of the day, and the cold of the night. Nevertheless, there is no doubt, that the blessing of God availed more than any labors whatever, so that Laban perceived Jacob to be a kind of horn of plenty, as he himself confesses. For he not only commends his fidelity and diligence, but expressly declares that he himself had I been blessed by the Lord, for Jacob’s sake. It appears, then, that the wealth of Laban had so increased, from the time of Jacob’s coming, that it was as if his gains had visibly distilled from heaven. Moreover, as the word </w:t>
      </w:r>
      <w:r>
        <w:rPr>
          <w:rFonts w:ascii="TITUS Cyberbit Basic" w:hAnsi="TITUS Cyberbit Basic" w:eastAsia="TITUS Cyberbit Basic" w:cs="TITUS Cyberbit Basic"/>
          <w:bCs w:val="off"/>
          <w:iCs w:val="off"/>
          <w:color w:val="0000FF"/>
          <w:szCs w:val="24"/>
          <w:rtl/>
          <w:lang w:val="he-IL" w:eastAsia="he-IL" w:bidi="he-IL"/>
        </w:rPr>
        <w:t xml:space="preserve">נחש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nachash</w:t>
      </w:r>
      <w:r>
        <w:rPr>
          <w:rFonts w:ascii="Trebuchet MS" w:hAnsi="Trebuchet MS" w:eastAsia="Trebuchet MS" w:cs="Trebuchet MS"/>
          <w:lang w:val="en-US" w:eastAsia="en-US" w:bidi="en-US"/>
        </w:rPr>
        <w:t xml:space="preserve">,) among the Hebrews, means to know by auguries or by divination, some interpreters imagine that Laban, having been instructed in magic arts, found that the presence of Jacob was useful and profitable to him. Others, however, expound the words more simply, as meaning that he had proved it to be so by experiment. To me the true interpretation seems to be, as if he had said, that the blessing of God was as perceptible to him, as if it had been attested by prophecy, or found out by augury.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Thou knowest how I have served thee</w:t>
      </w:r>
      <w:r>
        <w:rPr>
          <w:rFonts w:ascii="Trebuchet MS" w:hAnsi="Trebuchet MS" w:eastAsia="Trebuchet MS" w:cs="Trebuchet MS"/>
          <w:lang w:val="en-US" w:eastAsia="en-US" w:bidi="en-US"/>
        </w:rPr>
        <w:t xml:space="preserve">. This answer of Jacob is not intended to increase the amount of his wages; but he would expostulate with Laban, and would charge him with acting unjustly and unkindly in requiring a prolongation of the time of service. There is also no doubt that he is carried forth, with every desire of his mind, towards the land of Canaan. Therefore a return thither was, in his view, preferable to any kind of riches whatever. Yet, in the mealtime, he indirectly accuses his father-in-law, both of cunning and of inhumanity, in order that he may extort something from him, if be must remain longer. For he could not hope that the perfidious old fox would, of himself, perform an act of justice; neither does Jacob simply commend his own industry, but shows that he had to deal with an unjust and cruel man. Meanwhile, it is to be observed, that although he had labored strenuously, he yet ascribes nothing to his own labor, but imputes it entirely to the blessing of God that Laban had been enriched. For though when men faithfully devote themselves to their duty, they do not lose their labor; yet their success depends entirely upon the favor of God. What Paul asserts concerning the efficacy of teaching, extends still further, that he who plants and he who waters is nothing, (</w:t>
      </w:r>
      <w:r>
        <w:rPr>
          <w:rFonts w:ascii="Trebuchet MS" w:hAnsi="Trebuchet MS" w:eastAsia="Trebuchet MS" w:cs="Trebuchet MS"/>
          <w:color w:val="008000"/>
          <w:u w:val="single"/>
          <w:lang w:val="en-US" w:eastAsia="en-US" w:bidi="en-US"/>
        </w:rPr>
        <w:t xml:space="preserve">1Co 3:7</w:t>
      </w:r>
      <w:r>
        <w:rPr>
          <w:rFonts w:ascii="Trebuchet MS" w:hAnsi="Trebuchet MS" w:eastAsia="Trebuchet MS" w:cs="Trebuchet MS"/>
          <w:lang w:val="en-US" w:eastAsia="en-US" w:bidi="en-US"/>
        </w:rPr>
        <w:t xml:space="preserve">,) for the similitude is taken from general experience. The use of this doctrine is twofold. First, whatever I attempt, or to whatever work I apply my hands, it is my duty to desire God to bless my labor, that it may not be vain and fruitless. Then, if I have obtained anything, my second duty is to ascribe the praise to God; without whose blessing, men in vain rise up early, fatigue themselves the whole day, late take rest, eat the bread of carefulness, and taste even a little water with sorrow. With respect to the meaning of the </w:t>
      </w:r>
      <w:r>
        <w:rPr>
          <w:rFonts w:ascii="Trebuchet MS" w:hAnsi="Trebuchet MS" w:eastAsia="Trebuchet MS" w:cs="Trebuchet MS"/>
          <w:i/>
          <w:lang w:val="en-US" w:eastAsia="en-US" w:bidi="en-US"/>
        </w:rPr>
        <w:t xml:space="preserve">words</w:t>
      </w:r>
      <w:r>
        <w:rPr>
          <w:rFonts w:ascii="Trebuchet MS" w:hAnsi="Trebuchet MS" w:eastAsia="Trebuchet MS" w:cs="Trebuchet MS"/>
          <w:lang w:val="en-US" w:eastAsia="en-US" w:bidi="en-US"/>
        </w:rPr>
        <w:t xml:space="preserve">, when Jacob says, “It was little that thou hadst </w:t>
      </w:r>
      <w:r>
        <w:rPr>
          <w:rFonts w:ascii="Trebuchet MS" w:hAnsi="Trebuchet MS" w:eastAsia="Trebuchet MS" w:cs="Trebuchet MS"/>
          <w:i/>
          <w:lang w:val="en-US" w:eastAsia="en-US" w:bidi="en-US"/>
        </w:rPr>
        <w:t xml:space="preserve">in my sight</w:t>
      </w:r>
      <w:r>
        <w:rPr>
          <w:rFonts w:ascii="Trebuchet MS" w:hAnsi="Trebuchet MS" w:eastAsia="Trebuchet MS" w:cs="Trebuchet MS"/>
          <w:lang w:val="en-US" w:eastAsia="en-US" w:bidi="en-US"/>
        </w:rPr>
        <w:t xml:space="preserve">, ” </w:t>
      </w:r>
      <w:r>
        <w:rPr>
          <w:rFonts w:ascii="Trebuchet MS" w:hAnsi="Trebuchet MS" w:eastAsia="Trebuchet MS" w:cs="Trebuchet MS"/>
          <w:b/>
          <w:color w:val="800000"/>
          <w:position w:val="6"/>
          <w:sz w:val="18"/>
          <w:lang w:val="en-US" w:eastAsia="en-US" w:bidi="en-US"/>
        </w:rPr>
        <w:t xml:space="preserve">(84)</w:t>
      </w:r>
      <w:r>
        <w:rPr>
          <w:rFonts w:ascii="Trebuchet MS" w:hAnsi="Trebuchet MS" w:eastAsia="Trebuchet MS" w:cs="Trebuchet MS"/>
          <w:lang w:val="en-US" w:eastAsia="en-US" w:bidi="en-US"/>
        </w:rPr>
        <w:t xml:space="preserve"> Jerome has well and skilfully translated them “before I came.” For Moses puts the </w:t>
      </w:r>
      <w:r>
        <w:rPr>
          <w:rFonts w:ascii="Trebuchet MS" w:hAnsi="Trebuchet MS" w:eastAsia="Trebuchet MS" w:cs="Trebuchet MS"/>
          <w:i/>
          <w:lang w:val="en-US" w:eastAsia="en-US" w:bidi="en-US"/>
        </w:rPr>
        <w:t xml:space="preserve">face </w:t>
      </w:r>
      <w:r>
        <w:rPr>
          <w:rFonts w:ascii="Trebuchet MS" w:hAnsi="Trebuchet MS" w:eastAsia="Trebuchet MS" w:cs="Trebuchet MS"/>
          <w:lang w:val="en-US" w:eastAsia="en-US" w:bidi="en-US"/>
        </w:rPr>
        <w:t xml:space="preserve">of Jacob for his actual </w:t>
      </w:r>
      <w:r>
        <w:rPr>
          <w:rFonts w:ascii="Trebuchet MS" w:hAnsi="Trebuchet MS" w:eastAsia="Trebuchet MS" w:cs="Trebuchet MS"/>
          <w:i/>
          <w:lang w:val="en-US" w:eastAsia="en-US" w:bidi="en-US"/>
        </w:rPr>
        <w:t xml:space="preserve">coming </w:t>
      </w:r>
      <w:r>
        <w:rPr>
          <w:rFonts w:ascii="Trebuchet MS" w:hAnsi="Trebuchet MS" w:eastAsia="Trebuchet MS" w:cs="Trebuchet MS"/>
          <w:lang w:val="en-US" w:eastAsia="en-US" w:bidi="en-US"/>
        </w:rPr>
        <w:t xml:space="preserve">and dwelling with Laban.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conspectu meo</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לפגי</w:t>
      </w:r>
      <w:r>
        <w:rPr>
          <w:rFonts w:ascii="Trebuchet MS" w:hAnsi="Trebuchet MS" w:eastAsia="Trebuchet MS" w:cs="Trebuchet MS"/>
          <w:lang w:val="en-US" w:eastAsia="en-US" w:bidi="en-US"/>
        </w:rPr>
        <w:t xml:space="preserve"> Ver.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now, when shall I provide for mine own house also? </w:t>
      </w:r>
      <w:r>
        <w:rPr>
          <w:rFonts w:ascii="Trebuchet MS" w:hAnsi="Trebuchet MS" w:eastAsia="Trebuchet MS" w:cs="Trebuchet MS"/>
          <w:lang w:val="en-US" w:eastAsia="en-US" w:bidi="en-US"/>
        </w:rPr>
        <w:t xml:space="preserve">He reasons, that when he had so long expended his labors for another, it would be unjust that his own family should be neglected. For nature prescribes this order, that every one should take care of the family committed to him. To which point the saying of Solomon is applicable, Drink water from thy own fountains, and let rivers flow to thy neighbors. </w:t>
      </w:r>
      <w:r>
        <w:rPr>
          <w:rFonts w:ascii="Trebuchet MS" w:hAnsi="Trebuchet MS" w:eastAsia="Trebuchet MS" w:cs="Trebuchet MS"/>
          <w:b/>
          <w:color w:val="800000"/>
          <w:position w:val="6"/>
          <w:sz w:val="18"/>
          <w:lang w:val="en-US" w:eastAsia="en-US" w:bidi="en-US"/>
        </w:rPr>
        <w:t xml:space="preserve">(85)</w:t>
      </w:r>
      <w:r>
        <w:rPr>
          <w:rFonts w:ascii="Trebuchet MS" w:hAnsi="Trebuchet MS" w:eastAsia="Trebuchet MS" w:cs="Trebuchet MS"/>
          <w:lang w:val="en-US" w:eastAsia="en-US" w:bidi="en-US"/>
        </w:rPr>
        <w:t xml:space="preserve"> Had Jacob been alone, he might have devoted himself more freely to the interests of another; but now, since he is the husband of four wives, and the father of a numerous offspring, he ought not to be forgetful of those whom he has received at the hand of God to bring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defluant rivi ad vicinos</w:t>
      </w:r>
      <w:r>
        <w:rPr>
          <w:rFonts w:ascii="Trebuchet MS" w:hAnsi="Trebuchet MS" w:eastAsia="Trebuchet MS" w:cs="Trebuchet MS"/>
          <w:lang w:val="en-US" w:eastAsia="en-US" w:bidi="en-US"/>
        </w:rPr>
        <w:t xml:space="preserve">. The English version is different: “Drink waters out of thine own cistern; and running waters out of thine own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Thou shalt not give me anything</w:t>
      </w:r>
      <w:r>
        <w:rPr>
          <w:rFonts w:ascii="Trebuchet MS" w:hAnsi="Trebuchet MS" w:eastAsia="Trebuchet MS" w:cs="Trebuchet MS"/>
          <w:lang w:val="en-US" w:eastAsia="en-US" w:bidi="en-US"/>
        </w:rPr>
        <w:t xml:space="preserve">. The antithesis between this and the preceding clause is to be noticed. For Jacob does not demand for himself certain and definite wages; but he treats with Laban, on this condition, that he shall receive whatever offspring may be brought forth by the sheep and goats of a pure and uniform color, which shall prove to be party-coloured and spotted. There is indeed some obscurity in the words. For, at first, Jacob seems to require for himself the spotted sheep as a present reward. But from the thirty-third verse (</w:t>
      </w:r>
      <w:r>
        <w:rPr>
          <w:rFonts w:ascii="Trebuchet MS" w:hAnsi="Trebuchet MS" w:eastAsia="Trebuchet MS" w:cs="Trebuchet MS"/>
          <w:color w:val="008000"/>
          <w:u w:val="single"/>
          <w:lang w:val="en-US" w:eastAsia="en-US" w:bidi="en-US"/>
        </w:rPr>
        <w:t xml:space="preserve">Gen 30:33</w:t>
      </w:r>
      <w:r>
        <w:rPr>
          <w:rFonts w:ascii="Trebuchet MS" w:hAnsi="Trebuchet MS" w:eastAsia="Trebuchet MS" w:cs="Trebuchet MS"/>
          <w:lang w:val="en-US" w:eastAsia="en-US" w:bidi="en-US"/>
        </w:rPr>
        <w:t xml:space="preserve">) another sense may be gathered: namely, that Jacob would suffer whatever was variegated in the flock to be separated and delivered to the sons of Laban to be fed; but that he himself would retain the unspotted sheep and goats. And certainly it would be absurd that Jacob should now claim part of the flock for himself, when he had just confessed, that hitherto he had made no gain. Moreover, the gain thus acquired would have been more than was just; and there was no hope that this could be obtained from Laban. A question however arises, by what hope, or by what counsel bad Jacob been induced to propose this condition? A little afterwards, Moses will relate that he had used cunning, in order that party-coloured and spotted lambs might be brought forth by the pure flock; but in the following chapter he more fully declares that Jacob had been divinely instructed thus to act (</w:t>
      </w:r>
      <w:r>
        <w:rPr>
          <w:rFonts w:ascii="Trebuchet MS" w:hAnsi="Trebuchet MS" w:eastAsia="Trebuchet MS" w:cs="Trebuchet MS"/>
          <w:color w:val="008000"/>
          <w:u w:val="single"/>
          <w:lang w:val="en-US" w:eastAsia="en-US" w:bidi="en-US"/>
        </w:rPr>
        <w:t xml:space="preserve">Gen 31:1</w:t>
      </w:r>
      <w:r>
        <w:rPr>
          <w:rFonts w:ascii="Trebuchet MS" w:hAnsi="Trebuchet MS" w:eastAsia="Trebuchet MS" w:cs="Trebuchet MS"/>
          <w:lang w:val="en-US" w:eastAsia="en-US" w:bidi="en-US"/>
        </w:rPr>
        <w:t xml:space="preserve">.) Therefore, although it was improbable in itself that this agreement should prove useful to the holy man, he yet obeys the celestial oracle, and wishes to be enriched in no other manner than according to the will of God. But Laban was dealt with according to his own disposition; for he eagerly caught at what seemed advantageous to himself, but God disappointed his shameful cupidity.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So shall my righteousness answer for me</w:t>
      </w:r>
      <w:r>
        <w:rPr>
          <w:rFonts w:ascii="Trebuchet MS" w:hAnsi="Trebuchet MS" w:eastAsia="Trebuchet MS" w:cs="Trebuchet MS"/>
          <w:lang w:val="en-US" w:eastAsia="en-US" w:bidi="en-US"/>
        </w:rPr>
        <w:t xml:space="preserve">. Literally it is, “My righteousness shall answer in me.” But the particle </w:t>
      </w:r>
      <w:r>
        <w:rPr>
          <w:rFonts w:ascii="TITUS Cyberbit Basic" w:hAnsi="TITUS Cyberbit Basic" w:eastAsia="TITUS Cyberbit Basic" w:cs="TITUS Cyberbit Basic"/>
          <w:bCs w:val="off"/>
          <w:iCs w:val="off"/>
          <w:color w:val="0000FF"/>
          <w:szCs w:val="24"/>
          <w:rtl/>
          <w:lang w:val="he-IL" w:eastAsia="he-IL" w:bidi="he-IL"/>
        </w:rPr>
        <w:t xml:space="preserve">בי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bi</w:t>
      </w:r>
      <w:r>
        <w:rPr>
          <w:rFonts w:ascii="Trebuchet MS" w:hAnsi="Trebuchet MS" w:eastAsia="Trebuchet MS" w:cs="Trebuchet MS"/>
          <w:lang w:val="en-US" w:eastAsia="en-US" w:bidi="en-US"/>
        </w:rPr>
        <w:t xml:space="preserve">) signifies </w:t>
      </w:r>
      <w:r>
        <w:rPr>
          <w:rFonts w:ascii="Trebuchet MS" w:hAnsi="Trebuchet MS" w:eastAsia="Trebuchet MS" w:cs="Trebuchet MS"/>
          <w:i/>
          <w:lang w:val="en-US" w:eastAsia="en-US" w:bidi="en-US"/>
        </w:rPr>
        <w:t xml:space="preserve">to me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for me </w:t>
      </w:r>
      <w:r>
        <w:rPr>
          <w:rFonts w:ascii="Trebuchet MS" w:hAnsi="Trebuchet MS" w:eastAsia="Trebuchet MS" w:cs="Trebuchet MS"/>
          <w:b/>
          <w:color w:val="800000"/>
          <w:position w:val="6"/>
          <w:sz w:val="18"/>
          <w:lang w:val="en-US" w:eastAsia="en-US" w:bidi="en-US"/>
        </w:rPr>
        <w:t xml:space="preserve">(86)</w:t>
      </w:r>
      <w:r>
        <w:rPr>
          <w:rFonts w:ascii="Trebuchet MS" w:hAnsi="Trebuchet MS" w:eastAsia="Trebuchet MS" w:cs="Trebuchet MS"/>
          <w:lang w:val="en-US" w:eastAsia="en-US" w:bidi="en-US"/>
        </w:rPr>
        <w:t xml:space="preserve"> The sense, however, is clear, that Jacob does not expect success, except through his faith and integrity. </w:t>
      </w:r>
      <w:r>
        <w:rPr>
          <w:rFonts w:ascii="Trebuchet MS" w:hAnsi="Trebuchet MS" w:eastAsia="Trebuchet MS" w:cs="Trebuchet MS"/>
          <w:b/>
          <w:color w:val="800000"/>
          <w:position w:val="6"/>
          <w:sz w:val="18"/>
          <w:lang w:val="en-US" w:eastAsia="en-US" w:bidi="en-US"/>
        </w:rPr>
        <w:t xml:space="preserve">(87)</w:t>
      </w:r>
      <w:r>
        <w:rPr>
          <w:rFonts w:ascii="Trebuchet MS" w:hAnsi="Trebuchet MS" w:eastAsia="Trebuchet MS" w:cs="Trebuchet MS"/>
          <w:lang w:val="en-US" w:eastAsia="en-US" w:bidi="en-US"/>
        </w:rPr>
        <w:t xml:space="preserve"> Respecting the next clause, interpreters differ. For some read, “When thou shalt come to my reward.” </w:t>
      </w:r>
      <w:r>
        <w:rPr>
          <w:rFonts w:ascii="Trebuchet MS" w:hAnsi="Trebuchet MS" w:eastAsia="Trebuchet MS" w:cs="Trebuchet MS"/>
          <w:b/>
          <w:color w:val="800000"/>
          <w:position w:val="6"/>
          <w:sz w:val="18"/>
          <w:lang w:val="en-US" w:eastAsia="en-US" w:bidi="en-US"/>
        </w:rPr>
        <w:t xml:space="preserve">(88)</w:t>
      </w:r>
      <w:r>
        <w:rPr>
          <w:rFonts w:ascii="Trebuchet MS" w:hAnsi="Trebuchet MS" w:eastAsia="Trebuchet MS" w:cs="Trebuchet MS"/>
          <w:lang w:val="en-US" w:eastAsia="en-US" w:bidi="en-US"/>
        </w:rPr>
        <w:t xml:space="preserve"> But others, translating in the third person, explain it of righteousness, which shall come to the reward, or to the remunerating of Jacob. Although either sense will suit the passage, I rather refer it to righteousness; because it is immediately added, “before thee.” </w:t>
      </w:r>
      <w:r>
        <w:rPr>
          <w:rFonts w:ascii="Trebuchet MS" w:hAnsi="Trebuchet MS" w:eastAsia="Trebuchet MS" w:cs="Trebuchet MS"/>
          <w:b/>
          <w:color w:val="800000"/>
          <w:position w:val="6"/>
          <w:sz w:val="18"/>
          <w:lang w:val="en-US" w:eastAsia="en-US" w:bidi="en-US"/>
        </w:rPr>
        <w:t xml:space="preserve">(89)</w:t>
      </w:r>
      <w:r>
        <w:rPr>
          <w:rFonts w:ascii="Trebuchet MS" w:hAnsi="Trebuchet MS" w:eastAsia="Trebuchet MS" w:cs="Trebuchet MS"/>
          <w:lang w:val="en-US" w:eastAsia="en-US" w:bidi="en-US"/>
        </w:rPr>
        <w:t xml:space="preserve"> For it would be an improper form of expression, “Thou wilt come before thine own eyes to my reward.” It now sufficiently appears what Jacob meant. For he declares that he hoped for a testimony of his faith and uprightness from the Lord, in the happy result of his labors, as if he had said, “The Lord who is the best judge and vindicator of my righteousness, will indeed show with what sincerity and faithfulness I have hitherto conducted myself.” And though the Lord often permits sinners to be enriched by wicked arts, and suffers them to acquire abundant gain by seizing the goods of others as their own: this proves no exception to the rule, that his blessing is the ordinary attendant on good faith and equity. Wherefore, Jacob justly gave this token of his fidelity, that he committed the success of his labors to the Lord, in order that his integrity might hence be made manifest. The sense of the words is now clear, “My righteousness shall openly testify for me, because it will voluntarily come to remunerate me; and that so obviously, that it shall not he hidden even from thee.” A tacit reproof is couched in this language, intimating that Laban should feel how unjustly he had withheld the wages of the holy man, and that God would shortly show, by the result, how wickedly he had dissembled respecting his own obligation to him. For there is an antithesis to be understood between the future and the past time, when he says, “</w:t>
      </w:r>
      <w:r>
        <w:rPr>
          <w:rFonts w:ascii="Trebuchet MS" w:hAnsi="Trebuchet MS" w:eastAsia="Trebuchet MS" w:cs="Trebuchet MS"/>
          <w:i/>
          <w:lang w:val="en-US" w:eastAsia="en-US" w:bidi="en-US"/>
        </w:rPr>
        <w:t xml:space="preserve">Tomorrow </w:t>
      </w:r>
      <w:r>
        <w:rPr>
          <w:rFonts w:ascii="Trebuchet MS" w:hAnsi="Trebuchet MS" w:eastAsia="Trebuchet MS" w:cs="Trebuchet MS"/>
          <w:lang w:val="en-US" w:eastAsia="en-US" w:bidi="en-US"/>
        </w:rPr>
        <w:t xml:space="preserve">(or in time to come) it will answer for me,” since indeed, </w:t>
      </w:r>
      <w:r>
        <w:rPr>
          <w:rFonts w:ascii="Trebuchet MS" w:hAnsi="Trebuchet MS" w:eastAsia="Trebuchet MS" w:cs="Trebuchet MS"/>
          <w:i/>
          <w:lang w:val="en-US" w:eastAsia="en-US" w:bidi="en-US"/>
        </w:rPr>
        <w:t xml:space="preserve">yesterday </w:t>
      </w:r>
      <w:r>
        <w:rPr>
          <w:rFonts w:ascii="Trebuchet MS" w:hAnsi="Trebuchet MS" w:eastAsia="Trebuchet MS" w:cs="Trebuchet MS"/>
          <w:lang w:val="en-US" w:eastAsia="en-US" w:bidi="en-US"/>
        </w:rPr>
        <w:t xml:space="preserve">and the </w:t>
      </w:r>
      <w:r>
        <w:rPr>
          <w:rFonts w:ascii="Trebuchet MS" w:hAnsi="Trebuchet MS" w:eastAsia="Trebuchet MS" w:cs="Trebuchet MS"/>
          <w:i/>
          <w:lang w:val="en-US" w:eastAsia="en-US" w:bidi="en-US"/>
        </w:rPr>
        <w:t xml:space="preserve">day before</w:t>
      </w:r>
      <w:r>
        <w:rPr>
          <w:rFonts w:ascii="Trebuchet MS" w:hAnsi="Trebuchet MS" w:eastAsia="Trebuchet MS" w:cs="Trebuchet MS"/>
          <w:lang w:val="en-US" w:eastAsia="en-US" w:bidi="en-US"/>
        </w:rPr>
        <w:t xml:space="preserve">, he could extort no justice from Laban.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Every one that is not speckled and spotted</w:t>
      </w:r>
      <w:r>
        <w:rPr>
          <w:rFonts w:ascii="Trebuchet MS" w:hAnsi="Trebuchet MS" w:eastAsia="Trebuchet MS" w:cs="Trebuchet MS"/>
          <w:lang w:val="en-US" w:eastAsia="en-US" w:bidi="en-US"/>
        </w:rPr>
        <w:t xml:space="preserve">. Jacob binds himself to the crime and punishment of theft, if he should take away any unspotted sheep from the flock: as if he would say, “Shouldst thou find with me anything unspotted, I am willing to be charged as a thief; because I require nothing to be given to me but the spotted lambs.” Some expound the words otherwise, “Whatsoever thou shalt find deficient in thy flock, require of me, as if I had stolen it;” but this appears to me a forced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(86)</w:t>
      </w:r>
      <w:r>
        <w:rPr>
          <w:rFonts w:ascii="Trebuchet MS" w:hAnsi="Trebuchet MS" w:eastAsia="Trebuchet MS" w:cs="Trebuchet MS"/>
          <w:lang w:val="en-US" w:eastAsia="en-US" w:bidi="en-US"/>
        </w:rPr>
        <w:t xml:space="preserve"> In the Amsterdam edition the particle is </w:t>
      </w:r>
      <w:r>
        <w:rPr>
          <w:rFonts w:ascii="TITUS Cyberbit Basic" w:hAnsi="TITUS Cyberbit Basic" w:eastAsia="TITUS Cyberbit Basic" w:cs="TITUS Cyberbit Basic"/>
          <w:bCs w:val="off"/>
          <w:iCs w:val="off"/>
          <w:color w:val="0000FF"/>
          <w:szCs w:val="24"/>
          <w:rtl/>
          <w:lang w:val="he-IL" w:eastAsia="he-IL" w:bidi="he-IL"/>
        </w:rPr>
        <w:t xml:space="preserve">כי</w:t>
      </w:r>
      <w:r>
        <w:rPr>
          <w:rFonts w:ascii="Trebuchet MS" w:hAnsi="Trebuchet MS" w:eastAsia="Trebuchet MS" w:cs="Trebuchet MS"/>
          <w:lang w:val="en-US" w:eastAsia="en-US" w:bidi="en-US"/>
        </w:rPr>
        <w:t xml:space="preserve">, evidently the printer’s mistake. In Hengstenberg’s edition, it is </w:t>
      </w:r>
      <w:r>
        <w:rPr>
          <w:rFonts w:ascii="TITUS Cyberbit Basic" w:hAnsi="TITUS Cyberbit Basic" w:eastAsia="TITUS Cyberbit Basic" w:cs="TITUS Cyberbit Basic"/>
          <w:bCs w:val="off"/>
          <w:iCs w:val="off"/>
          <w:color w:val="0000FF"/>
          <w:szCs w:val="24"/>
          <w:rtl/>
          <w:lang w:val="he-IL" w:eastAsia="he-IL" w:bidi="he-IL"/>
        </w:rPr>
        <w:t xml:space="preserve">לי</w:t>
      </w:r>
      <w:r>
        <w:rPr>
          <w:rFonts w:ascii="Trebuchet MS" w:hAnsi="Trebuchet MS" w:eastAsia="Trebuchet MS" w:cs="Trebuchet MS"/>
          <w:lang w:val="en-US" w:eastAsia="en-US" w:bidi="en-US"/>
        </w:rPr>
        <w:t xml:space="preserve">, which looks as if the editor, instead of turning to the original, had, at a venture, translated Calvin’s Latin words </w:t>
      </w:r>
      <w:r>
        <w:rPr>
          <w:rFonts w:ascii="Trebuchet MS" w:hAnsi="Trebuchet MS" w:eastAsia="Trebuchet MS" w:cs="Trebuchet MS"/>
          <w:color w:val="0000FF"/>
          <w:lang w:val="en-US" w:eastAsia="en-US" w:bidi="en-US"/>
        </w:rPr>
        <w:t xml:space="preserve">mihi</w:t>
      </w:r>
      <w:r>
        <w:rPr>
          <w:rFonts w:ascii="Trebuchet MS" w:hAnsi="Trebuchet MS" w:eastAsia="Trebuchet MS" w:cs="Trebuchet MS"/>
          <w:lang w:val="en-US" w:eastAsia="en-US" w:bidi="en-US"/>
        </w:rPr>
        <w:t xml:space="preserve">, or </w:t>
      </w:r>
      <w:r>
        <w:rPr>
          <w:rFonts w:ascii="Trebuchet MS" w:hAnsi="Trebuchet MS" w:eastAsia="Trebuchet MS" w:cs="Trebuchet MS"/>
          <w:color w:val="0000FF"/>
          <w:lang w:val="en-US" w:eastAsia="en-US" w:bidi="en-US"/>
        </w:rPr>
        <w:t xml:space="preserve">pro me</w:t>
      </w:r>
      <w:r>
        <w:rPr>
          <w:rFonts w:ascii="Trebuchet MS" w:hAnsi="Trebuchet MS" w:eastAsia="Trebuchet MS" w:cs="Trebuchet MS"/>
          <w:lang w:val="en-US" w:eastAsia="en-US" w:bidi="en-US"/>
        </w:rPr>
        <w:t xml:space="preserve">, into Hebrew.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Vide</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Vatablus </w:t>
      </w:r>
      <w:r>
        <w:rPr>
          <w:rFonts w:ascii="Trebuchet MS" w:hAnsi="Trebuchet MS" w:eastAsia="Trebuchet MS" w:cs="Trebuchet MS"/>
          <w:lang w:val="en-US" w:eastAsia="en-US" w:bidi="en-US"/>
        </w:rPr>
        <w:t xml:space="preserve">in Poli Syn.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(88)</w:t>
      </w:r>
      <w:r>
        <w:rPr>
          <w:rFonts w:ascii="Trebuchet MS" w:hAnsi="Trebuchet MS" w:eastAsia="Trebuchet MS" w:cs="Trebuchet MS"/>
          <w:lang w:val="en-US" w:eastAsia="en-US" w:bidi="en-US"/>
        </w:rPr>
        <w:t xml:space="preserve"> That is, to see that I receive my reward or wages, at the time when the flock is divided according to our compact.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(89)</w:t>
      </w:r>
      <w:r>
        <w:rPr>
          <w:rFonts w:ascii="Trebuchet MS" w:hAnsi="Trebuchet MS" w:eastAsia="Trebuchet MS" w:cs="Trebuchet MS"/>
          <w:lang w:val="en-US" w:eastAsia="en-US" w:bidi="en-US"/>
        </w:rPr>
        <w:t xml:space="preserve"> This seems to be the sense in which the English translators understood the passage. “So shall my righteousness answer for me in time to come, when it (my righteousness) shall come for my hire (or reward) before thy face.” </w:t>
      </w:r>
      <w:r>
        <w:rPr>
          <w:rFonts w:ascii="Trebuchet MS" w:hAnsi="Trebuchet MS" w:eastAsia="Trebuchet MS" w:cs="Trebuchet MS"/>
          <w:i/>
          <w:lang w:val="en-US" w:eastAsia="en-US" w:bidi="en-US"/>
        </w:rPr>
        <w:t xml:space="preserve">Coramto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And he removed that day</w:t>
      </w:r>
      <w:r>
        <w:rPr>
          <w:rFonts w:ascii="Trebuchet MS" w:hAnsi="Trebuchet MS" w:eastAsia="Trebuchet MS" w:cs="Trebuchet MS"/>
          <w:lang w:val="en-US" w:eastAsia="en-US" w:bidi="en-US"/>
        </w:rPr>
        <w:t xml:space="preserve">. From this verse the form of the compact is more certainly known. Laban separates the sheep and goats marked with spots from the pure flock, that is, from the white or black, and commits these to his sons to be fed; interposing a three-days’ journey between them and the rest; lest, by promiscuous intercourse, a particoloured offspring should be produced. It follows, therefore, that, in the flock which Jacob fed, nothing remained but cattle of one color: thus but faint hope of gain remained to the holy man, while every provision was made for Laban’s advantage. It also appears, from the distance of the places, in which Laban kept his flocks apart, that he was not less suspicious than covetous; for dishonest men are wont to measure others by their own standard; whence it happens that they are always distrustful and alarmed.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37.</w:t>
      </w:r>
      <w:r>
        <w:rPr>
          <w:rFonts w:ascii="Trebuchet MS" w:hAnsi="Trebuchet MS" w:eastAsia="Trebuchet MS" w:cs="Trebuchet MS"/>
          <w:i/>
          <w:lang w:val="en-US" w:eastAsia="en-US" w:bidi="en-US"/>
        </w:rPr>
        <w:t xml:space="preserve">And Jacob took him rods of green poplar</w:t>
      </w:r>
      <w:r>
        <w:rPr>
          <w:rFonts w:ascii="Trebuchet MS" w:hAnsi="Trebuchet MS" w:eastAsia="Trebuchet MS" w:cs="Trebuchet MS"/>
          <w:lang w:val="en-US" w:eastAsia="en-US" w:bidi="en-US"/>
        </w:rPr>
        <w:t xml:space="preserve">. The narration of Moses, at first sight, may seem absurd: for he either intends to censure holy Jacob as guilty of fraud, or to praise his industry. But from the context it will appear that this adroitness was not culpable. Let us then see how it is to be excused. Should any one contend that he was impelled to act as he did, by the numerous injuries of his father-in-law, and that he sought nothing but the reparation of former losses; the defense would perhaps be plausible: yet in the sight of God it is neither firm nor probable; for although we may be unjustly treated, we must not enter the contest with equal injustice. And were it permitted to avenge our own injuries, or to repair our own wrongs, there would be no place for legal judgments, and thence would arise horrible confusion. Therefore Jacob ought not to have resorted to this stratagem, for the purpose of producing degenerate cattle, but rather to have followed the rule which the Lord delivers by the mouth of Paul, that the faithful should study to overcome evil with good, (</w:t>
      </w:r>
      <w:r>
        <w:rPr>
          <w:rFonts w:ascii="Trebuchet MS" w:hAnsi="Trebuchet MS" w:eastAsia="Trebuchet MS" w:cs="Trebuchet MS"/>
          <w:color w:val="008000"/>
          <w:u w:val="single"/>
          <w:lang w:val="en-US" w:eastAsia="en-US" w:bidi="en-US"/>
        </w:rPr>
        <w:t xml:space="preserve">Rom 12:21</w:t>
      </w:r>
      <w:r>
        <w:rPr>
          <w:rFonts w:ascii="Trebuchet MS" w:hAnsi="Trebuchet MS" w:eastAsia="Trebuchet MS" w:cs="Trebuchet MS"/>
          <w:lang w:val="en-US" w:eastAsia="en-US" w:bidi="en-US"/>
        </w:rPr>
        <w:t xml:space="preserve">.) This simplicity, I confess, ought to have been cultivated by Jacob, unless the Lord from heaven had commanded otherwise. But in this narrative there is a </w:t>
      </w:r>
      <w:r>
        <w:rPr>
          <w:rFonts w:ascii="Trebuchet MS" w:hAnsi="Trebuchet MS" w:eastAsia="Trebuchet MS" w:cs="Trebuchet MS"/>
          <w:i/>
          <w:lang w:val="en-US" w:eastAsia="en-US" w:bidi="en-US"/>
        </w:rPr>
        <w:t xml:space="preserve">hysteron proteron</w:t>
      </w:r>
      <w:r>
        <w:rPr>
          <w:rFonts w:ascii="Trebuchet MS" w:hAnsi="Trebuchet MS" w:eastAsia="Trebuchet MS" w:cs="Trebuchet MS"/>
          <w:lang w:val="en-US" w:eastAsia="en-US" w:bidi="en-US"/>
        </w:rPr>
        <w:t xml:space="preserve">, (a putting of the last first,) for Moses first relates the fact, and then subjoins that Jacob had attempted nothing but by the command of God. Wherefore, it is not for those persons to claim him as their advocate, who oppose malignant and fraudulent men with fallacies like their own; because Jacob did not, of his own will, take license craftily to circumvent his father-in-law, by whom he had been unworthily deceived; but, pursuing the course prescribed to him by the Lord, kept himself within due bounds. In vain, also, according to my judgment, do some dispute whence Jacob learnt this; whether by long practice or by the teaching of his fathers; for it is possible, that he had been suddenly instructed respecting a matter previously unknown. If any one object, the absurdity of supposing, that this act of deceit was suggested by God; the answer is easy, that God is the author of no fraud, when he stretches out his hand to protect his servant. Nothing is more appropriate to him, and more in accordance with his justice, than that he should interpose as an avenger, when any injury is inflicted. But it is not our part to prescribe to him his method of acting. He suffered Laban to retain what he unjustly possessed; but in six years he withdrew his blessing from Laban, and transferred it to his servant Jacob. If an earthly judge condemns a thief to restore twofold or fourfold, no one complains: and why should we concede less to God, than to a mortal and perishing man? He had other methods in his power; but he purposed to connect his grace with the labor and diligence of Jacob, that he might openly repay to him those wages of which he had been long defrauded. For Laban was constrained to open his eyes, which being before shut, he had been accustomed to consume the sweat and even the blood of another. Moreover, as it respects physical causes, it is well known, that the sight of objects by the female has great effect on the form of the foetus. </w:t>
      </w:r>
      <w:r>
        <w:rPr>
          <w:rFonts w:ascii="Trebuchet MS" w:hAnsi="Trebuchet MS" w:eastAsia="Trebuchet MS" w:cs="Trebuchet MS"/>
          <w:b/>
          <w:color w:val="800000"/>
          <w:position w:val="6"/>
          <w:sz w:val="18"/>
          <w:lang w:val="en-US" w:eastAsia="en-US" w:bidi="en-US"/>
        </w:rPr>
        <w:t xml:space="preserve">(90)</w:t>
      </w:r>
      <w:r>
        <w:rPr>
          <w:rFonts w:ascii="Trebuchet MS" w:hAnsi="Trebuchet MS" w:eastAsia="Trebuchet MS" w:cs="Trebuchet MS"/>
          <w:lang w:val="en-US" w:eastAsia="en-US" w:bidi="en-US"/>
        </w:rPr>
        <w:t xml:space="preserve"> When this happens with women, takes it at least place with animals, where is no reason, but where reigns an enormous rush of carnal lusts. Now Jacob did three things. For first, he stripped the bark from twigs that he might make bare some white places by the incisions in the bark, and thus a varying and manifold color was produced. Secondly, he chose the times when the males and females were assembled. Thirdly, he put the twigs in the waters, </w:t>
      </w:r>
      <w:r>
        <w:rPr>
          <w:rFonts w:ascii="Trebuchet MS" w:hAnsi="Trebuchet MS" w:eastAsia="Trebuchet MS" w:cs="Trebuchet MS"/>
          <w:b/>
          <w:color w:val="800000"/>
          <w:position w:val="6"/>
          <w:sz w:val="18"/>
          <w:lang w:val="en-US" w:eastAsia="en-US" w:bidi="en-US"/>
        </w:rPr>
        <w:t xml:space="preserve">(91)</w:t>
      </w:r>
      <w:r>
        <w:rPr>
          <w:rFonts w:ascii="Trebuchet MS" w:hAnsi="Trebuchet MS" w:eastAsia="Trebuchet MS" w:cs="Trebuchet MS"/>
          <w:lang w:val="en-US" w:eastAsia="en-US" w:bidi="en-US"/>
        </w:rPr>
        <w:t xml:space="preserve"> for like the drinking feeds the animal parts, it also urges on the sexual drive. By the </w:t>
      </w:r>
      <w:r>
        <w:rPr>
          <w:rFonts w:ascii="Trebuchet MS" w:hAnsi="Trebuchet MS" w:eastAsia="Trebuchet MS" w:cs="Trebuchet MS"/>
          <w:i/>
          <w:lang w:val="en-US" w:eastAsia="en-US" w:bidi="en-US"/>
        </w:rPr>
        <w:t xml:space="preserve">stronger </w:t>
      </w:r>
      <w:r>
        <w:rPr>
          <w:rFonts w:ascii="Trebuchet MS" w:hAnsi="Trebuchet MS" w:eastAsia="Trebuchet MS" w:cs="Trebuchet MS"/>
          <w:lang w:val="en-US" w:eastAsia="en-US" w:bidi="en-US"/>
        </w:rPr>
        <w:t xml:space="preserve">cattle Moses may be understood to speak of those who bore in spring — by the feeble, those who bore in autumn.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(90)</w:t>
      </w:r>
      <w:r>
        <w:rPr>
          <w:rFonts w:ascii="Trebuchet MS" w:hAnsi="Trebuchet MS" w:eastAsia="Trebuchet MS" w:cs="Trebuchet MS"/>
          <w:lang w:val="en-US" w:eastAsia="en-US" w:bidi="en-US"/>
        </w:rPr>
        <w:t xml:space="preserve"> The whole passage is this: — </w:t>
      </w:r>
      <w:r>
        <w:rPr>
          <w:rFonts w:ascii="Trebuchet MS" w:hAnsi="Trebuchet MS" w:eastAsia="Trebuchet MS" w:cs="Trebuchet MS"/>
          <w:color w:val="0000FF"/>
          <w:lang w:val="en-US" w:eastAsia="en-US" w:bidi="en-US"/>
        </w:rPr>
        <w:t xml:space="preserve">Porro quantum ad physicam rationem spectat, satis notum est, aspectum in coitu ad formam foetus multum valere. Id quum mulieribus accidat, praecipue in brutis pecudibus locum habet, ubi nulla viget ratio, sed violentus libidinis impetus grassatur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Tertio, posuit in aquis virgas: quia sicut potus animalia vegetat, sic incitat etiam ad coitum. Hoc modo accidit ut virgae in conspectu essent, quum incalescebant. Quod de robustis ac debilibus dicit Moses, sic intellige, in priore admissura, quae sit sub initium veris, Jacob posuisse virgas in canalibus, ut sibi vernos foetus acquireret, qui meliores erant: in serotina vero admissura circa autumnum, tali artificio usum non esse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43.</w:t>
      </w:r>
      <w:r>
        <w:rPr>
          <w:rFonts w:ascii="Trebuchet MS" w:hAnsi="Trebuchet MS" w:eastAsia="Trebuchet MS" w:cs="Trebuchet MS"/>
          <w:i/>
          <w:lang w:val="en-US" w:eastAsia="en-US" w:bidi="en-US"/>
        </w:rPr>
        <w:t xml:space="preserve">And the man increased exceedingly</w:t>
      </w:r>
      <w:r>
        <w:rPr>
          <w:rFonts w:ascii="Trebuchet MS" w:hAnsi="Trebuchet MS" w:eastAsia="Trebuchet MS" w:cs="Trebuchet MS"/>
          <w:lang w:val="en-US" w:eastAsia="en-US" w:bidi="en-US"/>
        </w:rPr>
        <w:t xml:space="preserve">. Moses added this for the purpose of showing that he was not made thus suddenly rich without a miracle. We shall see hereafter how great his wealth was. For being entirely destitute, he yet gathered out of nothing, greater riches than any man of moderate wealth could do in twenty or thirty years. And that no one may deem this fabulous, as not being in accordance with the usual method, Moses meets the objection by saying, that the holy man was enriched in an extraordinary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he heard the words</w:t>
      </w:r>
      <w:r>
        <w:rPr>
          <w:rFonts w:ascii="Trebuchet MS" w:hAnsi="Trebuchet MS" w:eastAsia="Trebuchet MS" w:cs="Trebuchet MS"/>
          <w:lang w:val="en-US" w:eastAsia="en-US" w:bidi="en-US"/>
        </w:rPr>
        <w:t xml:space="preserve">. Although Jacob ardently desired his own country, and was continually thinking of his return to it; yet his admirable patience appears in this, that he suspends his purpose till a new occasion presents itself. I do not, however, deny, that some imperfection was mixed with this virtue, in that he did not make more haste to return; but that the promise of God was always retained its his mind will shortly appear. In this respect, however, he showed something of human nature, that for the sake of obtaining wealth he postponed his return for six years: for when Laban was perpetually changing his terms, he might justly have bidden him farewell. But that he was detained by force and fear together, we infer from his clandestine flight. Now, at least, he has a sufficient cause for asking his dismissal; because his riches had become grievous and hateful to the sons of Laban: nevertheless he does not dare openly to withdraw himself from their enmity, but is compelled to flee secretly. Yet though his tardiness is in some degree excusable, it was probably connected with indolence; even as the faithful, when they direct their course towards God, often do not pursue it with becoming fervor. Wherefore, whenever the indolence of the flesh retards us, let us learn to fan the ardor of our spirits into a flame. There is no doubt that the Lord corrected the infirmity of his servant, and gently spurred him on as he proceeded in his course. For if Laban had treated him kindly and pleasantly, his mind would have been lulled to sleep; but now he is driven away by adverse looks. So the Lord often better secures the salvation of his people, by subjecting them to the hatred, the envy, and the malevolence of the wicked, than by suffering them to be soothed with bland address. It was far more useful to holy Jacob to have his father-in-law and his sons opposed, than to have them courteously obsequious to his wishes; because their favor might have deprived him of the blessing of God. We also have more than sufficient experience of the power of earthly attractions, and of the ease with which, when they abound, the oblivion of celestial blessings steals over us. Wherefore let us not think it hard to be awakened by the Lord, when we fall into adversity, or receive but little favor from the world; for hatred, threats, disgrace, and slanders, are often more advantageous to us than the applause of all men on every side. Moreover, we must notice the inhumanity of Laban’s sons, who complain throughout as if they had been plundered by Jacob. But sordid and avaricious men labor under the disease of thinking that they are robbed of everything with which they do not gorge themselves. For since their avarice is insatiable, it follows of necessity that the prosperity of others torments them, as if they themselves would be thereby reduced to want. They do not consider whether Jacob acquired this great wealth justly or unjustly; but they are enraged and envious, because they conceive that so much has been abstracted from them. Laban had before confessed, that he had been enriched by the coming of Jacob, and even that he had been blessed by the Lord for Jacob’s sake; but now his sons murmur, and he himself is tortured with grief, to find that Jacob also is made a partaker of the same blessing. Hence we perceive the blindness of avarice which can never be satisfied. Whence also it is called by Paul the root of all evil; because they who desire to swallow up everything must be perfidious, and cruel, and ungrateful, and in every way unjust. Besides, it is to be observed that the sons of Laban, in the impetuosity of their younger years, give vent to their vexation; but the father, like a cunning old fox, is silent, yet betrays his wickedness by his countenance.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it was told Laban</w:t>
      </w:r>
      <w:r>
        <w:rPr>
          <w:rFonts w:ascii="Trebuchet MS" w:hAnsi="Trebuchet MS" w:eastAsia="Trebuchet MS" w:cs="Trebuchet MS"/>
          <w:lang w:val="en-US" w:eastAsia="en-US" w:bidi="en-US"/>
        </w:rPr>
        <w:t xml:space="preserve">. The Lord gave to his servant the interval of a three-days’ journey, so that having passed the Euphrates, he might enter the boundaries of the promised land. And perhaps, in the mean time, he cooled the rage of Laban, the assault of which, in its first heat, might have been intolerable severe. </w:t>
      </w:r>
      <w:r>
        <w:rPr>
          <w:rFonts w:ascii="Trebuchet MS" w:hAnsi="Trebuchet MS" w:eastAsia="Trebuchet MS" w:cs="Trebuchet MS"/>
          <w:b/>
          <w:color w:val="800000"/>
          <w:position w:val="6"/>
          <w:sz w:val="18"/>
          <w:lang w:val="en-US" w:eastAsia="en-US" w:bidi="en-US"/>
        </w:rPr>
        <w:t xml:space="preserve">(95)</w:t>
      </w:r>
      <w:r>
        <w:rPr>
          <w:rFonts w:ascii="Trebuchet MS" w:hAnsi="Trebuchet MS" w:eastAsia="Trebuchet MS" w:cs="Trebuchet MS"/>
          <w:lang w:val="en-US" w:eastAsia="en-US" w:bidi="en-US"/>
        </w:rPr>
        <w:t xml:space="preserve"> By afterward permitting Jacob to be intercepted in the midst of his journey, God intended to tender his own interposition the more illustrious. It seemed desirable that Jacob’s course should not be interrupted, and that he should not be filled with alarm by the hostile approach of his father-in-law; but when Laban, like a savage wild beast, breathing nothing but slaughter, is suddenly restrained by the Lord, this was far more likely to confirm the faith of the holy man, and therefore far more useful to him. For, as in the very act of giving assistance, the power of God shone forth more clearly; so, relying on divine help, he passed more courageously through remaining trials. Whence we learn, that those perturbations which, at the time, are troublesome to us, yet tend to our salvation, if only we obediently submit to the will of God; who purposely thus tries us, that he may indeed show more fully the care which he takes of us. It was a sad and miserable sight, that Jacob, taking so large a family with him, should flee as if his conscience had accused him of evil: but it was far more bitter and more formidable, that Laban, intent on his destruction, should threaten his life. Yet the method of his deliverance, which is described by Moses, was more illustrious than any victory. For God, descending from heaven to bring assistance to his servant, places himself between the parties, and in a moment assuages the indomitable fury with which Laban was inflamed.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(95)</w:t>
      </w:r>
      <w:r>
        <w:rPr>
          <w:rFonts w:ascii="Trebuchet MS" w:hAnsi="Trebuchet MS" w:eastAsia="Trebuchet MS" w:cs="Trebuchet MS"/>
          <w:lang w:val="en-US" w:eastAsia="en-US" w:bidi="en-US"/>
        </w:rPr>
        <w:t xml:space="preserve"> “Doubtless this pursuit, undertaken with such vehemence by Laban, was for the purpose of bringing back Jacob with all his family and all his wealth, and under the pretext that he had taken flight and had been guilty of theft, to retain him henceforth as a captive, and to subject him to perpetual slavery.”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the Lord said unto Jacob</w:t>
      </w:r>
      <w:r>
        <w:rPr>
          <w:rFonts w:ascii="Trebuchet MS" w:hAnsi="Trebuchet MS" w:eastAsia="Trebuchet MS" w:cs="Trebuchet MS"/>
          <w:lang w:val="en-US" w:eastAsia="en-US" w:bidi="en-US"/>
        </w:rPr>
        <w:t xml:space="preserve">. The timidity of the holy man is here more plainly seen; for he, perceiving that evil was designed against him by his father-in-law, still dared not to move a foot, unless encouraged by a new oracle. But the Lord, who, by facts, had shown him already that no longer delay was to be made, now also urges him by words. Let us learn from this example, that although the Lord may incite us to duty by adversity, yet we shall thereby profit little, unless the stimulus of the word be added. And we see what will happen to the reprobate; for either they become stupefied in their wickedness, or they break out into fury. Wherefore, that the instruction conveyed by outward things may profit us, we must ask the Lord to shine upon us in his own word. The design, however, of Moses chiefly refers to this point, that we may know that Jacob returned to his own country, under the special guidance of God. Now the land of Canaan is called the land of Abraham and Isaac, not because they had sprung from it; but because it had been divinely promised to them as their inheritance. Wherefore, by this voice the holy man was admonished, that although Isaac had been a stranger, yet, in the sight of God, he was the heir and lord of that land, in which he possessed nothing but a sepulcher.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Jacob sent</w:t>
      </w:r>
      <w:r>
        <w:rPr>
          <w:rFonts w:ascii="Trebuchet MS" w:hAnsi="Trebuchet MS" w:eastAsia="Trebuchet MS" w:cs="Trebuchet MS"/>
          <w:lang w:val="en-US" w:eastAsia="en-US" w:bidi="en-US"/>
        </w:rPr>
        <w:t xml:space="preserve">. He sends for his wives, in order to explain to them his intention, and to exhort them to accompany him in his flight; for it was his duty as a good husband to take them away with him; and therefore it was necessary to inform them of his design. And he was not so blind as to be unmindful of the many dangers of his plan. It was difficult to convey women, who had never left their father’s house, to a remote region, by an unknown journey. Moreover, there was ground to fear lest they, in seeking protection for themselves, might betray their husband to his enemies. The coverage of many would so far have failed them, in such a state of perturbation, that they would have disregarded conjugal fidelity, to provide for their own safety. Jacob, therefore, acted with great constancy in choosing rather to expose himself to danger than to fail in the duty of a good husband and master of a family. If his wives had refused to accompany him, the call of God would have compelled him to depart. But God granted him what was far more desirable, that his whole family, with one consent, were prepared to follow him: moreover, his wives, with whose mutual strifes his house before had rung, now freely consent to go with him into exile. So the Lord, when in good faith we discharge our duty, and shun nothing which he commands, enables us to succeed, even in the most doubtful affairs. Further, from the fact that Jacob calls his wives to him into the field, we infer what an anxious life he led. Certainly it would have been a primary convenience of his life, to dwell at home with his wives. He was already advanced in age, and worn down with many toils; and therefore he had the greater need of their service. Yet satisfied with a cottage in which he might watch over his flock, he lived apart from them. If, then, there had been a particle of equity in Laban and his sons, they would have found no cause for envy.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I see your father’s countenance</w:t>
      </w:r>
      <w:r>
        <w:rPr>
          <w:rFonts w:ascii="Trebuchet MS" w:hAnsi="Trebuchet MS" w:eastAsia="Trebuchet MS" w:cs="Trebuchet MS"/>
          <w:lang w:val="en-US" w:eastAsia="en-US" w:bidi="en-US"/>
        </w:rPr>
        <w:t xml:space="preserve">. This address consists of two parts. For first, he speaks of his own integrity, and expostulates concerning the perfidy of his father-in-law. He next testifies that God is the author of his prosperity, in order that Rachel and Leah may the more willingly accompany him. And whereas he had become very rich in a short space of time, he purges himself from all suspicion; and even appeals to them as witnesses of his diligence. And though Moses does not minutely relate everything; yet there is no doubt that the honesty of their husband had been made clear to them by many proofs, and that, on the other hand, the injuries, frauds, and rapacity of their father, were well known. When he complains that his wages had been changed ten times, it is probable that the number ten is simply put for </w:t>
      </w:r>
      <w:r>
        <w:rPr>
          <w:rFonts w:ascii="Trebuchet MS" w:hAnsi="Trebuchet MS" w:eastAsia="Trebuchet MS" w:cs="Trebuchet MS"/>
          <w:i/>
          <w:lang w:val="en-US" w:eastAsia="en-US" w:bidi="en-US"/>
        </w:rPr>
        <w:t xml:space="preserve">many </w:t>
      </w:r>
      <w:r>
        <w:rPr>
          <w:rFonts w:ascii="Trebuchet MS" w:hAnsi="Trebuchet MS" w:eastAsia="Trebuchet MS" w:cs="Trebuchet MS"/>
          <w:lang w:val="en-US" w:eastAsia="en-US" w:bidi="en-US"/>
        </w:rPr>
        <w:t xml:space="preserve">times. Nevertheless it may be, that within six years Laban might thus frequently have broken his agreements; since there would be twice as many seasons of breeding lambs, namely, at spring and autumn, as we have said. But this narration of the dream, although it follows in a subsequent part of the history, shows that holy Jacob had undertaken nothing but by the Divine command. Moses had before related the transaction simply, saying nothing respecting the counsel from which it had proceeded; but now, in the person of Jacob himself, he removes all doubt respecting it; for he does not intimate that Jacob was lying, in order, by this artifice, to deceive his wives; but he introduces the holy servant of God, avowing truly, and without pretense, the case as it really was. For otherwise he would have abused the name of God, not without abominable impiety, by connecting this vision with that former one, in which we see that the gate of heaven was opened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 am the God of Beth-el</w:t>
      </w:r>
      <w:r>
        <w:rPr>
          <w:rFonts w:ascii="Trebuchet MS" w:hAnsi="Trebuchet MS" w:eastAsia="Trebuchet MS" w:cs="Trebuchet MS"/>
          <w:lang w:val="en-US" w:eastAsia="en-US" w:bidi="en-US"/>
        </w:rPr>
        <w:t xml:space="preserve">. It is not wonderful that the angel should assume the person of God: either because God the Father appeared to the holy patriarchs in his own Word, as in a lively mirror, and that under the form of an angel; or because angels, speaking by the command of God, rightly utter their words, as from his mouth. For the prophets are accustomed to this form of speaking; not that they may exalt themselves into the place of God; but only that the majesty of God, whose ministers they are, may shine forth in his message. Now, it is proper that we should more carefully consider the force of this form of expression. He does not call himself the God of Bethel, because he is confined within the limits of a given place, but for the purpose of renewing to his servant the remembrance of his own promise; for holy Jacob had not yet attained to that degree of perfection which rendered the more simple rudiments unnecessary for him. But little light of true doctrine at that time prevailed; and even that was wrapped in many shadows. Nearly the whole world had apostatized to false gods; and that region, nay, even the house of his father-in-law, was filled with unholy superstitions. Therefore, amid so many hindrances, nothing was more difficult for him than to hold his faith in the one true God firm and invincible. Wherefore, in the first place, pure religion is commended to him, in order that, among the various errors of the world, he may adhere to the obedience and worship of that God whom he had once known. Secondly; the promise which he had before received is anew confirmed to him, in order that he may always keep his mind fixed on the special covenant which God had made with Abraham and his posterity. Thus he is directed to the land of Canaan, which was his own inheritance; lest the temporal blessing of God, which he was soon to enjoy, should detain his heart in Mesopotamia. For since this oracle was only an appendix of the previous one, whatever benefits God afterwards bestowed ought to be referred to that first design. We may also conjecture from this passage, that Jacob had before preached to his household concerning the true God and the true religion, as became a pious father of his family. For he would have acted absurdly in uttering this discourse, unless his wives had been previously instructed respecting that wonderful vision. To the same point belongs what he had said before, that the God of his father had brought him assistance. For it is just as if he would openly distinguish the God whom he worshipped from the god of Laban. And now, because he holds familiar discourse with his wives, as on subjects which they know, the conjecture is probable, that it was not Jacob’s fault if they were not imbued with the knowledge of the one God, and with sincere piety. Further, by this oracle the Lord declared that he is always mindful of the godly, even when they seem to be cast down and deserted. For who would not have said that the outcast Jacob was now deprived of all celestial help? And truly the Lord appears to him late; but beyond all expectation shows, that he had never been forgetful of him. Let the faithful, also, at this day, feel that he is the same towards them; and if, in any way, the wicked tyrannically oppress them by unjust violence, let them bear it patiently, until at length, in due time, he shall avenge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Rachel and Leah answered</w:t>
      </w:r>
      <w:r>
        <w:rPr>
          <w:rFonts w:ascii="Trebuchet MS" w:hAnsi="Trebuchet MS" w:eastAsia="Trebuchet MS" w:cs="Trebuchet MS"/>
          <w:lang w:val="en-US" w:eastAsia="en-US" w:bidi="en-US"/>
        </w:rPr>
        <w:t xml:space="preserve">. Here we perceive that to be fulfilled which Paul teaches, that all things work together for good to the children of God. (</w:t>
      </w:r>
      <w:r>
        <w:rPr>
          <w:rFonts w:ascii="Trebuchet MS" w:hAnsi="Trebuchet MS" w:eastAsia="Trebuchet MS" w:cs="Trebuchet MS"/>
          <w:color w:val="008000"/>
          <w:u w:val="single"/>
          <w:lang w:val="en-US" w:eastAsia="en-US" w:bidi="en-US"/>
        </w:rPr>
        <w:t xml:space="preserve">Rom 8:28</w:t>
      </w:r>
      <w:r>
        <w:rPr>
          <w:rFonts w:ascii="Trebuchet MS" w:hAnsi="Trebuchet MS" w:eastAsia="Trebuchet MS" w:cs="Trebuchet MS"/>
          <w:lang w:val="en-US" w:eastAsia="en-US" w:bidi="en-US"/>
        </w:rPr>
        <w:t xml:space="preserve">.) For since the wives of Jacob had been unjustly treated by their father, they so far act in opposition to the natural tenderness of their sex, that at the desire of their husband, they become willing to follow him into a distant and unknown region. Therefore, if Jacob is compelled to take many and very bitter draughts of grief, he is now cheered by the most satisfying compensation, that his wives are not separated from him by their attachment to their father’s house: but rather, being overcome by the irksome nature of their sufferings, they earnestly undertake to join him in his flight. “There is nothing,” they say, “which should cause us to remain with our father; for daughters adhere to their fathers, because they are esteemed members of his family; but what a cruel rejection is this, not only that he has passed us off without dowry, </w:t>
      </w:r>
      <w:r>
        <w:rPr>
          <w:rFonts w:ascii="Trebuchet MS" w:hAnsi="Trebuchet MS" w:eastAsia="Trebuchet MS" w:cs="Trebuchet MS"/>
          <w:b/>
          <w:color w:val="800000"/>
          <w:position w:val="6"/>
          <w:sz w:val="18"/>
          <w:lang w:val="en-US" w:eastAsia="en-US" w:bidi="en-US"/>
        </w:rPr>
        <w:t xml:space="preserve">(92)</w:t>
      </w:r>
      <w:r>
        <w:rPr>
          <w:rFonts w:ascii="Trebuchet MS" w:hAnsi="Trebuchet MS" w:eastAsia="Trebuchet MS" w:cs="Trebuchet MS"/>
          <w:lang w:val="en-US" w:eastAsia="en-US" w:bidi="en-US"/>
        </w:rPr>
        <w:t xml:space="preserve"> but that he has set us to sale, and has devoured the price for which he sold us?” By the word </w:t>
      </w:r>
      <w:r>
        <w:rPr>
          <w:rFonts w:ascii="Trebuchet MS" w:hAnsi="Trebuchet MS" w:eastAsia="Trebuchet MS" w:cs="Trebuchet MS"/>
          <w:i/>
          <w:lang w:val="en-US" w:eastAsia="en-US" w:bidi="en-US"/>
        </w:rPr>
        <w:t xml:space="preserve">money </w:t>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Gen 31:15</w:t>
      </w:r>
      <w:r>
        <w:rPr>
          <w:rFonts w:ascii="Trebuchet MS" w:hAnsi="Trebuchet MS" w:eastAsia="Trebuchet MS" w:cs="Trebuchet MS"/>
          <w:lang w:val="en-US" w:eastAsia="en-US" w:bidi="en-US"/>
        </w:rPr>
        <w:t xml:space="preserve">), I understand the price of sale. For they complain that, at least, they had not received, instead of dowry, the profit which had been unjustly extorted from their husband, but this gain also had been unjustly suppressed by their covetous father. Therefore the particle </w:t>
      </w:r>
      <w:r>
        <w:rPr>
          <w:rFonts w:ascii="TITUS Cyberbit Basic" w:hAnsi="TITUS Cyberbit Basic" w:eastAsia="TITUS Cyberbit Basic" w:cs="TITUS Cyberbit Basic"/>
          <w:bCs w:val="off"/>
          <w:iCs w:val="off"/>
          <w:color w:val="0000FF"/>
          <w:szCs w:val="24"/>
          <w:rtl/>
          <w:lang w:val="he-IL" w:eastAsia="he-IL" w:bidi="he-IL"/>
        </w:rPr>
        <w:t xml:space="preserve">גם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gam</w:t>
      </w:r>
      <w:r>
        <w:rPr>
          <w:rFonts w:ascii="Trebuchet MS" w:hAnsi="Trebuchet MS" w:eastAsia="Trebuchet MS" w:cs="Trebuchet MS"/>
          <w:lang w:val="en-US" w:eastAsia="en-US" w:bidi="en-US"/>
        </w:rPr>
        <w:t xml:space="preserve">) is inserted, which is used for the purpose of amplification among the Hebrews. For this increased not a little the meanness of Laban, that, as an insatiable whirlpool, he had absorbed the gain acquired by this most dishonorable traffic. And it is to be noted, that they were then devoted to their husband, and were therefore free to depart from their father; especially since they knew that the hand of God was stretched out to them. There is also no doubt, seeing they were persuaded that Jacob was a faithful prophet of God, but that they freely embraced the heavenly oracle from his mouth; for at the close of their reply, they show that they did not so much yield to his wish as to the command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(92)</w:t>
      </w:r>
      <w:r>
        <w:rPr>
          <w:rFonts w:ascii="Trebuchet MS" w:hAnsi="Trebuchet MS" w:eastAsia="Trebuchet MS" w:cs="Trebuchet MS"/>
          <w:lang w:val="en-US" w:eastAsia="en-US" w:bidi="en-US"/>
        </w:rPr>
        <w:t xml:space="preserve"> The word in the original is harsh, “</w:t>
      </w:r>
      <w:r>
        <w:rPr>
          <w:rFonts w:ascii="Trebuchet MS" w:hAnsi="Trebuchet MS" w:eastAsia="Trebuchet MS" w:cs="Trebuchet MS"/>
          <w:color w:val="0000FF"/>
          <w:lang w:val="en-US" w:eastAsia="en-US" w:bidi="en-US"/>
        </w:rPr>
        <w:t xml:space="preserve">prostituit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For all the riches which God has taken from our father</w:t>
      </w:r>
      <w:r>
        <w:rPr>
          <w:rFonts w:ascii="Trebuchet MS" w:hAnsi="Trebuchet MS" w:eastAsia="Trebuchet MS" w:cs="Trebuchet MS"/>
          <w:lang w:val="en-US" w:eastAsia="en-US" w:bidi="en-US"/>
        </w:rPr>
        <w:t xml:space="preserve">. Rachel and Leah confirm the speech of Jacob; but yet in a profane and common manner, not with a lively and pure sense of religion. For they only make a passing allusion to the fact, that God, in pity to his servant, had deigned to honor him with peculiar favor; and in the meantime, insist upon a reason of little solidity, that what they were carrying away was justly their due, because a part of the inheritance pertained to them. They do not argue that the riches they possessed were theirs, because they had been justly acquired by the labor of their husband; but because they themselves ought not to have been defrauded of their dowry, and now deprived of their lawful inheritance. For this reason they mention also their children with themselves, as having sprung from the blood of Laban. By this method they not only obscure the blessing of God, but indulge themselves in greater license than is right. They also form a mean estimate of their husband’s labors, in boasting that the fruit of those labors proceeded from themselves. Wherefore we are, by no means, to seek hence a precedent for the way in which each is to defend his own right, or to attempt the recovery of it, when it has been unjustly wrested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Then Jacob rose up</w:t>
      </w:r>
      <w:r>
        <w:rPr>
          <w:rFonts w:ascii="Trebuchet MS" w:hAnsi="Trebuchet MS" w:eastAsia="Trebuchet MS" w:cs="Trebuchet MS"/>
          <w:lang w:val="en-US" w:eastAsia="en-US" w:bidi="en-US"/>
        </w:rPr>
        <w:t xml:space="preserve">. The departure of Jacob Moses afterwards more fully relates, he now only briefly says that “he rose up;” by which he means, that as soon as he could obtain the consent of his wives to go with him, he yielded to no other obstacles. Herein appears the manly strength and constancy of his mind. For Moses leaves many things to be reflected upon by his readers; and especially that intermediate period, during which the holy man was doubtless agitated with a multiplicity of cares. He had believed that his exile from home would be only for a short time: but, deprived of the sight of his parents and of his native soil during twenty years, he suffered many things so severe and bitter, that the endurance of them might have rendered him callous, or, at least, might have so oppressed him as to have consumed the remnant of his life. He was now verging towards old age, and the coldness of old age produces tardiness. Yet the flight for which he was preparing was not free from danger. Therefore it was necessary that he should be armed with the spirit of fortitude, in order that the vigor and alacrity of which Moses speaks, might cause him to hasten his steps. And since we read that the departure of the holy man was effected by stealth, and was attended with discredit; let us learn, whenever God abases us, to turn our minds to such examples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Rachel had stolen</w:t>
      </w:r>
      <w:r>
        <w:rPr>
          <w:rFonts w:ascii="Trebuchet MS" w:hAnsi="Trebuchet MS" w:eastAsia="Trebuchet MS" w:cs="Trebuchet MS"/>
          <w:lang w:val="en-US" w:eastAsia="en-US" w:bidi="en-US"/>
        </w:rPr>
        <w:t xml:space="preserve">. Although the Hebrews sometimes call those images </w:t>
      </w:r>
      <w:r>
        <w:rPr>
          <w:rFonts w:ascii="TITUS Cyberbit Basic" w:hAnsi="TITUS Cyberbit Basic" w:eastAsia="TITUS Cyberbit Basic" w:cs="TITUS Cyberbit Basic"/>
          <w:bCs w:val="off"/>
          <w:iCs w:val="off"/>
          <w:color w:val="0000FF"/>
          <w:szCs w:val="24"/>
          <w:rtl/>
          <w:lang w:val="he-IL" w:eastAsia="he-IL" w:bidi="he-IL"/>
        </w:rPr>
        <w:t xml:space="preserve">תרפים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teraphim</w:t>
      </w:r>
      <w:r>
        <w:rPr>
          <w:rFonts w:ascii="Trebuchet MS" w:hAnsi="Trebuchet MS" w:eastAsia="Trebuchet MS" w:cs="Trebuchet MS"/>
          <w:lang w:val="en-US" w:eastAsia="en-US" w:bidi="en-US"/>
        </w:rPr>
        <w:t xml:space="preserve">,) which are not set forth as objects of worship: yet since this term is commonly used in an ill sense, I do not doubt that they were the household gods of Laban. </w:t>
      </w:r>
      <w:r>
        <w:rPr>
          <w:rFonts w:ascii="Trebuchet MS" w:hAnsi="Trebuchet MS" w:eastAsia="Trebuchet MS" w:cs="Trebuchet MS"/>
          <w:b/>
          <w:color w:val="800000"/>
          <w:position w:val="6"/>
          <w:sz w:val="18"/>
          <w:lang w:val="en-US" w:eastAsia="en-US" w:bidi="en-US"/>
        </w:rPr>
        <w:t xml:space="preserve">(93)</w:t>
      </w:r>
      <w:r>
        <w:rPr>
          <w:rFonts w:ascii="Trebuchet MS" w:hAnsi="Trebuchet MS" w:eastAsia="Trebuchet MS" w:cs="Trebuchet MS"/>
          <w:lang w:val="en-US" w:eastAsia="en-US" w:bidi="en-US"/>
        </w:rPr>
        <w:t xml:space="preserve"> Even he himself, shortly afterwards, expressly calls them his gods. It appears hence how great is the propensity of the human mind to idolatry: since in all ages this evil has prevailed; namely, that men seek out for themselves visible representations of God. From the death of Noah not yet two hundred years had elapsed; Shem had departed but a little while before; his teaching, handed down by tradition, ought most of all to have flourished among the posterity of Terah; because the Lord had chosen this family to himself, as the only sanctuary on earth in which he was to be worshipped in purity. The voice of Shem himself was sounding in their ears until the death of Abraham.; yet now, from Terah himself, the common filth of superstition inundated this place, while the patriarch Shem was still living and speaking. And though there is no doubt that he endeavored, with all his power, to bring back his descendants to a right mind, we see what was his success. It is not indeed to be believed, that Bethuel had been entirely ignorant of the call of Abraham; yet neither he, with his family, was, on that account, withdrawn from this vanity. Holy Jacob also had not been silent during twenty years, but had endeavored, by counsel and admonition, to correct these gross vices, but in vain; because superstition, in its violent course, prevailed. Therefore, that idolatry is almost innate in the human mind, the very antiquity of its origin bears witness. And that it is so firmly fixed there as scarcely to be capable of being uprooted, shows its obstinacy. But it is still more absurd, that not even Rachel could be healed of this contagion, in so great a length of time. She had often heard her husband speaking of the true and genuine worship of God: yet she is so addicted to the corruptions which she had imbibed from her childhood, that she is ready to infect the land chosen by God with them. She imagines that, with her husband, she is following God as her leader, and at the same time takes with her the idols by which she would subvert his worship. It is even possible that by the excessive indulgence of his beloved wife, Jacob might give too much encouragement to such superstitions. Wherefore, let pious fathers of families learn to use their utmost diligence that no stain of evil may remain in their wives or children. Some inconsiderately excuse Rachel, on the ground that, by a pious theft, she wished to purge her father’s house from idols. But if this had been her design, why, in crossing the Euphrates, did she not cast away these abominations? Why did she not, after her departure, explain to her husband what she had done? But there is no need of conjecture, since, from the sequel of the history, it is manifest that the house of Jacob was polluted with idols, even to the time of the violation of Dinah. It was not, then, the piety of Rachel, but her insane hankering after superstition which impelled her to the theft: because she thought that God could not be worshipped but through idols; for this is the source of the disease, that since men are carnal, they imagine God to be carnal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(93)</w:t>
      </w:r>
      <w:r>
        <w:rPr>
          <w:rFonts w:ascii="Trebuchet MS" w:hAnsi="Trebuchet MS" w:eastAsia="Trebuchet MS" w:cs="Trebuchet MS"/>
          <w:lang w:val="en-US" w:eastAsia="en-US" w:bidi="en-US"/>
        </w:rPr>
        <w:t xml:space="preserve"> See the subject of Teraphim discussed at length in </w:t>
      </w:r>
      <w:r>
        <w:rPr>
          <w:rFonts w:ascii="Trebuchet MS" w:hAnsi="Trebuchet MS" w:eastAsia="Trebuchet MS" w:cs="Trebuchet MS"/>
          <w:i/>
          <w:lang w:val="en-US" w:eastAsia="en-US" w:bidi="en-US"/>
        </w:rPr>
        <w:t xml:space="preserve">Rivetus</w:t>
      </w:r>
      <w:r>
        <w:rPr>
          <w:rFonts w:ascii="Trebuchet MS" w:hAnsi="Trebuchet MS" w:eastAsia="Trebuchet MS" w:cs="Trebuchet MS"/>
          <w:lang w:val="en-US" w:eastAsia="en-US" w:bidi="en-US"/>
        </w:rPr>
        <w:t xml:space="preserve">, who confirms the opinion of Calvin by arguments and illustrations drawn from learned writers. Exercitatio cxxxii.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Jacob stole away unawares to Laban </w:t>
      </w:r>
      <w:r>
        <w:rPr>
          <w:rFonts w:ascii="Trebuchet MS" w:hAnsi="Trebuchet MS" w:eastAsia="Trebuchet MS" w:cs="Trebuchet MS"/>
          <w:b/>
          <w:color w:val="800000"/>
          <w:position w:val="6"/>
          <w:sz w:val="18"/>
          <w:lang w:val="en-US" w:eastAsia="en-US" w:bidi="en-US"/>
        </w:rPr>
        <w:t xml:space="preserve">(94)</w:t>
      </w:r>
      <w:r>
        <w:rPr>
          <w:rFonts w:ascii="Trebuchet MS" w:hAnsi="Trebuchet MS" w:eastAsia="Trebuchet MS" w:cs="Trebuchet MS"/>
          <w:lang w:val="en-US" w:eastAsia="en-US" w:bidi="en-US"/>
        </w:rPr>
        <w:t xml:space="preserve"> By the Hebrew form of expression, “stole away the heart of Laban,” Moses shows that Jacob departed privately, or by stealth, unknown to his father-in-law. Meanwhile, he wishes to point out to what straits Jacob was reduced, so that he had no hope of deliverance but in flight. For Laban had determined to hold him all his life as a captive, as if he had been a slave bound to the soil, or sentenced to the mines. Therefore let us also learn, by his example, when the Lord calls us, courageously to strive against every kind of obstacle, and not to be surprised if many arduous difficulties oppose themselves against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furatus est Jahacob cor Laban</w:t>
      </w:r>
      <w:r>
        <w:rPr>
          <w:rFonts w:ascii="Trebuchet MS" w:hAnsi="Trebuchet MS" w:eastAsia="Trebuchet MS" w:cs="Trebuchet MS"/>
          <w:lang w:val="en-US" w:eastAsia="en-US" w:bidi="en-US"/>
        </w:rPr>
        <w:t xml:space="preserve">. The margin of the English translation renders the passage in the same way, “And Jacob stole away the heart of Laban.” To this translation the remards of Calvin apply. He understands the passage, however, in the sense which the English version of the text gives.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pursued him seven days’ journey</w:t>
      </w:r>
      <w:r>
        <w:rPr>
          <w:rFonts w:ascii="Trebuchet MS" w:hAnsi="Trebuchet MS" w:eastAsia="Trebuchet MS" w:cs="Trebuchet MS"/>
          <w:lang w:val="en-US" w:eastAsia="en-US" w:bidi="en-US"/>
        </w:rPr>
        <w:t xml:space="preserve">. Since the cruelty of Laban was now appeased, or at least bridled, he did not dare severely to threaten; but laying aside his ferocity, he descended to feigned and hypocritical blandishments. He complains that injury had been done him, because he had been kept in ignorance of Jacob’s departure, whom he would rather leave sent forth with customary tokens of joy, in token of his paternal affection. Thus hypocrites, when the power of inflicting injury is taken away from them, heap false complaints upon the good and simple, as if the blame rested with them. Wherefore, if at any time wicked and perfidious men, when they have unjustly harassed us, put forward some pretext of equity on their own part, we must bear with the iniquity; not because a just defense is to be entirely omitted; but because we find it inevitable that perverse men, ever ready to speak evil, will shamelessly cast upon us the blame of crimes of which we are innocent. Meanwhile, we must prudently guard against giving them the occasion against us which they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It is in the power of my hand</w:t>
      </w:r>
      <w:r>
        <w:rPr>
          <w:rFonts w:ascii="Trebuchet MS" w:hAnsi="Trebuchet MS" w:eastAsia="Trebuchet MS" w:cs="Trebuchet MS"/>
          <w:lang w:val="en-US" w:eastAsia="en-US" w:bidi="en-US"/>
        </w:rPr>
        <w:t xml:space="preserve">. The Hebrew phrase is different, “my hand is to power;” yet the meaning is clear, that Laban declares he is ready to take vengeance. Some expound the words thus: “my hand is to God;” but from other places it appears that the word </w:t>
      </w:r>
      <w:r>
        <w:rPr>
          <w:rFonts w:ascii="TITUS Cyberbit Basic" w:hAnsi="TITUS Cyberbit Basic" w:eastAsia="TITUS Cyberbit Basic" w:cs="TITUS Cyberbit Basic"/>
          <w:bCs w:val="off"/>
          <w:iCs w:val="off"/>
          <w:color w:val="0000FF"/>
          <w:szCs w:val="24"/>
          <w:rtl/>
          <w:lang w:val="he-IL" w:eastAsia="he-IL" w:bidi="he-IL"/>
        </w:rPr>
        <w:t xml:space="preserve">אל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w:t>
      </w:r>
      <w:r>
        <w:rPr>
          <w:rFonts w:ascii="Trebuchet MS" w:hAnsi="Trebuchet MS" w:eastAsia="Trebuchet MS" w:cs="Trebuchet MS"/>
          <w:lang w:val="en-US" w:eastAsia="en-US" w:bidi="en-US"/>
        </w:rPr>
        <w:t xml:space="preserve">) is taken for </w:t>
      </w:r>
      <w:r>
        <w:rPr>
          <w:rFonts w:ascii="Trebuchet MS" w:hAnsi="Trebuchet MS" w:eastAsia="Trebuchet MS" w:cs="Trebuchet MS"/>
          <w:i/>
          <w:lang w:val="en-US" w:eastAsia="en-US" w:bidi="en-US"/>
        </w:rPr>
        <w:t xml:space="preserve">power</w:t>
      </w:r>
      <w:r>
        <w:rPr>
          <w:rFonts w:ascii="Trebuchet MS" w:hAnsi="Trebuchet MS" w:eastAsia="Trebuchet MS" w:cs="Trebuchet MS"/>
          <w:lang w:val="en-US" w:eastAsia="en-US" w:bidi="en-US"/>
        </w:rPr>
        <w:t xml:space="preserve">. But Laban, inflated with foolish boasting, contradicts himself; for whereas he had been forbidden by God to attempt anything against Jacob, where was the </w:t>
      </w:r>
      <w:r>
        <w:rPr>
          <w:rFonts w:ascii="Trebuchet MS" w:hAnsi="Trebuchet MS" w:eastAsia="Trebuchet MS" w:cs="Trebuchet MS"/>
          <w:i/>
          <w:lang w:val="en-US" w:eastAsia="en-US" w:bidi="en-US"/>
        </w:rPr>
        <w:t xml:space="preserve">power </w:t>
      </w:r>
      <w:r>
        <w:rPr>
          <w:rFonts w:ascii="Trebuchet MS" w:hAnsi="Trebuchet MS" w:eastAsia="Trebuchet MS" w:cs="Trebuchet MS"/>
          <w:lang w:val="en-US" w:eastAsia="en-US" w:bidi="en-US"/>
        </w:rPr>
        <w:t xml:space="preserve">of which he boasted? We see, therefore, he precipitates himself by a blind impulse, as if, at his own pleasure, he could do anything against the purpose of God. For when he perceives that God is opposed to him, he yet does not hesitate to glory in his own strength; and why is this, unless he aimed at being superior to God? Finally; pride is always the companion of unbelief; so that unbelievers, although vanquished, yet cease not impetuously to rise up against God. To this they add another sin, that they complain of being unjustly oppressed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But the God of your father</w:t>
      </w:r>
      <w:r>
        <w:rPr>
          <w:rFonts w:ascii="Trebuchet MS" w:hAnsi="Trebuchet MS" w:eastAsia="Trebuchet MS" w:cs="Trebuchet MS"/>
          <w:lang w:val="en-US" w:eastAsia="en-US" w:bidi="en-US"/>
        </w:rPr>
        <w:t xml:space="preserve">. Why does he not also acknowledge God as his own God, unless because Satan had so fascinated his mind already, that he chose rather to wander in darkness than to turn to the light presented before him? Willingly or unwillingly, he is compelled to yield to the God of Abraham; and yet he defrauds him of the glory which is due, by retaining those fictitious deities by which he had been deceived. We see then that the ungodly, even when they have had proof of the power of God, yet do not entirely submit themselves to his authority. Wherefore, when God manifests himself to us, we must also seek from heaven the spirit of meekness, which shall bend and subdue us to obedience unto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Wherefore hast thou stolen my gods? </w:t>
      </w:r>
      <w:r>
        <w:rPr>
          <w:rFonts w:ascii="Trebuchet MS" w:hAnsi="Trebuchet MS" w:eastAsia="Trebuchet MS" w:cs="Trebuchet MS"/>
          <w:b/>
          <w:color w:val="800000"/>
          <w:position w:val="6"/>
          <w:sz w:val="18"/>
          <w:lang w:val="en-US" w:eastAsia="en-US" w:bidi="en-US"/>
        </w:rPr>
        <w:t xml:space="preserve">(96)</w:t>
      </w:r>
      <w:r>
        <w:rPr>
          <w:rFonts w:ascii="Trebuchet MS" w:hAnsi="Trebuchet MS" w:eastAsia="Trebuchet MS" w:cs="Trebuchet MS"/>
          <w:lang w:val="en-US" w:eastAsia="en-US" w:bidi="en-US"/>
        </w:rPr>
        <w:t xml:space="preserve"> The second head of accusation which is alleged against Jacob is, that he had not departed through love to his country, nor for any just and probable cause; but that, in fact, he was implicated in an act of robbery. Heavy and disgraceful charge, of which Jacob was far from being guilty! But we learn hence, that no one can live so innocently in the world, but he must sometimes bear undeserved reproach and marks of infamy. Whenever this may happen to us, let that precious promise sustain us, that the Lord, in his own time, will bring forth our innocence as the morning light. (</w:t>
      </w:r>
      <w:r>
        <w:rPr>
          <w:rFonts w:ascii="Trebuchet MS" w:hAnsi="Trebuchet MS" w:eastAsia="Trebuchet MS" w:cs="Trebuchet MS"/>
          <w:color w:val="008000"/>
          <w:u w:val="single"/>
          <w:lang w:val="en-US" w:eastAsia="en-US" w:bidi="en-US"/>
        </w:rPr>
        <w:t xml:space="preserve">Psa 37:6</w:t>
      </w:r>
      <w:r>
        <w:rPr>
          <w:rFonts w:ascii="Trebuchet MS" w:hAnsi="Trebuchet MS" w:eastAsia="Trebuchet MS" w:cs="Trebuchet MS"/>
          <w:lang w:val="en-US" w:eastAsia="en-US" w:bidi="en-US"/>
        </w:rPr>
        <w:t xml:space="preserve">.) For by this artifice Satan attempts to seduce us from the practice of well-doing, when, without any fault of ours, we are traduced by false calumnies. And since the world is ungrateful, it often makes the very worst return for acts of kindness. Some, indeed, are found, who, with heroic magnanimity, despise unfavourable reports, because they esteem the testimony of a good conscience more highly than depraved popular opinion. But it behoves the faithful to look to God, that their conscience may never fail them. We see that Laban calls his gods </w:t>
      </w:r>
      <w:r>
        <w:rPr>
          <w:rFonts w:ascii="TITUS Cyberbit Basic" w:hAnsi="TITUS Cyberbit Basic" w:eastAsia="TITUS Cyberbit Basic" w:cs="TITUS Cyberbit Basic"/>
          <w:bCs w:val="off"/>
          <w:iCs w:val="off"/>
          <w:color w:val="0000FF"/>
          <w:szCs w:val="24"/>
          <w:rtl/>
          <w:lang w:val="he-IL" w:eastAsia="he-IL" w:bidi="he-IL"/>
        </w:rPr>
        <w:t xml:space="preserve">תרפים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teraphim</w:t>
      </w:r>
      <w:r>
        <w:rPr>
          <w:rFonts w:ascii="Trebuchet MS" w:hAnsi="Trebuchet MS" w:eastAsia="Trebuchet MS" w:cs="Trebuchet MS"/>
          <w:lang w:val="en-US" w:eastAsia="en-US" w:bidi="en-US"/>
        </w:rPr>
        <w:t xml:space="preserve">,) not because he thought the Deity was enclosed within them; but because he worshipped these images in honor of the gods. Or rather, because, when he was about to pay homage to God, he turned himself to those images. At this day, by the sole difference of a word, the Papists think they skilfully effect their escape, because they do not attribute to idols the name of gods. But the subterfuge is frivolous, since in reality they are altogether alike; for they pour forth before pictures or statues whatever honor they acknowledge to be due to the one God. To the ancient idolaters the pretext was not wanting, that by a metonymy they styled those images gods, which were formed for the sake of representing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(96)</w:t>
      </w:r>
      <w:r>
        <w:rPr>
          <w:rFonts w:ascii="Trebuchet MS" w:hAnsi="Trebuchet MS" w:eastAsia="Trebuchet MS" w:cs="Trebuchet MS"/>
          <w:lang w:val="en-US" w:eastAsia="en-US" w:bidi="en-US"/>
        </w:rPr>
        <w:t xml:space="preserve"> “Wonderful is the madness of idolatry. He confesses that those whom he calls his gods, might yet be carried off by theft. It was the part of impiety that he worshipped idols; but it was the part of the folly that he declared those to be gods, who were unable to preserve themselves from being stolen.”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 p. 656.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Jacob answered</w:t>
      </w:r>
      <w:r>
        <w:rPr>
          <w:rFonts w:ascii="Trebuchet MS" w:hAnsi="Trebuchet MS" w:eastAsia="Trebuchet MS" w:cs="Trebuchet MS"/>
          <w:lang w:val="en-US" w:eastAsia="en-US" w:bidi="en-US"/>
        </w:rPr>
        <w:t xml:space="preserve">. He briefly refutes each head of the accusation: with respect to his secret departure, he modestly excuses himself, as having been afraid that he might be deprived of his wives. And in this way he takes part of the blame to himself, deeming it sufficient to exonerate himself from the malice of which he was thought to be guilty. He does not dispute, as a casuist, whether it was lawful to depart by stealth; but leaves it undetermined whether or not his fear was culpable. Let all the children of God learn to imitate this modesty, lest through an immoderate desire to vindicate their own reputation, they should rush into contentions: just as we have seen many raise tragic scenes out of nothing, because they will not endure that any censure, however trifling, should be cast upon them. Jacob, therefore, was content with this excuse, that he had done nothing wickedly. His defense on the other charge follows, in which Jacob shows his confidence, by adjudicating the person to death, with whom the things stolen should be found. </w:t>
      </w:r>
      <w:r>
        <w:rPr>
          <w:rFonts w:ascii="Trebuchet MS" w:hAnsi="Trebuchet MS" w:eastAsia="Trebuchet MS" w:cs="Trebuchet MS"/>
          <w:b/>
          <w:color w:val="800000"/>
          <w:position w:val="6"/>
          <w:sz w:val="18"/>
          <w:lang w:val="en-US" w:eastAsia="en-US" w:bidi="en-US"/>
        </w:rPr>
        <w:t xml:space="preserve">(97)</w:t>
      </w:r>
      <w:r>
        <w:rPr>
          <w:rFonts w:ascii="Trebuchet MS" w:hAnsi="Trebuchet MS" w:eastAsia="Trebuchet MS" w:cs="Trebuchet MS"/>
          <w:lang w:val="en-US" w:eastAsia="en-US" w:bidi="en-US"/>
        </w:rPr>
        <w:t xml:space="preserve"> He speaks, indeed, from his heart; but if the truth had then been discovered, he must, of necessity, have been ashamed of his rashness. Therefore, though he was not conscious of guilt, he yet singled through excessive haste, in not having diligently inquired before he pronounced concerning a doubtful matter. He ought to have called both his wives and his children, and to have inquired of each how the affair stood. He was, indeed, persuaded, that his family was so well conducted, that no suspicion of the theft had ever entered into his mind; but he ought not so to have relied upon his own discipline, as to be free from fear when a crime is alleged against his family. Wherefore, let us learn to suspend our judgment in matters of which we are ignorant, lest we should repent too late of our temerity. We may add, that hence it happened, that the pollution which he might have exterminated immediately, continued still longer in the family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(97)</w:t>
      </w:r>
      <w:r>
        <w:rPr>
          <w:rFonts w:ascii="Trebuchet MS" w:hAnsi="Trebuchet MS" w:eastAsia="Trebuchet MS" w:cs="Trebuchet MS"/>
          <w:lang w:val="en-US" w:eastAsia="en-US" w:bidi="en-US"/>
        </w:rPr>
        <w:t xml:space="preserve"> “Jacob might cover himself with the shield of his own innocence; but it was not large enough to cover all others, not even his most beloved wife, whom he, in ignorance, adjudicates to death, and incautiously gives sentence against her.”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 p. 657.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That Rachel had stolen them</w:t>
      </w:r>
      <w:r>
        <w:rPr>
          <w:rFonts w:ascii="Trebuchet MS" w:hAnsi="Trebuchet MS" w:eastAsia="Trebuchet MS" w:cs="Trebuchet MS"/>
          <w:lang w:val="en-US" w:eastAsia="en-US" w:bidi="en-US"/>
        </w:rPr>
        <w:t xml:space="preserve">. Moses relates the manner in which Rachel had concealed her theft; namely, by sitting on the idols, and pretending the custom of women as her excuse. It is a question, whether she did this through shame or pertinacity. It was disgraceful to be caught in the act of theft; she also dreaded the severe sentence of her husband. Yet to me it appears probable that fear did not so much influence her as the obstinate love of idolatry. For we know how greatly superstition infatuates the mind. Therefore, as if she had obtained an incomparable treasure, she thinks that she must attempt anything rather than allow herself to be deprived of it. Moreover, she chooses rather to incur the displeasure of her father and her husband, than to relinquish the object of her superstition. To her stratagem she also adds lying words, so that she deserves manifold censure.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And Jacob was wroth, and chode with Laban</w:t>
      </w:r>
      <w:r>
        <w:rPr>
          <w:rFonts w:ascii="Trebuchet MS" w:hAnsi="Trebuchet MS" w:eastAsia="Trebuchet MS" w:cs="Trebuchet MS"/>
          <w:lang w:val="en-US" w:eastAsia="en-US" w:bidi="en-US"/>
        </w:rPr>
        <w:t xml:space="preserve">. Jacob again acts amiss, in contending with Laban about a matter not sufficiently known, and in wrongfully fastening on him the charge of calumny. For although he supposed all his family to be free from blame, yet he was deceived by his own negligence. He acts, indeed, with moderation, because in expostulating with Laban he does not use reproaches; but in this he is not to be excused, that he undertakes the cause of his whole family, when they were not exempt from blame. If any one should make the objection to this statement, that Jacob was constrained by fear, because Laban had brought with him a great band of companions: the circumstances themselves show, that his mind was thus influenced by moderation rather than by fear. For he boldly resists, and shows no sign of fear; only he abstains from the insolence of evil speaking. He then adds that he had just cause of accusation against Laban; not because he wished to rise in a spirit of recrimination against his father-in-law; but because it was right that the kindred and associates of Laban should be made witnesses of all that had passed, in order that, by the protracted patient endurance of Jacob, his integrity might be the more manifest. Jacob also calls to mind, not only that he had been a faithful keeper of the flock, but also that his labor had been rendered prosperous by the blessing of God; he adds, besides, that he had been held accountable for all losses. In this he insinuates against Laban the charge of great injustice: for it was not the duty of Jacob voluntarily to inflame the avarice and rapacity of his father-in-law, by attempting to soothe him; but he yielded, by constraint, to his injuries. When he says that sleep departed from his eyes, he not only intimates that he passed sleepless nights, but that he had so contended against nature itself, as to defraud himself of necessary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42.</w:t>
      </w:r>
      <w:r>
        <w:rPr>
          <w:rFonts w:ascii="Trebuchet MS" w:hAnsi="Trebuchet MS" w:eastAsia="Trebuchet MS" w:cs="Trebuchet MS"/>
          <w:i/>
          <w:lang w:val="en-US" w:eastAsia="en-US" w:bidi="en-US"/>
        </w:rPr>
        <w:t xml:space="preserve">Except the God of my father</w:t>
      </w:r>
      <w:r>
        <w:rPr>
          <w:rFonts w:ascii="Trebuchet MS" w:hAnsi="Trebuchet MS" w:eastAsia="Trebuchet MS" w:cs="Trebuchet MS"/>
          <w:lang w:val="en-US" w:eastAsia="en-US" w:bidi="en-US"/>
        </w:rPr>
        <w:t xml:space="preserve">. Jacob here ascribes it to the favor of God, that he was not about to return home entirely empty; whereby he not only aggravates the sin of Laban, but meets an objection which might seem at variance with his complaints. He therefore denies that he has been made rich by the kindness of his father-in-law; but testifies that he has been favourably regarded by the Lord: as if he had said, I owe it not to thee, that thou hast not further injured me; but God, who is propitious to me, has withstood thee. Now, since God is not the defender of unfaithfulness, nor is wont to help the wicked, the integrity of Jacob may be ascertained from the fact that God interposed as his vindicator. It is also to be observed, that by expressly distinguishing the God of Abraham from all fictitious gods, he declares that there is no other true God: by which he, at the same time, proves himself to be a truly pious worshipper. The expression “the fear of Isaac,” is to be taken passively for the God whom Isaac revered; just as, on account of the reverence due to him, he is called the “fear and the dread” of his people. </w:t>
      </w:r>
      <w:r>
        <w:rPr>
          <w:rFonts w:ascii="Trebuchet MS" w:hAnsi="Trebuchet MS" w:eastAsia="Trebuchet MS" w:cs="Trebuchet MS"/>
          <w:b/>
          <w:color w:val="800000"/>
          <w:position w:val="6"/>
          <w:sz w:val="18"/>
          <w:lang w:val="en-US" w:eastAsia="en-US" w:bidi="en-US"/>
        </w:rPr>
        <w:t xml:space="preserve">(98)</w:t>
      </w:r>
      <w:r>
        <w:rPr>
          <w:rFonts w:ascii="Trebuchet MS" w:hAnsi="Trebuchet MS" w:eastAsia="Trebuchet MS" w:cs="Trebuchet MS"/>
          <w:lang w:val="en-US" w:eastAsia="en-US" w:bidi="en-US"/>
        </w:rPr>
        <w:t xml:space="preserve"> A similar expression occurs immediately after, in the same chapter. Now the pious, while they fear God, are by no means horror — struck at his presence, like the reprobates; but trembling at his judgment, they walk circumspectly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has seen my affliction, and the labor of my hands</w:t>
      </w:r>
      <w:r>
        <w:rPr>
          <w:rFonts w:ascii="Trebuchet MS" w:hAnsi="Trebuchet MS" w:eastAsia="Trebuchet MS" w:cs="Trebuchet MS"/>
          <w:lang w:val="en-US" w:eastAsia="en-US" w:bidi="en-US"/>
        </w:rPr>
        <w:t xml:space="preserve">. This was spoken from a pious feeling that God would bring help to him when afflicted, if he should conduct himself with fidelity and honesty. Therefore, in order that the Lord may sustain us with his favor, let us learn to discharge our duty rightly; let us not flee from our proper work; and let us not refuse to purchase peace by submitting to many inconveniences. Further, if they from whom we have deserved well treat us severely and unjustly, let us bear our cross in hope and in silence, until the Lord shall succor us: for he will never forsake us, as the whole Scripture testifies. But Jacob distinctly presses his father-in-law with his own confession. For why had God rebuked him, unless because he was persecuting an innocent man in defiance of justice and equity; for as I have lately intimated, it is abhorrent to the nature of God to favor evil and unjust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Isa 8:13</w:t>
      </w:r>
      <w:r>
        <w:rPr>
          <w:rFonts w:ascii="Trebuchet MS" w:hAnsi="Trebuchet MS" w:eastAsia="Trebuchet MS" w:cs="Trebuchet MS"/>
          <w:lang w:val="en-US" w:eastAsia="en-US" w:bidi="en-US"/>
        </w:rPr>
        <w:t xml:space="preserve">. “Sanctify the Lord of hosts himself; and let him be your fear, and let him be your dread.”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43.</w:t>
      </w:r>
      <w:r>
        <w:rPr>
          <w:rFonts w:ascii="Trebuchet MS" w:hAnsi="Trebuchet MS" w:eastAsia="Trebuchet MS" w:cs="Trebuchet MS"/>
          <w:i/>
          <w:lang w:val="en-US" w:eastAsia="en-US" w:bidi="en-US"/>
        </w:rPr>
        <w:t xml:space="preserve">These daughters are my daughters</w:t>
      </w:r>
      <w:r>
        <w:rPr>
          <w:rFonts w:ascii="Trebuchet MS" w:hAnsi="Trebuchet MS" w:eastAsia="Trebuchet MS" w:cs="Trebuchet MS"/>
          <w:lang w:val="en-US" w:eastAsia="en-US" w:bidi="en-US"/>
        </w:rPr>
        <w:t xml:space="preserve">. Laban begins now to speak in a manner very different from before: he sees that he has no farther ground of contention. Therefore, being convinced, he buries all strife, and glides into placid and amicable discourse. “Why,” he asks, “should I be hostile to thee, when all things between us are common? Shall I rage against my own bowels? For both thy wives and thy children are my own blood; wherefore I ought to be affected towards you, as if you all were part of myself.” </w:t>
      </w:r>
      <w:r>
        <w:rPr>
          <w:rFonts w:ascii="Trebuchet MS" w:hAnsi="Trebuchet MS" w:eastAsia="Trebuchet MS" w:cs="Trebuchet MS"/>
          <w:b/>
          <w:color w:val="800000"/>
          <w:position w:val="6"/>
          <w:sz w:val="18"/>
          <w:lang w:val="en-US" w:eastAsia="en-US" w:bidi="en-US"/>
        </w:rPr>
        <w:t xml:space="preserve">(99)</w:t>
      </w:r>
      <w:r>
        <w:rPr>
          <w:rFonts w:ascii="Trebuchet MS" w:hAnsi="Trebuchet MS" w:eastAsia="Trebuchet MS" w:cs="Trebuchet MS"/>
          <w:lang w:val="en-US" w:eastAsia="en-US" w:bidi="en-US"/>
        </w:rPr>
        <w:t xml:space="preserve"> He now answers like an honorable man. Whence, then, has this humanity so suddenly sprung up in the breast of him who lately had been hurried onward, without any respect to right or wrong, to ruin Jacob; unless it were, that he knew Jacob to have acted towards him with fidelity, and to have been at length compelled by necessity to adopt the design of departing by stealth? And this was an indication that he was not absolutely desperate: for we may find many persons of such abandoned impudence, that though overcome and silenced by arguments, they yet do not cease to rush headlong in insane rebellion. From this passage we infer, that although avarice and other sinful affections take away judgment and soundness of mind; there yet remains a knowledge of truth engraven on the souls of men, which being stirred up emits scintillations, to prevent the universal triumph of depravity. If any one before had said, What does thou, Laban? What brutality is this to rage against thine own bowels? the remonstrance would not have been heard, for he burned with headstrong fury. But now he voluntarily suggests this to himself, and proclaims what he would have been unwilling to hear from another. It appears, then, that the light of justice which now breaks forth, had been smothered in his mind. In short, it is self-love alone which blinds us; because we all judge aright where personal interests are not concerned. If, however, it should so happen that we are for a time in perplexity, we must still seek to obey the dictates of reason and justice. But if any one hardens himself in wickedness, the interior and hidden knowledge, of which I have spoken, will yet remain engraven in his mind, and will suffice for his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Acsi gererem omnium personam</w:t>
      </w:r>
      <w:r>
        <w:rPr>
          <w:rFonts w:ascii="Trebuchet MS" w:hAnsi="Trebuchet MS" w:eastAsia="Trebuchet MS" w:cs="Trebuchet MS"/>
          <w:lang w:val="en-US" w:eastAsia="en-US" w:bidi="en-US"/>
        </w:rPr>
        <w:t xml:space="preserve">. “As if I bore the person or character of all,” perhaps, “as your representative — the one who personates you.” Yet, in the translation, the sense is given which will, perhaps, on the whole, be most intelligible to the reader.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44.</w:t>
      </w:r>
      <w:r>
        <w:rPr>
          <w:rFonts w:ascii="Trebuchet MS" w:hAnsi="Trebuchet MS" w:eastAsia="Trebuchet MS" w:cs="Trebuchet MS"/>
          <w:i/>
          <w:lang w:val="en-US" w:eastAsia="en-US" w:bidi="en-US"/>
        </w:rPr>
        <w:t xml:space="preserve">Let us make a covenant, I and thou</w:t>
      </w:r>
      <w:r>
        <w:rPr>
          <w:rFonts w:ascii="Trebuchet MS" w:hAnsi="Trebuchet MS" w:eastAsia="Trebuchet MS" w:cs="Trebuchet MS"/>
          <w:lang w:val="en-US" w:eastAsia="en-US" w:bidi="en-US"/>
        </w:rPr>
        <w:t xml:space="preserve">. Laban here acts as men conscious of guilt are wont to do, when they wish to guard themselves against revenge: and this kind of trepidation and anxiety is the just reward of evil deeds. Besides, wicked men always judge of others from their own disposition: whence it happens that they have fears on all sides. Moses before relates a somewhat similar example, when Abimelech made a covenant with Isaac. Wherefore we must take the greater care, if we desire to possess tranquil minds, that we act sincerely and without injury towards our neighbors. Meanwhile Moses shows how placable Jacob was, and how easily he permitted himself to be conciliated. He had endured very many and grievous wrongs; but now, forgetting all, he freely stretches out the hand of kindness: and so far is he from being pertinacious in defending his own right, that he, in a manner, anticipates Laban himself, being the first to take a stone, and set it up for a pillar. And truly it becomes the children of God, not only with alacrity to embrace peace, but even ardently to search for it, as we are commanded in </w:t>
      </w:r>
      <w:r>
        <w:rPr>
          <w:rFonts w:ascii="Trebuchet MS" w:hAnsi="Trebuchet MS" w:eastAsia="Trebuchet MS" w:cs="Trebuchet MS"/>
          <w:color w:val="008000"/>
          <w:u w:val="single"/>
          <w:lang w:val="en-US" w:eastAsia="en-US" w:bidi="en-US"/>
        </w:rPr>
        <w:t xml:space="preserve">Psa 34:14</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(100)</w:t>
      </w:r>
      <w:r>
        <w:rPr>
          <w:rFonts w:ascii="Trebuchet MS" w:hAnsi="Trebuchet MS" w:eastAsia="Trebuchet MS" w:cs="Trebuchet MS"/>
          <w:lang w:val="en-US" w:eastAsia="en-US" w:bidi="en-US"/>
        </w:rPr>
        <w:t xml:space="preserve"> As to the heap of stones, it was always the practice to use some ceremony which might confirm the compact on both sides; on this occasion a heap of stones is raised, in order that the memory of the covenant might be transmitted to posterity. That Jacob took part in this was a proof, as we have said, of a mind disposed to peace. He freely complained, indeed, when it was right to do so; but when the season of pacification arrived, he showed that he cherished no rancour. Moses, in relating afterwards that they did eat there, upon the heap, does not observe the order of the history. For, on both sides, the conditions of the covenant were agreed upon and declared, before the feast was celebrated: but this figure of speech (as we have before seen) was sufficiently in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(100)</w:t>
      </w:r>
      <w:r>
        <w:rPr>
          <w:rFonts w:ascii="Trebuchet MS" w:hAnsi="Trebuchet MS" w:eastAsia="Trebuchet MS" w:cs="Trebuchet MS"/>
          <w:lang w:val="en-US" w:eastAsia="en-US" w:bidi="en-US"/>
        </w:rPr>
        <w:t xml:space="preserve"> “Depart from evil and do good; seek peace and pursue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47.</w:t>
      </w:r>
      <w:r>
        <w:rPr>
          <w:rFonts w:ascii="Trebuchet MS" w:hAnsi="Trebuchet MS" w:eastAsia="Trebuchet MS" w:cs="Trebuchet MS"/>
          <w:i/>
          <w:lang w:val="en-US" w:eastAsia="en-US" w:bidi="en-US"/>
        </w:rPr>
        <w:t xml:space="preserve">And Laban called it</w:t>
      </w:r>
      <w:r>
        <w:rPr>
          <w:rFonts w:ascii="Trebuchet MS" w:hAnsi="Trebuchet MS" w:eastAsia="Trebuchet MS" w:cs="Trebuchet MS"/>
          <w:lang w:val="en-US" w:eastAsia="en-US" w:bidi="en-US"/>
        </w:rPr>
        <w:t xml:space="preserve">. Each, in his own language, gives a name, of the same signification, to the heap. Whence it appears, that Laban used the Syrian tongue, though born of the race of Heber. But it is not wonderful that he, dwelling among Syrians, should have accustomed himself to the language as well as to the manners of the Syrians. And a little before, he is twice called a Syrian; as if Moses would describe him as degenerate, and alienated from the Hebrews. But this seems by no means accordant with the previous history, where we read that the daughters of Laban gave Hebrew names to their sons. Yet the solution is not difficult; for since the affinity between these languages was great, the inflection of one word into another was easy: besides, if the wives of Jacob were tractable, it is not surprising that they should have learned his language. And beyond doubt, he would himself make a point of this matter: seeing he knew that his family was separated from the rest of the nations. Moses, in using the name of Galeed, does it proleptically; for since he was writing for his own times, he does not scruple to give it the generally received name. Moreover we hence infer, that ceremonies and rites ought to refer to that which those who use them mutually agree upon. Which rule also ought to be applied to the sacraments; because if the word by which God enters into covenant with us be taken away, useless and dead figures will alone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49.</w:t>
      </w:r>
      <w:r>
        <w:rPr>
          <w:rFonts w:ascii="Trebuchet MS" w:hAnsi="Trebuchet MS" w:eastAsia="Trebuchet MS" w:cs="Trebuchet MS"/>
          <w:i/>
          <w:lang w:val="en-US" w:eastAsia="en-US" w:bidi="en-US"/>
        </w:rPr>
        <w:t xml:space="preserve">The Lord watch between me and thee</w:t>
      </w:r>
      <w:r>
        <w:rPr>
          <w:rFonts w:ascii="Trebuchet MS" w:hAnsi="Trebuchet MS" w:eastAsia="Trebuchet MS" w:cs="Trebuchet MS"/>
          <w:lang w:val="en-US" w:eastAsia="en-US" w:bidi="en-US"/>
        </w:rPr>
        <w:t xml:space="preserve">. Laban commits to the judgment of God, for vengeance, whatever offense either of them should be guilty of against the other in his absence; as if he would say, “Though the knowledge of the injury should not reach me, because I shall be far distant, yet the Lord, who is everywhere present, will behold it.” Which sentiment he more clearly expresses afterwards, when he says, “No one is with us; God will be witness between me and thee.” By which words he means, that God will be a severe avenger of every wickedness, though there should be no judge upon earth to decide the cause. And certainly if there were any religion flourishing within us, the presence of God would influence us far more than the observation of men. But it arises from the brutal stupidity of our flesh, that we reverence men only; as if we might mock God with impunity, when we are not convicted by the testimony of men. If, then, this common feeling of nature dictated to Laban, that the frauds which were hidden from men would come into judgment before God; we who enjoy the light of the gospel should indeed be ashamed to seek a covert for our fallacies. Hence also, we gather the legitimate use of an oath, which the Apostle declares in his epistle to the Hebrews; namely, that men, in order to put an end to their controversies, resort to the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50.</w:t>
      </w:r>
      <w:r>
        <w:rPr>
          <w:rFonts w:ascii="Trebuchet MS" w:hAnsi="Trebuchet MS" w:eastAsia="Trebuchet MS" w:cs="Trebuchet MS"/>
          <w:i/>
          <w:lang w:val="en-US" w:eastAsia="en-US" w:bidi="en-US"/>
        </w:rPr>
        <w:t xml:space="preserve">If thou shalt take other wives besides my daughters</w:t>
      </w:r>
      <w:r>
        <w:rPr>
          <w:rFonts w:ascii="Trebuchet MS" w:hAnsi="Trebuchet MS" w:eastAsia="Trebuchet MS" w:cs="Trebuchet MS"/>
          <w:lang w:val="en-US" w:eastAsia="en-US" w:bidi="en-US"/>
        </w:rPr>
        <w:t xml:space="preserve">. Laban declares that it would be a species of perfidy, if Jacob should take to himself any other wives. But he had himself compelled Jacob to the act of polygamy: for whence was it that the holy man had more wives than one, except that Leah had been craftily substituted in the place of Rachel? But he now, from a pure sentiment of nature, condemns the fault, of which, blinded by avarice, he had wickedly been the author. And certainly, when the bond of marriage is broken, than which none among men is more sacred, the whole of human society sinks into decay. Wherefore, those fanatical men, who, at this day, delight to defend polygamy, have no need of any other judge than Laban.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53.</w:t>
      </w:r>
      <w:r>
        <w:rPr>
          <w:rFonts w:ascii="Trebuchet MS" w:hAnsi="Trebuchet MS" w:eastAsia="Trebuchet MS" w:cs="Trebuchet MS"/>
          <w:i/>
          <w:lang w:val="en-US" w:eastAsia="en-US" w:bidi="en-US"/>
        </w:rPr>
        <w:t xml:space="preserve">The God of Abraham</w:t>
      </w:r>
      <w:r>
        <w:rPr>
          <w:rFonts w:ascii="Trebuchet MS" w:hAnsi="Trebuchet MS" w:eastAsia="Trebuchet MS" w:cs="Trebuchet MS"/>
          <w:lang w:val="en-US" w:eastAsia="en-US" w:bidi="en-US"/>
        </w:rPr>
        <w:t xml:space="preserve">. It is indeed rightly and properly done, that Laban should adjure Jacob by the name of God. For this is the confirmation of covenants; to appeal to God on both sides, that he may not suffer perfidy to pass unpunished. But he sinfully blends idols with the true God, between whom there is nothing in common. Thus, truly, men involved in superstitions, are accustomed to confound promiscuously sacred things with profane, and the figments of men with the true God. He is compelled to give some honor to the God of Abraham, yet he lies plunged in his own idolatrous pollution; and, that his religion may not appear the worse, he gives it the color of antiquity. For in calling him the God of his father, he boasts that this God was handed down to him from his ancestors. Meanwhile Jacob does not swear superstitiously. For Moses expressly declares, that he sware only by “the fear of Isaac;” whence we learn that he did not assent to the preposterous form of oath dictated by his father-in-law; no too many do, who, in order to gain the favor of the wicked, pretend to be of the same religion with them. But when once the only God is made known to us, we wickedly suppress his truth, unless by its light all the clouds of error are dispersed.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54.</w:t>
      </w:r>
      <w:r>
        <w:rPr>
          <w:rFonts w:ascii="Trebuchet MS" w:hAnsi="Trebuchet MS" w:eastAsia="Trebuchet MS" w:cs="Trebuchet MS"/>
          <w:i/>
          <w:lang w:val="en-US" w:eastAsia="en-US" w:bidi="en-US"/>
        </w:rPr>
        <w:t xml:space="preserve">And called his brethren to eat bread</w:t>
      </w:r>
      <w:r>
        <w:rPr>
          <w:rFonts w:ascii="Trebuchet MS" w:hAnsi="Trebuchet MS" w:eastAsia="Trebuchet MS" w:cs="Trebuchet MS"/>
          <w:lang w:val="en-US" w:eastAsia="en-US" w:bidi="en-US"/>
        </w:rPr>
        <w:t xml:space="preserve">. In courteously receiving his kindred, by whom he had been ill-treated, as his guests, Jacob showed his kindness. Moses also intimates that it was by the special favor of God that, after the most dreadful storm which threatened the holy man with destruction, a placid serenity suddenly shone forth. To the same cause is to be assigned what immediately follows, that Laban departed in a friendly manner: for by this method the Lord openly manifested himself as the guardian of his servant, seeing that he wonderfully delivered him as a lost sheep out of the jaws of the wolf. And truly, not only was the fury of Laban appeased; but he put on paternal affection, as if he had been changed into a new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55.</w:t>
      </w:r>
      <w:r>
        <w:rPr>
          <w:rFonts w:ascii="Trebuchet MS" w:hAnsi="Trebuchet MS" w:eastAsia="Trebuchet MS" w:cs="Trebuchet MS"/>
          <w:i/>
          <w:lang w:val="en-US" w:eastAsia="en-US" w:bidi="en-US"/>
        </w:rPr>
        <w:t xml:space="preserve">And blessed them</w:t>
      </w:r>
      <w:r>
        <w:rPr>
          <w:rFonts w:ascii="Trebuchet MS" w:hAnsi="Trebuchet MS" w:eastAsia="Trebuchet MS" w:cs="Trebuchet MS"/>
          <w:lang w:val="en-US" w:eastAsia="en-US" w:bidi="en-US"/>
        </w:rPr>
        <w:t xml:space="preserve">. The character of the person is here to be noticed, because Laban, who had lapsed from true piety, and was a man of unholy and wicked manners, yet retained the habit of giving his blessing. For we are hereby taught, that certain principles of divine knowledge remain in the hearts of the wicked, so that no excuse may be left to them on the ground of ignorance; for the custom of pronouncing a blessing arises hence, that men are certainly persuaded that God alone is the author of all good things. For although they may proudly arrogate what they please to themselves; yet when they return to their right mind, they are compelled, whether they will or no, to acknowledge that all good proceeds from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went on his way</w:t>
      </w:r>
      <w:r>
        <w:rPr>
          <w:rFonts w:ascii="Trebuchet MS" w:hAnsi="Trebuchet MS" w:eastAsia="Trebuchet MS" w:cs="Trebuchet MS"/>
          <w:lang w:val="en-US" w:eastAsia="en-US" w:bidi="en-US"/>
        </w:rPr>
        <w:t xml:space="preserve">. After Jacob has escaped from the hands of his father-in-law, that is, from present death, he meets with his brother, whose cruelty was as much, or still more, to be dreaded; for by the threats of this brother he had been driven from his country; and now no better prospect lies before him. He therefore proceeds with trepidation, as one who goes to the slaughter. Seeing, however, it was scarcely possible but that he should sink oppressed by grief, the Lord affords him timely succor; and prepares him for this conflict, as well as for others, in such a manner that he should stand forth a brave and invincible champion in them all. Therefore, that he may know himself to be defended by the guardianship of God, angels go forth to meet him, arranged in ranks on both sides. Hebrew interpreters think that the camp of the enemy had been placed on one side; and that the angels, or rather God, stood on the other. But it is much more probable, that angels were distributed in two camps on different sides of Jacob, that he might perceive himself to be everywhere surrounded and fortified by celestial troops; as in </w:t>
      </w:r>
      <w:r>
        <w:rPr>
          <w:rFonts w:ascii="Trebuchet MS" w:hAnsi="Trebuchet MS" w:eastAsia="Trebuchet MS" w:cs="Trebuchet MS"/>
          <w:color w:val="008000"/>
          <w:u w:val="single"/>
          <w:lang w:val="en-US" w:eastAsia="en-US" w:bidi="en-US"/>
        </w:rPr>
        <w:t xml:space="preserve">Psa 34:7</w:t>
      </w:r>
      <w:r>
        <w:rPr>
          <w:rFonts w:ascii="Trebuchet MS" w:hAnsi="Trebuchet MS" w:eastAsia="Trebuchet MS" w:cs="Trebuchet MS"/>
          <w:lang w:val="en-US" w:eastAsia="en-US" w:bidi="en-US"/>
        </w:rPr>
        <w:t xml:space="preserve">, it is declared that angels, to preserve the worshippers of God, pitch their tents around them. Yet I am not dissatisfied with the opinion of those who take the dual number simply for the plural; understanding that Jacob was entirely surrounded with an army of angels. Now the use of this vision was twofold; for, first, since the holy man was very anxious about the future, the Lord designed early to remove this cause of terror from him; or, at least, to afford him some alleviation, lest he should sink under temptation. Secondly, God designed, when Jacob should have been delivered from his brother, so to fix the memory of the past benefit in his mind, that it should never be lost. We know how prone men are to forget the benefits of God. Even while God is stretching out his hand to help them, scarcely one out of a hundred raises his eyes towards heaven. Therefore it was necessary that the visible protection of God should be placed before the eyes of the holy man; so that, as in a splendid theater, he might perceive that he had been lately delivered, not by chance, out of the hand of Laban; but that he had the angels of God fighting for him; and might certainly hope, that their help would be ready for him against the attempts of his brother; and finally, that, when the danger was surmounted, he might remember the protection he had received from them. This doctrine is of use to us all, that we may learn to mark the invisible presence of God in his manifested favors. Chiefly, however, it was necessary that the holy man should be furnished with new weapons to endure the approaching contest. He did not know whether his brother Esau had been changed for the better or the worse. But he would rather incline to the suspicion that the sanguinary man would devise nothing but what was hostile. Therefore the angels appear for the purpose of confirming his faith in future, not less than for that of calling past favors to his remembrance. The number of these angels also encourages him not a little: for although a single angel would suffice as a guardian for us, yet the Lord acts more liberally towards us. Therefore they who think that each of us is defended by one angel only, wickedly depreciate the kindness of God. And there is no doubt that the devil, by this crafty device, has endeavored, in some measure, to diminish our faith. The gratitude of the holy man is noted by Moses, in the fact that he assigns to the place a name, (</w:t>
      </w:r>
      <w:r>
        <w:rPr>
          <w:rFonts w:ascii="Trebuchet MS" w:hAnsi="Trebuchet MS" w:eastAsia="Trebuchet MS" w:cs="Trebuchet MS"/>
          <w:i/>
          <w:lang w:val="en-US" w:eastAsia="en-US" w:bidi="en-US"/>
        </w:rPr>
        <w:t xml:space="preserve">Galeed</w:t>
      </w:r>
      <w:r>
        <w:rPr>
          <w:rFonts w:ascii="Trebuchet MS" w:hAnsi="Trebuchet MS" w:eastAsia="Trebuchet MS" w:cs="Trebuchet MS"/>
          <w:lang w:val="en-US" w:eastAsia="en-US" w:bidi="en-US"/>
        </w:rPr>
        <w:t xml:space="preserve">,) as a token of perpetual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Jacob sent messengers</w:t>
      </w:r>
      <w:r>
        <w:rPr>
          <w:rFonts w:ascii="Trebuchet MS" w:hAnsi="Trebuchet MS" w:eastAsia="Trebuchet MS" w:cs="Trebuchet MS"/>
          <w:lang w:val="en-US" w:eastAsia="en-US" w:bidi="en-US"/>
        </w:rPr>
        <w:t xml:space="preserve">. It now happened, by the providence of God, that Esau, having left his father, had gone to Mount Seir of his own accord; and had thus departed from the land of promise, by which means the possession of it would remain void for the posterity of Jacob, without slaughter among brethren. For it was not to be believed that he had changed his habitation, either because he was compelled by his father’s command, or because he was willing to be accounted inferior to his brother. I rather conjecture that he had become greatly enriched, and that this induced him to leave his father’s house. For we know that profane persons and men of this world so vehemently pant for present advantages, that when anything offers itself in accordance with their desire, they are hurried towards it with a brutish impetuosity. Esau was imperious and ferocious; he was incensed against his mother; had shaken off all reverence for his father, and knew that he was himself also obnoxious to them both: his wives were engaged in incessant contentions; it seemed to him hard and troublesome, to be in the condition of a child in the family, when he was now advancing to old age; for proud men do not regard themselves as free, so long as any one has the preeminence over them. Therefore, in order to pass his life free from the authority of others, he chose to live in a state of separation from his father; and, allured by this attraction, he disregarded the promised inheritance, and left the place for his brother. I have said that this was done by the divine will: for God himself declares by Malachi, that it was by a species of banishment that Esau was led to Mount Seir. (</w:t>
      </w:r>
      <w:r>
        <w:rPr>
          <w:rFonts w:ascii="Trebuchet MS" w:hAnsi="Trebuchet MS" w:eastAsia="Trebuchet MS" w:cs="Trebuchet MS"/>
          <w:color w:val="008000"/>
          <w:u w:val="single"/>
          <w:lang w:val="en-US" w:eastAsia="en-US" w:bidi="en-US"/>
        </w:rPr>
        <w:t xml:space="preserve">Mal 1:3</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(101)</w:t>
      </w:r>
      <w:r>
        <w:rPr>
          <w:rFonts w:ascii="Trebuchet MS" w:hAnsi="Trebuchet MS" w:eastAsia="Trebuchet MS" w:cs="Trebuchet MS"/>
          <w:lang w:val="en-US" w:eastAsia="en-US" w:bidi="en-US"/>
        </w:rPr>
        <w:t xml:space="preserve"> For although he departed voluntarily, yet, by the secret counsel of God was he deprived of that land which he had earnestly desired. But, attracted by the present lust of dominion, he was blinded in his choice; since the land of Seir was mountainous and rugged, destitute of fertility and pleasantness. Moreover, he would appear to himself a great man, in giving his own name to the country. Nevertheless, it is probable that Moses called that country the land of Edom by the figure </w:t>
      </w:r>
      <w:r>
        <w:rPr>
          <w:rFonts w:ascii="Trebuchet MS" w:hAnsi="Trebuchet MS" w:eastAsia="Trebuchet MS" w:cs="Trebuchet MS"/>
          <w:i/>
          <w:lang w:val="en-US" w:eastAsia="en-US" w:bidi="en-US"/>
        </w:rPr>
        <w:t xml:space="preserve">prolepsis</w:t>
      </w:r>
      <w:r>
        <w:rPr>
          <w:rFonts w:ascii="Trebuchet MS" w:hAnsi="Trebuchet MS" w:eastAsia="Trebuchet MS" w:cs="Trebuchet MS"/>
          <w:lang w:val="en-US" w:eastAsia="en-US" w:bidi="en-US"/>
        </w:rPr>
        <w:t xml:space="preserve">, because it afterwards began to be so called. The question now occurs, Whence did Jacob know that his brother dwelt in that region? Though I assert nothing as certain; yet the conjecture is probable, that he had been informed of it by his mother; for, in the great number of her servants, a faithful messenger would not be wanting. And it is easily gathered from the words of Moses, that Jacob, before he had entered the land, knew the fact respecting the new residence of his brother. And we know that many things of this kind were omitted by Moses, which may easily suggest themselves to the mind of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(101)</w:t>
      </w:r>
      <w:r>
        <w:rPr>
          <w:rFonts w:ascii="Trebuchet MS" w:hAnsi="Trebuchet MS" w:eastAsia="Trebuchet MS" w:cs="Trebuchet MS"/>
          <w:lang w:val="en-US" w:eastAsia="en-US" w:bidi="en-US"/>
        </w:rPr>
        <w:t xml:space="preserve"> “I hated Esau, and laid his mountains and his heritage waste for the dragons of the wilderness.” —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Thus shall ye speak unto my lord Esau</w:t>
      </w:r>
      <w:r>
        <w:rPr>
          <w:rFonts w:ascii="Trebuchet MS" w:hAnsi="Trebuchet MS" w:eastAsia="Trebuchet MS" w:cs="Trebuchet MS"/>
          <w:lang w:val="en-US" w:eastAsia="en-US" w:bidi="en-US"/>
        </w:rPr>
        <w:t xml:space="preserve">. Moses here relates the anxiety of Jacob to appease his brother. For this suppliant deprecation was extorted only by great and severe torture of mind. It seems, however, to be an absurd submission, whereby he cedes to his brother that dominion for which he had contended at the hazard of his life. For if Esau has the primogeniture, what does Jacob reserve for himself? For what end did he bring upon himself such hatred, expose himself to such dangers, and at length endure twenty years of banishment, if he does not refuse to be in subjection to his brother? I answer, that though he gives up the temporal dominion, he yields nothing of his right to the secret benediction. He knows that the effect of the divine promise is still suspended: and therefore, being content with the hope of the future inheritance, he does not hesitate, at present, to prefer his brother in honor to himself, and to profess himself his brother’s servant. Nor was there anything feigned in these words; because he was willing to bear his brother on his shoulders; so that he might not lose his own future right, which was as yet concealed.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I have oxen</w:t>
      </w:r>
      <w:r>
        <w:rPr>
          <w:rFonts w:ascii="Trebuchet MS" w:hAnsi="Trebuchet MS" w:eastAsia="Trebuchet MS" w:cs="Trebuchet MS"/>
          <w:lang w:val="en-US" w:eastAsia="en-US" w:bidi="en-US"/>
        </w:rPr>
        <w:t xml:space="preserve">. Jacob does not proclaim his riches for the sake of boasting, but that by this method Esau might be inclined to humanity. For it would have been exceedingly disgraceful, cruelly to drive away one who had been enriched, by the favor of God, in a distant land. Besides, he cuts off occasion of future emulation: for if he had come empty and famishing, Esau might conceive fresh indignation against him, through fear of the expense which might be entailed on himself. Therefore Jacob declares, that he does not come for the purpose of consuming his father’s substance, nor of being made rich by his brother’s ruin: as if he had said, “Let thy earthly inheritance be secure; thy claim shall not be injured by me; only suffer me to live.” By this example we are taught in what way we are to cultivate peace with the wicked. The Lord does not indeed forbid us to defend our own right, so far as our adversaries allow; but we must rather recede from that right, than originate contention by our own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the messengers returned</w:t>
      </w:r>
      <w:r>
        <w:rPr>
          <w:rFonts w:ascii="Trebuchet MS" w:hAnsi="Trebuchet MS" w:eastAsia="Trebuchet MS" w:cs="Trebuchet MS"/>
          <w:lang w:val="en-US" w:eastAsia="en-US" w:bidi="en-US"/>
        </w:rPr>
        <w:t xml:space="preserve">. Esau advances to meet his brother with a feeling of benevolence: but Jacob, reflecting on his cruel ferocity, inflated spirits, and savage threats, expects no humanity from him. And the Lord willed that the mind of his servant should be oppressed by this anxiety for a time, although without any real cause, in order the more to excite the fervor of his prayer. For we know what coldness, on this point, security engenders. Therefore, lest our faith, being stirred up by no stimulants, should become torpid, God often suffers us to fear things which are not terrible in themselves. For although he anticipates our wishes, and opposes our evils, he yet conceals his remedies until he has exercised our faith. Meanwhile it is to be noted, that the sons of God are never endued with a constancy so steadfast, that the infirmity of the flesh does not betray itself in them. For they who fancy that faith is exempt from all fear, have had no experience of the true nature of faith. For God does not promise that he will be present with us for the purpose of removing the sense of our dangers, but in order that fear may not prevail, and overwhelm us in despair. Moreover our faith is never so firm at every point, as to repel wicked doubts and sinful fears, in the way that might be wished.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he divided the people</w:t>
      </w:r>
      <w:r>
        <w:rPr>
          <w:rFonts w:ascii="Trebuchet MS" w:hAnsi="Trebuchet MS" w:eastAsia="Trebuchet MS" w:cs="Trebuchet MS"/>
          <w:lang w:val="en-US" w:eastAsia="en-US" w:bidi="en-US"/>
        </w:rPr>
        <w:t xml:space="preserve">. Moses relates that Jacob formed his plans according to the existing state of affairs. He divides his family into two parts, </w:t>
      </w:r>
      <w:r>
        <w:rPr>
          <w:rFonts w:ascii="Trebuchet MS" w:hAnsi="Trebuchet MS" w:eastAsia="Trebuchet MS" w:cs="Trebuchet MS"/>
          <w:b/>
          <w:color w:val="800000"/>
          <w:position w:val="6"/>
          <w:sz w:val="18"/>
          <w:lang w:val="en-US" w:eastAsia="en-US" w:bidi="en-US"/>
        </w:rPr>
        <w:t xml:space="preserve">(102)</w:t>
      </w:r>
      <w:r>
        <w:rPr>
          <w:rFonts w:ascii="Trebuchet MS" w:hAnsi="Trebuchet MS" w:eastAsia="Trebuchet MS" w:cs="Trebuchet MS"/>
          <w:lang w:val="en-US" w:eastAsia="en-US" w:bidi="en-US"/>
        </w:rPr>
        <w:t xml:space="preserve"> and puts his maids in the foremost place, that they may bear the first assault, if necessary; but he places his free wives further from the danger. Hence indeed we gather, that Jacob was not so overcome with fear as to be unable to arrange his plans. We know that when a panic seizes the mind, it is deprived of discretion; and they who ought to look after their own concerns, become stupid and inanimate. Therefore it proceeded from the spirit of faith that Jacob interposed a certain space between the two parts of his family, in order that if any destruction approached, the whole seed of the Church might not perish. For by this scheme, he offered the half of his family to the slaughter, that, at length, the promised inheritance might come to the remainder who survived.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(102)</w:t>
      </w:r>
      <w:r>
        <w:rPr>
          <w:rFonts w:ascii="Trebuchet MS" w:hAnsi="Trebuchet MS" w:eastAsia="Trebuchet MS" w:cs="Trebuchet MS"/>
          <w:lang w:val="en-US" w:eastAsia="en-US" w:bidi="en-US"/>
        </w:rPr>
        <w:t xml:space="preserve"> “Into two bands,” more literally, “into two camps or encampments;” </w:t>
      </w:r>
      <w:r>
        <w:rPr>
          <w:rFonts w:ascii="TITUS Cyberbit Basic" w:hAnsi="TITUS Cyberbit Basic" w:eastAsia="TITUS Cyberbit Basic" w:cs="TITUS Cyberbit Basic"/>
          <w:bCs w:val="off"/>
          <w:iCs w:val="off"/>
          <w:color w:val="0000FF"/>
          <w:szCs w:val="24"/>
          <w:rtl/>
          <w:lang w:val="he-IL" w:eastAsia="he-IL" w:bidi="he-IL"/>
        </w:rPr>
        <w:t xml:space="preserve">לשני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מחנות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leshenai machanoth</w:t>
      </w:r>
      <w:r>
        <w:rPr>
          <w:rFonts w:ascii="Trebuchet MS" w:hAnsi="Trebuchet MS" w:eastAsia="Trebuchet MS" w:cs="Trebuchet MS"/>
          <w:lang w:val="en-US" w:eastAsia="en-US" w:bidi="en-US"/>
        </w:rPr>
        <w:t xml:space="preserve">). The word here used is the same in which the host of God is described in the second verse, and from which the name of the city Mahanaim is derived.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O God of my father Abraham</w:t>
      </w:r>
      <w:r>
        <w:rPr>
          <w:rFonts w:ascii="Trebuchet MS" w:hAnsi="Trebuchet MS" w:eastAsia="Trebuchet MS" w:cs="Trebuchet MS"/>
          <w:lang w:val="en-US" w:eastAsia="en-US" w:bidi="en-US"/>
        </w:rPr>
        <w:t xml:space="preserve">. Having arranged his affairs as the necessity of the occasion suggested, he now retakes himself to prayer. And this prayer is evidence that the holy man was not so oppressed with fear as to prevent faith from proving victorious. For he does not, in a hesitating manner, commend himself and his family to God; but trusting both to God’s promises and to the benefits already received, he casts his cares and his troubles into his heavenly Father’s bosom. We have declared before, what is the point aimed at in assigning these titles to God; in calling God the God of his fathers Abraham and Isaac, and what the terms mean; namely, that since men are so far removed from God, that they cannot, by their own power, ascend to his throne, he himself comes down to the faithful. God in thus calling himself the God of Abraham and Isaac, graciously invites their son Jacob to himself: for, access to the God of his fathers was not difficult to the holy man. Again, since the whole world had sunk under superstition, God would have himself to be distinguished from all idols, in order that he might retain an elect people in his own covenant. Jacob, therefore, in expressly addressing God as the God of his fathers, places fully before himself the promises given to him in their person, that he may not pray with a doubtful mind, but may securely rely on this stay, that the heir of the promised blessing will have God propitious towards him. And indeed we must seek the true rule of prayer in the word of God, that we may not rashly break through to Him, but may approach him in the manner in which he has revealed himself to us. This appears more clearly from the adjoining context, where Jacob, recalling the command and promise of God to memory, is supported as by two pillars. Certainly the legitimate method of praying is, that the faithful should answer to God who calls them; and thus there is such a mutual agreement between his word and their vows, that no sweeter and more harmonious symphony can be imagined. “O Lord,” he says, “I return at thy command: thou also didst promise protection to me returning; it is therefore right that thou shouldest become the guide of my journey.” This is a holy boldness, when, having discharged our duty according to God’s calling, we familiarly ask of him whatsoever he has promised; since he, by binding himself gratuitously to us, becomes in a sense voluntarily our debtor. But whoever, relying on no command or promise of God, offers his prayers, does nothing but cast vain and empty words into the air. This passage gives stronger confirmation to what has been said before, that Jacob did not falsely pretend to his wives, that God had commanded him to return. For if he had then spoken falsely, no ground of hope would now be left to him. But he does not scruple to approach the heavenly tribunal with this confidence, that he shall be protected by the hand of God, under whose auspices he had ventured to return to the land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I am not worthy of the least of all the mercies </w:t>
      </w:r>
      <w:r>
        <w:rPr>
          <w:rFonts w:ascii="Trebuchet MS" w:hAnsi="Trebuchet MS" w:eastAsia="Trebuchet MS" w:cs="Trebuchet MS"/>
          <w:b/>
          <w:color w:val="800000"/>
          <w:position w:val="6"/>
          <w:sz w:val="18"/>
          <w:lang w:val="en-US" w:eastAsia="en-US" w:bidi="en-US"/>
        </w:rPr>
        <w:t xml:space="preserve">(103)</w:t>
      </w:r>
      <w:r>
        <w:rPr>
          <w:rFonts w:ascii="Trebuchet MS" w:hAnsi="Trebuchet MS" w:eastAsia="Trebuchet MS" w:cs="Trebuchet MS"/>
          <w:lang w:val="en-US" w:eastAsia="en-US" w:bidi="en-US"/>
        </w:rPr>
        <w:t xml:space="preserve"> Although this expression sounds harsh to Latin ears, the sense is not obscure. Jacob confesses, that greater mercies of God had been heaped upon him than he had dared to hope for: and therefore, far be it from him that he should plead anything of dignity or merit, for the purpose of obtaining what he asks. He therefore says, that he is less than God’s favors; because he felt himself to be unworthy of those excellent gifts which the Lord had so liberally bestowed upon him. Moreover, that the design of the holy patriarch may more clearly appear, the craft of Satan is to be observed: for, in order to deter us from praying, through a sense of our unworthiness, he would suggest to us this thought, “Who art thou that thou shouldst dare to enter into the presence of God?” Jacob early anticipates this objection, in declaring beforehand that he is unworthy of God’s former gifts, and at the same time acknowledges that God is not like men, in ever becoming weary to continue and increase his acts of kindness. Meanwhile, Jacob collects materials for confidence from the fact, that he has so often found God benignant towards him. Therefore, he had a double end in view; first, because he wished to counteract the distrust which might steal upon him in consequence of the magnitude of God’s gifts; and then, he turns those gifts to a different purpose, to assure himself that God would be the same to him that he had hitherto been. He uses two words, </w:t>
      </w:r>
      <w:r>
        <w:rPr>
          <w:rFonts w:ascii="Trebuchet MS" w:hAnsi="Trebuchet MS" w:eastAsia="Trebuchet MS" w:cs="Trebuchet MS"/>
          <w:i/>
          <w:lang w:val="en-US" w:eastAsia="en-US" w:bidi="en-US"/>
        </w:rPr>
        <w:t xml:space="preserve">mercies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truth</w:t>
      </w:r>
      <w:r>
        <w:rPr>
          <w:rFonts w:ascii="Trebuchet MS" w:hAnsi="Trebuchet MS" w:eastAsia="Trebuchet MS" w:cs="Trebuchet MS"/>
          <w:lang w:val="en-US" w:eastAsia="en-US" w:bidi="en-US"/>
        </w:rPr>
        <w:t xml:space="preserve">, to show that God is inclined by his mere goodness to benefit us; and in this way proves his own faithfulness. This combination of mercy with truth frequently occurs in the Scriptures, to teach us that all good things flow to us through the gratuitous favor of God; but that we are made capable of receiving them, when by faith we embrace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with my staff </w:t>
      </w:r>
      <w:r>
        <w:rPr>
          <w:rFonts w:ascii="Trebuchet MS" w:hAnsi="Trebuchet MS" w:eastAsia="Trebuchet MS" w:cs="Trebuchet MS"/>
          <w:b/>
          <w:color w:val="800000"/>
          <w:position w:val="6"/>
          <w:sz w:val="18"/>
          <w:lang w:val="en-US" w:eastAsia="en-US" w:bidi="en-US"/>
        </w:rPr>
        <w:t xml:space="preserve">(104)</w:t>
      </w:r>
      <w:r>
        <w:rPr>
          <w:rFonts w:ascii="Trebuchet MS" w:hAnsi="Trebuchet MS" w:eastAsia="Trebuchet MS" w:cs="Trebuchet MS"/>
          <w:lang w:val="en-US" w:eastAsia="en-US" w:bidi="en-US"/>
        </w:rPr>
        <w:t xml:space="preserve"> Jacob does not enumerate separately the mercies of God, but under one species comprises the rest; namely, that whereas he had passed over Jordan, a poor and solitary traveler, he now returns rich, and replenished with abundance. The antithesis between a </w:t>
      </w:r>
      <w:r>
        <w:rPr>
          <w:rFonts w:ascii="Trebuchet MS" w:hAnsi="Trebuchet MS" w:eastAsia="Trebuchet MS" w:cs="Trebuchet MS"/>
          <w:i/>
          <w:lang w:val="en-US" w:eastAsia="en-US" w:bidi="en-US"/>
        </w:rPr>
        <w:t xml:space="preserve">staff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two troops </w:t>
      </w:r>
      <w:r>
        <w:rPr>
          <w:rFonts w:ascii="Trebuchet MS" w:hAnsi="Trebuchet MS" w:eastAsia="Trebuchet MS" w:cs="Trebuchet MS"/>
          <w:lang w:val="en-US" w:eastAsia="en-US" w:bidi="en-US"/>
        </w:rPr>
        <w:t xml:space="preserve">is to be noticed; in which he compares his former solitude and poverty with his present affluence.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Minor sum cunctis misericordiis</w:t>
      </w:r>
      <w:r>
        <w:rPr>
          <w:rFonts w:ascii="Trebuchet MS" w:hAnsi="Trebuchet MS" w:eastAsia="Trebuchet MS" w:cs="Trebuchet MS"/>
          <w:lang w:val="en-US" w:eastAsia="en-US" w:bidi="en-US"/>
        </w:rPr>
        <w:t xml:space="preserve"> : “I am less than all the mercies.” — Margin of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(104)</w:t>
      </w:r>
      <w:r>
        <w:rPr>
          <w:rFonts w:ascii="Trebuchet MS" w:hAnsi="Trebuchet MS" w:eastAsia="Trebuchet MS" w:cs="Trebuchet MS"/>
          <w:lang w:val="en-US" w:eastAsia="en-US" w:bidi="en-US"/>
        </w:rPr>
        <w:t xml:space="preserve"> That is, “poor, naked, and weak.” — </w:t>
      </w:r>
      <w:r>
        <w:rPr>
          <w:rFonts w:ascii="Trebuchet MS" w:hAnsi="Trebuchet MS" w:eastAsia="Trebuchet MS" w:cs="Trebuchet MS"/>
          <w:i/>
          <w:lang w:val="en-US" w:eastAsia="en-US" w:bidi="en-US"/>
        </w:rPr>
        <w:t xml:space="preserve">Rivet</w:t>
      </w:r>
      <w:r>
        <w:rPr>
          <w:rFonts w:ascii="Trebuchet MS" w:hAnsi="Trebuchet MS" w:eastAsia="Trebuchet MS" w:cs="Trebuchet MS"/>
          <w:lang w:val="en-US" w:eastAsia="en-US" w:bidi="en-US"/>
        </w:rPr>
        <w:t xml:space="preserve">. in Gen., p. 676.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Deliver me</w:t>
      </w:r>
      <w:r>
        <w:rPr>
          <w:rFonts w:ascii="Trebuchet MS" w:hAnsi="Trebuchet MS" w:eastAsia="Trebuchet MS" w:cs="Trebuchet MS"/>
          <w:lang w:val="en-US" w:eastAsia="en-US" w:bidi="en-US"/>
        </w:rPr>
        <w:t xml:space="preserve">. After he has declared himself to be bound by so many of God’s benefits that he cannot boast of his own merits, and thus raised his mind to higher expectation, he now mentions his own necessity, as if he would say, “O Lord, unless thou choosest to reduce so many excellent gifts to nothing, now is the time for thee to succor one, and to avert the destruction which, through my brother, is suspended over me.” But having thus expressed his fear, he adds a clause concerning the blessing promised him, that he may confirm himself in the promises made to him. </w:t>
      </w:r>
      <w:r>
        <w:rPr>
          <w:rFonts w:ascii="Trebuchet MS" w:hAnsi="Trebuchet MS" w:eastAsia="Trebuchet MS" w:cs="Trebuchet MS"/>
          <w:i/>
          <w:lang w:val="en-US" w:eastAsia="en-US" w:bidi="en-US"/>
        </w:rPr>
        <w:t xml:space="preserve">To slay the mother with the children</w:t>
      </w:r>
      <w:r>
        <w:rPr>
          <w:rFonts w:ascii="Trebuchet MS" w:hAnsi="Trebuchet MS" w:eastAsia="Trebuchet MS" w:cs="Trebuchet MS"/>
          <w:lang w:val="en-US" w:eastAsia="en-US" w:bidi="en-US"/>
        </w:rPr>
        <w:t xml:space="preserve">, I suppose to have been a proverbial saying among the Jews, which means to leave nothing remaining. It is a metaphor taken from birds, when hawks seize the young with their dams, and empty the whole nest. </w:t>
      </w:r>
      <w:r>
        <w:rPr>
          <w:rFonts w:ascii="Trebuchet MS" w:hAnsi="Trebuchet MS" w:eastAsia="Trebuchet MS" w:cs="Trebuchet MS"/>
          <w:b/>
          <w:color w:val="800000"/>
          <w:position w:val="6"/>
          <w:sz w:val="18"/>
          <w:lang w:val="en-US" w:eastAsia="en-US" w:bidi="en-US"/>
        </w:rPr>
        <w:t xml:space="preserve">(105)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(105)</w:t>
      </w:r>
      <w:r>
        <w:rPr>
          <w:rFonts w:ascii="Trebuchet MS" w:hAnsi="Trebuchet MS" w:eastAsia="Trebuchet MS" w:cs="Trebuchet MS"/>
          <w:lang w:val="en-US" w:eastAsia="en-US" w:bidi="en-US"/>
        </w:rPr>
        <w:t xml:space="preserve"> Perhaps Calvin’s interpretation would appear more striking, had the original been more literally rendered, “the mother upon the children,” (</w:t>
      </w:r>
      <w:r>
        <w:rPr>
          <w:rFonts w:ascii="TITUS Cyberbit Basic" w:hAnsi="TITUS Cyberbit Basic" w:eastAsia="TITUS Cyberbit Basic" w:cs="TITUS Cyberbit Basic"/>
          <w:bCs w:val="off"/>
          <w:iCs w:val="off"/>
          <w:color w:val="0000FF"/>
          <w:szCs w:val="24"/>
          <w:rtl/>
          <w:lang w:val="he-IL" w:eastAsia="he-IL" w:bidi="he-IL"/>
        </w:rPr>
        <w:t xml:space="preserve">על</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בנים</w:t>
      </w:r>
      <w:r>
        <w:rPr>
          <w:rFonts w:ascii="Trebuchet MS" w:hAnsi="Trebuchet MS" w:eastAsia="Trebuchet MS" w:cs="Trebuchet MS"/>
          <w:lang w:val="en-US" w:eastAsia="en-US" w:bidi="en-US"/>
        </w:rPr>
        <w:t xml:space="preserve">,) which would represent the hawk as pouncing upon the parent bird when seated on her young, or protecting them beneath her feathers.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took of that which came to his hand</w:t>
      </w:r>
      <w:r>
        <w:rPr>
          <w:rFonts w:ascii="Trebuchet MS" w:hAnsi="Trebuchet MS" w:eastAsia="Trebuchet MS" w:cs="Trebuchet MS"/>
          <w:lang w:val="en-US" w:eastAsia="en-US" w:bidi="en-US"/>
        </w:rPr>
        <w:t xml:space="preserve">. In endeavoring to appease his brother by presents, he does not act distrustfully, as if he doubted whether he should be safe under the protection of God. This, indeed, is a fault too common among men, that when they have prayed to God, they turn themselves hither and thither, and contrive vain subterfuges for themselves: whereas the principal advantage of prayer is, to wait for the Lord in silence and quietness. But the design of the holy man was not to busy and to vex himself, as one discontented with the sole help of God. For although he was certainly persuaded that to have God propitious to him would alone be sufficient, yet he did not omit the use of the means which were in his power, while leaving success in the hand of God. For though by prayer we cast our cares upon God, that we may have peaceful and tranquil minds; yet this security ought not to render us indolent. For the Lord will have all the aids which he affords us applied to use. But the diligence of the pious differs greatly from the restless activity of the world; because the world, relying on its own industry, independently of the blessing of God, does not consider what is right or lawful; moreover it is always in trepidation, and by its bustling, increases more and more its own disquietude. The pious, however, hoping for the success of their labor, only from the mercy of God, apply their minds in seeking out means, for this sole reason, that they may not bury the gifts of God by their own torpor. When they have discharged their duty, they still depend on the same grace of God; and when nothing remains which they can attempt, they nevertheless are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Two hundred she-goats</w:t>
      </w:r>
      <w:r>
        <w:rPr>
          <w:rFonts w:ascii="Trebuchet MS" w:hAnsi="Trebuchet MS" w:eastAsia="Trebuchet MS" w:cs="Trebuchet MS"/>
          <w:lang w:val="en-US" w:eastAsia="en-US" w:bidi="en-US"/>
        </w:rPr>
        <w:t xml:space="preserve">. Hence we perceive the value which Jacob set upon the promise given to him, seeing he does not refuse to make so great a sacrifice of his property. We know that those things which are obtained with great toil and trouble are the more highly esteemed. So that generally they who are enriched by their own labor are proportionally sparing and tenacious. It was, however, no trivial diminution even of great wealth, to give forty cows, thirty camels with their young, twenty bulls, and as many asses with their foals, two hundred she-goats, and as many sheep, with twenty rams, and the same number of he-goats. But Jacob freely lays upon himself this tax, that he may obtains a safe return to his own country. Certainly it would not have been difficult to find some nook where he might live with his property entire: and an equally commodious habitations might have been found elsewhere. But, that he might not lose the benefit of the promise, he purchases, at so great a price, from his brother, a peaceable abode in the land of Canaan. Therefore should we be ashamed of our effeminacy and tardiness, who wickedly turn aside from the duty of our calling, as soon as any loss is to be sustained. With a clear and loud voice the Lord commands us to do what he pleases; but some, because they find it troublesome to take up their burdens, lie in idleness; pleasures also keep back some; riches or honors impede others; finally, few follow God, because scarcely one in a hundred will bear to be losers. In putting a space between the messengers, and in sending them at different times from each other, he does it to mitigate by degrees the ferocity of his brother: Whence we infer again, that he was not so seized with fear, as to be unable prudently to order his affairs.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he rose up that night</w:t>
      </w:r>
      <w:r>
        <w:rPr>
          <w:rFonts w:ascii="Trebuchet MS" w:hAnsi="Trebuchet MS" w:eastAsia="Trebuchet MS" w:cs="Trebuchet MS"/>
          <w:lang w:val="en-US" w:eastAsia="en-US" w:bidi="en-US"/>
        </w:rPr>
        <w:t xml:space="preserve">. After he has prayed to the Lord, and arranged his plans, he now takes confidence and meets the danger. By which example the faithful are taught, that whenever any danger approaches, this order of proceeding is to be observed; first, to resort directly to the Lord; secondly, to apply to immediate use whatever means of help may offer themselves; and thirdly, as persons prepared for any event, to proceed with intrepidity whithersoever the Lord commands. So Jacob, that he might not fail in this particular, does not dread the passage which he perceives to be full of hazard, but, as with closed eyes, pursues his course. Therefore, after his example, we must overcome anxiety in intricate affairs, lest we should be hindered or retarded in our duty. He remains alone, — having sent forward his wives and children, </w:t>
      </w:r>
      <w:r>
        <w:rPr>
          <w:rFonts w:ascii="Trebuchet MS" w:hAnsi="Trebuchet MS" w:eastAsia="Trebuchet MS" w:cs="Trebuchet MS"/>
          <w:b/>
          <w:color w:val="800000"/>
          <w:position w:val="6"/>
          <w:sz w:val="18"/>
          <w:lang w:val="en-US" w:eastAsia="en-US" w:bidi="en-US"/>
        </w:rPr>
        <w:t xml:space="preserve">(106)</w:t>
      </w:r>
      <w:r>
        <w:rPr>
          <w:rFonts w:ascii="Trebuchet MS" w:hAnsi="Trebuchet MS" w:eastAsia="Trebuchet MS" w:cs="Trebuchet MS"/>
          <w:lang w:val="en-US" w:eastAsia="en-US" w:bidi="en-US"/>
        </w:rPr>
        <w:t xml:space="preserve"> — not that he might himself escape if he heard of their destruction, but because solitude was more suitable for prayer. And there is no doubt that, fearing the extremity of his peril, he was completely carried away with the ardor of supplication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(106)</w:t>
      </w:r>
      <w:r>
        <w:rPr>
          <w:rFonts w:ascii="Trebuchet MS" w:hAnsi="Trebuchet MS" w:eastAsia="Trebuchet MS" w:cs="Trebuchet MS"/>
          <w:lang w:val="en-US" w:eastAsia="en-US" w:bidi="en-US"/>
        </w:rPr>
        <w:t xml:space="preserve"> “Over the brook Jabbok.” </w:t>
      </w:r>
      <w:r>
        <w:rPr>
          <w:rFonts w:ascii="TITUS Cyberbit Basic" w:hAnsi="TITUS Cyberbit Basic" w:eastAsia="TITUS Cyberbit Basic" w:cs="TITUS Cyberbit Basic"/>
          <w:bCs w:val="off"/>
          <w:iCs w:val="off"/>
          <w:color w:val="0000FF"/>
          <w:szCs w:val="24"/>
          <w:rtl/>
          <w:lang w:val="he-IL" w:eastAsia="he-IL" w:bidi="he-IL"/>
        </w:rPr>
        <w:t xml:space="preserve">יבק</w:t>
      </w:r>
      <w:r>
        <w:rPr>
          <w:rFonts w:ascii="Trebuchet MS" w:hAnsi="Trebuchet MS" w:eastAsia="Trebuchet MS" w:cs="Trebuchet MS"/>
          <w:lang w:val="en-US" w:eastAsia="en-US" w:bidi="en-US"/>
        </w:rPr>
        <w:t xml:space="preserve"> is the proper name of a stream near Mount Gilead, on the northern border of the Ammonites, flowing into Jordan on the east, now called Wady Zurka, i.e., blue river. The name is alluded to in verse 25, as if it were from the root </w:t>
      </w:r>
      <w:r>
        <w:rPr>
          <w:rFonts w:ascii="TITUS Cyberbit Basic" w:hAnsi="TITUS Cyberbit Basic" w:eastAsia="TITUS Cyberbit Basic" w:cs="TITUS Cyberbit Basic"/>
          <w:bCs w:val="off"/>
          <w:iCs w:val="off"/>
          <w:color w:val="0000FF"/>
          <w:szCs w:val="24"/>
          <w:rtl/>
          <w:lang w:val="he-IL" w:eastAsia="he-IL" w:bidi="he-IL"/>
        </w:rPr>
        <w:t xml:space="preserve">אבק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Abak</w:t>
      </w:r>
      <w:r>
        <w:rPr>
          <w:rFonts w:ascii="Trebuchet MS" w:hAnsi="Trebuchet MS" w:eastAsia="Trebuchet MS" w:cs="Trebuchet MS"/>
          <w:lang w:val="en-US" w:eastAsia="en-US" w:bidi="en-US"/>
        </w:rPr>
        <w:t xml:space="preserve">,) which in Niphal means to wrestle. — See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Lexicon. The name is, therefore, here given proleptically.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There wrestled a man with him </w:t>
      </w:r>
      <w:r>
        <w:rPr>
          <w:rFonts w:ascii="Trebuchet MS" w:hAnsi="Trebuchet MS" w:eastAsia="Trebuchet MS" w:cs="Trebuchet MS"/>
          <w:b/>
          <w:color w:val="800000"/>
          <w:position w:val="6"/>
          <w:sz w:val="18"/>
          <w:lang w:val="en-US" w:eastAsia="en-US" w:bidi="en-US"/>
        </w:rPr>
        <w:t xml:space="preserve">(107)</w:t>
      </w:r>
      <w:r>
        <w:rPr>
          <w:rFonts w:ascii="Trebuchet MS" w:hAnsi="Trebuchet MS" w:eastAsia="Trebuchet MS" w:cs="Trebuchet MS"/>
          <w:lang w:val="en-US" w:eastAsia="en-US" w:bidi="en-US"/>
        </w:rPr>
        <w:t xml:space="preserve"> Although this vision was particularly useful to Jacob himself, to teach him beforehand that many conflicts awaited him, and that he might certainly conclude that he should be the conqueror in them all; there is yet not the least doubt that the Lord exhibited, in his person, a specimen of the temptations — common to all his people — which await them, and must be constantly submitted to, in this transitory life. Wherefore it is right to keep in view this designs of the vision, which is to represent all the servants of God in this world as wrestlers; because the Lord exercises them with various kinds of conflicts. Moreover, it is not said that Satan, or any mortal man, wrestled with Jacob, but God himself: to teach us that our faith is tried by him; and whenever we are tempted, our business is truly with him, not only because we fight under his auspices, but because he, as an antagonist, descends into the arena to try our strength. This, though at first sight it seems absurd, experience and reason teaches us to be true. For as all prosperity flows from his goodness, so adversity is either the rod with which he corrects our sins, or the test of our faith and patience. And since there is no kind of temptations by which God does not try his faithful people, the similitude is very suitable, which represents him as coming, hand to hand, to combat with them. Therefore, what was once exhibited under a visible form to our father Jacob, is daily fulfilled in the individual members of the Church; namely, that, in their temptations, it is necessary for them to wrestle with God. He is said, indeed, to tempt us in a different manner from Satan; but because he alone is the Author of our crosses and afflictions, and he alone creates light and darkness, (as is declared in Isaiah,) he is said to tempt us when he makes a trial of our faith. But the question now occurs, Who is able to stand against an Antagonist, at whose breath alone all flesh perishes and vanishes away, at whose look the mountains melt, at whose word or beck the whole world is shaken to pieces, and therefore to attempt the least contest with him would be insane temerity? But it is easy to untie the knot. For we do not fight against him, except by his own power, and with his own weapons; for he, having challenged us to this contest, at the same time furnishes us with means of resistance, so that he both fights </w:t>
      </w:r>
      <w:r>
        <w:rPr>
          <w:rFonts w:ascii="Trebuchet MS" w:hAnsi="Trebuchet MS" w:eastAsia="Trebuchet MS" w:cs="Trebuchet MS"/>
          <w:i/>
          <w:lang w:val="en-US" w:eastAsia="en-US" w:bidi="en-US"/>
        </w:rPr>
        <w:t xml:space="preserve">against </w:t>
      </w:r>
      <w:r>
        <w:rPr>
          <w:rFonts w:ascii="Trebuchet MS" w:hAnsi="Trebuchet MS" w:eastAsia="Trebuchet MS" w:cs="Trebuchet MS"/>
          <w:lang w:val="en-US" w:eastAsia="en-US" w:bidi="en-US"/>
        </w:rPr>
        <w:t xml:space="preserve">us and </w:t>
      </w:r>
      <w:r>
        <w:rPr>
          <w:rFonts w:ascii="Trebuchet MS" w:hAnsi="Trebuchet MS" w:eastAsia="Trebuchet MS" w:cs="Trebuchet MS"/>
          <w:i/>
          <w:lang w:val="en-US" w:eastAsia="en-US" w:bidi="en-US"/>
        </w:rPr>
        <w:t xml:space="preserve">for </w:t>
      </w:r>
      <w:r>
        <w:rPr>
          <w:rFonts w:ascii="Trebuchet MS" w:hAnsi="Trebuchet MS" w:eastAsia="Trebuchet MS" w:cs="Trebuchet MS"/>
          <w:lang w:val="en-US" w:eastAsia="en-US" w:bidi="en-US"/>
        </w:rPr>
        <w:t xml:space="preserve">us. In short, such is his apportioning of it is conflict, that, while he assails us with one hand, he defends us with the other; yea, inasmuch as he supplies us with more strength to resist than he employs in opposing us, we may truly and properly say, that he fights </w:t>
      </w:r>
      <w:r>
        <w:rPr>
          <w:rFonts w:ascii="Trebuchet MS" w:hAnsi="Trebuchet MS" w:eastAsia="Trebuchet MS" w:cs="Trebuchet MS"/>
          <w:i/>
          <w:lang w:val="en-US" w:eastAsia="en-US" w:bidi="en-US"/>
        </w:rPr>
        <w:t xml:space="preserve">against </w:t>
      </w:r>
      <w:r>
        <w:rPr>
          <w:rFonts w:ascii="Trebuchet MS" w:hAnsi="Trebuchet MS" w:eastAsia="Trebuchet MS" w:cs="Trebuchet MS"/>
          <w:lang w:val="en-US" w:eastAsia="en-US" w:bidi="en-US"/>
        </w:rPr>
        <w:t xml:space="preserve">us with his </w:t>
      </w:r>
      <w:r>
        <w:rPr>
          <w:rFonts w:ascii="Trebuchet MS" w:hAnsi="Trebuchet MS" w:eastAsia="Trebuchet MS" w:cs="Trebuchet MS"/>
          <w:i/>
          <w:lang w:val="en-US" w:eastAsia="en-US" w:bidi="en-US"/>
        </w:rPr>
        <w:t xml:space="preserve">left </w:t>
      </w:r>
      <w:r>
        <w:rPr>
          <w:rFonts w:ascii="Trebuchet MS" w:hAnsi="Trebuchet MS" w:eastAsia="Trebuchet MS" w:cs="Trebuchet MS"/>
          <w:lang w:val="en-US" w:eastAsia="en-US" w:bidi="en-US"/>
        </w:rPr>
        <w:t xml:space="preserve">hand, and </w:t>
      </w:r>
      <w:r>
        <w:rPr>
          <w:rFonts w:ascii="Trebuchet MS" w:hAnsi="Trebuchet MS" w:eastAsia="Trebuchet MS" w:cs="Trebuchet MS"/>
          <w:i/>
          <w:lang w:val="en-US" w:eastAsia="en-US" w:bidi="en-US"/>
        </w:rPr>
        <w:t xml:space="preserve">for </w:t>
      </w:r>
      <w:r>
        <w:rPr>
          <w:rFonts w:ascii="Trebuchet MS" w:hAnsi="Trebuchet MS" w:eastAsia="Trebuchet MS" w:cs="Trebuchet MS"/>
          <w:lang w:val="en-US" w:eastAsia="en-US" w:bidi="en-US"/>
        </w:rPr>
        <w:t xml:space="preserve">us with his </w:t>
      </w:r>
      <w:r>
        <w:rPr>
          <w:rFonts w:ascii="Trebuchet MS" w:hAnsi="Trebuchet MS" w:eastAsia="Trebuchet MS" w:cs="Trebuchet MS"/>
          <w:i/>
          <w:lang w:val="en-US" w:eastAsia="en-US" w:bidi="en-US"/>
        </w:rPr>
        <w:t xml:space="preserve">right </w:t>
      </w:r>
      <w:r>
        <w:rPr>
          <w:rFonts w:ascii="Trebuchet MS" w:hAnsi="Trebuchet MS" w:eastAsia="Trebuchet MS" w:cs="Trebuchet MS"/>
          <w:lang w:val="en-US" w:eastAsia="en-US" w:bidi="en-US"/>
        </w:rPr>
        <w:t xml:space="preserve">hand. For while he lightly opposes us, he supplies invincible strength whereby we overcome. It is true he remains at perfect unity with himself: but the double method in which he deals with us cannot be otherwise expressed, than that in striking us with a human rod, he does not put forth his full strength in the temptation; but that in granting the victory to our faith, he becomes in us stronger than the power by which he opposes us. And although these forms of expression are harsh, yet their harshness will be easily mitigated in practice. For if temptations are contests, (and we know that they are not accidental, but are divinely appointed for us,) it follows hence, that God acts in the character of an antagonist, and on this the rest depends; namely, that in the temptation itself he appears to be weak </w:t>
      </w:r>
      <w:r>
        <w:rPr>
          <w:rFonts w:ascii="Trebuchet MS" w:hAnsi="Trebuchet MS" w:eastAsia="Trebuchet MS" w:cs="Trebuchet MS"/>
          <w:i/>
          <w:lang w:val="en-US" w:eastAsia="en-US" w:bidi="en-US"/>
        </w:rPr>
        <w:t xml:space="preserve">against </w:t>
      </w:r>
      <w:r>
        <w:rPr>
          <w:rFonts w:ascii="Trebuchet MS" w:hAnsi="Trebuchet MS" w:eastAsia="Trebuchet MS" w:cs="Trebuchet MS"/>
          <w:lang w:val="en-US" w:eastAsia="en-US" w:bidi="en-US"/>
        </w:rPr>
        <w:t xml:space="preserve">us, that he may conquer </w:t>
      </w:r>
      <w:r>
        <w:rPr>
          <w:rFonts w:ascii="Trebuchet MS" w:hAnsi="Trebuchet MS" w:eastAsia="Trebuchet MS" w:cs="Trebuchet MS"/>
          <w:i/>
          <w:lang w:val="en-US" w:eastAsia="en-US" w:bidi="en-US"/>
        </w:rPr>
        <w:t xml:space="preserve">in </w:t>
      </w:r>
      <w:r>
        <w:rPr>
          <w:rFonts w:ascii="Trebuchet MS" w:hAnsi="Trebuchet MS" w:eastAsia="Trebuchet MS" w:cs="Trebuchet MS"/>
          <w:lang w:val="en-US" w:eastAsia="en-US" w:bidi="en-US"/>
        </w:rPr>
        <w:t xml:space="preserve">us. Some restrict this to one kind of temptation only, where God openly and avowedly manifests himself as our adversary, as if armed for our destruction. And truly, I confess, that this differs from common conflicts, and requires, beyond all others, a rare, and even heroic strength. Yet I include willingly every kind of conflict in which God exercises the faithful: since in all they have God for an antagonist, although he may not openly proclaim himself hostile unto them. That Moses here calls </w:t>
      </w:r>
      <w:r>
        <w:rPr>
          <w:rFonts w:ascii="Trebuchet MS" w:hAnsi="Trebuchet MS" w:eastAsia="Trebuchet MS" w:cs="Trebuchet MS"/>
          <w:i/>
          <w:lang w:val="en-US" w:eastAsia="en-US" w:bidi="en-US"/>
        </w:rPr>
        <w:t xml:space="preserve">him </w:t>
      </w:r>
      <w:r>
        <w:rPr>
          <w:rFonts w:ascii="Trebuchet MS" w:hAnsi="Trebuchet MS" w:eastAsia="Trebuchet MS" w:cs="Trebuchet MS"/>
          <w:lang w:val="en-US" w:eastAsia="en-US" w:bidi="en-US"/>
        </w:rPr>
        <w:t xml:space="preserve">a man whom a little after he declares to have been God, is a sufficiently usual form of speech. For since God appeared under the form of a man, the name is thence assumed; just as, because of the visible symbol, the Spirit is called a dove; and, in turn, the name of the Spirit is transferred to the dove. That this disclosure was not sooner made to the holy man, I understand to be for this reason, because God had resolved to call him, as a soldier, robust and skillful in war, to more severe contests. For as raw recruits are spared, and young oxen are not immediately yoked to the plough; so the Lord more gently exercises his own people, until, having gathered strength, they become more inured to toil. Jacob, therefore, having been accustomed to bear sufferings, is now led forth to real war. Perhaps also, the Lord had reference to the conflict which was then approaching. But I think Jacob was admonished, at his very entrance on the promised land, that he was not there to expect a tranquil life for himself. For his return to his own country might seem to be a kind of release; and thus Jacob, like a soldier who had kept his term of service, would have given himself up to repose. Wherefore it was highly necessary for him to be taught what his future conditions should be. We, also, are to learn from him, that we must fight during the whole course of our life; lest any one, promising himself rest, should wilfully deceive himself. And this admonition is very needful for us; for we see how prone we are to sloth. Whence it arises, that we shall not only be thinking of a truce in perpetual war; but also of peace in the heat of the conflict, unless the Lord rouse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יאבק</w:t>
      </w:r>
      <w:r>
        <w:rPr>
          <w:rFonts w:ascii="Trebuchet MS" w:hAnsi="Trebuchet MS" w:eastAsia="Trebuchet MS" w:cs="Trebuchet MS"/>
          <w:lang w:val="en-US" w:eastAsia="en-US" w:bidi="en-US"/>
        </w:rPr>
        <w:t xml:space="preserve">, yebek, from </w:t>
      </w:r>
      <w:r>
        <w:rPr>
          <w:rFonts w:ascii="TITUS Cyberbit Basic" w:hAnsi="TITUS Cyberbit Basic" w:eastAsia="TITUS Cyberbit Basic" w:cs="TITUS Cyberbit Basic"/>
          <w:bCs w:val="off"/>
          <w:iCs w:val="off"/>
          <w:color w:val="0000FF"/>
          <w:szCs w:val="24"/>
          <w:rtl/>
          <w:lang w:val="he-IL" w:eastAsia="he-IL" w:bidi="he-IL"/>
        </w:rPr>
        <w:t xml:space="preserve">אבק</w:t>
      </w:r>
      <w:r>
        <w:rPr>
          <w:rFonts w:ascii="Trebuchet MS" w:hAnsi="Trebuchet MS" w:eastAsia="Trebuchet MS" w:cs="Trebuchet MS"/>
          <w:lang w:val="en-US" w:eastAsia="en-US" w:bidi="en-US"/>
        </w:rPr>
        <w:t xml:space="preserve">, dust, because in wrestling the dust is raised. — Gesenius.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when he saw that he prevailed not against him</w:t>
      </w:r>
      <w:r>
        <w:rPr>
          <w:rFonts w:ascii="Trebuchet MS" w:hAnsi="Trebuchet MS" w:eastAsia="Trebuchet MS" w:cs="Trebuchet MS"/>
          <w:lang w:val="en-US" w:eastAsia="en-US" w:bidi="en-US"/>
        </w:rPr>
        <w:t xml:space="preserve">. Here is described to us the victory of Jacob, which, however, was not gained without a wound. In saying that the wrestling angel, or God, wished to retire from the contest, because he saw he should not prevail, Moses speaks after the manner of men. For we know that God, when he descends from his majesty to us, is wont to transfer the properties of human nature to himself. The Lord knew with certainty the event of the contest, before he came down to engage in it; he had even already determined what he would do: but his knowledge is here put for the experience of the thing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touched the hollow of his thigh</w:t>
      </w:r>
      <w:r>
        <w:rPr>
          <w:rFonts w:ascii="Trebuchet MS" w:hAnsi="Trebuchet MS" w:eastAsia="Trebuchet MS" w:cs="Trebuchet MS"/>
          <w:lang w:val="en-US" w:eastAsia="en-US" w:bidi="en-US"/>
        </w:rPr>
        <w:t xml:space="preserve">. Though Jacob gains the victory; yet the angel strikes him on the thigh, from which cause he was lame even to the end of his life. And although the vision was by night, yet the Lord designed this mark of it to continue through all his days, that it might thence appear not to have been a vain dream. Moreover, by this sign it is made manifest to all the faithful, that they can come forth conquerors in their temptations, only by being injured and wounded in the conflict. For we know that the strength of God is made perfect in our weakness, in order that our exaltation may be joined with humility; for if our own strength remained entire, and there were no injury or dislocation produced, immediately the flesh would become haughty, and we should forget that we had conquered by the help of God. But the wound received, and the weakness which follows it, compel us to be modest.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Let me go</w:t>
      </w:r>
      <w:r>
        <w:rPr>
          <w:rFonts w:ascii="Trebuchet MS" w:hAnsi="Trebuchet MS" w:eastAsia="Trebuchet MS" w:cs="Trebuchet MS"/>
          <w:lang w:val="en-US" w:eastAsia="en-US" w:bidi="en-US"/>
        </w:rPr>
        <w:t xml:space="preserve">. God concedes the praise of victory to his servant, and is ready to depart, as if unequal to him in strength: not because a truce was needed by him, to whom it belongs to grant a truce or peace whenever he pleases; but that Jacob might rejoice over the grace afforded to him. A wonderful method of triumphing; where the Lord, to whose power all praise is entirely due, yet chooses that feeble man shall excel as a conqueror, and thus raises him on high with special eulogy. At the same time he commends the invincible perseverance of Jacob, who, having endured a long and severe conflict, still strenuously maintains his ground. And certainly we adopt a proper mode of contending, when we never grow weary, till the Lord recedes of his own accord. We are, indeed, permitted to ask him to consider our infirmity, and, according to his paternal indulgence, to spare the tender and the weak: we may even groan under our burden, and desire the termination of our contests; nevertheless, in the meantime, we must beware lest our minds should become relaxed or faint; and rather endeavor, with collected mind and strength, to persist unwearied in the conflict. The reason which the angel assigns, namely, that the day breaketh, is to this effect, that Jacob may now that he has been divinely taught by the nocturnal vision. </w:t>
      </w:r>
      <w:r>
        <w:rPr>
          <w:rFonts w:ascii="Trebuchet MS" w:hAnsi="Trebuchet MS" w:eastAsia="Trebuchet MS" w:cs="Trebuchet MS"/>
          <w:b/>
          <w:color w:val="800000"/>
          <w:position w:val="6"/>
          <w:sz w:val="18"/>
          <w:lang w:val="en-US" w:eastAsia="en-US" w:bidi="en-US"/>
        </w:rPr>
        <w:t xml:space="preserve">(108)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not let thee go, except</w:t>
      </w:r>
      <w:r>
        <w:rPr>
          <w:rFonts w:ascii="Trebuchet MS" w:hAnsi="Trebuchet MS" w:eastAsia="Trebuchet MS" w:cs="Trebuchet MS"/>
          <w:lang w:val="en-US" w:eastAsia="en-US" w:bidi="en-US"/>
        </w:rPr>
        <w:t xml:space="preserve">. Hence it appears, that at length the holy man knew his antagonist; for this prayer, in which he asks to be blessed, is no common prayer. The inferior is blessed by the greater; and therefore it is the property of God alone to bless us. Truly the father of Jacob did not otherwise bless him, than by divine command, as one who represented the person of God. A similar office also was imposed on the priests under the law, that, as ministers and expositors of divine grace, they might bless the people. Jacob knew, then, that the combatant with whom he had wrestled was God; because he desires a blessing from him, which it was not lawful simply to ask from mortal man. So, in my judgment, ought the place in Hosea (</w:t>
      </w:r>
      <w:r>
        <w:rPr>
          <w:rFonts w:ascii="Trebuchet MS" w:hAnsi="Trebuchet MS" w:eastAsia="Trebuchet MS" w:cs="Trebuchet MS"/>
          <w:color w:val="008000"/>
          <w:u w:val="single"/>
          <w:lang w:val="en-US" w:eastAsia="en-US" w:bidi="en-US"/>
        </w:rPr>
        <w:t xml:space="preserve">Hos 12:3</w:t>
      </w:r>
      <w:r>
        <w:rPr>
          <w:rFonts w:ascii="Trebuchet MS" w:hAnsi="Trebuchet MS" w:eastAsia="Trebuchet MS" w:cs="Trebuchet MS"/>
          <w:lang w:val="en-US" w:eastAsia="en-US" w:bidi="en-US"/>
        </w:rPr>
        <w:t xml:space="preserve">) to be understood, Jacob prevailed over the angel, and was strengthened; he wept, and made supplication to him. For the Prophet means, that after Jacob had come off conqueror, he was yet a suppliant before God, and prayed with tears. Moreover, this passage teaches us always to expect the blessing of God, although we may have experienced his presence to be harsh and grievous, even to the disjointing of our members. For it is far better for the sons of God to be blessed, though mutilated and half destroyed, than to desire that peace in which they shall fall asleep, or than they should withdraw themselves from the presence of God, so as to turn away from his command, that they may riot with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(108)</w:t>
      </w:r>
      <w:r>
        <w:rPr>
          <w:rFonts w:ascii="Trebuchet MS" w:hAnsi="Trebuchet MS" w:eastAsia="Trebuchet MS" w:cs="Trebuchet MS"/>
          <w:lang w:val="en-US" w:eastAsia="en-US" w:bidi="en-US"/>
        </w:rPr>
        <w:t xml:space="preserve"> There might be other reasons why the angel should say, “Let me go, for the day breaketh.” The vision was intended for Jacob alone; had the struggle been continued till daylight, others would have witnessed it, and a vain curiosity would have been excited, which God did not design to gratify. The break of day, also, would be the time when Jacob himself must set about the work of conducting his family; and, therefore, on his account, it was important that no farther delay should take place.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Thy name shall be called no more Jacob</w:t>
      </w:r>
      <w:r>
        <w:rPr>
          <w:rFonts w:ascii="Trebuchet MS" w:hAnsi="Trebuchet MS" w:eastAsia="Trebuchet MS" w:cs="Trebuchet MS"/>
          <w:lang w:val="en-US" w:eastAsia="en-US" w:bidi="en-US"/>
        </w:rPr>
        <w:t xml:space="preserve">. Jacob, as we have seen, received his name from his mother’s womb, because he had seized the heel of his brother’s foot, and had attempted to hold him back. God now gives him a new and more honorable name; not that he may entirely abolish the other, which was a token of memorable grace, but that he may testify a still higher progress of his grace. Therefore, of the two names the second is preferred to the former, as being more honorable. The name is derived from </w:t>
      </w:r>
      <w:r>
        <w:rPr>
          <w:rFonts w:ascii="TITUS Cyberbit Basic" w:hAnsi="TITUS Cyberbit Basic" w:eastAsia="TITUS Cyberbit Basic" w:cs="TITUS Cyberbit Basic"/>
          <w:bCs w:val="off"/>
          <w:iCs w:val="off"/>
          <w:color w:val="0000FF"/>
          <w:szCs w:val="24"/>
          <w:rtl/>
          <w:lang w:val="he-IL" w:eastAsia="he-IL" w:bidi="he-IL"/>
        </w:rPr>
        <w:t xml:space="preserve">שרה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sarah</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bCs w:val="off"/>
          <w:iCs w:val="off"/>
          <w:color w:val="0000FF"/>
          <w:szCs w:val="24"/>
          <w:rtl/>
          <w:lang w:val="he-IL" w:eastAsia="he-IL" w:bidi="he-IL"/>
        </w:rPr>
        <w:t xml:space="preserve">שור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sur</w:t>
      </w:r>
      <w:r>
        <w:rPr>
          <w:rFonts w:ascii="Trebuchet MS" w:hAnsi="Trebuchet MS" w:eastAsia="Trebuchet MS" w:cs="Trebuchet MS"/>
          <w:lang w:val="en-US" w:eastAsia="en-US" w:bidi="en-US"/>
        </w:rPr>
        <w:t xml:space="preserve">,) which signifies to rule, as if he were called a Prince of God: for I have said, a little before, that God had transferred the praise of his own strength to Jacob, for the purpose of triumphing in his person. The explanation of the name which is immediately annexed, is thus given literally by Moses, “Because thou hast ruled with, or, towards God and towards man, and shalt prevail.” Yet the sense seems to be faithfully rendered by Jerome: </w:t>
      </w:r>
      <w:r>
        <w:rPr>
          <w:rFonts w:ascii="Trebuchet MS" w:hAnsi="Trebuchet MS" w:eastAsia="Trebuchet MS" w:cs="Trebuchet MS"/>
          <w:b/>
          <w:color w:val="800000"/>
          <w:position w:val="6"/>
          <w:sz w:val="18"/>
          <w:lang w:val="en-US" w:eastAsia="en-US" w:bidi="en-US"/>
        </w:rPr>
        <w:t xml:space="preserve">(109)</w:t>
      </w:r>
      <w:r>
        <w:rPr>
          <w:rFonts w:ascii="Trebuchet MS" w:hAnsi="Trebuchet MS" w:eastAsia="Trebuchet MS" w:cs="Trebuchet MS"/>
          <w:lang w:val="en-US" w:eastAsia="en-US" w:bidi="en-US"/>
        </w:rPr>
        <w:t xml:space="preserve"> but if Jacob acted thus heroically with God, much more should he prove superior to men; for certainly it was the purpose of God to send forth his servant to various combats, inspired with the confidence resulting from so great a victory, lest he should afterwards become vacillating. For he does not merely impose a name, as risen are accustomed to do, but with the name he gives the thing itself which the name implies, that the event may correspond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Quoniam si contra Deum fortis fuisti, quanto magis contra homines praevalebis</w:t>
      </w:r>
      <w:r>
        <w:rPr>
          <w:rFonts w:ascii="Trebuchet MS" w:hAnsi="Trebuchet MS" w:eastAsia="Trebuchet MS" w:cs="Trebuchet MS"/>
          <w:lang w:val="en-US" w:eastAsia="en-US" w:bidi="en-US"/>
        </w:rPr>
        <w:t xml:space="preserve"> ? If thou hast been so strong against God, how much more shalt thou prevail against men?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Tell me, I pray thee, thy name</w:t>
      </w:r>
      <w:r>
        <w:rPr>
          <w:rFonts w:ascii="Trebuchet MS" w:hAnsi="Trebuchet MS" w:eastAsia="Trebuchet MS" w:cs="Trebuchet MS"/>
          <w:lang w:val="en-US" w:eastAsia="en-US" w:bidi="en-US"/>
        </w:rPr>
        <w:t xml:space="preserve">. This seems opposed to what is declared above; for I have lately said, that when Jacob sought a blessing, it was a token of his submission. Why, therefore, as if he were of doubtful mind, does he now inquire the name of him whom he had before acknowledged to be God? But the solution of the question is easy; for, though Jacob does acknowledge God, yet, not content will an obscure and slight knowledge, he wishes to ascend higher. And it is not to be wondered at, that the holy man, to whom God had manifested himself under so many veils and coverings, that he had not yet obtained any clear knowledge of him, should break forth in this wish; nay, it is certain that all the saints, under the law, were inflamed with this desire. Such a prayer also of Manoah, is read in </w:t>
      </w:r>
      <w:r>
        <w:rPr>
          <w:rFonts w:ascii="Trebuchet MS" w:hAnsi="Trebuchet MS" w:eastAsia="Trebuchet MS" w:cs="Trebuchet MS"/>
          <w:color w:val="008000"/>
          <w:u w:val="single"/>
          <w:lang w:val="en-US" w:eastAsia="en-US" w:bidi="en-US"/>
        </w:rPr>
        <w:t xml:space="preserve">Jud 13:18</w:t>
      </w:r>
      <w:r>
        <w:rPr>
          <w:rFonts w:ascii="Trebuchet MS" w:hAnsi="Trebuchet MS" w:eastAsia="Trebuchet MS" w:cs="Trebuchet MS"/>
          <w:lang w:val="en-US" w:eastAsia="en-US" w:bidi="en-US"/>
        </w:rPr>
        <w:t xml:space="preserve">, to which the answer from God is added, except that there, the Lord pronounces his name to be wonderful and secret, in order that Manoah may not proceed further. The sum therefore is this, that though Jacob’s wish was pious, the Lord does not grant it, because the time of full revelation was not yet completed: for the fathers, in the beginning, were required to walk in the twilight of morning; and the Lord manifested himself to them, by degrees, until, at length, Christ the Sun of Righteousness arose, in whom perfect brightness shines forth. This is the reason why he rendered himself more conspicuous to Moses, who nevertheless was only permitted to behold his glory from behind: yet because he occupied an intermediate place between patriarchs and apostles, he is said, in comparison with them, to have seen, face to face, the God Who had been hidden from the fathers. But now, since God has approached more nearly unto us, our ingratitude is most impious and detestable, if we do not run to meet with ardent desire to obtain such great grace; as also Peter admonishes us in the first chapter of his first epistle. (</w:t>
      </w:r>
      <w:r>
        <w:rPr>
          <w:rFonts w:ascii="Trebuchet MS" w:hAnsi="Trebuchet MS" w:eastAsia="Trebuchet MS" w:cs="Trebuchet MS"/>
          <w:color w:val="008000"/>
          <w:u w:val="single"/>
          <w:lang w:val="en-US" w:eastAsia="en-US" w:bidi="en-US"/>
        </w:rPr>
        <w:t xml:space="preserve">1Pe 1:12</w:t>
      </w:r>
      <w:r>
        <w:rPr>
          <w:rFonts w:ascii="Trebuchet MS" w:hAnsi="Trebuchet MS" w:eastAsia="Trebuchet MS" w:cs="Trebuchet MS"/>
          <w:lang w:val="en-US" w:eastAsia="en-US" w:bidi="en-US"/>
        </w:rPr>
        <w:t xml:space="preserve">.) It is to be observed, that although Jacob piously desires to know God more fully, yet, because he is carried beyond the bounds prescribed to the age in which he lived, he suffers a repulse: for the Lord, cutting short his wish, commands him to rest contented with his own blessing. But if that measure of illumination which we have received, was denied to the holy man, how intolerable will be our curiosity, if it breaks forth beyond the contended limit now prescribed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Jacob called the name of the place </w:t>
      </w:r>
      <w:r>
        <w:rPr>
          <w:rFonts w:ascii="Trebuchet MS" w:hAnsi="Trebuchet MS" w:eastAsia="Trebuchet MS" w:cs="Trebuchet MS"/>
          <w:b/>
          <w:color w:val="800000"/>
          <w:position w:val="6"/>
          <w:sz w:val="18"/>
          <w:lang w:val="en-US" w:eastAsia="en-US" w:bidi="en-US"/>
        </w:rPr>
        <w:t xml:space="preserve">(110)</w:t>
      </w:r>
      <w:r>
        <w:rPr>
          <w:rFonts w:ascii="Trebuchet MS" w:hAnsi="Trebuchet MS" w:eastAsia="Trebuchet MS" w:cs="Trebuchet MS"/>
          <w:lang w:val="en-US" w:eastAsia="en-US" w:bidi="en-US"/>
        </w:rPr>
        <w:t xml:space="preserve"> The gratitude of our father Jacob is again commended, because he took diligent care that the memory of God’s grace should never perish. He therefore leaves a monument to posterity, from which they might know that God had appeared there; for this was not a private vision, but had reference to the whole Church. Moreover, Jacob not only declares that he has seen the face of God, but also gives thanks that he has been snatched from death. This language frequently occurs in the Scriptures, and was common among the ancient people; and not without reason; for, if the earth trembles at the presence of God, if the mountains melt, if darkness overspreads the heavens, what must happen to miserable men! Nay, since the immense majesty of God cannot be comprehended even by angels, but rather absorbs them; were his glory to shine on us it would destroy us, and reduce us to nothing, unless he sustained and protected us. So long as we do not perceive God to be present, we proudly please ourselves; and this is the imaginary life which the flesh foolishly arrogates to itself when it inclines towards the earth. But the faithful, when God reveals himself to them, feel themselves to be more evanescent than any smoke. Finally; would we bring down the pride of the flesh, we must draw near to God. So Jacob confesses that, by the special indulgence of God, he had been rescued from destruction when he saw God. It may however be asked, “Why, when he had obtained so slight a taste only of God’s glory, he should boast that he had seen him, face to face?” I answer, it is in no way absurd that Jacob highly celebrates this vision above all others, in which the Lord had not so plainly appeared unto him; and yet, if it be compared with the splendor of the gospel, or even of the law, it will appear like sparks, or obscure rays. The simple meaning then is, that he saw God in an unwonted and extraordinary manner. Now, if Jacob so greatly exults and congratulates himself in that slender measure of knowledge; what ought we to do at this day, to whom Christ, the living image of God, is evidently set before our eyes in the mirror of the gospel! Let us therefore learn to open our eyes, lest we be blind at noonday, as Paul exhorts us in </w:t>
      </w:r>
      <w:r>
        <w:rPr>
          <w:rFonts w:ascii="Trebuchet MS" w:hAnsi="Trebuchet MS" w:eastAsia="Trebuchet MS" w:cs="Trebuchet MS"/>
          <w:color w:val="008000"/>
          <w:u w:val="single"/>
          <w:lang w:val="en-US" w:eastAsia="en-US" w:bidi="en-US"/>
        </w:rPr>
        <w:t xml:space="preserve">2Co 3:1</w:t>
      </w:r>
      <w:r>
        <w:rPr>
          <w:rFonts w:ascii="Trebuchet MS" w:hAnsi="Trebuchet MS" w:eastAsia="Trebuchet MS" w:cs="Trebuchet MS"/>
          <w:lang w:val="en-US" w:eastAsia="en-US" w:bidi="en-US"/>
        </w:rPr>
        <w:t xml:space="preserve">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פניאל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Peniel</w:t>
      </w:r>
      <w:r>
        <w:rPr>
          <w:rFonts w:ascii="Trebuchet MS" w:hAnsi="Trebuchet MS" w:eastAsia="Trebuchet MS" w:cs="Trebuchet MS"/>
          <w:lang w:val="en-US" w:eastAsia="en-US" w:bidi="en-US"/>
        </w:rPr>
        <w:t xml:space="preserve">,) the face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he halted upon his thigh</w:t>
      </w:r>
      <w:r>
        <w:rPr>
          <w:rFonts w:ascii="Trebuchet MS" w:hAnsi="Trebuchet MS" w:eastAsia="Trebuchet MS" w:cs="Trebuchet MS"/>
          <w:lang w:val="en-US" w:eastAsia="en-US" w:bidi="en-US"/>
        </w:rPr>
        <w:t xml:space="preserve">. It is probable, and it may be gathered even from the words of Moses, that this halting was without the sense of pain, in order that the miracle might be the more evident. For God, in the flesh of his servant, has exhibited a spectacle to all ages, from which the faithful may perceive that no one is such a powerful combatant as not to carry away some wound after a spiritual convict, for infirmity ever cleaves to all, that no one may be pleased with himself above measure. Whereas Moses relates that the Jews abstained from the shrunken sinew, or that part of the thigh in which it was placed: this was not done out of superstition. </w:t>
      </w:r>
      <w:r>
        <w:rPr>
          <w:rFonts w:ascii="Trebuchet MS" w:hAnsi="Trebuchet MS" w:eastAsia="Trebuchet MS" w:cs="Trebuchet MS"/>
          <w:b/>
          <w:color w:val="800000"/>
          <w:position w:val="6"/>
          <w:sz w:val="18"/>
          <w:lang w:val="en-US" w:eastAsia="en-US" w:bidi="en-US"/>
        </w:rPr>
        <w:t xml:space="preserve">(111)</w:t>
      </w:r>
      <w:r>
        <w:rPr>
          <w:rFonts w:ascii="Trebuchet MS" w:hAnsi="Trebuchet MS" w:eastAsia="Trebuchet MS" w:cs="Trebuchet MS"/>
          <w:lang w:val="en-US" w:eastAsia="en-US" w:bidi="en-US"/>
        </w:rPr>
        <w:t xml:space="preserve"> For that age, as we know, was the infancy of the Church; wherefore the Lord retained the faithful, who then lived, under the teaching of the schoolmaster. And now, though, since the coming of Christ, our condition is more free; the memory of the fact ought to be retained among us, that God disciplined his people of old by external ceremonies.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(111)</w:t>
      </w:r>
      <w:r>
        <w:rPr>
          <w:rFonts w:ascii="Trebuchet MS" w:hAnsi="Trebuchet MS" w:eastAsia="Trebuchet MS" w:cs="Trebuchet MS"/>
          <w:lang w:val="en-US" w:eastAsia="en-US" w:bidi="en-US"/>
        </w:rPr>
        <w:t xml:space="preserve"> The sinew which shrank; “that sinew or tendon which fastens the hip-bone in its socket, which comprehends the flesh of that muscle which is connected to it. He that ate of this was to be beaten, as the Jewish masters tell us.” — </w:t>
      </w:r>
      <w:r>
        <w:rPr>
          <w:rFonts w:ascii="Trebuchet MS" w:hAnsi="Trebuchet MS" w:eastAsia="Trebuchet MS" w:cs="Trebuchet MS"/>
          <w:i/>
          <w:lang w:val="en-US" w:eastAsia="en-US" w:bidi="en-US"/>
        </w:rPr>
        <w:t xml:space="preserve">Patrick</w:t>
      </w:r>
      <w:r>
        <w:rPr>
          <w:rFonts w:ascii="Trebuchet MS" w:hAnsi="Trebuchet MS" w:eastAsia="Trebuchet MS" w:cs="Trebuchet MS"/>
          <w:lang w:val="en-US" w:eastAsia="en-US" w:bidi="en-US"/>
        </w:rPr>
        <w:t xml:space="preserve">. See also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on this passage. </w:t>
      </w:r>
      <w:r>
        <w:rPr>
          <w:rFonts w:ascii="Trebuchet MS" w:hAnsi="Trebuchet MS" w:eastAsia="Trebuchet MS" w:cs="Trebuchet MS"/>
          <w:i/>
          <w:lang w:val="en-US" w:eastAsia="en-US" w:bidi="en-US"/>
        </w:rPr>
        <w:t xml:space="preserve">Professor Bush </w:t>
      </w:r>
      <w:r>
        <w:rPr>
          <w:rFonts w:ascii="Trebuchet MS" w:hAnsi="Trebuchet MS" w:eastAsia="Trebuchet MS" w:cs="Trebuchet MS"/>
          <w:lang w:val="en-US" w:eastAsia="en-US" w:bidi="en-US"/>
        </w:rPr>
        <w:t xml:space="preserve">says, “At present the Jews do not know what sinew this was, nor even which thigh it was in; and the effect of this uncertainty is, that they judge it necessary to abstain from both the hind quarters, lest they should inadvertently eat the interdicted sinew. They sell those parts to Christians.”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lifted up his eyes</w:t>
      </w:r>
      <w:r>
        <w:rPr>
          <w:rFonts w:ascii="Trebuchet MS" w:hAnsi="Trebuchet MS" w:eastAsia="Trebuchet MS" w:cs="Trebuchet MS"/>
          <w:lang w:val="en-US" w:eastAsia="en-US" w:bidi="en-US"/>
        </w:rPr>
        <w:t xml:space="preserve">. We have said how greatly Jacob feared for himself from his brother; but now when Esau himself approaches, his terror is not only renewed, but increased. For although he goes forth like a courageous and spirited combatant to this contest, he is still not exempt from a sense of danger; whence it follows, that he is not free, either from anxiety or fear. For his cruel brother had still the same cause of hatred against him as before. And it was not probable, that, after he had left his father’s house, and had been living as he pleased, he had become more mild. Therefore, as in a doubtful affair, and one of great danger, Jacob placed his wives and children in the order described; that, if Esau should attempt anything hostile, the whole seed might not perish, but part might have time for flight. The only thing which appears to be done by him out of order is, that he prefers Rachel and her son Joseph to all the rest; whereas the substance of the benediction is really in Judah. But his excuse in reference to Judah is, that the oracle had not yet been revealed; nor, in fact, was made known till shortly before his death, in order that he might become at once its witness and its herald. Meanwhile, it is not to be denied, that he was excessively indulgent to Rachel. It is, indeed, a proof of distinguished courage, that, from a desire to preserve a part of his seed, he precedes his companies, and offers himself as a victim, if necessity demanded it. For there is no doubt that the promise of God was his authority and his guide in this design; nor would he have been able, unless sustained by the contident expectation of celestial life, thus bravely to meet death. It happens, indeed, sometimes, that a father, regardless of himself, will expose his life to danger for his children: but holy Jacob’s reason was different; for the promise of God was so deeply fixed in his mind, that he, disregarding the earth, looked up towards heaven. But while he follows the word of God, yet by the affection of the flesh, he is slightly drawn aside from the right way. For the faith of the holy fathers was not so pure, in all respects, but that they were liable to swerve to one side or the other. Nevertheless, the Spirit always so far prevailed, that the infirmity of the flesh might not divert them from their aim, but that they might hold on their course. So much the more ought every one of us to be suspicious of himself, lest he should deem himself perfectly pure, because he intends to act rightly; for the flesh ever mingles itself with our holy purpose, and many faults and corruptions steal in upon us. But God deals kindly with us, and does not impute faults of this kind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bowed himself to the ground seven times</w:t>
      </w:r>
      <w:r>
        <w:rPr>
          <w:rFonts w:ascii="Trebuchet MS" w:hAnsi="Trebuchet MS" w:eastAsia="Trebuchet MS" w:cs="Trebuchet MS"/>
          <w:lang w:val="en-US" w:eastAsia="en-US" w:bidi="en-US"/>
        </w:rPr>
        <w:t xml:space="preserve">. This, indeed, he might do for the sake of giving honor: for we know that the people of the east are addicted to far more ceremonies than are in use with us. To me, however, it seems more probable, that Jacob did not pay this honor simply to his brother, but that he worshipped God, partly to give him thanks, and partly to implore him to render his brother propitious; for he is said to have bowed down seven times before he approached his brother. Therefore, before he came in sight of his brother, he had already given the token of reverence or worship. Hence we may conjecture, as I have said, that this homage was paid to God and not to man: yet this is not at variance with the fact, that he also approached as a suppliant, for the purpose of assuaging his brother’s ferocity by his humiliation. </w:t>
      </w:r>
      <w:r>
        <w:rPr>
          <w:rFonts w:ascii="Trebuchet MS" w:hAnsi="Trebuchet MS" w:eastAsia="Trebuchet MS" w:cs="Trebuchet MS"/>
          <w:b/>
          <w:color w:val="800000"/>
          <w:position w:val="6"/>
          <w:sz w:val="18"/>
          <w:lang w:val="en-US" w:eastAsia="en-US" w:bidi="en-US"/>
        </w:rPr>
        <w:t xml:space="preserve">(112)</w:t>
      </w:r>
      <w:r>
        <w:rPr>
          <w:rFonts w:ascii="Trebuchet MS" w:hAnsi="Trebuchet MS" w:eastAsia="Trebuchet MS" w:cs="Trebuchet MS"/>
          <w:lang w:val="en-US" w:eastAsia="en-US" w:bidi="en-US"/>
        </w:rPr>
        <w:t xml:space="preserve"> If any one object, that in this manner he depreciated his right of primogeniture; the answer is easy, that the holy man, by the eyes of faith, was looking higher; for he knew that the effect of the benediction was deferred to its proper season, and was, therefore, now like the decaying seed under the earth. Therefore, although he was despoiled of his patrimony, and lay contemptible at his brother’s feet; yet since he knew that his birthright was secured to him, he was contented with this latent right, counted honors and riches as nothing, and did not shrink from being regarded as an inferior in the presence of his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(112)</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judiciously observes on this passage: “There are those who think that by this ceremony Jacob worshipped God; but by what argument they prove this I do not see; for whatever precedes or follows indicates that he wished to show reverence to his brother; and for this reason, he went before his family; so also the handmaidens and their sons bowed themselves; likewise Leah and her sons, and lastly, Rachel with Joesph; in each case the same word is used, which the Vulgate renders ‘adored.’ This verse also proves the same thing; for after he saw his brother approaching, he bowed seven times, till his brother drew near... This, therefore, was civil reverence, (</w:t>
      </w:r>
      <w:r>
        <w:rPr>
          <w:rFonts w:ascii="Trebuchet MS" w:hAnsi="Trebuchet MS" w:eastAsia="Trebuchet MS" w:cs="Trebuchet MS"/>
          <w:color w:val="0000FF"/>
          <w:lang w:val="en-US" w:eastAsia="en-US" w:bidi="en-US"/>
        </w:rPr>
        <w:t xml:space="preserve">reverentia civillis</w:t>
      </w:r>
      <w:r>
        <w:rPr>
          <w:rFonts w:ascii="Trebuchet MS" w:hAnsi="Trebuchet MS" w:eastAsia="Trebuchet MS" w:cs="Trebuchet MS"/>
          <w:lang w:val="en-US" w:eastAsia="en-US" w:bidi="en-US"/>
        </w:rPr>
        <w:t xml:space="preserve">,) which did not derogate from the spiritual right and prerogative of the covenant entered into with Jehovah.” This account seems much more probable than that given by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Esau ran to meet him</w:t>
      </w:r>
      <w:r>
        <w:rPr>
          <w:rFonts w:ascii="Trebuchet MS" w:hAnsi="Trebuchet MS" w:eastAsia="Trebuchet MS" w:cs="Trebuchet MS"/>
          <w:lang w:val="en-US" w:eastAsia="en-US" w:bidi="en-US"/>
        </w:rPr>
        <w:t xml:space="preserve">. That Esau meets his brother with unexpected benevolence and kindness, is the effect of the special favor of God. Therefore, by this method, God proved that he has the hearts of men in his hand, to soften their hardness, and to mitigate their cruelty as often as he pleases: in short, that he tames them as wild beasts are wont to be tamed; and then, that he hearkened to the prayers of his servant Jacob. Wherefore, if at any time the threats of enemies alarm us, let us learn to resort to this sacred anchor. God, indeed, works in various ways, and does not always incline cruel minds to humanity; but, while they rage, he restrains them from doing harm by his own power: but if it is right, he can as easily render them placable towards us; and we here see that Esau became so towards his brother Jacob. It is also possible, that even while cruelty was pent up within, the feeling of humanity may have had a temporary ascendancy. And as we see that the Egyptians were constrained, for a moment, to the exercise of humanity, although they were rendered nothing better than before, as their madness, which soon afterwards broke out, bears witness: so it is credible that the malice of Esau was now under constraint; and not only so, but that his mind was divinely moved to put on fraternal affection. For even in the reprobate, God’s established order of nature prevails, not indeed in an even tenor, but as far as he restrains them, to the end that they may not mingle all things in one common slaughter. And this is most necessary for the preservation of the human race. For few are so governed by the spirit of adoption, as sincerely to cultivate mutual charity among themselves, as brethren. Therefore, that men spare each other, and do not furiously rush on each other’s destruction, arises from no other cause than the secret providence of God, which watches for the protection of mankind. But to God the life of his own faithful people is still more precious, so that he vouchsafes to them peculiar care. Wherefore it is no wonder, that for the sake of his servant Jacob, he should have composed the fierce mind of Esau to gentleness.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he lifted up his eyes</w:t>
      </w:r>
      <w:r>
        <w:rPr>
          <w:rFonts w:ascii="Trebuchet MS" w:hAnsi="Trebuchet MS" w:eastAsia="Trebuchet MS" w:cs="Trebuchet MS"/>
          <w:lang w:val="en-US" w:eastAsia="en-US" w:bidi="en-US"/>
        </w:rPr>
        <w:t xml:space="preserve">. Moses relates the conversation held between the brothers. And as Esau had testified his fraternal affection by tears and embraces, there is no doubt that he inquires after the children in a spirit of congratulation. The answer of Jacob breathes piety as well as modesty; for when he replies, that his numerous seed had been given him by God, he acknowledges and confesses that children are not so produced by nature as to subvert the truth of the declaration, that the fruit of the womb is a reward and gift of God. And truly, since the fecundity of brute animals is the gift of God, how much more is this the case with men, who are created after his own image. Let parents then learn to consider, and to celebrate the singular kindness of God, in their offspring. It is the language of modesty, when Jacob calls himself the servant of his brother. Here again it is proper to recall to memory what I have lately touched upon, that the holy man caught at nothing either of earthly advantage or honor in the birthright; because the hidden grace of God was abundantly sufficient for him, until the appointed time of manifestation. And it becomes us also, according to his example, while we sojourn in this world, to depend upon the word of the Lord; that we may not deem it wearisome, to be held wrapped in the shadow of death, until our real life be manifested. For although apparently our condition is miserable and accursed, yet the Lord blesses us with his word; and, on this account only, pronounces us happy, because he owns us as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Then the handmaidens came near</w:t>
      </w:r>
      <w:r>
        <w:rPr>
          <w:rFonts w:ascii="Trebuchet MS" w:hAnsi="Trebuchet MS" w:eastAsia="Trebuchet MS" w:cs="Trebuchet MS"/>
          <w:lang w:val="en-US" w:eastAsia="en-US" w:bidi="en-US"/>
        </w:rPr>
        <w:t xml:space="preserve">. The wives of Jacob, having left their country, had come as exiles into a distant land. Now, at their first entrance, the terror of death meets them; and when they prostrate themselves in the presence of Esau, they do not know whether they are not doing homage to their executioner. This trial was very severe to them, and grievously tormented the mind of the holy man: but it was right that his obedience should be thus tried, that he might become an example to us all. Moreover, the Holy Spirit here places a mirror before us, in which we may contemplate the state of the Church as it appears in the world. For though many tokens of the divine favor are manifest in the family of Jacob; nevertheless we perceive no dignity in him while lying with unmerited contempt in the presence of a profane man. Jacob also himself thinks that he is well treated, if he may be permitted by his brother, as a matter of favor, to dwell in the land of which he was the heir and lord. Therefore let us bear it patiently, if, at this day also, the glory of the Church, being covered with a sordid veil, is an object of derision to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What meanest thou by all this drove </w:t>
      </w:r>
      <w:r>
        <w:rPr>
          <w:rFonts w:ascii="Trebuchet MS" w:hAnsi="Trebuchet MS" w:eastAsia="Trebuchet MS" w:cs="Trebuchet MS"/>
          <w:lang w:val="en-US" w:eastAsia="en-US" w:bidi="en-US"/>
        </w:rPr>
        <w:t xml:space="preserve">? He does not inquire as if he were altogether ignorant; seeing he had heard from the servants, that oxen and camels and asses and other cattle were sent him as a present; but for the purpose of refusing the gift offered to him: for when anything does not please us, we are wont to make inquiry as concerning a thing unknown to us. Jacob, however; is urgent; nor does he cease to ask, till he induces his brother to receive the gift: for this was as a pledge of reconciliation. Besides, for the purpose of persuading his brother, he declares, that it would be taken as a great kindness not to refuse what was given. For we do not willingly receive anything but what we certainly know to be offered to us freely and with a ready mind. And because it is not possible that we should willingly honor any but those we love, Jacob says that he rejoiced in the sigh of his brother as if he had seen God or an angel: by which words he means, not only that he truly loved his brother, but also that he held him in esteem. But it may seem, that he does wrong to God, in comparing Him with a reprobate man; and that he speaks falsely, because had the choice been given him, he would have desired nothing more earnestly than to avoid this meeting with his brother. Both these knots are easily untied. It is an accustomed form of speaking among the Hebrews, to call whatever is excellent, divine. And certainly Esau being thus changed, was no obscure figure of the favor of God: so that Jacob might properly say, that he had been exhilarated by that friendly and fraternal reception, as if he had seen God or an angel; that is, as if God had given some sign of his presence. And, indeed, he does not speak feignedly, nor pretend something different from what he has in his mind. For, being himself perfectly free from all hatred, it was his chief wish, to discharge whatever duty he could towards his brother; provided that Esau, in return, would show himself a brother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Receive my present at my hand</w:t>
      </w:r>
      <w:r>
        <w:rPr>
          <w:rFonts w:ascii="Trebuchet MS" w:hAnsi="Trebuchet MS" w:eastAsia="Trebuchet MS" w:cs="Trebuchet MS"/>
          <w:lang w:val="en-US" w:eastAsia="en-US" w:bidi="en-US"/>
        </w:rPr>
        <w:t xml:space="preserve">. This noun may be taken passively as well as actively. If understood actively, the sense will be, “Accept the present by which I desire to testify my goodwill towards thee.” If understood passively, it may be referred to God, as if Jacob had said, “Those things which the Lord has bestowed upon me by his grace, I liberally impart to thee, that thou mayest be, in some measure, a partaker with me of that divine blessing which I have received.” But not to insist upon a word, Jacob immediately afterwards clearly avows that whatever he possesses, is not the fruit of his labor or industry, but has been received by him through the grace of God, and by this reasoning he attempts to induce his brother to accept the gift; as if he had said, “The Lord has poured upon me an abundance, of which some part, without any loss to me, may overflow to thee.” And though Jacob thus speaks under the impulse of present circumstances, he yet makes an ingenuous confession by which he celebrates the grace of God. Nearly the same words are on the tongues of all; but there are few who truly ascribe to God what they possess: the greater part sacrifice to their own industry. Scarcely one in a hundred is convinced, that whatever is good flows from the gratuitous favor of God; and yet by nature this sense is engraven upon our minds, but we obliterate it by our ingratitude. It has appeared already, how labourious was the life of Jacob: nevertheless, though he had suffered the greatest annoyances, he celebrates only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Let us take our journey</w:t>
      </w:r>
      <w:r>
        <w:rPr>
          <w:rFonts w:ascii="Trebuchet MS" w:hAnsi="Trebuchet MS" w:eastAsia="Trebuchet MS" w:cs="Trebuchet MS"/>
          <w:lang w:val="en-US" w:eastAsia="en-US" w:bidi="en-US"/>
        </w:rPr>
        <w:t xml:space="preserve">. Although Esau was inclined to benevolence, Jacob still distrusts him: not that he fears to be ensnared, or that he suspects perfidy to lie hidden under the garb of friendship; but that he cautiously avoids new occasions of offense: for a proud and ferocious man might easily be exasperated again by light causes. Now, though just reason for fear was not wanting to the holy man, yet I dare not deny that his anxiety was excessive. He suspected the liberality of Esau; but did he not know that a God was standing between them, who, as he was convinced by clear and undoubted experience, watched for his salvation? For, whence such an incredible change of mind in Esau, unless he had been divinely transformed from a wolf into a lamb? Let us then learn, from this example, to restrain our anxieties, lest when God has provided for us, we tremble, as in an affair of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My lord knoweth</w:t>
      </w:r>
      <w:r>
        <w:rPr>
          <w:rFonts w:ascii="Trebuchet MS" w:hAnsi="Trebuchet MS" w:eastAsia="Trebuchet MS" w:cs="Trebuchet MS"/>
          <w:lang w:val="en-US" w:eastAsia="en-US" w:bidi="en-US"/>
        </w:rPr>
        <w:t xml:space="preserve">. The things which Jacob alleges, as grounds of excuse, are true; nevertheless he introduces them under false pretexts; except, perhaps, as regards the statement, that he was unwilling to be burdensome and troublesome to his brother. But since he afterwards turns his journey in another direction, it appears that he feigned something foreign to what was really in his mind. He says that he brings with him many encumbrances, and therefore requests his brother to precede him. “</w:t>
      </w:r>
      <w:r>
        <w:rPr>
          <w:rFonts w:ascii="Trebuchet MS" w:hAnsi="Trebuchet MS" w:eastAsia="Trebuchet MS" w:cs="Trebuchet MS"/>
          <w:i/>
          <w:lang w:val="en-US" w:eastAsia="en-US" w:bidi="en-US"/>
        </w:rPr>
        <w:t xml:space="preserve">I will follow </w:t>
      </w:r>
      <w:r>
        <w:rPr>
          <w:rFonts w:ascii="Trebuchet MS" w:hAnsi="Trebuchet MS" w:eastAsia="Trebuchet MS" w:cs="Trebuchet MS"/>
          <w:lang w:val="en-US" w:eastAsia="en-US" w:bidi="en-US"/>
        </w:rPr>
        <w:t xml:space="preserve">” (he says) “</w:t>
      </w:r>
      <w:r>
        <w:rPr>
          <w:rFonts w:ascii="Trebuchet MS" w:hAnsi="Trebuchet MS" w:eastAsia="Trebuchet MS" w:cs="Trebuchet MS"/>
          <w:i/>
          <w:lang w:val="en-US" w:eastAsia="en-US" w:bidi="en-US"/>
        </w:rPr>
        <w:t xml:space="preserve">at the feet of the children</w:t>
      </w:r>
      <w:r>
        <w:rPr>
          <w:rFonts w:ascii="Trebuchet MS" w:hAnsi="Trebuchet MS" w:eastAsia="Trebuchet MS" w:cs="Trebuchet MS"/>
          <w:lang w:val="en-US" w:eastAsia="en-US" w:bidi="en-US"/>
        </w:rPr>
        <w:t xml:space="preserve">; ” that is, I will proceed gently as the pace of the children will bear; and thus I will follow at my leisure, until I come to thee in Mount Seir. In these words he promises what he was not intending to do; for, leaving his brother, he journeyed to a different place. </w:t>
      </w:r>
      <w:r>
        <w:rPr>
          <w:rFonts w:ascii="Trebuchet MS" w:hAnsi="Trebuchet MS" w:eastAsia="Trebuchet MS" w:cs="Trebuchet MS"/>
          <w:b/>
          <w:color w:val="800000"/>
          <w:position w:val="6"/>
          <w:sz w:val="18"/>
          <w:lang w:val="en-US" w:eastAsia="en-US" w:bidi="en-US"/>
        </w:rPr>
        <w:t xml:space="preserve">(113)</w:t>
      </w:r>
      <w:r>
        <w:rPr>
          <w:rFonts w:ascii="Trebuchet MS" w:hAnsi="Trebuchet MS" w:eastAsia="Trebuchet MS" w:cs="Trebuchet MS"/>
          <w:lang w:val="en-US" w:eastAsia="en-US" w:bidi="en-US"/>
        </w:rPr>
        <w:t xml:space="preserve"> But truth is so precious to God, that he will not allow us to lie or deceive, even when no injury follows. Wherefore, we must take care, when any fear of danger occupies our minds, that we do not turn aside to these subterfuges.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(113)</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Peter Martyr </w:t>
      </w:r>
      <w:r>
        <w:rPr>
          <w:rFonts w:ascii="Trebuchet MS" w:hAnsi="Trebuchet MS" w:eastAsia="Trebuchet MS" w:cs="Trebuchet MS"/>
          <w:lang w:val="en-US" w:eastAsia="en-US" w:bidi="en-US"/>
        </w:rPr>
        <w:t xml:space="preserve">inclines to the opinion of Calvin, though he expresses himself with greater caution. There appears no reason to doubt that Jacob said what he meant. It is true he might have other reasons besides those he gave, for not accompanying his brother; reasons sufficient to deter a pious mind from too close and frequent intercourse with persons uninfluenced by true religion. But it is by no means certain that Jacob did not go to Seir; though he would probably go unaccompanied by his wives and children, his flocks and herds. The omission of the sacred writers to mention it, affords no proof that he did not take the journey. Still less, is there any proof that he did not intend to take it; which is all that a regard to truth and sincerity required of him.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Jacob journeyed to Succoth</w:t>
      </w:r>
      <w:r>
        <w:rPr>
          <w:rFonts w:ascii="Trebuchet MS" w:hAnsi="Trebuchet MS" w:eastAsia="Trebuchet MS" w:cs="Trebuchet MS"/>
          <w:lang w:val="en-US" w:eastAsia="en-US" w:bidi="en-US"/>
        </w:rPr>
        <w:t xml:space="preserve">. In the word Succoth, as Moses shortly afterwards shows, there is a prolepsis. It is probable that Jacob rested there for some days, that he might refresh his family and his flock after the toil of a long journey; for he had found no quiet resting-place till he came thither. And therefore he gave to that place the name of Succoth, or “Tents,” because he had not dared firmly to plant his foot elsewhere. For though he had pitched tents in many other places; yet on this alone he fixes the memorial of divine grace, because now at length it was granted to him that he might remain in some abode. But since it was not commodious as a dwelling-place, Jacob proceeded farther till he came to Sichem. Now, whereas the city has its recent name from the son of Hamor, its former name is also mentioned, (</w:t>
      </w:r>
      <w:r>
        <w:rPr>
          <w:rFonts w:ascii="Trebuchet MS" w:hAnsi="Trebuchet MS" w:eastAsia="Trebuchet MS" w:cs="Trebuchet MS"/>
          <w:color w:val="008000"/>
          <w:u w:val="single"/>
          <w:lang w:val="en-US" w:eastAsia="en-US" w:bidi="en-US"/>
        </w:rPr>
        <w:t xml:space="preserve">Gen 32:18</w:t>
      </w:r>
      <w:r>
        <w:rPr>
          <w:rFonts w:ascii="Trebuchet MS" w:hAnsi="Trebuchet MS" w:eastAsia="Trebuchet MS" w:cs="Trebuchet MS"/>
          <w:lang w:val="en-US" w:eastAsia="en-US" w:bidi="en-US"/>
        </w:rPr>
        <w:t xml:space="preserve">;) for I agree with the interpreters who think Salem to be a proper name. Although I do not contend, if any one prefers a different interpretation; namely, that Jacob came </w:t>
      </w:r>
      <w:r>
        <w:rPr>
          <w:rFonts w:ascii="Trebuchet MS" w:hAnsi="Trebuchet MS" w:eastAsia="Trebuchet MS" w:cs="Trebuchet MS"/>
          <w:i/>
          <w:lang w:val="en-US" w:eastAsia="en-US" w:bidi="en-US"/>
        </w:rPr>
        <w:t xml:space="preserve">in safety </w:t>
      </w:r>
      <w:r>
        <w:rPr>
          <w:rFonts w:ascii="Trebuchet MS" w:hAnsi="Trebuchet MS" w:eastAsia="Trebuchet MS" w:cs="Trebuchet MS"/>
          <w:lang w:val="en-US" w:eastAsia="en-US" w:bidi="en-US"/>
        </w:rPr>
        <w:t xml:space="preserve">to Sichem. </w:t>
      </w:r>
      <w:r>
        <w:rPr>
          <w:rFonts w:ascii="Trebuchet MS" w:hAnsi="Trebuchet MS" w:eastAsia="Trebuchet MS" w:cs="Trebuchet MS"/>
          <w:b/>
          <w:color w:val="800000"/>
          <w:position w:val="6"/>
          <w:sz w:val="18"/>
          <w:lang w:val="en-US" w:eastAsia="en-US" w:bidi="en-US"/>
        </w:rPr>
        <w:t xml:space="preserve">(114)</w:t>
      </w:r>
      <w:r>
        <w:rPr>
          <w:rFonts w:ascii="Trebuchet MS" w:hAnsi="Trebuchet MS" w:eastAsia="Trebuchet MS" w:cs="Trebuchet MS"/>
          <w:lang w:val="en-US" w:eastAsia="en-US" w:bidi="en-US"/>
        </w:rPr>
        <w:t xml:space="preserve"> But though this city may have been called Salem, we must nevertheless observe, that it was different from the city afterwards called Jerusalem; as there were also two cities which bore the name of Succoth. As respects the subject in hand, the purchase of land which Moses records in the nineteenth verse, may seem to have been absurd. For Abraham would buy nothing all his life but a sepulcher; and Isaac his son, waiving all immediate possession of lands, was contented with that paternal inheritance; for God had constituted them lords and heirs of the land, with this condition, that they should be strangers in it unto death. Jacob therefore may seem to have done wrong in buying a field for himself with money, instead of waiting the proper time. I answer, that Moses has not expressed all that ought to come freely into the mind of the reader. Certainly from the price we may readily gather that the holy man was not covetous. He pays a hundred pieces of money; could he acquire for himself large estates at so small a price, or anything more shall some nook in which he might live without molestation? Besides, Moses expressly relates that he bought that part on which he had pitched his tent opposite the city. Therefore he possessed neither meadows, nor vineyards, nor stable land. But since the inhabitants did not grant him an abode near the city, he made an agreement with them, and purchased peace at a small price. </w:t>
      </w:r>
      <w:r>
        <w:rPr>
          <w:rFonts w:ascii="Trebuchet MS" w:hAnsi="Trebuchet MS" w:eastAsia="Trebuchet MS" w:cs="Trebuchet MS"/>
          <w:b/>
          <w:color w:val="800000"/>
          <w:position w:val="6"/>
          <w:sz w:val="18"/>
          <w:lang w:val="en-US" w:eastAsia="en-US" w:bidi="en-US"/>
        </w:rPr>
        <w:t xml:space="preserve">(115)</w:t>
      </w:r>
      <w:r>
        <w:rPr>
          <w:rFonts w:ascii="Trebuchet MS" w:hAnsi="Trebuchet MS" w:eastAsia="Trebuchet MS" w:cs="Trebuchet MS"/>
          <w:lang w:val="en-US" w:eastAsia="en-US" w:bidi="en-US"/>
        </w:rPr>
        <w:t xml:space="preserve"> This necessity was his excuse; so that no one might say, that he had bought from man what he ought to have expected as the free gift of God: or that, when he ought to have embraced, by hope, the dominion of the promised land, he had been in too great haste to enjoy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(114)</w:t>
      </w:r>
      <w:r>
        <w:rPr>
          <w:rFonts w:ascii="Trebuchet MS" w:hAnsi="Trebuchet MS" w:eastAsia="Trebuchet MS" w:cs="Trebuchet MS"/>
          <w:lang w:val="en-US" w:eastAsia="en-US" w:bidi="en-US"/>
        </w:rPr>
        <w:t xml:space="preserve"> To understand the above passage the English reader will require to be informed that the word </w:t>
      </w:r>
      <w:r>
        <w:rPr>
          <w:rFonts w:ascii="TITUS Cyberbit Basic" w:hAnsi="TITUS Cyberbit Basic" w:eastAsia="TITUS Cyberbit Basic" w:cs="TITUS Cyberbit Basic"/>
          <w:bCs w:val="off"/>
          <w:iCs w:val="off"/>
          <w:color w:val="0000FF"/>
          <w:szCs w:val="24"/>
          <w:rtl/>
          <w:lang w:val="he-IL" w:eastAsia="he-IL" w:bidi="he-IL"/>
        </w:rPr>
        <w:t xml:space="preserve">שלם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Shalem</w:t>
      </w:r>
      <w:r>
        <w:rPr>
          <w:rFonts w:ascii="Trebuchet MS" w:hAnsi="Trebuchet MS" w:eastAsia="Trebuchet MS" w:cs="Trebuchet MS"/>
          <w:lang w:val="en-US" w:eastAsia="en-US" w:bidi="en-US"/>
        </w:rPr>
        <w:t xml:space="preserve">,) which our translators, with Calvin, regarded as a proper name, means also “peace,” or “safety;” and therefore the 18</w:t>
      </w:r>
      <w:r>
        <w:rPr>
          <w:rFonts w:ascii="Trebuchet MS" w:hAnsi="Trebuchet MS" w:eastAsia="Trebuchet MS" w:cs="Trebuchet MS"/>
          <w:position w:val="6"/>
          <w:sz w:val="18"/>
          <w:lang w:val="en-US" w:eastAsia="en-US" w:bidi="en-US"/>
        </w:rPr>
        <w:t xml:space="preserve">th</w:t>
      </w:r>
      <w:r>
        <w:rPr>
          <w:rFonts w:ascii="Trebuchet MS" w:hAnsi="Trebuchet MS" w:eastAsia="Trebuchet MS" w:cs="Trebuchet MS"/>
          <w:lang w:val="en-US" w:eastAsia="en-US" w:bidi="en-US"/>
        </w:rPr>
        <w:t xml:space="preserve"> verse may be read “Jacob came in safety to the city of Sichem.” And this is the translation given in Calvin’s own version, </w:t>
      </w:r>
      <w:r>
        <w:rPr>
          <w:rFonts w:ascii="Trebuchet MS" w:hAnsi="Trebuchet MS" w:eastAsia="Trebuchet MS" w:cs="Trebuchet MS"/>
          <w:color w:val="0000FF"/>
          <w:lang w:val="en-US" w:eastAsia="en-US" w:bidi="en-US"/>
        </w:rPr>
        <w:t xml:space="preserve">Et venit Iahacob incolumis in civitatem Sechem</w:t>
      </w:r>
      <w:r>
        <w:rPr>
          <w:rFonts w:ascii="Trebuchet MS" w:hAnsi="Trebuchet MS" w:eastAsia="Trebuchet MS" w:cs="Trebuchet MS"/>
          <w:lang w:val="en-US" w:eastAsia="en-US" w:bidi="en-US"/>
        </w:rPr>
        <w:t xml:space="preserve"> Thus his own text is, singularly enough, at variance with his Commentary.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(115)</w:t>
      </w:r>
      <w:r>
        <w:rPr>
          <w:rFonts w:ascii="Trebuchet MS" w:hAnsi="Trebuchet MS" w:eastAsia="Trebuchet MS" w:cs="Trebuchet MS"/>
          <w:lang w:val="en-US" w:eastAsia="en-US" w:bidi="en-US"/>
        </w:rPr>
        <w:t xml:space="preserve"> “For a hundred pieces of money.” The word rendered pieces of money, </w:t>
      </w:r>
      <w:r>
        <w:rPr>
          <w:rFonts w:ascii="TITUS Cyberbit Basic" w:hAnsi="TITUS Cyberbit Basic" w:eastAsia="TITUS Cyberbit Basic" w:cs="TITUS Cyberbit Basic"/>
          <w:bCs w:val="off"/>
          <w:iCs w:val="off"/>
          <w:color w:val="0000FF"/>
          <w:szCs w:val="24"/>
          <w:rtl/>
          <w:lang w:val="he-IL" w:eastAsia="he-IL" w:bidi="he-IL"/>
        </w:rPr>
        <w:t xml:space="preserve">קשיטה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Kisitah</w:t>
      </w:r>
      <w:r>
        <w:rPr>
          <w:rFonts w:ascii="Trebuchet MS" w:hAnsi="Trebuchet MS" w:eastAsia="Trebuchet MS" w:cs="Trebuchet MS"/>
          <w:lang w:val="en-US" w:eastAsia="en-US" w:bidi="en-US"/>
        </w:rPr>
        <w:t xml:space="preserve">,) means also lambs; and the price given might have been one hundred lambs; the probability, however, is, that the coin itself was called a lamb, as we have a coin called a sovereign. It is supposed that the coin bore the image of a lamb, perhaps because it was the conventional price at which lambs were generally valued. The testimony of St. Stephen (</w:t>
      </w:r>
      <w:r>
        <w:rPr>
          <w:rFonts w:ascii="Trebuchet MS" w:hAnsi="Trebuchet MS" w:eastAsia="Trebuchet MS" w:cs="Trebuchet MS"/>
          <w:color w:val="008000"/>
          <w:u w:val="single"/>
          <w:lang w:val="en-US" w:eastAsia="en-US" w:bidi="en-US"/>
        </w:rPr>
        <w:t xml:space="preserve">Act 7:16</w:t>
      </w:r>
      <w:r>
        <w:rPr>
          <w:rFonts w:ascii="Trebuchet MS" w:hAnsi="Trebuchet MS" w:eastAsia="Trebuchet MS" w:cs="Trebuchet MS"/>
          <w:lang w:val="en-US" w:eastAsia="en-US" w:bidi="en-US"/>
        </w:rPr>
        <w:t xml:space="preserve">) is decisive as to the fact that money was in use.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he erected there an altar</w:t>
      </w:r>
      <w:r>
        <w:rPr>
          <w:rFonts w:ascii="Trebuchet MS" w:hAnsi="Trebuchet MS" w:eastAsia="Trebuchet MS" w:cs="Trebuchet MS"/>
          <w:lang w:val="en-US" w:eastAsia="en-US" w:bidi="en-US"/>
        </w:rPr>
        <w:t xml:space="preserve">. Jacob having obtained a place in which he might provide for his family, set up the solemn service of God; as Moses before testified concerning Abraham and Isaac. For although, in every place, they gave themselves up to the pure worship of God in prayers and other acts of devotion; nevertheless they did not neglect the external confession of piety, whenever the Lord granted them any fixed place in which they might remain. For (as I have elsewhere stated) whenever we read that an altar was built by them, we must consider its design and use: namely, that they might offer victims, and might invoke the name of God with a pure rite; so that, by this method, their religion and faith might be made known. I say this, lest any one should think that they rashly trifled with the worship of God; for it was their care to direct their actions according to the divinely prescribed rule which was handed down to them from Noah and Shem. Wherefore, under the word “altar,” let the reader understand, by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the external testimony of piety. Moreover, it may hence be clearly perceived how greatly the love of divine worship prevailed in the holy man; because though broken down by various troubles, he nevertheless was not forgetful of the altar. And not only does he privately worship God in the secret feeling of his mind; but he exercises himself in ceremonies which are useful and commanded by God. For he knew that men want helps, as long as they are in the flesh, and that sacrifices were not instituted without reason. He had also another purpose; namely, that his whole family should worship God with the same sense of piety. For it behaves a pious father of a family diligently to take care that he has no profane house, but rather that God should reign there as in a sanctuary. Besides, since the inhabitants of that region had fallen into many superstitions, and had corrupted the true worship of God, Jacob wished to make a distinction between himself and them. The Shechemites and other neighboring nations had certainly altars of their own. Therefore Jacob, by establishing a different method of worship for his household, thus declares theft he has a God peculiar to himself, and has not degenerated from the holy fathers, from whom the perfect and genuine religion had proceeded. This course could not but subject him to reproach, because the Shechemites and other inhabitants would feel that they were despised: but the holy man deemed anything preferable to mixing himself with idolaters.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b/>
          <w:color w:val="800000"/>
          <w:position w:val="6"/>
          <w:sz w:val="18"/>
          <w:lang w:val="en-US" w:eastAsia="en-US" w:bidi="en-US"/>
        </w:rPr>
        <w:t xml:space="preserve">(116)</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And he called it El-eloh-Israel </w:t>
      </w:r>
      <w:r>
        <w:rPr>
          <w:rFonts w:ascii="Trebuchet MS" w:hAnsi="Trebuchet MS" w:eastAsia="Trebuchet MS" w:cs="Trebuchet MS"/>
          <w:b/>
          <w:color w:val="800000"/>
          <w:position w:val="6"/>
          <w:sz w:val="18"/>
          <w:lang w:val="en-US" w:eastAsia="en-US" w:bidi="en-US"/>
        </w:rPr>
        <w:t xml:space="preserve">(117)</w:t>
      </w:r>
      <w:r>
        <w:rPr>
          <w:rFonts w:ascii="Trebuchet MS" w:hAnsi="Trebuchet MS" w:eastAsia="Trebuchet MS" w:cs="Trebuchet MS"/>
          <w:lang w:val="en-US" w:eastAsia="en-US" w:bidi="en-US"/>
        </w:rPr>
        <w:t xml:space="preserve"> This name appears little suitable to the altar; for it sounds as if a heap of stones or turf formed a visible statue of God. But the meaning of the holy man was different. For, because the altar was a memorial and pledge of all the visions and promises of God, he honors it with this title, to the end that, as often he beheld the altar, he should call God to rememberance. That inscription of Moses, “The Lord is my help.” Has the same signification; and also that Ezekiel inscribes on the forms of speaking thereis a want of strict propiety of metaphor; yet this is not without reason. For as superstitious men foolishly and wickedly attach God to symbols, and as it were, draw him down from his heavenly throne to render him subject to their gross inventions; so the faithful, piously and rightly, ascend from earthly signs that he worshipped no other God than him who had been manifested by certain oracles, in order that he might distinguish Him from all idols. And we must observe it as a rule of modesty, not to speak carelessly concerning the mysteries and the glory of the Lord, but from a sense of faith, so far indeed, as he is made known to us in his word. Moreover Jacob had respect to his to his prosperity; for since the Lord had appeared to him, on the express condition, that he would make with him the covenant of salvation, Jacob leaves his monument, from which, after his death, his descendants might ascertain, ttat his religion had not flowed from a dark or obscure well, or from a turbid pool, but from a clear and pure fountain; as if he had engraved the oracles and visions, by which he had been taught, upon the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(116)</w:t>
      </w:r>
      <w:r>
        <w:rPr>
          <w:rFonts w:ascii="Trebuchet MS" w:hAnsi="Trebuchet MS" w:eastAsia="Trebuchet MS" w:cs="Trebuchet MS"/>
          <w:lang w:val="en-US" w:eastAsia="en-US" w:bidi="en-US"/>
        </w:rPr>
        <w:t xml:space="preserve"> This verse number appears in the Calvin Translation Society edition. It actually is part of verse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vocavit illud, Fortis Deus Israel</w:t>
      </w:r>
      <w:r>
        <w:rPr>
          <w:rFonts w:ascii="Trebuchet MS" w:hAnsi="Trebuchet MS" w:eastAsia="Trebuchet MS" w:cs="Trebuchet MS"/>
          <w:lang w:val="en-US" w:eastAsia="en-US" w:bidi="en-US"/>
        </w:rPr>
        <w:t xml:space="preserve">; “the strong God of Israel.” The margin of the English translation is more literal, “God, the God of Israel.”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Dinah... went out</w:t>
      </w:r>
      <w:r>
        <w:rPr>
          <w:rFonts w:ascii="Trebuchet MS" w:hAnsi="Trebuchet MS" w:eastAsia="Trebuchet MS" w:cs="Trebuchet MS"/>
          <w:lang w:val="en-US" w:eastAsia="en-US" w:bidi="en-US"/>
        </w:rPr>
        <w:t xml:space="preserve">. This chapter records a severe contest, with which God again exercised his servant. How precious the chastity of his daughter would be to him, we may readily conjecture from the probity of his whole life. When therefore he heard that she was violated, this disgrace would inflict the deepest wound of grief upon his mind: yet soon his grief is trebled, when he hears that his sons, from the desire of revenge, have committed a most dreadful crime. But let us examine everything in order. Dinah is ravished, because, having left her father’s house, she wandered about more freely than was proper. She ought to have remained quietly at home, as both the Apostle teaches and nature itself dictates; for to girls the virtue is suitable, which the proverb applies to women, that they should be (</w:t>
      </w:r>
      <w:r>
        <w:rPr>
          <w:rFonts w:ascii="TITUS Cyberbit Basic" w:hAnsi="TITUS Cyberbit Basic" w:eastAsia="TITUS Cyberbit Basic" w:cs="TITUS Cyberbit Basic"/>
          <w:color w:val="0000FF"/>
          <w:lang w:val="el-GR" w:eastAsia="el-GR" w:bidi="el-GR"/>
        </w:rPr>
        <w:t xml:space="preserve">οἰκουροὶ</w:t>
      </w:r>
      <w:r>
        <w:rPr>
          <w:rFonts w:ascii="Trebuchet MS" w:hAnsi="Trebuchet MS" w:eastAsia="Trebuchet MS" w:cs="Trebuchet MS"/>
          <w:lang w:val="en-US" w:eastAsia="en-US" w:bidi="en-US"/>
        </w:rPr>
        <w:t xml:space="preserve">,) or keepers of the house. Therefore fathers of families are taught to keep their daughters under strict discipline, if they desire to preserve them free from all dishonor; for if a vain curiosity was so heavily punished in the daughter of holy Jacob, not less danger hangs over weak virgins at this day, if they go too boldly and eagerly into public assemblies, and excite the passions of youth towards themselves. For it is not to be doubted that Moses in part casts the blame of the offense upon Dinah herself, when he says, “she went out to see the daughters of the land;” whereas she ought to have remained under her mother’s eyes in the 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his soul clave unto Dinah</w:t>
      </w:r>
      <w:r>
        <w:rPr>
          <w:rFonts w:ascii="Trebuchet MS" w:hAnsi="Trebuchet MS" w:eastAsia="Trebuchet MS" w:cs="Trebuchet MS"/>
          <w:lang w:val="en-US" w:eastAsia="en-US" w:bidi="en-US"/>
        </w:rPr>
        <w:t xml:space="preserve">. Moses intimates that she was not so forcibly violated, that Shechem having once abused her, treated her with contempt, as is usual with harlots; for he loved her as a wife; and did not even object to be circumcised that he might have her; but the fervor of lust had so prevailed, that he first subjected her to disgrace. And therefore although he embraced Dinah with real and sincere attachment, yet, in this want of self-government, he grievously sinned. Shechem “spoke to the heart” of the maid, that is, he addressed her courteously, to allure her to himself by his bland speeches: whence it follows, that when she was unwilling and resisted, he used violence towards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Shechem said to his father Hamor</w:t>
      </w:r>
      <w:r>
        <w:rPr>
          <w:rFonts w:ascii="Trebuchet MS" w:hAnsi="Trebuchet MS" w:eastAsia="Trebuchet MS" w:cs="Trebuchet MS"/>
          <w:lang w:val="en-US" w:eastAsia="en-US" w:bidi="en-US"/>
        </w:rPr>
        <w:t xml:space="preserve">. In this place it is more clearly expressed, that Shechem desired to have Dinah for his wife; for his lust was not so unbridled, that when he had defiled, he despised her. Besides, a laudable modesty is shown, since he pays deference to the will of his father; for he does not attempt to form a contract of marriage of his own mind, but leaves this to his father’s authority. For though he had basely fallen through the precipitate ardor of lust; yet now returning to himself, he follows the guidance of nature. So much the more ought young men to take heed to themselves, lest in the slippery period of their age, the lusts of the flesh should impel them to many crimes. For, at this day, greater license everywhere prevails, so that no moderation restrains youths from shameful conduct. Since, however, Shechem, under the rule and direction of nature, desired his father to be the procurer of his marriage, we hence infer that the right which parents have over their children is inviolable; so that they who attempt to overthrow it, confound heaven and earth. Wherefore, since the Pope, in honor of marriage, has dared to break this sacred bond of nature; this fornicator Shechem alone, will prove a judge sufficient, and more than sufficient, to condemn that barbarous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Jacob heard</w:t>
      </w:r>
      <w:r>
        <w:rPr>
          <w:rFonts w:ascii="Trebuchet MS" w:hAnsi="Trebuchet MS" w:eastAsia="Trebuchet MS" w:cs="Trebuchet MS"/>
          <w:lang w:val="en-US" w:eastAsia="en-US" w:bidi="en-US"/>
        </w:rPr>
        <w:t xml:space="preserve">. Moses inserts a single verse concerning the silent sorrow of Jacob. We know that they who have not been accustomed to reproaches, are the more grievously affected when any dishonor happens to them. Therefore the more this prudent man had endeavored to keep his family pure from every stain, chaste and well-ordered, the more deeply is he wounded. But since he is at home alone, he dissembles, and keeps his grief to himself, till his sons return from the field. Moreover, by this word, Moses does not mean that Jacob deferred vengeance till their return; but that, being alone and devoid of counsel and of consolation, he lay prostrate as one disheartened. The sense then is, that he was so oppressed with insupportable grief, that he held his peace. </w:t>
      </w:r>
      <w:r>
        <w:rPr>
          <w:rFonts w:ascii="Trebuchet MS" w:hAnsi="Trebuchet MS" w:eastAsia="Trebuchet MS" w:cs="Trebuchet MS"/>
          <w:b/>
          <w:color w:val="800000"/>
          <w:position w:val="6"/>
          <w:sz w:val="18"/>
          <w:lang w:val="en-US" w:eastAsia="en-US" w:bidi="en-US"/>
        </w:rPr>
        <w:t xml:space="preserve">(118)</w:t>
      </w:r>
      <w:r>
        <w:rPr>
          <w:rFonts w:ascii="Trebuchet MS" w:hAnsi="Trebuchet MS" w:eastAsia="Trebuchet MS" w:cs="Trebuchet MS"/>
          <w:lang w:val="en-US" w:eastAsia="en-US" w:bidi="en-US"/>
        </w:rPr>
        <w:t xml:space="preserve"> By using the word “defiled,” Moses teaches us what is the true purity of man; namely, when chastity is religiously cultivated, and every one possesses his vessel in honor. But whoever prostitutes his body to fornication, filthily defiles himself. If then Dinah is said to have been polluted, whom Shechem had forcibly violated, what must be said of voluntary adulterers and fornicators?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(118)</w:t>
      </w:r>
      <w:r>
        <w:rPr>
          <w:rFonts w:ascii="Trebuchet MS" w:hAnsi="Trebuchet MS" w:eastAsia="Trebuchet MS" w:cs="Trebuchet MS"/>
          <w:lang w:val="en-US" w:eastAsia="en-US" w:bidi="en-US"/>
        </w:rPr>
        <w:t xml:space="preserve"> Or, he might be restrained by prudence from imparting his feelings to others, lest by making them public, he should expose himself to danger, before he was prepared to meet it. At all events, it was wise to restrain the expression of his indignation, till he was surrounded by those who might help him with their counsel, or attempt the rescue of his daughter from the hands of her violator.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sons of Jacob came out of the field</w:t>
      </w:r>
      <w:r>
        <w:rPr>
          <w:rFonts w:ascii="Trebuchet MS" w:hAnsi="Trebuchet MS" w:eastAsia="Trebuchet MS" w:cs="Trebuchet MS"/>
          <w:lang w:val="en-US" w:eastAsia="en-US" w:bidi="en-US"/>
        </w:rPr>
        <w:t xml:space="preserve">. Moses begins to relate the tragic issue of this history. Shechem, indeed, had acted wickedly and impiously; but it was far more atrocious and wicked that the sons of Jacob should murder a whole people, to avenge themselves of the private fault of one man. It was by no means fitting to seek a cruel compensation for the levity and rashness of one youth, by the slaughter of so many men. Again, who had constituted them judges, that they should dare, with their own hands, to execute vengeance for an injury inflicted upon them? Perfidy was also superadded, because they proceeded, under the pretext of a covenant, to perpetrate this enormous crime. In Jacob, moreover, we have an admirable example of patient endurance; who, though afflicted with so many evils, yet did not faint under them. But chiefly we must consider the mercy of God, by which it came to pass, that the covenant of grace remained with the posterity of Jacob. For what seemed less suitable, than that a few men in whom such furious rage and such implacable malice reigned, should be reckoned among the people and the sons of God, to the exclusion of all the world besides? We see certainly that it was not through any power of their own that they had not altogether declined from the kingdom of God. Whence it appears that the favor which God had vouchsafed unto them was gratuitous, and not founded upon their merits. We also require to be treated by Him with the same indulgence, seeing that we should utterly fall away, if God did not pardon our sins. The sons of Jacob have, indeed, a just cause of offense, because not only are they affected with their own private ignominy, but they are tormented with the indignity of the crime, because their sister had been dragged forth from the house of Jacob, as from a sanctuary, to be violated. For this they chiefly urge, that it would have been wickedness to allow such disgrace in the elect and holy people: </w:t>
      </w:r>
      <w:r>
        <w:rPr>
          <w:rFonts w:ascii="Trebuchet MS" w:hAnsi="Trebuchet MS" w:eastAsia="Trebuchet MS" w:cs="Trebuchet MS"/>
          <w:b/>
          <w:color w:val="800000"/>
          <w:position w:val="6"/>
          <w:sz w:val="18"/>
          <w:lang w:val="en-US" w:eastAsia="en-US" w:bidi="en-US"/>
        </w:rPr>
        <w:t xml:space="preserve">(119)</w:t>
      </w:r>
      <w:r>
        <w:rPr>
          <w:rFonts w:ascii="Trebuchet MS" w:hAnsi="Trebuchet MS" w:eastAsia="Trebuchet MS" w:cs="Trebuchet MS"/>
          <w:lang w:val="en-US" w:eastAsia="en-US" w:bidi="en-US"/>
        </w:rPr>
        <w:t xml:space="preserve"> but they themselves, through the hatred of one sin, rush furiously forward to greater and more intolerable crimes. Therefore we must beware, lest, after we have become severe judges in condemning the faults of others, we hasten inconsiderately into evil. But chiefly we must abstain from violent remedies which surpass the evil we desire to correct.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Which thing ought not to be done </w:t>
      </w:r>
      <w:r>
        <w:rPr>
          <w:rFonts w:ascii="Trebuchet MS" w:hAnsi="Trebuchet MS" w:eastAsia="Trebuchet MS" w:cs="Trebuchet MS"/>
          <w:b/>
          <w:color w:val="800000"/>
          <w:position w:val="6"/>
          <w:sz w:val="18"/>
          <w:lang w:val="en-US" w:eastAsia="en-US" w:bidi="en-US"/>
        </w:rPr>
        <w:t xml:space="preserve">(120)</w:t>
      </w:r>
      <w:r>
        <w:rPr>
          <w:rFonts w:ascii="Trebuchet MS" w:hAnsi="Trebuchet MS" w:eastAsia="Trebuchet MS" w:cs="Trebuchet MS"/>
          <w:lang w:val="en-US" w:eastAsia="en-US" w:bidi="en-US"/>
        </w:rPr>
        <w:t xml:space="preserve"> Interpreters commonly explain the passage as meaning, “it is not becoming that such a thing should be done;” but, in my judgment, it applies more properly to the sons of Jacob, who had determined with themselves that the injury was not to be borne. Yet they wrongfully appropriate to themselves the right of taking revenge: why do they not rather reflect thus; “God, who has received us under his care and protection, will not suffer this injury to pass unavenged; in the meantime, it is our part to be silent, and to leave the act of punishing, which is not placed in our hands, entirely to his sovereign will.” Hence we may learn, when we are angry at the sins of other men, not to attempt anything which is beyond our own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(119)</w:t>
      </w:r>
      <w:r>
        <w:rPr>
          <w:rFonts w:ascii="Trebuchet MS" w:hAnsi="Trebuchet MS" w:eastAsia="Trebuchet MS" w:cs="Trebuchet MS"/>
          <w:lang w:val="en-US" w:eastAsia="en-US" w:bidi="en-US"/>
        </w:rPr>
        <w:t xml:space="preserve"> “He had wrought folly in Israel.”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says, “Or against Israel.” “Israel being put for the posterity of Israel.” </w:t>
      </w:r>
      <w:r>
        <w:rPr>
          <w:rFonts w:ascii="Trebuchet MS" w:hAnsi="Trebuchet MS" w:eastAsia="Trebuchet MS" w:cs="Trebuchet MS"/>
          <w:i/>
          <w:lang w:val="en-US" w:eastAsia="en-US" w:bidi="en-US"/>
        </w:rPr>
        <w:t xml:space="preserve">Professor Bush </w:t>
      </w:r>
      <w:r>
        <w:rPr>
          <w:rFonts w:ascii="Trebuchet MS" w:hAnsi="Trebuchet MS" w:eastAsia="Trebuchet MS" w:cs="Trebuchet MS"/>
          <w:lang w:val="en-US" w:eastAsia="en-US" w:bidi="en-US"/>
        </w:rPr>
        <w:t xml:space="preserve">says, “Rather, ‘Because folly had been wrought in Israel,’ (the active for the passive).” But perhaps Ainsworth’s translation is to be preferred. “This is the first instance on record where the family of Jacob is designated by the distinguished patronymic title of ‘Israel,’ which afterwards became the dominant appellation of his posterity.” —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sic non fiet</w:t>
      </w:r>
      <w:r>
        <w:rPr>
          <w:rFonts w:ascii="Trebuchet MS" w:hAnsi="Trebuchet MS" w:eastAsia="Trebuchet MS" w:cs="Trebuchet MS"/>
          <w:lang w:val="en-US" w:eastAsia="en-US" w:bidi="en-US"/>
        </w:rPr>
        <w:t xml:space="preserve">. “And so it may not, or shall not be done.” The sense given in the English translation is that which Calvin rejects, though he allows it to be the common meaning attached by commentators to the expression.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Hamor communed with them</w:t>
      </w:r>
      <w:r>
        <w:rPr>
          <w:rFonts w:ascii="Trebuchet MS" w:hAnsi="Trebuchet MS" w:eastAsia="Trebuchet MS" w:cs="Trebuchet MS"/>
          <w:lang w:val="en-US" w:eastAsia="en-US" w:bidi="en-US"/>
        </w:rPr>
        <w:t xml:space="preserve">. Though the sons of Jacob were justly incensed, yet their indignation ought to have been appeased, or at least somewhat mitigated, by the great courteousness of Hamor. And if the humanity of Hamor could not reconcile the sons of Jacob to Shechem, the old man himself was indeed worthy of a benignant reception. We see what equitable conditions he offers; he himself was the prince of the city, the sons of Jacob were strangers. Therefore their minds must have been savage beyond measure, not to be inclined to levity. Besides, the suppliant entreaty of Shechem himself deserved this, that they should have granted forgiveness to his fervent love. Therefore, that they remained implacable, is a sign of most cruel pride. What would they have done to enemies who had purposely injured them, when they are not moved by the prayers of him, who, being deceived by blind love, and by the error of incontinence, has injured them without any malicious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 sons of Jacob answered</w:t>
      </w:r>
      <w:r>
        <w:rPr>
          <w:rFonts w:ascii="Trebuchet MS" w:hAnsi="Trebuchet MS" w:eastAsia="Trebuchet MS" w:cs="Trebuchet MS"/>
          <w:lang w:val="en-US" w:eastAsia="en-US" w:bidi="en-US"/>
        </w:rPr>
        <w:t xml:space="preserve">. The commencement of their perfidious course is here related: for they, being outrageous rather than simply angry, wish to overthrow the whole city, and not being sufficiently strong to contend against so great a number of people, they contrive a new fraud, in order that they may suddenly rise upon the inhabitants weakened by wounds. Therefore, since the Shechemites had no strength to resist, it became a cruel butchery rather than a conquest, which increased the atrocity of wickedness in Jacob’s sons, who cared for nothing so that they might but gratify their rage. They allege in excuse, that, whereas they were separated from other nations, it was not lawful for them to give wives of their own family to the uncircumcised. Which indeed was true if they said it sincerely; but they falsely use the sacred name of God as a pretext; yea, their double profanation of that name proves them to be doubly sacrilegious; for they cared nothing about circumcision, but were intent on this one thing, how they might crush the miserable men in a state of weakness. Besides, they wickedly sever the sign from the truth which it represents; as if any one, by laying aside his uncircumcision, might suddenly pass over into the Church of God. And in this mode they pollute the spiritual symbol of life, by admitting foreigners, promiscuously and without discrimination, into its society. But since their pretense has some color of probability, we must observe what they say, that it would be disgraceful to them to give their sister to a man uncircumcised. This also is true, if they who used the words were sincere; for since they bore the mark of God in their flesh, it was wicked in them to contract marriages with unbelievers. So also, at the present time, our baptism separates us from the profane, so that whoever mixes himself with them, fixes a mark of infamy upon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their words pleased Hamor</w:t>
      </w:r>
      <w:r>
        <w:rPr>
          <w:rFonts w:ascii="Trebuchet MS" w:hAnsi="Trebuchet MS" w:eastAsia="Trebuchet MS" w:cs="Trebuchet MS"/>
          <w:lang w:val="en-US" w:eastAsia="en-US" w:bidi="en-US"/>
        </w:rPr>
        <w:t xml:space="preserve">. Moses prosecutes the history until he comes to the slaughter of the Shechemites. Hamor had, no doubt, been induced by the entreaties of his son, to show himself thus tractable. Whence appears the excessive indulgence of the kind old man. He ought, in the beginning, severely to have corrected the fault of his son; but he not only covers it as much as possible, but yields to all his wishes. This moderation and equity would have been commendable, if what his son had required was just; but that the old man, for the sake of his son, should adopt a new religion, and suffer a wound to be inflicted on his own flesh, cannot be deemed free from folly. The youth is said not to have delayed, because he vehemently loved the maid, and excelled in dignity among his own citizens; and on account of the honor of his rank he easily obtained what he wished: for the fervor of his love would have availed nothing, unless he had possessed the power of accomplishing his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These men are peaceable</w:t>
      </w:r>
      <w:r>
        <w:rPr>
          <w:rFonts w:ascii="Trebuchet MS" w:hAnsi="Trebuchet MS" w:eastAsia="Trebuchet MS" w:cs="Trebuchet MS"/>
          <w:lang w:val="en-US" w:eastAsia="en-US" w:bidi="en-US"/>
        </w:rPr>
        <w:t xml:space="preserve">. Moses describes the mode of acting, whereby they persuaded the Shechemites to accept the conditions which the sons of Jacob had imposed. It was difficult to induce a whole people to submit in an affair of such magnitude to a few foreigners. For we know what displeasure a change of religion produces: but Hamor and Shechem reason from utility; and this is natural rhetoric. For although honor has a more plausible appearance, it is yet for the most part cold in persuasion. But among the vulgar, utility carries almost every point; because the major part eagerly pursues what it deems expedient for itself. With this design, Hamor and Shechem extol the family of Jacob for their honesty and tranquil habits, in order that the Shechemites may deem it useful to themselves to receive such guests. They add that the land is sufficiently large, so that no loss is to be feared on the part of the original inhabitants. They then enumerate other advantages; meanwhile, they cunningly conceal the private and real cause of their request. Whence it follows that all these pretexts were fallacious. But it is a very common disease, that men of rank who have great authority, while making all things subservient to their own private ends, feign themselves to be considerate for the common good, and pretend to a desire for the public advantage. And, truly, it may be believed, that the persons here spoken of were the best among all the people, and were endowed with singular superiority; for the Shechemites had chosen Hamor for their prince, as one who was preeminent in excellent gifts. Yet we see how he and his son lie and deceive, under the appearance of rectitude. Whence also we perceive hypocrisy to be so deeply rooted in human minds, that it is a miracle to find any one entirely free from it; especially where private advantage is concerned. From this example let all who govern, learn to cultivate sincerity in public designs, without any sinister regard to their own interests. On the other hand; let the people exercise self-government, lest they too earnestly seek their own advantage; because it will often happen that they are caught by a specious appearance of good, as fishes by the hook. For as self-love is blind, we are drawn without judgment to the hope of gain. And the Lord also justly chastises this cupidity, to which he sees us to be unduly prone, when he suffers us to be deceived by it. Moses says that this discourse took place in the gate of the city, where public assemblies were then wont to be held and judgment administered.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unto Hamor and unto Shechem his son hearkened, etc </w:t>
      </w:r>
      <w:r>
        <w:rPr>
          <w:rFonts w:ascii="Trebuchet MS" w:hAnsi="Trebuchet MS" w:eastAsia="Trebuchet MS" w:cs="Trebuchet MS"/>
          <w:lang w:val="en-US" w:eastAsia="en-US" w:bidi="en-US"/>
        </w:rPr>
        <w:t xml:space="preserve">Apparently this consent may be ascribed to modesty and humanity; for, by readily obeying their princes, and kindly admitting the strangers to an equality of rights in the city, they show themselves, in both respects, modest and humane. But if we reflect on the true import of circumcision, it will easily appear that they were too much addicted to their own selfish interests. They knew that, by a new sacrament, they would be committed to a different worship of God. They had not yet been taught that the ablutions and sacrifices, to which they had been all their life accustomed, were unprofitable trifles. Therefore, to change their religion so carelessly betrays, on their part, a gross contempt of God; for never do they who seriously worship God, so suddenly cast aside their superstitions, unless they are convinced by sound doctrine and arguments. But the Shechemites, blinded by an evil conscience, and by the hope of gain, pass over, like men half brutalized, to an unknown God. Search the isles, (saith the Prophet,) is there any nation which deserts its, gods, who yet are not gods? </w:t>
      </w:r>
      <w:r>
        <w:rPr>
          <w:rFonts w:ascii="Trebuchet MS" w:hAnsi="Trebuchet MS" w:eastAsia="Trebuchet MS" w:cs="Trebuchet MS"/>
          <w:b/>
          <w:color w:val="800000"/>
          <w:position w:val="6"/>
          <w:sz w:val="18"/>
          <w:lang w:val="en-US" w:eastAsia="en-US" w:bidi="en-US"/>
        </w:rPr>
        <w:t xml:space="preserve">(121)</w:t>
      </w:r>
      <w:r>
        <w:rPr>
          <w:rFonts w:ascii="Trebuchet MS" w:hAnsi="Trebuchet MS" w:eastAsia="Trebuchet MS" w:cs="Trebuchet MS"/>
          <w:lang w:val="en-US" w:eastAsia="en-US" w:bidi="en-US"/>
        </w:rPr>
        <w:t xml:space="preserve"> Yet this was done at Shechem, when no defect had been shown to exist in the received superstitions; wherefore none ought to wonder that a sad result followed this levity of mind. nevertheless, Simian and Levi were not, on that account, excusable for the indulgence of their own cruelty: yea, their impiety appears the more detestable, because they not only rush impetuously upon men, but, in a sense, trample upon the sacred covenant of God, of which alone they make their boast. Certainly, if they had no feeling for the men themselves, yet reverence for God ought to have restrained their ferocity, when they reflected from what cause the weakness of the Shechemites proceeded.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(121)</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Jer 2:10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Simian and Levi, Dinah’s brethren</w:t>
      </w:r>
      <w:r>
        <w:rPr>
          <w:rFonts w:ascii="Trebuchet MS" w:hAnsi="Trebuchet MS" w:eastAsia="Trebuchet MS" w:cs="Trebuchet MS"/>
          <w:lang w:val="en-US" w:eastAsia="en-US" w:bidi="en-US"/>
        </w:rPr>
        <w:t xml:space="preserve">. Because Moses says that the slaughter took place on the third day, the Hebrews think that, at that time, the pain of the wound was most severe. The proof, however, is not valid; nor is it of much moment. Although Moses names only two authors of the slaughter, it does not appear to me probable that they came alone, but that they were the leaders of the troop: for Jacob had a large family, and it might be that they called some of their brothers to join them; yet, because the affair was conducted by their counsel and direction, it is ascribed to them, as Cartage is said to have been destroyed by Scipio. Moses also calls them the brothers of Dinah, because they were by the same mother. We have seen that Dinah was the daughter of Leah; for which reason Simon and Levi, whose own sister she was by both parents, were the more enraged at the violation of her chastity: they were therefore impelled, not so much by the common reproach brought upon the holy and elect race, (according to their recent boast,) as by a sense of the infamy brought upon themselves. However, there is no reader who does not readily perceive how dreadful and execrable was this crime. One man only had sinned, and he endeavored to compensate for the injury, by many acts of kindness; but the cruelty of Simon and Levi could only be satiated by the destruction of the whole city; and, under the pretext of a covenant, they form a design against friends and hospitable persons, in a time of peace, which would have been deemed intolerable against enemies in open war. Hence we perceive how mercifully God dealt with that people; seeing that, from the posterity of a sanguinary man, and even of a wicked robber, he raised up a priesthood for himself. Let the Jews now go and be proud of their noble origin. But the Lord declared his gratuitous mercy by too many proofs for the ingratitude of man to be able to obscure it. Moreover, we hence learn that Moses did not speak from carnal sense; but was the instrument of the Holy Spirit, and the herald of the celestial Judge; for though he was a Levite, he yet is so far from sparing his own race, that he does not hesitate to brand the father of his tribe with perpetual infamy. And it is not to be doubted that the Lord purposely intended to stop the mouths of impure and profane men, such as the Lucianists, who confess that Moses was a very great man, and of rare excellence; but that he procured for himself, by craft and subtlety, authority over a great people, as if, indeed, an acute and intelligent man would not have known that, by this single act of wickedness, the honor of his race would be greatly tarnished. He had, however, no other design than to extol the goodness of God towards his people; and truly there was nothing which he less desired than to exercise dominion, as appears clearly from the fact, that he transferred the office of priesthood to another family, and commanded his sons to be only ministers. With respect to the Shechemites, although in the sight of God they were not innocent; seeing they preferred their own advantage to a religion which they thought lawful, yet it was not the Lord’s will that they should be so grievously punished for their fault; but he suffered this signal punishment to follow the violation of one maid, that he might testify to all ages his great abhorrence of lust. Besides, seeing that the iniquity had arisen from a prince of the city, the punishment is rightly extended to the whole body of the people: for since God never commits the government to evil and vicious princes, except in righteous judgment, there is no wonder that, when they sin, they involve their subjects with them in the same condemnation. Moreover, from this example let us learn, that if, at any time, fornication prevail with impunity, God will, at length, exact punishments so much the more severe: for if the violation of one maid was avenged by the horrible massacre of a whole city; he will not sleep nor be quiet, if a whole people indulge in a common license of fornication, and, on all sides, connive at each other’s iniquity. The sons of Jacob acted indeed wickedly; but we must observe that fornication was, in this manner, divinely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The sons of Jacob came</w:t>
      </w:r>
      <w:r>
        <w:rPr>
          <w:rFonts w:ascii="Trebuchet MS" w:hAnsi="Trebuchet MS" w:eastAsia="Trebuchet MS" w:cs="Trebuchet MS"/>
          <w:lang w:val="en-US" w:eastAsia="en-US" w:bidi="en-US"/>
        </w:rPr>
        <w:t xml:space="preserve">. Moses shows that, not content with simple revenge, they fly together to the spoil. As it respects the words, they are said to have come upon the slain, either because they made themselves a way over the slaughtered bodies; or because, in addition to the slaughter, they rushed to the plunder. In whichever way it is taken, Moses teaches that, not satisfied with their former wickedness, they made this addition to it. Be it, that they were blinded with anger in shedding blood; yet by what right do they sack the city? This certainly cannot be ascribed to anger. But these are the ordinary fruits of human intemperance, that he who gives himself the rein in perpetrating one wickedness, soon breaks out into another. Thus the sons of Jacob, from being murderers, become also robbers, and the guilt of avarice is added to that of cruelty. The more anxious then should be our endeavors to bridle our desires; lest they should mutually fan each other, so that at length, by their combined action, a dreadful conflagration should arise; but especially, we must beware of using force of arms, which brings with it many perverse and brutal assaults. Moses says that the sons of Jacob did this, because the Shechemites had defiled their sister; but the whole city was not guilty. Moses, however, only states in what way the authors of the slaughter are affected: for although they wish to appear just avengers of the injury, yet they pay no respect to what it was lawful for them to do, and make no attempt to control their depraved affections, and consequently set no bounds to their wickedness. Should any one prefer taking the expression in a higher sense, it may be referred to the judgment of God, by which the whole city was involved in guilt, because no one had opposed the lust of the prince: perhaps many had consented to it, as not being very much concerned about the unjust dishonor done to their guests; but the former sense is what I most approve.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Jacob said</w:t>
      </w:r>
      <w:r>
        <w:rPr>
          <w:rFonts w:ascii="Trebuchet MS" w:hAnsi="Trebuchet MS" w:eastAsia="Trebuchet MS" w:cs="Trebuchet MS"/>
          <w:lang w:val="en-US" w:eastAsia="en-US" w:bidi="en-US"/>
        </w:rPr>
        <w:t xml:space="preserve">. Moses declares that the crime was condemned by the holy man, lest any one should think that he had participated in their counsel. He also expostulates with his sons, because they had caused him to stink among the inhabitants of the land; that is, they had rendered him so odious, that no one would be able to bear him. If then the neighboring nations should conspire among themselves, he would be unable to resist them, seeing he had so small a band, in comparison with their great number. He also expressly names the Canaanites and Perizzites, who, though they had received no wrong, were yet by nature exceedingly prone to inflict injury. But Jacob may seem to act preposterously, in overlooking the offense committed against God, and in considering only his own danger. Why is he not rather angry at their cruelty? why is he not offended at their perfidy? why does he not reprove their rapaciousness? It is however probable, that when he saw them terror — stricken at their recent crime, he suited miswords to their state of mind. For he acts as if he were complaining that he, rather than the Shechemites, was slain by them. We know that men are seldom if ever drawn to repentance, except by the fear of punishment: especially when they have any specious pretext as a covering for their fault. Besides, we know not whether Moses may not have selected this as a part out of a long expostulation, to cause his readers to understand that the fury of Simon and Levi was so outrageous, that they were more insensible than brute beasts to their own destruction and that of their whole family. This is clear from their own answer, which not only breathes a barbarous ferocity, but shows that they had no feeling. It was barbarous, first, because they excuse themselves for having destroyed a whole people and plundered their city, on account of the injury done by one man; secondly, because they answer their father so shortly and contumaciously; thirdly, because they obstinately defend the revenge which they had rashly taken. Moreover, their insensibility was prodigious, because they were not affected by the thought of their own death, and that of their parents, wives, and children, which seemed just at hand. Thus we are taught, how intemperate anger deprives men of their senses. We are also admonished, that it is not enough for us to be able to lay blame on our opponents; but we must always see how far it is lawful for us to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God said unto Jacob</w:t>
      </w:r>
      <w:r>
        <w:rPr>
          <w:rFonts w:ascii="Trebuchet MS" w:hAnsi="Trebuchet MS" w:eastAsia="Trebuchet MS" w:cs="Trebuchet MS"/>
          <w:lang w:val="en-US" w:eastAsia="en-US" w:bidi="en-US"/>
        </w:rPr>
        <w:t xml:space="preserve">. Moses relates that when Jacob had been reduced to the last extremity, God came to his help in the right time, and as at the critical juncture. And thus he shows, in the person of one man, that God never deserts his Church which he has once embraced, but will procure its salvation. We must, however, observe the order of his procedure; for God did not immediately appear to his servant, but suffered him first to be tormented by grief and excessive cares, that he might learn patience, deferring his consolation to the time of extreme necessity. Certainly the condition of Jacob was then most miserable. For all, on every side, might be so incensed against him that he would be surrounded with as many deaths as there were neighboring nations: and he was not so stupid as to be insensible of his danger. God suffered the holy man to be thus tossed with cares and tormented with troubles, until, by a kind of resurrection, he restored him, as one half-dead. Whenever we read this and similar passages, let us reflect that the providence of God watches for our salvation, even when it most seems to sleep. Moses does not say how long Jacob was kept in anxiety, but we may infer from the context, that he had been very greatly perplexed, when the Lord thus revived him. Moreover, we must observe that the principal medicine by which he was restored, was contained in the expression, The Lord spoke. Why did not God by a miracle translate him to some other place, and thus immediately remove him from all danger? Why did he not even, without a word, stretch out the hand over him, and repress the ferocity of all, so that no one should attempt to hurt him? But Moses does not insist upon this point in vain. For hereby we are taught whence our greatest consolation in our afflictions is to be sought; and also, that it is the principal business of our life, to depend upon the word of God, as those who are certainly persuaded that, when he has promised salvation, he will deal well with us, so that we need not hesitate to walk through the midst of deaths. Another reason for the vision was, that Jacob might not only truly perceive that God was his deliverer; but, being forewarned by his word, might learn to ascribe to God whatever afterwards followed. For seeing that we are slow and dull, bare experience by no means suffices to attest the favor of God towards us, unless faith arising from the word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 up to Beth-el</w:t>
      </w:r>
      <w:r>
        <w:rPr>
          <w:rFonts w:ascii="Trebuchet MS" w:hAnsi="Trebuchet MS" w:eastAsia="Trebuchet MS" w:cs="Trebuchet MS"/>
          <w:lang w:val="en-US" w:eastAsia="en-US" w:bidi="en-US"/>
        </w:rPr>
        <w:t xml:space="preserve">. Though it is God’s design to raise his servant from death to life, he may yet have appeared to hold him up to derision; for the objection was ready, Thou indeed, O Lord, commandest me to go up, but all the ways are closed; for my sons have raised such a flame against me, that I cannot remain safe in any hiding-place. I dare scarcely move a finger: what therefore will become of me, if with a great multitude, I now begin to move my camp? shall I not provoke new enmities against me by my movements? But by this mode the faith of Jacob was most fully proved; because, knowing God to be the leader and guardian of his journey, he girded himself to it, relying on the divine favor. Moreover, the Lord does not simply command what it is his will to have done, but he encourages his servant, by adding the promise. For, in reminding him that he is the same God who had before appeared unto him as he was fleeing in alarm from his brother, a promise is included in these words. The altar also refers to the same point; for since it is the divinely appointed token of thanksgiving, it follows that Jacob would come thither in safety, in order that he might duly celebrate the grace of God. God chooses and assigns Bethel, rather than any other place, for his sanctuary; because the very sight of it would greatly avail to take away terror, when he should remember that there the glory of the Lord had been seen by him. Further, since God exhorts his servant to gratitude, he shows that he is kind to the faithful, in order that they, in return, may own themselves to be indebted for everything to his grace, and may exercise themselves in the celebration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Then Jacob said unto his household</w:t>
      </w:r>
      <w:r>
        <w:rPr>
          <w:rFonts w:ascii="Trebuchet MS" w:hAnsi="Trebuchet MS" w:eastAsia="Trebuchet MS" w:cs="Trebuchet MS"/>
          <w:lang w:val="en-US" w:eastAsia="en-US" w:bidi="en-US"/>
        </w:rPr>
        <w:t xml:space="preserve">. The prompt obedience of Jacob is here described. For when he heard the voice of God, he neither doubted nor disputed with himself respecting what was necessary to be done: but, as he was commanded, he quickly prepared himself for his journey. But to show that he obeyed God, he not only collected his goods, but also purified his house from idols. For if we desire that God should be propitious to us, all hindrances are to be removed, which in any way separate him from us. Hence also we perceive to what point the theft of Rachel tended. For, (as we have said,) she neither wished to draw her father away from superstition, but rather followed him in his fault; nor did she keep this poison to herself, but spread it through the whole family. Thus was that sacred house infected with the worst contagion. Whence also it appears, how great is the propensity of mankind to impious and vicious worship; since the domestics of Jacob, to whom the pure religion had been handed down, thus eagerly laid hold on the idols offered to them. And Jacob was not entirely ignorant of the evil: but it is probable that he was so far under the influence of his wife, that, by connivance, he silently cherished this plague of his family. And truly, in one word, he convicts and condemns both himself and the rest, by calling idols “strange gods.” For whence arose the distinction here made, unless from his knowing that he ought to be devoted to one God only? For there is a tacit comparison between the God of Abraham and all other gods which the world had wickedly invented for itself: not because it was in the power of Abraham to determine who should be the true God: but because God had manifested himself to Abraham, he also wished to assume His name. Jacob therefore confesses his own negligence, in having admitted to his house idols, against which the door had been closed by God. For wherever the knowledge of the true God shines, it is necessary to drive far away whatever men fabricate to themselves which is contrary to the true knowledge of him. But whereas Jacob had been lulled to sleep either by the blandishments of his wife, or had neglected to do his duty, through the carelessness of the flesh, he is now aroused by the fear of danger, to become more earnest in the pure worship of God. If this happened to the holy patriarch, how much more ought carnal security to be dreaded by us, in the season of prosperity? If, however, at any time such torpor and neglect shall have stolen upon us, may the paternal chastisement of God excite and stimulate us diligently to purge ourselves from whatever faults we, by our negligence, may have contracted. The infinite goodness of God is here conspicuous; seeing that he still deigned to regard the house of Jacob, though polluted with idols, as his sanctuary. For although Jacob mingled with idolaters, and even his wife, — a patroness of idolatry, — slept in his bosom, his sacrifices were always acceptable to God. Yet this great benignity of God in granting pardon, neither lessens the fault of the holy man, nor ought to be used by us as an occasion for negligence. For though Jacob did not approve of these superstitions, yet it was not owing to him that the pure worship of God was not gradually subverted. For the corruption which originated with Rachel was now beginning to spread more widely. And the example of all ages teaches the same thing. For scarcely ever does the truth of God so prevail among men, however strenuously pious teachers may labor in maintaining it, but that some superstitions will remain among the common people. If dissimulation be added to them, the mischief soon creeps onward, until it takes possession of the whole body. By being thus cherished, the mass of superstitions which at this day pervades the Papacy, has gained its influence. Wherefore we must boldly resist those beginnings of evil, lest the true religion should be injured by the sloth and silence of the pastors.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be clean, and change your garments</w:t>
      </w:r>
      <w:r>
        <w:rPr>
          <w:rFonts w:ascii="Trebuchet MS" w:hAnsi="Trebuchet MS" w:eastAsia="Trebuchet MS" w:cs="Trebuchet MS"/>
          <w:lang w:val="en-US" w:eastAsia="en-US" w:bidi="en-US"/>
        </w:rPr>
        <w:t xml:space="preserve">. This is an exhortation to the external profession of penitence. For Jacob wishes that his domestics, who before had polluted themselves, should testify their renewed purification by a change of garments. With the same design and end, the people, after they had made the golden calves, were commanded by Moses to put off their ornaments. Only in that instance a different method was observed; namely, that the people having laid aside their ornaments, simply confessed their guilt by mournful and mean apparel: but in the house of Jacob the garments were changed, in order that they who had been defiled might come forth as new men: yet the end (as I have said) was the same, that by this external rite, idolaters might learn how great was the atrocity of their wickedness. For although, repentance is an inward virtue, and has its seat in the heart, yet this ceremony was by no means superfluous; for we know how little disposed men are to be displeased with themselves on account of their sins, unless they are pierced with many goads. Again, the glory of God is also concerned in this, that men should not only inwardly reflect upon their guilt, but at the same time openly declare it. This then is the sum; although God had given no express command concerning the purifying of his house, yet because he had commanded an altar to be raised, Jacob, in order that he might yield pure obedience to God, took care that all impediments should be removed; and he did this when necessity compelled him to seek help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they gave unto Jacob</w:t>
      </w:r>
      <w:r>
        <w:rPr>
          <w:rFonts w:ascii="Trebuchet MS" w:hAnsi="Trebuchet MS" w:eastAsia="Trebuchet MS" w:cs="Trebuchet MS"/>
          <w:lang w:val="en-US" w:eastAsia="en-US" w:bidi="en-US"/>
        </w:rPr>
        <w:t xml:space="preserve">. Though the holy man had his house in suitable subordination; yet as all yielded such prompt obedience to his command by casting away their idols, I doubt not that they were influenced by the fear of danger. Whence also we infer how important it is for us to be aroused from slumber by suffering. For we know how pertinacious and rebellious is superstition. If, in a peaceful and joyous state of affairs, Jacob had given any such command, the greater part of his family would have fraudulently concealed their idols: some, perhaps, would have obstinately refused to surrender them; but now the hand of God urges them, and with ready minds they quickly repent. It is also probable, that, according to the circumstances of the time, Jacob preached to them concerning the righteous judgment of God, to inspire them with fear. When he commands them to cleanse themselves, it is as if he had said, Hitherto ye have been defiled before the Lord; now, seeing that he has regarded us so mercifully, wash out this filth, lest he should again avert his face from us. It seems, however, absurd, that Jacob should have buried the idols under an oak, and not rather have broken them in pieces and consumed them in the fire, as we read that Moses did with the golden calves, (</w:t>
      </w:r>
      <w:r>
        <w:rPr>
          <w:rFonts w:ascii="Trebuchet MS" w:hAnsi="Trebuchet MS" w:eastAsia="Trebuchet MS" w:cs="Trebuchet MS"/>
          <w:color w:val="008000"/>
          <w:u w:val="single"/>
          <w:lang w:val="en-US" w:eastAsia="en-US" w:bidi="en-US"/>
        </w:rPr>
        <w:t xml:space="preserve">Exo 32:20</w:t>
      </w:r>
      <w:r>
        <w:rPr>
          <w:rFonts w:ascii="Trebuchet MS" w:hAnsi="Trebuchet MS" w:eastAsia="Trebuchet MS" w:cs="Trebuchet MS"/>
          <w:lang w:val="en-US" w:eastAsia="en-US" w:bidi="en-US"/>
        </w:rPr>
        <w:t xml:space="preserve">,) and Hezekiah with the brazen serpent, (</w:t>
      </w:r>
      <w:r>
        <w:rPr>
          <w:rFonts w:ascii="Trebuchet MS" w:hAnsi="Trebuchet MS" w:eastAsia="Trebuchet MS" w:cs="Trebuchet MS"/>
          <w:color w:val="008000"/>
          <w:u w:val="single"/>
          <w:lang w:val="en-US" w:eastAsia="en-US" w:bidi="en-US"/>
        </w:rPr>
        <w:t xml:space="preserve">2Kg 18:4</w:t>
      </w:r>
      <w:r>
        <w:rPr>
          <w:rFonts w:ascii="Trebuchet MS" w:hAnsi="Trebuchet MS" w:eastAsia="Trebuchet MS" w:cs="Trebuchet MS"/>
          <w:lang w:val="en-US" w:eastAsia="en-US" w:bidi="en-US"/>
        </w:rPr>
        <w:t xml:space="preserve">.) The fact is not thus related without reason: but the infirmity of Jacob is touched upon, because he had not been sufficiently provident against the future. And perhaps the Lord punished his previous excessive connivance and want of firmness, by depriving him of prudence or courage. Yet God accepted his obedience, although it had some remainder of defect, knowing that it was the design of the holy man to remove idols from his family, and, in token of his detestation, to bury them in the earth. The earrings were doubtless badges of superstition; as at this day innumerable trifles are seen in the Papacy, by which impiety displays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 terror of God was upon the cities</w:t>
      </w:r>
      <w:r>
        <w:rPr>
          <w:rFonts w:ascii="Trebuchet MS" w:hAnsi="Trebuchet MS" w:eastAsia="Trebuchet MS" w:cs="Trebuchet MS"/>
          <w:lang w:val="en-US" w:eastAsia="en-US" w:bidi="en-US"/>
        </w:rPr>
        <w:t xml:space="preserve">. It now manifestly appears that deliverance was not in vain promised to the holy man by God; since, amidst so many hostile swords, he goes forth not only in safety but undisturbed. By the destruction of the Shechemites all the neighboring people were inflamed with enmity against a single family; yet no one moves to take vengeance. The reason is explained by Moses, that the terror of God had fallen upon them, which repressed their violent assaults. Hence we may learn that the hearts of men are in the hands of God; that he can inspire those with fortitude who in themselves are weak; and, on the other hand, soften their iron-hardness whenever he pleases. Sometimes, indeed, he suffers many to cast up the foam of their pride, against whom he afterwards opposes his power: but he often weakens those with fear who were naturally bold as lions: thus we find these giants, who were able to devour Jacob a hundred times, so struck with terror that they faint away. Wherefore, whenever we see the wicked furiously bent on our destruction, lest our hearts should fail with fear and be broken by desperation, let us call to mind this terror of God, by which the rage, however furious, of the whole world may be easily subdued.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he built there an altar</w:t>
      </w:r>
      <w:r>
        <w:rPr>
          <w:rFonts w:ascii="Trebuchet MS" w:hAnsi="Trebuchet MS" w:eastAsia="Trebuchet MS" w:cs="Trebuchet MS"/>
          <w:lang w:val="en-US" w:eastAsia="en-US" w:bidi="en-US"/>
        </w:rPr>
        <w:t xml:space="preserve">. It has been already stated why it behaved the holy fathers, wherever they came, to have an altar of their own, distinct from those of other nations; namely, to make it manifest that they did not worship gods of various kinds, a practice to which the world was then everywhere addicted, but that they had a God peculiar to themselves. For although God is worshipped with the mind, yet an external confession is the inseparable companion of faith. Besides, all acknowledge how very useful it is to us to be stirred up by outward helps to the worship of God. If any one object that these altars differed nothing from other altars in appearance; I answer, that whereas others rashly, and with inconsiderate zeal, built altars to unknown gods, Jacob always adhered to the word of God. And there is no lawful altar but that which is consecrated by the word; nor indeed did the worship of Jacob excel by any other mark than this, that he attempted nothing beyond the command of God. In calling the name of the place “The God of Beth-el,” </w:t>
      </w:r>
      <w:r>
        <w:rPr>
          <w:rFonts w:ascii="Trebuchet MS" w:hAnsi="Trebuchet MS" w:eastAsia="Trebuchet MS" w:cs="Trebuchet MS"/>
          <w:b/>
          <w:color w:val="800000"/>
          <w:position w:val="6"/>
          <w:sz w:val="18"/>
          <w:lang w:val="en-US" w:eastAsia="en-US" w:bidi="en-US"/>
        </w:rPr>
        <w:t xml:space="preserve">(122)</w:t>
      </w:r>
      <w:r>
        <w:rPr>
          <w:rFonts w:ascii="Trebuchet MS" w:hAnsi="Trebuchet MS" w:eastAsia="Trebuchet MS" w:cs="Trebuchet MS"/>
          <w:lang w:val="en-US" w:eastAsia="en-US" w:bidi="en-US"/>
        </w:rPr>
        <w:t xml:space="preserve"> he is thought to be too familiar; and yet this very title commends the faith of the holy man, and that rightly, since he confines himself within the divinely prescribed bounds. The Papists act foolishly in affecting the praise of humility by a modesty which is most degrading. But the humility of faith is praiseworthy, seeing it does not desire to know more than God permits. And as when God descends to us, he, in a certain sense, abases himself, and stammers with us, so he allows us to stammer with him. And this is to be truly wise, when we embrace God in the manner in which he accommodates himself to our capacity. For in this way, Jacob does not keenly dispute concerning the essence of God, but renders God familiar to himself by the oracle which he has received. And because he applies his senses to the revelation, this stammering and simplicity (as I have said) is acceptable to God. Now, though at this day, the knowledge of God has shined more clearly, yet since God, in the gospel, takes upon him the character of a nursing father, let us learn to subject our minds to him; only let us remember that he descends to us in order to raise us up to himself. For he does not speak to us in this earthly manner, to keep us at a distance from heaven, but rather by this vehicle, to draw us up thither. Meanwhile this rule must be observed, that since the name of the altar was given by a celestial oracle, the building of it was a proof of faith. For where the living voice of God does not sound, whatever pomps may be introduced will be like shadowy spectres; as in the Papacy nothing can be seen except bladders filled with wind. It may be added that Jacob shows the constant tenor of his faith, from the time that God began to manifest himself to him; because he keeps in view the fact, that the angels had appeared unto him. </w:t>
      </w:r>
      <w:r>
        <w:rPr>
          <w:rFonts w:ascii="Trebuchet MS" w:hAnsi="Trebuchet MS" w:eastAsia="Trebuchet MS" w:cs="Trebuchet MS"/>
          <w:b/>
          <w:color w:val="800000"/>
          <w:position w:val="6"/>
          <w:sz w:val="18"/>
          <w:lang w:val="en-US" w:eastAsia="en-US" w:bidi="en-US"/>
        </w:rPr>
        <w:t xml:space="preserve">(123)</w:t>
      </w:r>
      <w:r>
        <w:rPr>
          <w:rFonts w:ascii="Trebuchet MS" w:hAnsi="Trebuchet MS" w:eastAsia="Trebuchet MS" w:cs="Trebuchet MS"/>
          <w:lang w:val="en-US" w:eastAsia="en-US" w:bidi="en-US"/>
        </w:rPr>
        <w:t xml:space="preserve"> For since the word is in the plural number, I willingly interpret it of angels; and this is not contrary to the former doctrine; for although the majesty of God was then conspicuous, so far as he could comprehend it, yet Moses does not without reason mention the angels whom Jacob saw ascending and descending on the steps of the ladder. For he then beheld the glory of God in the angels, as we see the splendor of the sun flowing to us through his 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(122)</w:t>
      </w:r>
      <w:r>
        <w:rPr>
          <w:rFonts w:ascii="Trebuchet MS" w:hAnsi="Trebuchet MS" w:eastAsia="Trebuchet MS" w:cs="Trebuchet MS"/>
          <w:lang w:val="en-US" w:eastAsia="en-US" w:bidi="en-US"/>
        </w:rPr>
        <w:t xml:space="preserve"> As the word Beth-el means the House of God, the farther addition of El, the name of God, seems to be a tautology; and this is made by Calvin the basis of an objection which he proceeds to answer.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apparuerunt ei Angeli dum fugeret a facie fratris sui</w:t>
      </w:r>
      <w:r>
        <w:rPr>
          <w:rFonts w:ascii="Trebuchet MS" w:hAnsi="Trebuchet MS" w:eastAsia="Trebuchet MS" w:cs="Trebuchet MS"/>
          <w:lang w:val="en-US" w:eastAsia="en-US" w:bidi="en-US"/>
        </w:rPr>
        <w:t xml:space="preserve"> In the English translation the name of God is put instead of angels, and no doubt rightly. The reason given for Calvin’s translation of the word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by angels is, that, contrary to the usual custom, when the word means God, it is accompanied by a verb in the plural number. But this is not conclusive. See note 2, vol. 1., p. 531, on chap. 20, ver.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there is some difficulty in the passage, arising from the apparent harshness of the repetition of El, the name of God, in this title.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thinks that the first EL does not belong to the name of the place.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reads the first El as the genitive, supposing the word place to be understood. “And he called the place, ‘the place of the God of Beth-el.’ This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thinks harsh, and he follows </w:t>
      </w:r>
      <w:r>
        <w:rPr>
          <w:rFonts w:ascii="Trebuchet MS" w:hAnsi="Trebuchet MS" w:eastAsia="Trebuchet MS" w:cs="Trebuchet MS"/>
          <w:i/>
          <w:lang w:val="en-US" w:eastAsia="en-US" w:bidi="en-US"/>
        </w:rPr>
        <w:t xml:space="preserve">Michaelis </w:t>
      </w:r>
      <w:r>
        <w:rPr>
          <w:rFonts w:ascii="Trebuchet MS" w:hAnsi="Trebuchet MS" w:eastAsia="Trebuchet MS" w:cs="Trebuchet MS"/>
          <w:lang w:val="en-US" w:eastAsia="en-US" w:bidi="en-US"/>
        </w:rPr>
        <w:t xml:space="preserve">in connecting </w:t>
      </w:r>
      <w:r>
        <w:rPr>
          <w:rFonts w:ascii="TITUS Cyberbit Basic" w:hAnsi="TITUS Cyberbit Basic" w:eastAsia="TITUS Cyberbit Basic" w:cs="TITUS Cyberbit Basic"/>
          <w:bCs w:val="off"/>
          <w:iCs w:val="off"/>
          <w:color w:val="0000FF"/>
          <w:szCs w:val="24"/>
          <w:rtl/>
          <w:lang w:val="he-IL" w:eastAsia="he-IL" w:bidi="he-IL"/>
        </w:rPr>
        <w:t xml:space="preserve">למקום</w:t>
      </w:r>
      <w:r>
        <w:rPr>
          <w:rFonts w:ascii="Trebuchet MS" w:hAnsi="Trebuchet MS" w:eastAsia="Trebuchet MS" w:cs="Trebuchet MS"/>
          <w:lang w:val="en-US" w:eastAsia="en-US" w:bidi="en-US"/>
        </w:rPr>
        <w:t xml:space="preserve"> with the first </w:t>
      </w:r>
      <w:r>
        <w:rPr>
          <w:rFonts w:ascii="TITUS Cyberbit Basic" w:hAnsi="TITUS Cyberbit Basic" w:eastAsia="TITUS Cyberbit Basic" w:cs="TITUS Cyberbit Basic"/>
          <w:bCs w:val="off"/>
          <w:iCs w:val="off"/>
          <w:color w:val="0000FF"/>
          <w:szCs w:val="24"/>
          <w:rtl/>
          <w:lang w:val="he-IL" w:eastAsia="he-IL" w:bidi="he-IL"/>
        </w:rPr>
        <w:t xml:space="preserve">אל</w:t>
      </w:r>
      <w:r>
        <w:rPr>
          <w:rFonts w:ascii="Trebuchet MS" w:hAnsi="Trebuchet MS" w:eastAsia="Trebuchet MS" w:cs="Trebuchet MS"/>
          <w:lang w:val="en-US" w:eastAsia="en-US" w:bidi="en-US"/>
        </w:rPr>
        <w:t xml:space="preserve"> And he called the place of God, Beth-el.”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But Deborah, Rebecca’s nurse, died</w:t>
      </w:r>
      <w:r>
        <w:rPr>
          <w:rFonts w:ascii="Trebuchet MS" w:hAnsi="Trebuchet MS" w:eastAsia="Trebuchet MS" w:cs="Trebuchet MS"/>
          <w:lang w:val="en-US" w:eastAsia="en-US" w:bidi="en-US"/>
        </w:rPr>
        <w:t xml:space="preserve">. Here is inserted a short narration of the death of Deborah, whom we may conclude to have been a holy matron, and whom the family of Jacob venerated as a mother; for the name given in perpetuity to the place, testifies that she was buried with peculiar honor, and with no common mourning. Shortly afterwards the death and burial of Rachel are to be recorded: yet Moses does not say that any sign of mourning for Deborah was transmitted to posterity; </w:t>
      </w:r>
      <w:r>
        <w:rPr>
          <w:rFonts w:ascii="Trebuchet MS" w:hAnsi="Trebuchet MS" w:eastAsia="Trebuchet MS" w:cs="Trebuchet MS"/>
          <w:b/>
          <w:color w:val="800000"/>
          <w:position w:val="6"/>
          <w:sz w:val="18"/>
          <w:lang w:val="en-US" w:eastAsia="en-US" w:bidi="en-US"/>
        </w:rPr>
        <w:t xml:space="preserve">(124)</w:t>
      </w:r>
      <w:r>
        <w:rPr>
          <w:rFonts w:ascii="Trebuchet MS" w:hAnsi="Trebuchet MS" w:eastAsia="Trebuchet MS" w:cs="Trebuchet MS"/>
          <w:lang w:val="en-US" w:eastAsia="en-US" w:bidi="en-US"/>
        </w:rPr>
        <w:t xml:space="preserve"> therefore it is probable that she was held by all in the place of a grandmother: But it may be asked, how she then happened to be in Jacob’s company, seeing that he had not yet come to his father; and the age of a decrepit old woman rendered her unfit for so long a journey. </w:t>
      </w:r>
      <w:r>
        <w:rPr>
          <w:rFonts w:ascii="Trebuchet MS" w:hAnsi="Trebuchet MS" w:eastAsia="Trebuchet MS" w:cs="Trebuchet MS"/>
          <w:b/>
          <w:color w:val="800000"/>
          <w:position w:val="6"/>
          <w:sz w:val="18"/>
          <w:lang w:val="en-US" w:eastAsia="en-US" w:bidi="en-US"/>
        </w:rPr>
        <w:t xml:space="preserve">(125)</w:t>
      </w:r>
      <w:r>
        <w:rPr>
          <w:rFonts w:ascii="Trebuchet MS" w:hAnsi="Trebuchet MS" w:eastAsia="Trebuchet MS" w:cs="Trebuchet MS"/>
          <w:lang w:val="en-US" w:eastAsia="en-US" w:bidi="en-US"/>
        </w:rPr>
        <w:t xml:space="preserve"> Some interpreters imagine that she had been sent by Rebecca to meet her son Jacob; but I do not see what probability there is in the conjecture; nor yet have I anything certain to affirm, except that, perhaps, she had loved Jacob from a boy, because she had nursed him; and when she knew the cause of his exile, she followed him from her regard for religion. Certainly Moses does not in vain celebrate her death with an eulogy so remarkable.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(124)</w:t>
      </w:r>
      <w:r>
        <w:rPr>
          <w:rFonts w:ascii="Trebuchet MS" w:hAnsi="Trebuchet MS" w:eastAsia="Trebuchet MS" w:cs="Trebuchet MS"/>
          <w:lang w:val="en-US" w:eastAsia="en-US" w:bidi="en-US"/>
        </w:rPr>
        <w:t xml:space="preserve"> The meaning, perhaps, is, that no monumental pillar was raised to Deborah, as was done to Rachel; the probable reason given for the fact, namely, that she was regarded as a grandmother, does not seem very intelligible.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(125)</w:t>
      </w:r>
      <w:r>
        <w:rPr>
          <w:rFonts w:ascii="Trebuchet MS" w:hAnsi="Trebuchet MS" w:eastAsia="Trebuchet MS" w:cs="Trebuchet MS"/>
          <w:lang w:val="en-US" w:eastAsia="en-US" w:bidi="en-US"/>
        </w:rPr>
        <w:t xml:space="preserve"> It appears, from a calculation of the ages of Rebekah, of Jacob, and of Rachel, that Deborah must, at this time, have lived far beyond the common term of human life. “Jacob was then about one hundred and seven years of age. Isaac had been sixty years old when Jacob was born; he married Rebekah when he was at the age of forty, and she could not be less than twenty at the time of her marriage; it will follow that she bore twins in, or after, the fortieth year of her age. If these forty years be added to the one hundred and seven of Jacob’s life, this will make one hundred and forty-seven. Supposing Deborah to have been twenty-five when she was given as a nurse to Rebekah, she could not now be less than one hundred and seventy years old” — See </w:t>
      </w:r>
      <w:r>
        <w:rPr>
          <w:rFonts w:ascii="Trebuchet MS" w:hAnsi="Trebuchet MS" w:eastAsia="Trebuchet MS" w:cs="Trebuchet MS"/>
          <w:i/>
          <w:lang w:val="en-US" w:eastAsia="en-US" w:bidi="en-US"/>
        </w:rPr>
        <w:t xml:space="preserve">Rivetus</w:t>
      </w:r>
      <w:r>
        <w:rPr>
          <w:rFonts w:ascii="Trebuchet MS" w:hAnsi="Trebuchet MS" w:eastAsia="Trebuchet MS" w:cs="Trebuchet MS"/>
          <w:lang w:val="en-US" w:eastAsia="en-US" w:bidi="en-US"/>
        </w:rPr>
        <w:t xml:space="preserve">, p. 701.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God appeared unto Jacob</w:t>
      </w:r>
      <w:r>
        <w:rPr>
          <w:rFonts w:ascii="Trebuchet MS" w:hAnsi="Trebuchet MS" w:eastAsia="Trebuchet MS" w:cs="Trebuchet MS"/>
          <w:lang w:val="en-US" w:eastAsia="en-US" w:bidi="en-US"/>
        </w:rPr>
        <w:t xml:space="preserve">. Moses, having introduced a few words on the death of Deborah, recites a second vision, by which Jacob was confirmed, after his return to Bethel. Once, in this place, God had appeared unto him, when he was on his way into Mesopotamia. In the meantime God had testified in various methods, as need required, that he would be present with him everywhere through his whole journey; but now he is brought back again to that very place where a more illustrious and memorable oracle had been given him, in order that he may receive again a new confirmation of his faith. The blessing of God here means nothing else than his promise; for though men pray for blessings on each other; God declares himself to be the sole Dispenser of perfect happiness. Now Jacob heard at this time nothing new; but the same promise is repeated to him, that he, as one who had returned from captivity to his own country, and had gathered new strength to his faith, might accomplish with greater courage the remaining course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Thy name shall not be called any more Jacob</w:t>
      </w:r>
      <w:r>
        <w:rPr>
          <w:rFonts w:ascii="Trebuchet MS" w:hAnsi="Trebuchet MS" w:eastAsia="Trebuchet MS" w:cs="Trebuchet MS"/>
          <w:lang w:val="en-US" w:eastAsia="en-US" w:bidi="en-US"/>
        </w:rPr>
        <w:t xml:space="preserve">. We have before given the meaning of these words. The former name is not abolished, but the dignity of the other, which was afterwards put upon him, is preferred: for he was called Jacob from the womb, because he had strongly wrestled with his brother; but he was afterwards called Israel, because he entered into contest with God, and obtained the victory; not that he had prevailed by his own power, (for he had borrowed courage and strength and arms from God alone,) but because it was the Lord’s will freely to confer upon him this honor. He therefore speaks comparatively, showing that the name Jacob is obscure and ignoble when compared with the name Israel. Some understand it thus, “Not only shalt thou be called Jacob, but the surname of Israel shall be added;” yet the former exposition seems to me the more simple; namely, that the old name, having in it less of splendor, should give place to the second. What Augustine adduces is specious rather than solid; namely, that he was called Jacob in reference to his present life, but Israel in reference to his future life. Let this, however, be regarded as settled, that a double name was given to the holy man, of which one was by far the most excellent; for we see that the prophets often combine them both, thus marking the constancy of God’s grace from the beginning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I am God Almighty</w:t>
      </w:r>
      <w:r>
        <w:rPr>
          <w:rFonts w:ascii="Trebuchet MS" w:hAnsi="Trebuchet MS" w:eastAsia="Trebuchet MS" w:cs="Trebuchet MS"/>
          <w:lang w:val="en-US" w:eastAsia="en-US" w:bidi="en-US"/>
        </w:rPr>
        <w:t xml:space="preserve">. God here, as elsewhere, proclaims his own might, in order that Jacob may the more certainly rely on his faithfulness. He then promises that he will cause Jacob to increase and multiply, not only into one nation, but into a multitude of nations. When he speaks of “a nation,” he no doubt means that the offspring of Jacob should become sufficiently numerous to acquire the body and the name of one great people. But that follows concerning “nations” may appear absurd; for if we wish it to refer to the nations which, by gratuitous adoption, are inserted into the race of Abraham, the form of expression is improper: but if it be understood of sons by naturals descent, then it would be a curse rather shall a blessing, that the Church, the safety of which depends on its unity, should be divided into many distinct nations. But to me it appears that the Lord, in these words, comprehended both these benefits; for when, under Joshua, the people was apportioned into tribes, as if the seed of Abraham was propagated into so many distinct nations; yet the body was not thereby divided; it is called an assembly of nations, for this reason, because in connection with that distinction a sacred unity yet flourished. The language also is not improperly extended to the Gentiles, who, having been before dispersed, are collected into one congregation by the bond of faith; and although they were not born of Jacob according to the flesh; yet, because faith was to them the commencement of a new birth, and the covenant of salvation, which is the seed of spiritual birth, flowed from Jacob, all believers are rightly reckoned among his sons, according to the declaration, I have constituted thee a father of many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kings shall come out of thy loins</w:t>
      </w:r>
      <w:r>
        <w:rPr>
          <w:rFonts w:ascii="Trebuchet MS" w:hAnsi="Trebuchet MS" w:eastAsia="Trebuchet MS" w:cs="Trebuchet MS"/>
          <w:lang w:val="en-US" w:eastAsia="en-US" w:bidi="en-US"/>
        </w:rPr>
        <w:t xml:space="preserve">. This, in my judgment, ought properly to be referred to David and his posterity; for God did not approve of the kingdom of Saul, and therefore it was not established; and the kingdom of Israel was but a corruption of the legitimate kingdom. I acknowledge truly that, sometimes, those things which have sprung from evil sources are numbered among God’s benefits; but because here the simple and pure benediction of God is spoken of, I willingly understand it of David’s successors only. Finally; Jacob is constituted the lord of the land, as the sole heir of his grandfather Abraham, and of his father Isaac; for the Lord manifestly excludes Esau from the holy family, when he transfers the dominion of the land, by hereditary right, to the posterity of Jacob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God went up from him</w:t>
      </w:r>
      <w:r>
        <w:rPr>
          <w:rFonts w:ascii="Trebuchet MS" w:hAnsi="Trebuchet MS" w:eastAsia="Trebuchet MS" w:cs="Trebuchet MS"/>
          <w:lang w:val="en-US" w:eastAsia="en-US" w:bidi="en-US"/>
        </w:rPr>
        <w:t xml:space="preserve">. This ascent of God is analogous to his descent; for God, who fills heaven and earth, is yet said to descend to us, though he changes not his place, whenever he gives us any token of his presence; a mode of expression adopted in accommodation to our littleness. He went up, therefore, from Jacob, when he disappeared from his sight, or when the vision ended. By the use of such language, God shows us the value of his word, because, indeed, he is near to us in the testimony of his grace; for, seeing that there is a great distance between us and his heavenly glory, he descends to us by his word. This, at length, was fully accomplished in the person of Christ; who while, by his own ascension to heaven, he raised our faith thither; nevertheless dwells always with us by the power of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Jacob set up a pillar</w:t>
      </w:r>
      <w:r>
        <w:rPr>
          <w:rFonts w:ascii="Trebuchet MS" w:hAnsi="Trebuchet MS" w:eastAsia="Trebuchet MS" w:cs="Trebuchet MS"/>
          <w:lang w:val="en-US" w:eastAsia="en-US" w:bidi="en-US"/>
        </w:rPr>
        <w:t xml:space="preserve">. Though it is possible that he may again have erected a sacred monument, in memory of the second vision; yet I readily subscribe to the opinion of those who think that reference is made to what had been done before; as if Moses should say, that was the ancient temple of God, in which Jacob had poured forth his libation: for he had not been commanded to come thither for the sake of dwelling there; but in order that a fresh view of the place might renew his faith in the ancient oracle, and more fully confirm it. We read elsewhere that altars were built by the holy fathers, where they intended to remain longer; but their reason for doing so was different: for whereas Jacob had made a solemn vow in Beth-el, on condition that he should be brought back by the Lord in safety; thanksgiving is now required of him, after he has become bound by his vow, </w:t>
      </w:r>
      <w:r>
        <w:rPr>
          <w:rFonts w:ascii="Trebuchet MS" w:hAnsi="Trebuchet MS" w:eastAsia="Trebuchet MS" w:cs="Trebuchet MS"/>
          <w:b/>
          <w:color w:val="800000"/>
          <w:position w:val="6"/>
          <w:sz w:val="18"/>
          <w:lang w:val="en-US" w:eastAsia="en-US" w:bidi="en-US"/>
        </w:rPr>
        <w:t xml:space="preserve">(126)</w:t>
      </w:r>
      <w:r>
        <w:rPr>
          <w:rFonts w:ascii="Trebuchet MS" w:hAnsi="Trebuchet MS" w:eastAsia="Trebuchet MS" w:cs="Trebuchet MS"/>
          <w:lang w:val="en-US" w:eastAsia="en-US" w:bidi="en-US"/>
        </w:rPr>
        <w:t xml:space="preserve"> that, being strengthened, he may pass onward on his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Nune gratiarum actio ab eo exigitur, postquam reus voti factus est, ut confirmatus alio transeat</w:t>
      </w:r>
      <w:r>
        <w:rPr>
          <w:rFonts w:ascii="Trebuchet MS" w:hAnsi="Trebuchet MS" w:eastAsia="Trebuchet MS" w:cs="Trebuchet MS"/>
          <w:lang w:val="en-US" w:eastAsia="en-US" w:bidi="en-US"/>
        </w:rPr>
        <w:t xml:space="preserve">. The French translation of “</w:t>
      </w:r>
      <w:r>
        <w:rPr>
          <w:rFonts w:ascii="Trebuchet MS" w:hAnsi="Trebuchet MS" w:eastAsia="Trebuchet MS" w:cs="Trebuchet MS"/>
          <w:color w:val="0000FF"/>
          <w:lang w:val="en-US" w:eastAsia="en-US" w:bidi="en-US"/>
        </w:rPr>
        <w:t xml:space="preserve">postquam reus voti factus est</w:t>
      </w:r>
      <w:r>
        <w:rPr>
          <w:rFonts w:ascii="Trebuchet MS" w:hAnsi="Trebuchet MS" w:eastAsia="Trebuchet MS" w:cs="Trebuchet MS"/>
          <w:lang w:val="en-US" w:eastAsia="en-US" w:bidi="en-US"/>
        </w:rPr>
        <w:t xml:space="preserve"> ” is, “</w:t>
      </w:r>
      <w:r>
        <w:rPr>
          <w:rFonts w:ascii="Trebuchet MS" w:hAnsi="Trebuchet MS" w:eastAsia="Trebuchet MS" w:cs="Trebuchet MS"/>
          <w:color w:val="0000FF"/>
          <w:lang w:val="fr-FR" w:eastAsia="fr-FR" w:bidi="fr-FR"/>
        </w:rPr>
        <w:t xml:space="preserve">apres qu’il a eu jouissance de son souhait</w:t>
      </w:r>
      <w:r>
        <w:rPr>
          <w:rFonts w:ascii="Trebuchet MS" w:hAnsi="Trebuchet MS" w:eastAsia="Trebuchet MS" w:cs="Trebuchet MS"/>
          <w:lang w:val="en-US" w:eastAsia="en-US" w:bidi="en-US"/>
        </w:rPr>
        <w:t xml:space="preserve">,” “after he had obtained the enjoyment of his wish;” and this would read more smoothly than the translation given above; but is “</w:t>
      </w:r>
      <w:r>
        <w:rPr>
          <w:rFonts w:ascii="Trebuchet MS" w:hAnsi="Trebuchet MS" w:eastAsia="Trebuchet MS" w:cs="Trebuchet MS"/>
          <w:color w:val="0000FF"/>
          <w:lang w:val="en-US" w:eastAsia="en-US" w:bidi="en-US"/>
        </w:rPr>
        <w:t xml:space="preserve">reus voti</w:t>
      </w:r>
      <w:r>
        <w:rPr>
          <w:rFonts w:ascii="Trebuchet MS" w:hAnsi="Trebuchet MS" w:eastAsia="Trebuchet MS" w:cs="Trebuchet MS"/>
          <w:lang w:val="en-US" w:eastAsia="en-US" w:bidi="en-US"/>
        </w:rPr>
        <w:t xml:space="preserve"> ” capable of such a version? — </w:t>
      </w:r>
      <w:r>
        <w:rPr>
          <w:rFonts w:ascii="Trebuchet MS" w:hAnsi="Trebuchet MS" w:eastAsia="Trebuchet MS" w:cs="Trebuchet MS"/>
          <w:color w:val="0000FF"/>
          <w:lang w:val="en-US" w:eastAsia="en-US" w:bidi="en-US"/>
        </w:rPr>
        <w:t xml:space="preserve">Vide Lexicon Facciolati, sub voce reus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they journeyed from Beth-el</w:t>
      </w:r>
      <w:r>
        <w:rPr>
          <w:rFonts w:ascii="Trebuchet MS" w:hAnsi="Trebuchet MS" w:eastAsia="Trebuchet MS" w:cs="Trebuchet MS"/>
          <w:lang w:val="en-US" w:eastAsia="en-US" w:bidi="en-US"/>
        </w:rPr>
        <w:t xml:space="preserve">. We have seen how severe a wound the defilement of his daughter inflicted on holy Jacob, and with what terror the cruel deed of his two sons had inspired him. Various trials are now blended together, by which he is heavily afflicted throughout his old age; until, on his departure into Egypt, he receives new joy at the sight of his son Joseph. But even this was a most grievous temptation, to be exiled from the promised land even to his death. The death of his beloved wife is next related; and soon after follows the incestuous intercourse of his firstborn with his wife Bilhah. A little later, Isaac his father dies; then his son Joseph is snatched away, whom he supposes to have been torn in pieces by wild beasts. While he is almost consumed with perpetual mourning, a famine arises, so that he is compelled to seek food from Egypt. There another of his sons is kept in chains; and, at length, he is deprived of his own most beloved Benjamin, whom he sends away as if his own bowels were torn from him. We see, therefore, by what a severe conflict, and by what a continued succession of evils, he was trained to the hope of a better life. And whereas Rachel died in childbirth, through the fatigue of the journey, before they reached a resting-place; this would prove no small accession to his grief. But, as to his being bereaved of his most beloved wife, this was probably the cause, that the Lord intended to correct the exorbitance of his affection for her. The Holy Spirit fixes no mark of infamy upon Leah, seeing that she was a holy woman, and endowed with greater virtue; but Jacob more highly appreciated Rachel’s beauty. This fault in the holy man was cured by a bitter medicine, when his wife was taken array from him: and the Lord often deprives the faithful of his own gifts, to correct their perverse abuse of them. The wicked, indeed, more audaciously profane the gifts of God; but if God connives longer at their misconduct, a more severe condemnation remains to them on account of his forbearance. But in taking away from his own people the occasion of sinning, he promotes their salvation. Whoever, therefore, desires the continued use of God’s gifts, let him learn not to abuse them, but to enjoy them with purity and sobriety.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The midwife said unto her</w:t>
      </w:r>
      <w:r>
        <w:rPr>
          <w:rFonts w:ascii="Trebuchet MS" w:hAnsi="Trebuchet MS" w:eastAsia="Trebuchet MS" w:cs="Trebuchet MS"/>
          <w:lang w:val="en-US" w:eastAsia="en-US" w:bidi="en-US"/>
        </w:rPr>
        <w:t xml:space="preserve">. We know that the ancients were very desirous of offspring, especially of male offspring. Since Rachel therefore does not accept this kind of consolation when offered, we infer that she was completely oppressed with pain. She therefore died in agonies, thinking of nothing but her sad childbirth and her own sorrows: from the feeling of which she gave a name to her son; but Jacob afterwards corrected the error. For the chance of the name sufficiently shows, that, in his judgment, the excess of sorrow in his wife was wrong; seeing that she had branded his son with a sinister and opprobrious name; </w:t>
      </w:r>
      <w:r>
        <w:rPr>
          <w:rFonts w:ascii="Trebuchet MS" w:hAnsi="Trebuchet MS" w:eastAsia="Trebuchet MS" w:cs="Trebuchet MS"/>
          <w:b/>
          <w:color w:val="800000"/>
          <w:position w:val="6"/>
          <w:sz w:val="18"/>
          <w:lang w:val="en-US" w:eastAsia="en-US" w:bidi="en-US"/>
        </w:rPr>
        <w:t xml:space="preserve">(127)</w:t>
      </w:r>
      <w:r>
        <w:rPr>
          <w:rFonts w:ascii="Trebuchet MS" w:hAnsi="Trebuchet MS" w:eastAsia="Trebuchet MS" w:cs="Trebuchet MS"/>
          <w:lang w:val="en-US" w:eastAsia="en-US" w:bidi="en-US"/>
        </w:rPr>
        <w:t xml:space="preserve"> for that sadness is not free from ingratitude, which so occupies our minds in adversity that the kindness of God does not exhilarate them; or, at least, does not infuse some portion of sweetness to mitigate our grief. Then her burial is mentioned; to which the holy fathers could not have attended with such religious care, except on account of their hope of the future resurrection. Whenever, therefore, we read concerning their burying the dead, as if they were anxious about the performance of some extraordinary duty, let us think of that end of which I have spoken; for it was no foolish ceremony, but a lively symbol of the future resurrection. I acknowledge, indeed, that profane and degenerate men at that time, in various places, vainly incurred much expense and toil in burying their dead, only as an empty solace of their grief. But although they had declined from the original institution into gross errors, yet the Lord caused that this rite should remain entire among his own people. Moreover, he designed that a testimony should exist among unbelievers, by which they might be rendered inexcusable. For since, independently of instruction, this sentiment was innate in all men, that to bury the dead was one of the offices of piety, nature has clearly dictated to them that the human body is formed for immortality; and, therefore, that, by sinking into death, it does not utterly perish. The statue or monument, erected by him, signifies the same thing. He reared no citadel which might stand as a token of his glory among his posterity: but he took care to raise the memorial of a sepulcher, which might be a witness to all ages that he was more devoted to the life to come; and, by the providence of God, this memorial remained standing, till the people returned out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(127)</w:t>
      </w:r>
      <w:r>
        <w:rPr>
          <w:rFonts w:ascii="Trebuchet MS" w:hAnsi="Trebuchet MS" w:eastAsia="Trebuchet MS" w:cs="Trebuchet MS"/>
          <w:lang w:val="en-US" w:eastAsia="en-US" w:bidi="en-US"/>
        </w:rPr>
        <w:t xml:space="preserve"> Rachel, in the act of dying, called her son Benoni, the son of my sorrow; Jacob called him Benjamin, the son of my right hand. It is worthy of remark that Benjamin was the only son of Jacob born in the land of Canaan.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Reuben went and lay with Bilhah</w:t>
      </w:r>
      <w:r>
        <w:rPr>
          <w:rFonts w:ascii="Trebuchet MS" w:hAnsi="Trebuchet MS" w:eastAsia="Trebuchet MS" w:cs="Trebuchet MS"/>
          <w:lang w:val="en-US" w:eastAsia="en-US" w:bidi="en-US"/>
        </w:rPr>
        <w:t xml:space="preserve">. A sad and even tragic history is now related concerning the incestuous intercourse of Reuben with his mother-in-law. Moses, indeed, calls Bilhah Jacob’s concubine: but though she had not come into the hands of her husband, as the mistress of the family and a partaker of his goods; yet, as it respected the bed, she was his lawful wife, as we have before seen. If even a stranger had defiled the wife of the holy man, it would have been a great disgrace; it was, however, far more atrocious that he should suffer such an indignity from his own son. But how great and how detestable was the dishonor, that the mother of two tribes should not only contaminate herself with adultery, but even with incest; which crime is so abhorrent to nature, that, not even among the Gentiles, has it ever been held tolerable? And truly, by the wonderful artifice of Satan, this great obscenity penetrated into the holy house, in order that the election of God might seem to be of no effect. Satan endeavors, by whatever means he can, to pervert the grace of God in the elect; and since he cannot effect that, he either covers it with infamy, or at least obscures it. Hence it happens that disgraceful examples often steal into the Church. And the Lord, in this manner, suffers his own people to be humbled, that they may be more attentively careful of themselves, that they may more earnestly watch unto prayer, and may learn entirely to depend on his mercy. Moses only relates that Jacob was informed of this crime; but he conceals his grief, not because he was unfeeling, (for he was not so stupid as to be insensible to sorrow,) but because his grief was too great to be expressed. For here Moses seems to have acted as the painter did who, in representing the sacrifice of Iphigenia, put a veil over her father’s face, because he could not sufficiently express the grief of his countenance. In addition to this eternal disgrace of the family, there were other causes of anxiety which transfixed the breast of the holy man. The sum of his happiness was in his offspring, from which the salvation of the whole world was to proceed. Whereas, already, two of his sons had been perfidious and sanguinary robbers; the first-born, now, exceeds them both in wickedness. But here the gratuitous election of God has appeared the more illustrious, because it was not on account of their worthiness that he preferred the sons of Jacob to all the world; and also because, when they had fallen so basely, this election nevertheless remained firm and efficacious. Warned by such examples, let us learn to fortify ourselves against those dreadful scandals by which Satan strives to disturb us. Let every one also privately apply this to the strengthening of his own faith. For sometimes even good men slide, as if they had fallen from grace. Desperation would necessarily be the consequence of such ruin, unless the Lord, on the other hand, held out the hope of pardon. A remarkable instance of this is set before us in Reuben; who, after this extreme act of iniquity, yet retained his rank of a patriarch in the Church. We must, however, remain under the custody of fear and watchfulness, lest temptation should seize upon us unawares, and thus the snares of Satan should envelop us. For the holy Spirit did not design to set before us an example of vile lust, in order that every one might rush into incestuous connections; but would rather expose to infamy the baseness of this crime, in an honorable person, that all, on that account, might more vehemently abhor it. This passage also refutes the error of Novatus. Reuben had been properly instructed; he bore in his flesh, from early infancy, the symbol of the divine covenant; he was even born again by the Spirit of God; we see, therefore, what was the deep abyss from which he was raised by the incredible mercy of God. The Novatians, therefore, and similar fanatics, have no right to cut off the hope of pardon from the lapsed: for it is no slight injury to Christ, if we suppose the grace of God to be more restricted by his advent.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Now the sons of Jacob were twelve</w:t>
      </w:r>
      <w:r>
        <w:rPr>
          <w:rFonts w:ascii="Trebuchet MS" w:hAnsi="Trebuchet MS" w:eastAsia="Trebuchet MS" w:cs="Trebuchet MS"/>
          <w:lang w:val="en-US" w:eastAsia="en-US" w:bidi="en-US"/>
        </w:rPr>
        <w:t xml:space="preserve">. Moses again recounts the sons of Jacob in a regular series. Reuben is put the first among them, not for the sake of honor, but that he may be loaded with the greater opprobrium: for the greater the honor which any one receives from the Lord, the more severely is he to be blamed, if he afterwards makes himself the slave of Satan, and deserts his post. Moses seems to insert this catalogue before the account of the death of Isaac, for the purpose of discriminating between the progeny of Jacob and the Idumeans, of whom he is about to make mention in </w:t>
      </w:r>
      <w:r>
        <w:rPr>
          <w:rFonts w:ascii="Trebuchet MS" w:hAnsi="Trebuchet MS" w:eastAsia="Trebuchet MS" w:cs="Trebuchet MS"/>
          <w:color w:val="008000"/>
          <w:u w:val="single"/>
          <w:lang w:val="en-US" w:eastAsia="en-US" w:bidi="en-US"/>
        </w:rPr>
        <w:t xml:space="preserve">Gen 36:1</w:t>
      </w:r>
      <w:r>
        <w:rPr>
          <w:rFonts w:ascii="Trebuchet MS" w:hAnsi="Trebuchet MS" w:eastAsia="Trebuchet MS" w:cs="Trebuchet MS"/>
          <w:lang w:val="en-US" w:eastAsia="en-US" w:bidi="en-US"/>
        </w:rPr>
        <w:t xml:space="preserve">. For on the death of Isaac the fountain of the holy race became divided, as into two streams; but since the adoption of God restrained itself to one branch only, it was necessary to distinguish it from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the days of Isaac</w:t>
      </w:r>
      <w:r>
        <w:rPr>
          <w:rFonts w:ascii="Trebuchet MS" w:hAnsi="Trebuchet MS" w:eastAsia="Trebuchet MS" w:cs="Trebuchet MS"/>
          <w:lang w:val="en-US" w:eastAsia="en-US" w:bidi="en-US"/>
        </w:rPr>
        <w:t xml:space="preserve">. The death of Isaac is not related in its proper order, as will soon appear from the connection of the history: but, as we have elsewhere seen, the figure </w:t>
      </w:r>
      <w:r>
        <w:rPr>
          <w:rFonts w:ascii="Trebuchet MS" w:hAnsi="Trebuchet MS" w:eastAsia="Trebuchet MS" w:cs="Trebuchet MS"/>
          <w:i/>
          <w:lang w:val="en-US" w:eastAsia="en-US" w:bidi="en-US"/>
        </w:rPr>
        <w:t xml:space="preserve">hysteron proteron </w:t>
      </w:r>
      <w:r>
        <w:rPr>
          <w:rFonts w:ascii="Trebuchet MS" w:hAnsi="Trebuchet MS" w:eastAsia="Trebuchet MS" w:cs="Trebuchet MS"/>
          <w:lang w:val="en-US" w:eastAsia="en-US" w:bidi="en-US"/>
        </w:rPr>
        <w:t xml:space="preserve">was familiar to Moses. </w:t>
      </w:r>
      <w:r>
        <w:rPr>
          <w:rFonts w:ascii="Trebuchet MS" w:hAnsi="Trebuchet MS" w:eastAsia="Trebuchet MS" w:cs="Trebuchet MS"/>
          <w:b/>
          <w:color w:val="800000"/>
          <w:position w:val="6"/>
          <w:sz w:val="18"/>
          <w:lang w:val="en-US" w:eastAsia="en-US" w:bidi="en-US"/>
        </w:rPr>
        <w:t xml:space="preserve">(128)</w:t>
      </w:r>
      <w:r>
        <w:rPr>
          <w:rFonts w:ascii="Trebuchet MS" w:hAnsi="Trebuchet MS" w:eastAsia="Trebuchet MS" w:cs="Trebuchet MS"/>
          <w:lang w:val="en-US" w:eastAsia="en-US" w:bidi="en-US"/>
        </w:rPr>
        <w:t xml:space="preserve"> When it is said, </w:t>
      </w:r>
      <w:r>
        <w:rPr>
          <w:rFonts w:ascii="Trebuchet MS" w:hAnsi="Trebuchet MS" w:eastAsia="Trebuchet MS" w:cs="Trebuchet MS"/>
          <w:i/>
          <w:lang w:val="en-US" w:eastAsia="en-US" w:bidi="en-US"/>
        </w:rPr>
        <w:t xml:space="preserve">that he died old, and full of days</w:t>
      </w:r>
      <w:r>
        <w:rPr>
          <w:rFonts w:ascii="Trebuchet MS" w:hAnsi="Trebuchet MS" w:eastAsia="Trebuchet MS" w:cs="Trebuchet MS"/>
          <w:lang w:val="en-US" w:eastAsia="en-US" w:bidi="en-US"/>
        </w:rPr>
        <w:t xml:space="preserve">, the meaning is, that, having fulfilled the course of his life, he departed by a mature death; this, therefore, is ascribed to the blessing of God. Nevertheless, I refer these words not merely to the duration of his life, but also to the state of his feelings; implying that Isaac, being satisfied with life, willingly and placidly departed out of the world. For we may see certain decrepit old men, who are not less desirous of life then they were in the flower of their age; and with one foot in the grave, they still have a horror of death. Therefore, though long life is reckoned among the blessings of God; yet it is not enough for men to be able to count up a great number of years; unless they feel that they have lived long, and, being satisfied with the favor of God and with their own age, prepare themselves for their departure. Now, in order that old men may leave their minds formed to this kind of moderation, it behaves them to have a good conscience, to the end, that they may not flee from the presence of God; for an evil conscience pursues and agitates the wicked with terror. Moses adds, that Isaac was buried by his two sons. For since, at that time, the resurrection was not clearly revealed, and its first fruits had not yet appeared, it behaved the holy fathers to be so much the more diligently trained in significant ceremonies, in order that they might correct the impression produced by the semblance of destruction which is presented in death. By the fact that Esau is put first, we are taught again, that the fruit of the paternal benediction was not received by Jacob in this life; for he who was the first-born by right, is still subjected to the other, after his father’s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(128)</w:t>
      </w:r>
      <w:r>
        <w:rPr>
          <w:rFonts w:ascii="Trebuchet MS" w:hAnsi="Trebuchet MS" w:eastAsia="Trebuchet MS" w:cs="Trebuchet MS"/>
          <w:lang w:val="en-US" w:eastAsia="en-US" w:bidi="en-US"/>
        </w:rPr>
        <w:t xml:space="preserve"> The death of Isaac is mentioned here, out of place, to prevent the subsequent interruption of the history. The events of the thirty-seventh and thirty-eighth chapters preceded it; for Isaac lived about fifteen years after the removal of Joseph into Egypt.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these are the generations of Esau</w:t>
      </w:r>
      <w:r>
        <w:rPr>
          <w:rFonts w:ascii="Trebuchet MS" w:hAnsi="Trebuchet MS" w:eastAsia="Trebuchet MS" w:cs="Trebuchet MS"/>
          <w:lang w:val="en-US" w:eastAsia="en-US" w:bidi="en-US"/>
        </w:rPr>
        <w:t xml:space="preserve">. Though Esau was an alien from the Church in the sight of God; yet since he also, as a son of Isaac, was favored with a temporal blessing, Moses celebrates his race, and inscribes a sufficiently lengthened catalogue of the people born from him. This commemoration, however, resembles an honorable sepulture. For although Esau, with his posterity, took the precedence; yet this dignity was like a bubble, which is comprised under the figure of the world, and which quickly perishes. As, therefore, it has been before said of other profane nations, so now Esau is exalted as on a lofty theater. But since there is no permanent condition out of the kingdom of God, the splendor attributed to him is evanescent, and the whole of his pomp departs like the passing scene of the stage. The Holy Spirit designed, indeed, to testify that the prophecy which Isaac uttered concerning Esau was not vain; but he has no sooner shown its effect, than he turns away our eyes, as if he had cast a veil over it, that we may confine our attention to the race of Jacob. Now, though Esau had children by three wives, in whom afterwards the blessing of God shone forth, yet polygamy is not, on that account, approved, nor the impure lust of man excused: but in this the goodness of God is rather to be admired, which, contrary to the order of nature, gave a good issue to evil beginnings.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went into the country from the face of his brother Jacob</w:t>
      </w:r>
      <w:r>
        <w:rPr>
          <w:rFonts w:ascii="Trebuchet MS" w:hAnsi="Trebuchet MS" w:eastAsia="Trebuchet MS" w:cs="Trebuchet MS"/>
          <w:lang w:val="en-US" w:eastAsia="en-US" w:bidi="en-US"/>
        </w:rPr>
        <w:t xml:space="preserve">. Moses does not mean that Esau departed purposely to give place to his brother; for he was so proud and ferocious, that he never would have allowed himself to seem his brother’s inferior. But Moses, without regard to Esau’s design, commends the secret providence of God, by which he was driven into exile, that the possession of the land might remain free for Jacob alone. Esau removed to Mount Seir, through the desire of present advantage, as is elsewhere stated. Nothing was less in his mind than to provide for his brother’s welfare; but God directed the blind man by his own hand, that he might not occupy that place in the land which he had appointed for his own servant. Thus it often happens that the wicked do good to the elect children of God, contrary to their own intention; and while their hasty cupidity pants for present advantages, they promote the eternal salvation of those whose destruction they have sometimes desired. Let us, then, learn from the passage before us, to see, by the eyes of faith, both in accidental circumstances (as they are called) and in the evil desires of men, that secret providence of God, which directs all events to a result predetermined by himself. For when Esau went forth, that he might live more commodiously apart from his father’s family, he is said to have departed from the face of his brother, because the Lord had so determined it. It is stated indefinitely, that he departed “into the country;” because, being in uncertainty respecting his plan, he sought a home in various places, until Mount Seir presented itself; and as we say, he went out at a venture. </w:t>
      </w:r>
      <w:r>
        <w:rPr>
          <w:rFonts w:ascii="Trebuchet MS" w:hAnsi="Trebuchet MS" w:eastAsia="Trebuchet MS" w:cs="Trebuchet MS"/>
          <w:b/>
          <w:color w:val="800000"/>
          <w:position w:val="6"/>
          <w:sz w:val="18"/>
          <w:lang w:val="en-US" w:eastAsia="en-US" w:bidi="en-US"/>
        </w:rPr>
        <w:t xml:space="preserve">(129)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Quemadmodum Gallice dicitur</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Il s’en est alle a son aventure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these are the generations of Esau, the father of the Edomites </w:t>
      </w:r>
      <w:r>
        <w:rPr>
          <w:rFonts w:ascii="Trebuchet MS" w:hAnsi="Trebuchet MS" w:eastAsia="Trebuchet MS" w:cs="Trebuchet MS"/>
          <w:b/>
          <w:color w:val="800000"/>
          <w:position w:val="6"/>
          <w:sz w:val="18"/>
          <w:lang w:val="en-US" w:eastAsia="en-US" w:bidi="en-US"/>
        </w:rPr>
        <w:t xml:space="preserve">(130)</w:t>
      </w:r>
      <w:r>
        <w:rPr>
          <w:rFonts w:ascii="Trebuchet MS" w:hAnsi="Trebuchet MS" w:eastAsia="Trebuchet MS" w:cs="Trebuchet MS"/>
          <w:lang w:val="en-US" w:eastAsia="en-US" w:bidi="en-US"/>
        </w:rPr>
        <w:t xml:space="preserve"> Though Esau had two names, yet in this place the second name refers to his posterity, who are called Idumeans. For, to make it appear what God had bestowed upon him for the sake of his father Isaac, Moses expressly calls him the father of a celebrated and famous people. And certainly, it served this purpose not a little, to trace the effect and fulfillment of the prophecy in the progeny of Esau. For if the promise of God so mightily flourished towards a stranger, how much more powerfully would it put itself forth towards the children, to whom pertaineth the adoption, and consequently the inheritance of grace? Esau was an obscure man, and a sojourner in that country: whence therefore is it, that suddenly rulers should spring from him, and a great body of people should flourish, unless because the benediction which proceeded from the mouth of Isaac, was confirmed by the result? For Esau did not reign in this desert without opposition; since a people of no ignoble name previously inhabited Mount Seir. On this account Moses relates that the men who had before inhabited that land were mighty: so that it would not have been easy for a stranger to acquire such power as Esau possessed, if he had not been divinely assisted.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Patris Edom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This was that Anah that found the mules</w:t>
      </w:r>
      <w:r>
        <w:rPr>
          <w:rFonts w:ascii="Trebuchet MS" w:hAnsi="Trebuchet MS" w:eastAsia="Trebuchet MS" w:cs="Trebuchet MS"/>
          <w:lang w:val="en-US" w:eastAsia="en-US" w:bidi="en-US"/>
        </w:rPr>
        <w:t xml:space="preserve">. Mules are the adulterous offspring of the horse and the ass. Moses says that Anal was the author of this connection. </w:t>
      </w:r>
      <w:r>
        <w:rPr>
          <w:rFonts w:ascii="Trebuchet MS" w:hAnsi="Trebuchet MS" w:eastAsia="Trebuchet MS" w:cs="Trebuchet MS"/>
          <w:b/>
          <w:color w:val="800000"/>
          <w:position w:val="6"/>
          <w:sz w:val="18"/>
          <w:lang w:val="en-US" w:eastAsia="en-US" w:bidi="en-US"/>
        </w:rPr>
        <w:t xml:space="preserve">(131)</w:t>
      </w:r>
      <w:r>
        <w:rPr>
          <w:rFonts w:ascii="Trebuchet MS" w:hAnsi="Trebuchet MS" w:eastAsia="Trebuchet MS" w:cs="Trebuchet MS"/>
          <w:lang w:val="en-US" w:eastAsia="en-US" w:bidi="en-US"/>
        </w:rPr>
        <w:t xml:space="preserve"> But I do not consider this as said in praise of his industry; for the Lord has not in vain distinguished the different kinds of animals from the beginning. But since the vanity of the flesh often solicits the children of this world, so that they apply their minds to superfluous matters, Moses marks this unnatural pursuit in Anah, who did not think it sufficient to have a great number of animals; but he must add to them a degenerate race produced by unnatural intercourse. Moreover, we learn hence, that there is more moderation among brute animals in following the law of nature, than in men, who invent vicious admixtures.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(131)</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ימים</w:t>
      </w:r>
      <w:r>
        <w:rPr>
          <w:rFonts w:ascii="Trebuchet MS" w:hAnsi="Trebuchet MS" w:eastAsia="Trebuchet MS" w:cs="Trebuchet MS"/>
          <w:lang w:val="en-US" w:eastAsia="en-US" w:bidi="en-US"/>
        </w:rPr>
        <w:t xml:space="preserve">, rendered mules by our translators, and by Calvin, is of doubtful signification; it occurs in this place only. It is by many commentators translated “waters,” or “warm springs;” and probably this interpretation is to be preferred. The reader may see the question discussed in </w:t>
      </w:r>
      <w:r>
        <w:rPr>
          <w:rFonts w:ascii="Trebuchet MS" w:hAnsi="Trebuchet MS" w:eastAsia="Trebuchet MS" w:cs="Trebuchet MS"/>
          <w:i/>
          <w:lang w:val="en-US" w:eastAsia="en-US" w:bidi="en-US"/>
        </w:rPr>
        <w:t xml:space="preserve">Professor Bush’s </w:t>
      </w:r>
      <w:r>
        <w:rPr>
          <w:rFonts w:ascii="Trebuchet MS" w:hAnsi="Trebuchet MS" w:eastAsia="Trebuchet MS" w:cs="Trebuchet MS"/>
          <w:lang w:val="en-US" w:eastAsia="en-US" w:bidi="en-US"/>
        </w:rPr>
        <w:t xml:space="preserve">note on this verse.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These are the kings that reigned, etc </w:t>
      </w:r>
      <w:r>
        <w:rPr>
          <w:rFonts w:ascii="Trebuchet MS" w:hAnsi="Trebuchet MS" w:eastAsia="Trebuchet MS" w:cs="Trebuchet MS"/>
          <w:lang w:val="en-US" w:eastAsia="en-US" w:bidi="en-US"/>
        </w:rPr>
        <w:t xml:space="preserve">We must keep in memory what we have said a little before, that reprobates are suddenly exalted, that they may immediately fall, like the herb upon the roofs, which is destitute of root, and has a hasty growth, but withers the more quickly. To the two sons of Isaac had been promised the honor that kings should spring from them. The Idumeans first began to reign, and thus the condition of Israel seemed to be inferior. But at length, lapse of time taught how much better it is, by creeping on the ground, to strike the roots deep, than to acquire an extravagant pre-eminence for a moment, which speedily vanishes away. There is, therefore, no reason why the faithful, who slowly pursue their way, should envy the quick children of this world, their rapid succession of delights; since the felicity which the Lord promises them is far more stable, as it is expressed in the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children’s children shall dwell there, and their inheritance shall be perpetual.” (</w:t>
      </w:r>
      <w:r>
        <w:rPr>
          <w:rFonts w:ascii="Trebuchet MS" w:hAnsi="Trebuchet MS" w:eastAsia="Trebuchet MS" w:cs="Trebuchet MS"/>
          <w:color w:val="008000"/>
          <w:u w:val="single"/>
          <w:lang w:val="en-US" w:eastAsia="en-US" w:bidi="en-US"/>
        </w:rPr>
        <w:t xml:space="preserve">Psa 102:28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dwelt</w:t>
      </w:r>
      <w:r>
        <w:rPr>
          <w:rFonts w:ascii="Trebuchet MS" w:hAnsi="Trebuchet MS" w:eastAsia="Trebuchet MS" w:cs="Trebuchet MS"/>
          <w:lang w:val="en-US" w:eastAsia="en-US" w:bidi="en-US"/>
        </w:rPr>
        <w:t xml:space="preserve">. Moses confirms what he had before declared, that, by the departure of Esau, the land was left to holy Jacob as its sole possessor. Although in appearance he did not obtain a single clod; yet, contented with the bare sight of the land, he exercised his faith; and Moses expressly compares him with his father, who had been a stranger in that land all his life. Therefore, though by the removal of his brother to another abode, Jacob was no little gainer; yet it was the Lord’s will that this advantage should be hidden from his eyes, in order that he might depend entirely upon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These are the generations of Jacob</w:t>
      </w:r>
      <w:r>
        <w:rPr>
          <w:rFonts w:ascii="Trebuchet MS" w:hAnsi="Trebuchet MS" w:eastAsia="Trebuchet MS" w:cs="Trebuchet MS"/>
          <w:lang w:val="en-US" w:eastAsia="en-US" w:bidi="en-US"/>
        </w:rPr>
        <w:t xml:space="preserve">. By the word </w:t>
      </w:r>
      <w:r>
        <w:rPr>
          <w:rFonts w:ascii="TITUS Cyberbit Basic" w:hAnsi="TITUS Cyberbit Basic" w:eastAsia="TITUS Cyberbit Basic" w:cs="TITUS Cyberbit Basic"/>
          <w:bCs w:val="off"/>
          <w:iCs w:val="off"/>
          <w:color w:val="0000FF"/>
          <w:szCs w:val="24"/>
          <w:rtl/>
          <w:lang w:val="he-IL" w:eastAsia="he-IL" w:bidi="he-IL"/>
        </w:rPr>
        <w:t xml:space="preserve">תולדות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toledoth </w:t>
      </w:r>
      <w:r>
        <w:rPr>
          <w:rFonts w:ascii="Trebuchet MS" w:hAnsi="Trebuchet MS" w:eastAsia="Trebuchet MS" w:cs="Trebuchet MS"/>
          <w:lang w:val="en-US" w:eastAsia="en-US" w:bidi="en-US"/>
        </w:rPr>
        <w:t xml:space="preserve">we are not so much to understand a genealogy, as a record of events, which appears more clearly from the context. For Moses having thus commenced, does not enumerate sons and grandsons, but explains the cause of the envy of Joseph’s brethren, who formed a wicked conspiracy against him, and sold him as a slave: as if he had said “Having briefly summed up the genealogy of Esau, I now revert to the series of my history, as to what happened to the family of Jacob.” </w:t>
      </w:r>
      <w:r>
        <w:rPr>
          <w:rFonts w:ascii="Trebuchet MS" w:hAnsi="Trebuchet MS" w:eastAsia="Trebuchet MS" w:cs="Trebuchet MS"/>
          <w:b/>
          <w:color w:val="800000"/>
          <w:position w:val="6"/>
          <w:sz w:val="18"/>
          <w:lang w:val="en-US" w:eastAsia="en-US" w:bidi="en-US"/>
        </w:rPr>
        <w:t xml:space="preserve">(132)</w:t>
      </w:r>
      <w:r>
        <w:rPr>
          <w:rFonts w:ascii="Trebuchet MS" w:hAnsi="Trebuchet MS" w:eastAsia="Trebuchet MS" w:cs="Trebuchet MS"/>
          <w:lang w:val="en-US" w:eastAsia="en-US" w:bidi="en-US"/>
        </w:rPr>
        <w:t xml:space="preserve"> Moreover, Moses being about to speak of the abominable wickedness of Jacob’s sons, begins with the statement, that Joseph was dear beyond the rest to his father, because he had begotten him in his old age: and as a token of tender love, had clothed him with a coat woven of many colors. But it was not surprising that the boy should be a great favorite with his aged father, for so it is wont to happen: and no just ground is here given for envy; seeing that sons of a more robust age, by the dictate of nature, might well concede such a point. Moses, however, states this as the cause of odium, that the mind of his father was more inclined to him than to the rest. The brethren conceive enmity against the boy, whom they see to be more tenderly loved by their father, as having been born in his old age. </w:t>
      </w:r>
      <w:r>
        <w:rPr>
          <w:rFonts w:ascii="Trebuchet MS" w:hAnsi="Trebuchet MS" w:eastAsia="Trebuchet MS" w:cs="Trebuchet MS"/>
          <w:b/>
          <w:color w:val="800000"/>
          <w:position w:val="6"/>
          <w:sz w:val="18"/>
          <w:lang w:val="en-US" w:eastAsia="en-US" w:bidi="en-US"/>
        </w:rPr>
        <w:t xml:space="preserve">(133)</w:t>
      </w:r>
      <w:r>
        <w:rPr>
          <w:rFonts w:ascii="Trebuchet MS" w:hAnsi="Trebuchet MS" w:eastAsia="Trebuchet MS" w:cs="Trebuchet MS"/>
          <w:lang w:val="en-US" w:eastAsia="en-US" w:bidi="en-US"/>
        </w:rPr>
        <w:t xml:space="preserve"> If they did not choose to join in this love to their brother, why did they not excuse it in their father? Hence, then, we perceive their malignant and perverse disposition. But, that a manycoloured coat and similar trifles inflamed them to devise a scheme of slaughter, is a proof of their detestable cruelty. Moses also says that their hatred increased, because Joseph conveyed the evil speeches of his brethren to their father. Some expound the word evil as meaning some intolerable crime; but others more correctly suppose, that it was a complaint of the boy that his brothers vexed him with their reproaches; for, what follows in Moses, I take to have been added in explanation, that we may know the cause for which he had been treated so ill and with such hostility. It may be asked, why Moses here accuses only the sons of Bilhah and Zilpah, when, afterwards, he does not exempt the sons of Leah from the same charge? One, indeed, of her sons, Reuben, was milder than any of the rest; next to him was Judah, who was his uterine brother. But what is to be said of Simon? What of Levi? Certainly since they were older, it is probable that they were leaders in the affair. The suspicion may, however, be entertained, that because these were the sons of concubines and not of true wives, their minds would be more quickly moved with envy; as if their servile extraction, on the mother’s side, subjected them to contempt.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(132)</w:t>
      </w:r>
      <w:r>
        <w:rPr>
          <w:rFonts w:ascii="Trebuchet MS" w:hAnsi="Trebuchet MS" w:eastAsia="Trebuchet MS" w:cs="Trebuchet MS"/>
          <w:lang w:val="en-US" w:eastAsia="en-US" w:bidi="en-US"/>
        </w:rPr>
        <w:t xml:space="preserve"> The second verse is rendered by </w:t>
      </w:r>
      <w:r>
        <w:rPr>
          <w:rFonts w:ascii="Trebuchet MS" w:hAnsi="Trebuchet MS" w:eastAsia="Trebuchet MS" w:cs="Trebuchet MS"/>
          <w:i/>
          <w:lang w:val="en-US" w:eastAsia="en-US" w:bidi="en-US"/>
        </w:rPr>
        <w:t xml:space="preserve">Professor Bush </w:t>
      </w:r>
      <w:r>
        <w:rPr>
          <w:rFonts w:ascii="Trebuchet MS" w:hAnsi="Trebuchet MS" w:eastAsia="Trebuchet MS" w:cs="Trebuchet MS"/>
          <w:lang w:val="en-US" w:eastAsia="en-US" w:bidi="en-US"/>
        </w:rPr>
        <w:t xml:space="preserve">in a manner different from that of any other commentator whom the Editor has had the opportunity of consulting. His view of the passage is, at least, worthy of consideration. “The correct translation,” he says, “is doubtless the following: ‘Joseph, being seventeen years old, was tending his brethren among the flocks, and he a (mere) lad, (even) the sons of Bilhah, etc.’ The mention of his youth is brought in parenthetically, as something peculiarly worthy of notice; while the clause, ‘the sons of Bilhah, etc.,’ is designed to limit and specify the term ‘brethren’ going before.” This interpretation he proceeds to vindicate by reference to passages of similar construction, which we have not room to quote. The point which it would establish is, that Jacob assigned to his boy, of seventeen years of age, the superintendence or oversight of the sons of Bilhah among the flocks; so that he was rather an overlooker of the shepherds than of the sheep. This would show more clearly the propriety of Joseph’s conduct, in carrying an ill report of his brethren to their father; and would also account for the hostility they felt towards him. But it may be doubted whether this interpretation can stand.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(133)</w:t>
      </w:r>
      <w:r>
        <w:rPr>
          <w:rFonts w:ascii="Trebuchet MS" w:hAnsi="Trebuchet MS" w:eastAsia="Trebuchet MS" w:cs="Trebuchet MS"/>
          <w:lang w:val="en-US" w:eastAsia="en-US" w:bidi="en-US"/>
        </w:rPr>
        <w:t xml:space="preserve"> “Son of his old age.” The Chaldee renders it, “a wise son;” as if he were a man in intellect, while a boy in years. This would avoid a difficulty; for Benjamin was far more properly the son of Jacob’s old age than Joseph.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Joseph dreamed a dream</w:t>
      </w:r>
      <w:r>
        <w:rPr>
          <w:rFonts w:ascii="Trebuchet MS" w:hAnsi="Trebuchet MS" w:eastAsia="Trebuchet MS" w:cs="Trebuchet MS"/>
          <w:lang w:val="en-US" w:eastAsia="en-US" w:bidi="en-US"/>
        </w:rPr>
        <w:t xml:space="preserve">. Moses having stated what were the first seeds of this enmity, now ascends higher, and shows that Joseph had been elected, by the wonderful purpose of God, to great things; that this had been declared to him in a dream; and that, therefore, the hatred of his brethren broke forth into madness. God, however, revealed in dreams what he would do, that afterwards it might be known that nothing had happened fortuitously: but that what had been fixed by a celestial decree, was at length, in its proper time, carried forward through circuitous windings to its completion. It had been predicted to Abraham that his seed should be wanderers from the land of Canaan. In order, then, that Jacob might pass over into Egypt, this method was divinely appointed; namely, that Joseph, being president over Egypt in a time of famine, might bring his father thither with his whole family, and supply them with food. Now, from the facts first related, no one could have conjectured such a result. The sons of Jacob conspire to put the very person to death, without whom they cannot be preserved; yea, he who was ordained to be the minister of salvation to them, is thrown into a well, and with difficulty rescued from the jaws of death. Driven about by various misfortunes, he seems to be an alien from his father’s house. Afterwards, he is cast into prison, as into another sepulcher, where, for a long time, he languishes. Nothing, therefore, was less probable than that the family of Jacob should be preserved by his means, when he was cut off from it, and carried far away, and not even reckoned among the living. Nor did any hope of his liberation remain, especially from the time in which he was neglected by the chief butler; but being condemned to perpetual imprisonment, he was left there to rot. God, however, by such complicated methods, accomplishes what he had purposed. Wherefore, in this history, we have not only a most beautiful example of Divine Providence, but also two other points are added especially worthy of notice: first, that the Lord performs his work by wonderful and unusual modes; and, secondly, that he brings forth the salvation of his Church, not from magnificent splendor, but from death and the grave. Besides, in the person of Joseph, a lively image of Christ is presented, as will more fully appear from the context. But since these subjects will be often repeated, let us follow the thread of Moses’ discourse. God, of his mere grace, conferred peculiar honor on the boy, who was the last but one among twelve, in giving him the priority among his brethren. For, by what merit or virtue shall we say that he attained the lordship over his brethren? Afterwards he seemed, indeed, to acquire this by his own great beneficence: but from the dream we learn, that it was the free gift of God, which in no way depended upon Joseph’s beneficence. Rather, he was ordained to be chief, by the mere good pleasure of God, in order that he might show kindness to his brethren. Now, since the Lord was, at that time, wont to reveal his secrets by two methods — by visions and by dreams — one of these kinds is here noted. For no doubt Joseph had often dreamed in the common manner: but Moses shows that a dream was now divinely sent to him, which might have the force and weight of an oracle. We know that dreams are often produced by our daily thoughts: sometimes they are indications of an unhealthy state of the body: but whenever God intends to make known his counsel by dreams, he engraves on them certain marks, which distinguish them from passing and frivolous imaginations, in order that their credibility and authority may stand firm. Thus Joseph, being certainly persuaded that he had not been deluded by an empty spectra, fearlessly announced his dream as a celestial oracle. Now, although the dominion is promised to him under a rural symbol, it is one which does not seem suitable for instruction to the sons of Jacob; for we know that they were herdsman, not ploughmen. Since they had no harvest which they could gather in, it seems hardly congruous that homage should be paid to his </w:t>
      </w:r>
      <w:r>
        <w:rPr>
          <w:rFonts w:ascii="Trebuchet MS" w:hAnsi="Trebuchet MS" w:eastAsia="Trebuchet MS" w:cs="Trebuchet MS"/>
          <w:i/>
          <w:lang w:val="en-US" w:eastAsia="en-US" w:bidi="en-US"/>
        </w:rPr>
        <w:t xml:space="preserve">sheaf</w:t>
      </w:r>
      <w:r>
        <w:rPr>
          <w:rFonts w:ascii="Trebuchet MS" w:hAnsi="Trebuchet MS" w:eastAsia="Trebuchet MS" w:cs="Trebuchet MS"/>
          <w:lang w:val="en-US" w:eastAsia="en-US" w:bidi="en-US"/>
        </w:rPr>
        <w:t xml:space="preserve">: But perhaps God designedly chose this similitude, to show that this prophecy was not founded upon the present fortunes of Joseph, and that the material of his dominion would not consist in those things which were at hand, but that it should be a future benefit, the cause of which was to be sought for elsewhere than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Shalt thou indeed reign over us? </w:t>
      </w:r>
      <w:r>
        <w:rPr>
          <w:rFonts w:ascii="Trebuchet MS" w:hAnsi="Trebuchet MS" w:eastAsia="Trebuchet MS" w:cs="Trebuchet MS"/>
          <w:lang w:val="en-US" w:eastAsia="en-US" w:bidi="en-US"/>
        </w:rPr>
        <w:t xml:space="preserve">Here it is plainly shown to us that the paternal favor of God towards the elect, is like a fan to excite against them the enmity of the world. When the sons of Jacob heard that they were fighting in vain against God, their unjust hatred ought, by such means, to have been corrected. For it was as if God, setting himself in the midst, would repress their fury by these words, “Your impious conspiring will be fruitless; for although you boast, I have constituted as your chief, the man whose ruin your wicked envy hurries you to seek.” Perhaps, also, by this consolatory dream, he intended to alleviate the trouble of the holy youth. Yet their obstinacy caused it to be the more increased. Let us then learn not to be grieved if, at any time, the shining of the grace of God upon us should cause us to be envied. The sons of Jacob, however, were but too acute interpreters of the dream: yet they deride it as a fable, because it was repugnant to their wishes. Thus it often happens that they who are ill-disposed, quickly perceive what is the will of God: but, because they feel no reverence, they despise it. To this contumacy, however, succeeds a stupor which destroys their former quick-sightedness.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he dreamed yet another dream</w:t>
      </w:r>
      <w:r>
        <w:rPr>
          <w:rFonts w:ascii="Trebuchet MS" w:hAnsi="Trebuchet MS" w:eastAsia="Trebuchet MS" w:cs="Trebuchet MS"/>
          <w:lang w:val="en-US" w:eastAsia="en-US" w:bidi="en-US"/>
        </w:rPr>
        <w:t xml:space="preserve">. The scope of this dream is the same. The only difference is, that God, to inspire greater confidence in the oracle, presents him with a figure from heaven. The brethren of Joseph had despised what was said concerning the sheaves; the Lord now calls upon them to look towards heaven, where his august Majesty shines forth. It may, however, be asked, how it can be reconciled with fact, that his mother, who was now dead, could come and bow down to him. The interpretation of certain Hebrews, who refer it to Bilhah, is frigid, and the sense appears plain without such subterfuges: for the sun and moon designate the head of the family on each side: thus, in this figure, Joseph sees himself reverenced by the whole house of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his father rebuked him</w:t>
      </w:r>
      <w:r>
        <w:rPr>
          <w:rFonts w:ascii="Trebuchet MS" w:hAnsi="Trebuchet MS" w:eastAsia="Trebuchet MS" w:cs="Trebuchet MS"/>
          <w:lang w:val="en-US" w:eastAsia="en-US" w:bidi="en-US"/>
        </w:rPr>
        <w:t xml:space="preserve">. If Jacob suspected that the dream originated in vain ambition, he rightly rebuked his son; but if he knew that God was the author of the dream, he ought not to have expostulated with him. But that he did know it, may be hence inferred, because he is afterwards said seriously to have considered it. For Moses, making a distinction between him and his sons, says that </w:t>
      </w:r>
      <w:r>
        <w:rPr>
          <w:rFonts w:ascii="Trebuchet MS" w:hAnsi="Trebuchet MS" w:eastAsia="Trebuchet MS" w:cs="Trebuchet MS"/>
          <w:i/>
          <w:lang w:val="en-US" w:eastAsia="en-US" w:bidi="en-US"/>
        </w:rPr>
        <w:t xml:space="preserve">they </w:t>
      </w:r>
      <w:r>
        <w:rPr>
          <w:rFonts w:ascii="Trebuchet MS" w:hAnsi="Trebuchet MS" w:eastAsia="Trebuchet MS" w:cs="Trebuchet MS"/>
          <w:lang w:val="en-US" w:eastAsia="en-US" w:bidi="en-US"/>
        </w:rPr>
        <w:t xml:space="preserve">breathed nothing but the virus of envy; while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revolved in his own mind what this might mean; which could not have happened, unless he had been affected with reverence. But seeing that a certain religious impression on the subject rested on his mind, how was it that he rebuked his son? This truly was not giving honor to God and to his word. For it ought to have occurred to the mind of Jacob that, although Joseph was under his authority, he yet sustained a prophetic character. It is probable, when he saw his sons so malevolent, that he wished to meet the danger by feigning what he did not feel: for he was not offended at the dream, but he was unwilling to exasperate the minds of those who, on account of their pride, would not bear to be in subjection. Therefore I do not doubt that he feignedly reproved his son, from a desire to appease contention. Nevertheless, this method of pretending to be adverse to the truth, when we are endeavoring to appease the anger of those who rage against it, is by no means approved by God. He ought rather ingenuously to have exhorted his sons not to “kick against the pricks.” Or at least he should have used this moderate address, “If this is a common dream, let it be treated with ridicule rather than with anger; but if it has proceeded from God, it is wicked to speak against it.” It is even possible that the unsuitableness of the dream had struck the mind of the old man. For we know how difficult it is entirely to throw off all sense of superiority. Certainly, though Jacob declines slightly from the right course, yet his piety appears to be of no common order; because his reverence for the oracle so easily prevailed over every other feeling. But the most wicked obstinacy betrays itself in his sons, seeing they break out into greater enmity. For though they despise the dream, yet they are not made angry about nothing. Gladly would they have had their brother as a laughing-stock; but a certain secret sense of the Deity constrains them, so that, with or against their will, they are compelled to feel that there is something authentic in the dream. Meanwhile, a blind ferocity impels them to an unintentional resistance against God. Therefore, that we may be held in obedience to God, let us learn to bring down our high spirits; because the beginning of docility is for men to submit to be brought into order. This obstinacy in the sons of Jacob was most censurable, because they not only rejected the oracle of God through their hatred of subjection, but were hostile to his messenger and herald. How much less excusable, then, will be our hardness, if we do not meekly submit our necks to the yoke of God; since the doctrine of humility, which subdues and even mortifies us, is not only more clearly revealed, but also confirmed by the precious blood of Christ? If, however, we see many refractory persons at this day, who refuse to embrace the gospel, and who perversely rise up against it, let us not be disturbed as by some new thing, seeing that the whole human race is infected with the disease of pride; for by the gospel all the glory of the flesh is reduced to nothing; rather let us know that all remain obstinate, except those who are rendered meek by the subduing influence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his brethren went</w:t>
      </w:r>
      <w:r>
        <w:rPr>
          <w:rFonts w:ascii="Trebuchet MS" w:hAnsi="Trebuchet MS" w:eastAsia="Trebuchet MS" w:cs="Trebuchet MS"/>
          <w:lang w:val="en-US" w:eastAsia="en-US" w:bidi="en-US"/>
        </w:rPr>
        <w:t xml:space="preserve">. Before Moses treats of the horrible design of fratricide, he describes the journey of Joseph, and amplifies, by many circumstances, the atrocity of the crime. Their brother approaches them in the discharge of a duty, to make a fraternal inquiry after their state. He comes by the command of his father; and obeys it without reluctance, as appears from his answer. He searches them out anxiously; and though they had changed their place, he spares neither labor nor trouble till he finds them. Therefore their cruelty was something more than madness, seeing they did not shrink with horror from contriving the death of a brother so pious and humane. We now see that Moses does not relate, without a purpose, that a man met Joseph in his wanderings, and told him that his brethren had departed to Dothan. For the greater was his diligence in his indefatigable pursuit, so much the less excusable were they by whom such an unworthy recompense was repaid.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when they saw him afar off</w:t>
      </w:r>
      <w:r>
        <w:rPr>
          <w:rFonts w:ascii="Trebuchet MS" w:hAnsi="Trebuchet MS" w:eastAsia="Trebuchet MS" w:cs="Trebuchet MS"/>
          <w:lang w:val="en-US" w:eastAsia="en-US" w:bidi="en-US"/>
        </w:rPr>
        <w:t xml:space="preserve">. Here again Moses, so far from sparing the fame of his own family by adulation, brands its chiefs with a mark of eternal infamy, and exposes them to the hatred and execration of all nations. If, at any time, among heathens, a brother murdered his brother, such impiety was treated with the utmost severity in tragedies, that it might not pass into an example for imitation. But in profane history no such thing is found, as that nine brethren should conspire together for the destruction of an innocent youth, and, like wild beasts, should pounce upon him with bloody hands. Therefore a horrible, and even diabolical fury, took possession of the sons of Jacob, when, having cast aside the sense of nature, they were thus prepared cruelly to rage against their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in addition to this wickedness, Moses condemns their impious contempt of God, </w:t>
      </w:r>
      <w:r>
        <w:rPr>
          <w:rFonts w:ascii="Trebuchet MS" w:hAnsi="Trebuchet MS" w:eastAsia="Trebuchet MS" w:cs="Trebuchet MS"/>
          <w:i/>
          <w:lang w:val="en-US" w:eastAsia="en-US" w:bidi="en-US"/>
        </w:rPr>
        <w:t xml:space="preserve">Behold this master of dreams</w:t>
      </w:r>
      <w:r>
        <w:rPr>
          <w:rFonts w:ascii="Trebuchet MS" w:hAnsi="Trebuchet MS" w:eastAsia="Trebuchet MS" w:cs="Trebuchet MS"/>
          <w:lang w:val="en-US" w:eastAsia="en-US" w:bidi="en-US"/>
        </w:rPr>
        <w:t xml:space="preserve">. For why do they insult the unhappy youth, except because he had been called by the celestial oracle to an unexpected dignity? Besides, in this manner, they themselves proclaim their own baseness more publicly than any one could do, who should purposely undertake severely to chastise them. They confess that the cause why they persecuted their brother was his having dreamed; as if truly this ass an inexpiable offense; but if they are indignant at his dreams, why do they not rather wage war with God? For Joseph deemed it necessary to receive, as a precious deposit, what had been divinely revealed unto him. But because they did not dare directly to assail God, they wrap themselves in clouds, that, losing sight of God, they may vent their fury against their brother. If such blindness seized upon the patriarchs, what shall become of the reprobates, whom obstinate malice drives along, so that they do not hesitate to resist God even to the last? And we see that they willingly disturb and excite themselves, as often as they are offended with the threatenings and chastisements of God, and rise up against his ministers for the sake of taking vengeance. The same thing, indeed, would at times happen to us all, unless God should put on his bridle to render us submissive. With respect to Joseph, the special favor of God was manifested to him, and he was raised to the highest dignity; but only in a dream, which is ridiculed by the wicked scorn of his brethren. To this is also added a conspiracy, so that he narrowly escaped death. Thus the promise of God, which had exalted him to honor, almost plunges him into the grave. We, also, who have received the gratuitous adoption of God amidst many sorrows, experience the same thing. For, from the time that Christ gathers us into his flock, God permits us to be cast down in various ways, so that we seem nearer hell than heaven. Therefore, let the example of Joseph be fixed in our minds, that we be not disquieted when many crosses spring forth to us from the root of God’s favor. For I have before showed, and the thing itself clearly testifies, that in Joseph was adumbrated, what was afterwards more fully exhibited in Christ, the Head of the Church, in order that each member may form itself to the imitation of his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cast him into some pit</w:t>
      </w:r>
      <w:r>
        <w:rPr>
          <w:rFonts w:ascii="Trebuchet MS" w:hAnsi="Trebuchet MS" w:eastAsia="Trebuchet MS" w:cs="Trebuchet MS"/>
          <w:lang w:val="en-US" w:eastAsia="en-US" w:bidi="en-US"/>
        </w:rPr>
        <w:t xml:space="preserve">. Before they perpetrate the murder, they seek a pretext whereby they may conceal their crime from men. Meanwhile, it never enters into their mind, that what is hidden from men cannot escape the eyes of God. But so stupid is hypocrisy, that while it flees from the disgrace of the world, it is careless about the judgment of God. But it is a disease deeply rooted in the human mind, to put some specious color on every extreme act of iniquity. For although an inward judge convicts the guilty, they yet confirm themselves in impudence, that their disgrace may not appear unto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we shall see what will become of his dreams. </w:t>
      </w:r>
      <w:r>
        <w:rPr>
          <w:rFonts w:ascii="Trebuchet MS" w:hAnsi="Trebuchet MS" w:eastAsia="Trebuchet MS" w:cs="Trebuchet MS"/>
          <w:lang w:val="en-US" w:eastAsia="en-US" w:bidi="en-US"/>
        </w:rPr>
        <w:t xml:space="preserve">As if the truth of God could be subverted by the death of one man, they boast that they shall have attained their wish when they have killed their brother; namely, that his dreams will come to nothing. This is not, indeed, their avowed purpose, but turbulent envy drives them headlong to fight against God. But whatever they design in thus contending with God in the dark, their attempts will, at length, prove vain. For God will always find a way through the most profound abyss, to the accomplishment of what he has decreed. If, then, unbelievers provoke us by their reproaches, and proudly boast that our faith will profit us nothing; let not their insolence discourage or weaken us, but let us confidently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Reuben heard it</w:t>
      </w:r>
      <w:r>
        <w:rPr>
          <w:rFonts w:ascii="Trebuchet MS" w:hAnsi="Trebuchet MS" w:eastAsia="Trebuchet MS" w:cs="Trebuchet MS"/>
          <w:lang w:val="en-US" w:eastAsia="en-US" w:bidi="en-US"/>
        </w:rPr>
        <w:t xml:space="preserve">. It may be well to observe, while others were hastening to shed his blood, by whose care Joseph was preserved. Reuben doubtless, in one affair, was the most wicked of them all, when he defiled his father’s couch; and that unbridled lust, involving other vices, was the sign of a depraved nature: now suddenly, he alone, having a regard to piety, and being mindful of fraternal duty, dissolves the impious conspiracy. It is uncertain whether he was now seeking the means of making some compensation, for the sake of which he might be restored to his father’s favor. Moses declares that it was his intention to restore the boy in safety to his father: whence the conjecture which I have stated is probable, that he thought the life of his brother would be a sufficient price by which he might reconcile his father’s mind to himself. However this may be, yet the humanity which he showed in attempting to liberate his brother, is a proof that he was not abandoned to every kind of wickedness. And perhaps God, by this testimony of his penitence, designed in some degree to lessen his former disgrace. Whence we are taught that the characters of men are not to be estimated by a single act, however atrocious, so as to cause us to despair of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Cast him into this pit</w:t>
      </w:r>
      <w:r>
        <w:rPr>
          <w:rFonts w:ascii="Trebuchet MS" w:hAnsi="Trebuchet MS" w:eastAsia="Trebuchet MS" w:cs="Trebuchet MS"/>
          <w:lang w:val="en-US" w:eastAsia="en-US" w:bidi="en-US"/>
        </w:rPr>
        <w:t xml:space="preserve">. The pious fallacy to which Reuben descended, sufficiently proves with what vehemence the rage of his brethren was burning. For he neither dares openly to oppose them, nor to dissuade them from their crime; because he saw that no reasons would avail to soften them. Nor does it extenuate their cruelty, that they consent to his proposal, as if they were disposed to clemency; for if either one course or the other were necessary, it would have been better for him immediately to die by their hands, than to perish by slow hunger in the pit, which is the most cruel kind of punishment. Their gross hypocrisy is rather to be noticed; because they think that they shall be free from crime, if only they do not stain their hands with their brother’s blood. As if, indeed, it made any difference, whether they ran their brother through with a sword, or put him to death by suffocation. For the Lord, when he accuses the Jews by Isaiah, of having hands full of blood, does not mean that they were assassins, but he calls them bloody, because they did not spare their suffering brethren. Therefore, the sons of Jacob are nothing better, in casting their brother alive under ground, that, as one buried, he might in vain contend with death, and perish after protracted torments; and in choosing a pit in the desert, from which no mortal could hear his dying cry, though his sighing would ascend even to heaven. It was a barbarous thought, that they should not touch his life, if they did not imbrue their hands in his blood; since it was a kind of death, not less violent, which they wished to inflict by hunger. Reuben, however, accommodating his language to their brutal conceptions, deemed it sufficient to repress, by any kind of artifice, their impetuosity for the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They stripped Joseph out of his coat </w:t>
      </w:r>
      <w:r>
        <w:rPr>
          <w:rFonts w:ascii="Trebuchet MS" w:hAnsi="Trebuchet MS" w:eastAsia="Trebuchet MS" w:cs="Trebuchet MS"/>
          <w:b/>
          <w:color w:val="800000"/>
          <w:position w:val="6"/>
          <w:sz w:val="18"/>
          <w:lang w:val="en-US" w:eastAsia="en-US" w:bidi="en-US"/>
        </w:rPr>
        <w:t xml:space="preserve">(134)</w:t>
      </w:r>
      <w:r>
        <w:rPr>
          <w:rFonts w:ascii="Trebuchet MS" w:hAnsi="Trebuchet MS" w:eastAsia="Trebuchet MS" w:cs="Trebuchet MS"/>
          <w:lang w:val="en-US" w:eastAsia="en-US" w:bidi="en-US"/>
        </w:rPr>
        <w:t xml:space="preserve"> We see that these men are full of fictions and lies. They carelessly strip their brother; they feel no dread at casting him with their own hands into the pit, where hunger worse than ten swords might consume him; because they hope their crime will be concealed; and in taking home his clothes, no suspicion of his murder would be excited; because, truly, their father would believe that he had been torn by a wild beast. Thus Satan infatuates wicked minds, so that they entangle themselves by frivolous evasions. Conscience is indeed the fountain of modesty; but Satan so soothes by his allurements those whom he has entangled in his snares, that conscience itself, which ought to have cited them as guilty before the bar of God, only hardens them the more. For, having found out subterfuges, they break forth far more audaciously into sin, as if they might commit with impunity whatever escapes the eyes of men. Surely it is a reprobate sense, a spirit of frenzy and of stupor, which is withheld from any daring attempt, only by a fear of the shame of men; while the fear of divine judgment is trodden under foot. And although all are not carried thus far, yet the fault of paying more honor to men than to God, is too common. The repetition of the word </w:t>
      </w:r>
      <w:r>
        <w:rPr>
          <w:rFonts w:ascii="Trebuchet MS" w:hAnsi="Trebuchet MS" w:eastAsia="Trebuchet MS" w:cs="Trebuchet MS"/>
          <w:i/>
          <w:lang w:val="en-US" w:eastAsia="en-US" w:bidi="en-US"/>
        </w:rPr>
        <w:t xml:space="preserve">coat </w:t>
      </w:r>
      <w:r>
        <w:rPr>
          <w:rFonts w:ascii="Trebuchet MS" w:hAnsi="Trebuchet MS" w:eastAsia="Trebuchet MS" w:cs="Trebuchet MS"/>
          <w:lang w:val="en-US" w:eastAsia="en-US" w:bidi="en-US"/>
        </w:rPr>
        <w:t xml:space="preserve">in the sentence of Moses is emphatical, showing that this mark of the father’s love could not mollify their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(134)</w:t>
      </w:r>
      <w:r>
        <w:rPr>
          <w:rFonts w:ascii="Trebuchet MS" w:hAnsi="Trebuchet MS" w:eastAsia="Trebuchet MS" w:cs="Trebuchet MS"/>
          <w:lang w:val="en-US" w:eastAsia="en-US" w:bidi="en-US"/>
        </w:rPr>
        <w:t xml:space="preserve"> The coat of many colors was supposed by some to be the garment belonging of right to the first-born; consequently, Reuben would be entitled to it, till he forfeited it by his misconduct. Jacob, therefore, is understood to have transferred this coat, together with the rank of primogeniture, from Reuben to the eldest son of Rachel, his most beloved wife. If this were so, it would make the conduct of Reuben, on this occasion, still more generous than it appears on the ordinary supposition. There is, however, this objection to such an interpretation, that Jacob is said to have made it for Joseph, (see </w:t>
      </w:r>
      <w:r>
        <w:rPr>
          <w:rFonts w:ascii="Trebuchet MS" w:hAnsi="Trebuchet MS" w:eastAsia="Trebuchet MS" w:cs="Trebuchet MS"/>
          <w:color w:val="008000"/>
          <w:u w:val="single"/>
          <w:lang w:val="en-US" w:eastAsia="en-US" w:bidi="en-US"/>
        </w:rPr>
        <w:t xml:space="preserve">Gen 37:3</w:t>
      </w:r>
      <w:r>
        <w:rPr>
          <w:rFonts w:ascii="Trebuchet MS" w:hAnsi="Trebuchet MS" w:eastAsia="Trebuchet MS" w:cs="Trebuchet MS"/>
          <w:lang w:val="en-US" w:eastAsia="en-US" w:bidi="en-US"/>
        </w:rPr>
        <w:t xml:space="preserve">,) and not merely to have given it to him.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they sat down to eat bread</w:t>
      </w:r>
      <w:r>
        <w:rPr>
          <w:rFonts w:ascii="Trebuchet MS" w:hAnsi="Trebuchet MS" w:eastAsia="Trebuchet MS" w:cs="Trebuchet MS"/>
          <w:lang w:val="en-US" w:eastAsia="en-US" w:bidi="en-US"/>
        </w:rPr>
        <w:t xml:space="preserve">. This was an astonishing barbarity, that they could quietly feast, while, in intention, they were guilty of their brother’s death: for, had there been one drop of humanity in their souls, they would at least have felt some inward compunctions; yea, commonly, the very worst men are afraid after the commission of a crime. Since the patriarchs fell into such a state of insensibility, let us learn, from their example, to fear lest, by the righteous anger of God, the same lethargy should seize upon our senses. Meanwhile, it is proper to consider the admirable progress of God’s counsel. Joseph had already passed through a double death: and now, as if by a third death, he is, beyond all expectation, rescued from the grave. For what was it less than death, to be sold as a slave to foreigners? Indeed his condition was rendered worse by the chance; because Reuben, secretly drawing him out of the pit, would have brought him back to his father: whereas now he is dragged to a distant part of the earth, without hope of return. But this was a secret turn, by which God had determined to raise him on high. And at length, he shows by the event, how much better it was that Joseph should be led far away from his own family, than that he should remain in safety at home. Moreover, the speech of Judah, by which he persuades his brethren to </w:t>
      </w:r>
      <w:r>
        <w:rPr>
          <w:rFonts w:ascii="Trebuchet MS" w:hAnsi="Trebuchet MS" w:eastAsia="Trebuchet MS" w:cs="Trebuchet MS"/>
          <w:i/>
          <w:lang w:val="en-US" w:eastAsia="en-US" w:bidi="en-US"/>
        </w:rPr>
        <w:t xml:space="preserve">sell </w:t>
      </w:r>
      <w:r>
        <w:rPr>
          <w:rFonts w:ascii="Trebuchet MS" w:hAnsi="Trebuchet MS" w:eastAsia="Trebuchet MS" w:cs="Trebuchet MS"/>
          <w:lang w:val="en-US" w:eastAsia="en-US" w:bidi="en-US"/>
        </w:rPr>
        <w:t xml:space="preserve">Joseph, has somewhat more reason. For he ingenuously confesses that they would be guilty of homicide, if they suffered him to perish in the pit. What gain shall we make, he says, if his blood be covered; for our hands will nevertheless be polluted with blood. By this time their fury was in some degree abated, so that they listened to more humane counsel; for though it was outrageous perfidy to sell their brother to strangers; yet it was something to send him away alive, that, at least, he might be nourished as a slave. We see, therefore, that the diabolical flame of madness, with which they had all burned, was abating, when they acknowledged that they could profit nothing by hiding their crime from the eyes of men; because homicide must of necessity come into view before God. For at first, they absolved themselves from guilt, as if no Judge sat in heaven. But now the sense of nature, which the cruelty of hatred had before benumbed, begins to exert its power. And certainly, even in the reprobate, who seem entirely to have cast off humanity, time shows that some residue of it remains. When wicked and violent affections rage, their tumultuous fervor hinders nature from acting its part. But no minds are so stupid, that a consideration of their own wickedness will not sometimes fill them with remorse: for, in order that men may come inexcusable to the judgment-seat of God, it is necessary that they should first be condemned by themselves. They who are capable of cure, and whom the Lord leads to repentance, differ from the reprobates in this, that while the latter obstinately conceal the knowledge of their crimes, the former gradually return from the indulgence of sin, to obey the voice of reason. Moreover, what Judah here declares concerning his brother, the Lord, by the prophet, extends to the whole human race. Whenever, therefore, depraved lust impels to unjust violence, or any other injury, let us remember this sacred bond by which the whole of society is bound together, in order that it may restrain us from evil doings. For man cannot injure men, but he becomes an enemy to his own flesh, and violates and perverts the whole order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Then there passed by Midianites</w:t>
      </w:r>
      <w:r>
        <w:rPr>
          <w:rFonts w:ascii="Trebuchet MS" w:hAnsi="Trebuchet MS" w:eastAsia="Trebuchet MS" w:cs="Trebuchet MS"/>
          <w:lang w:val="en-US" w:eastAsia="en-US" w:bidi="en-US"/>
        </w:rPr>
        <w:t xml:space="preserve">. Some think that Joseph was twice sold in the same place. For it is certain, since Median was the son of Abraham and Keturah, that his sons were distinct from the sons of Ishmael: and Moses has not thoughtlessly put down these different names. </w:t>
      </w:r>
      <w:r>
        <w:rPr>
          <w:rFonts w:ascii="Trebuchet MS" w:hAnsi="Trebuchet MS" w:eastAsia="Trebuchet MS" w:cs="Trebuchet MS"/>
          <w:b/>
          <w:color w:val="800000"/>
          <w:position w:val="6"/>
          <w:sz w:val="18"/>
          <w:lang w:val="en-US" w:eastAsia="en-US" w:bidi="en-US"/>
        </w:rPr>
        <w:t xml:space="preserve">(135)</w:t>
      </w:r>
      <w:r>
        <w:rPr>
          <w:rFonts w:ascii="Trebuchet MS" w:hAnsi="Trebuchet MS" w:eastAsia="Trebuchet MS" w:cs="Trebuchet MS"/>
          <w:lang w:val="en-US" w:eastAsia="en-US" w:bidi="en-US"/>
        </w:rPr>
        <w:t xml:space="preserve"> But I thus interpret the passage: that Joseph was exposed for sale to any one who chose, and seeing the purchase of him was declined by the Midianites, he was sold to the Ishmaelites. Moreover, though they might justly suspect the sellers of having stolen him, yet the desire of gain prevents them from making inquiry. We may also add, what is probable, that, on the journey, they inquired who Joseph was. But they did not set such a value on their common origin as to prevent them from eagerly making gain. This passage, however, teaches us how far the sons of Abraham, after the flesh, were preferred to the elect offspring, in which, nevertheless, the hope of the future Church was included. We see that, of the two sons of Abraham, a posterity so great was propagated, that from both proceeded merchants in various places: while that part of his seed which the Lord had chosen to himself was yet small. But so the children of this world, like premature fruit, quickly arrive at the greatest wealth and at the summit of happiness; whereas the Church, slowly creeping through the greatest difficulties, scarcely attains, during a long period, to the condition of mediocrity.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(135)</w:t>
      </w:r>
      <w:r>
        <w:rPr>
          <w:rFonts w:ascii="Trebuchet MS" w:hAnsi="Trebuchet MS" w:eastAsia="Trebuchet MS" w:cs="Trebuchet MS"/>
          <w:lang w:val="en-US" w:eastAsia="en-US" w:bidi="en-US"/>
        </w:rPr>
        <w:t xml:space="preserve"> Perhaps, however, the passage may be better explained by supposing the caravan which was passing, to be made up of Ishmaelites and Midianites. The Ishmaelites might form the larger and more conspicuous part of the company, and thus give the name to the whole; but the actual purchasers of Joseph might be the Midianitish merchants among them.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he returned</w:t>
      </w:r>
      <w:r>
        <w:rPr>
          <w:rFonts w:ascii="Trebuchet MS" w:hAnsi="Trebuchet MS" w:eastAsia="Trebuchet MS" w:cs="Trebuchet MS"/>
          <w:lang w:val="en-US" w:eastAsia="en-US" w:bidi="en-US"/>
        </w:rPr>
        <w:t xml:space="preserve">. We may hence gather that Reuben, under pretense of some other business, stole away from his brethren, that, unknown to them all, he might restore his brother, drawn out of the pit, to his father; and that therefore he was absent at the time when Joseph was sold. And there is no wonder that he was anticipated, when he had taken his course in a different direction from theirs, intending to reach the pit by a circuitous path. But now at length Reuben having lost all hope, unfolds to his brethren the intention which before he dared not confess, lest the boy should be immediately murdered.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they took Joseph’s coat</w:t>
      </w:r>
      <w:r>
        <w:rPr>
          <w:rFonts w:ascii="Trebuchet MS" w:hAnsi="Trebuchet MS" w:eastAsia="Trebuchet MS" w:cs="Trebuchet MS"/>
          <w:lang w:val="en-US" w:eastAsia="en-US" w:bidi="en-US"/>
        </w:rPr>
        <w:t xml:space="preserve">. They now return to their first scheme. In order that their father may have no suspicion of their crime, they send the bloody coat, from which he might conjecture that Joseph had been torn by some wild beast. Although Moses alludes to this briefly, I yet think that they rather sent some of their servants, who were not accessory to the crime, than any of their number. For he says soon afterwards, that his sons and daughters came to offer some consolation to him in his grief. And although in the words they use, there lurks some appearance of insult, it seems to me more probable that they gave this command to avert suspicion from themselves. For they feign themselves to be of confused mind, as is usual in affairs of perplexity. Yet whatever they intend, their wickedness drives them to this point, that they inflict a deadly wound upon the mind of their father. This is the profit which hypocrites gain by their disguises, that in wishing to escape the consequences of one fault, they add sin to sin. With respect to Jacob, it is a wonder that after he had been tried in so many ways, and always come forth a conqueror, he should now sink under grief. Certainly it was very absurd that the death of his son should occasion him greater sorrow than the incestuous pollution of his wife, the slaughter of the Shechemites, and the defilement of his daughter. Where was that invincible strength, by which he had even prevailed over the angel? Where the many lessons of patience with which God had exercised him, in order that he might never fail? This disposition to mourn, teaches us that no one is endued with such heroic virtues, as to be exempt from that infirmity of the flesh, which betrays itself sometimes even in little things; whence also it happens, that they who have long been accustomed to the cross, and who like veteran soldiers ought bravely to bear up against every kind of attack, fall like young recruits in some slight skirmish. Who then among us may not fear for himself, when we see holy Jacob faint, after having given so many proofs of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And all his sons and daughters rose up</w:t>
      </w:r>
      <w:r>
        <w:rPr>
          <w:rFonts w:ascii="Trebuchet MS" w:hAnsi="Trebuchet MS" w:eastAsia="Trebuchet MS" w:cs="Trebuchet MS"/>
          <w:lang w:val="en-US" w:eastAsia="en-US" w:bidi="en-US"/>
        </w:rPr>
        <w:t xml:space="preserve">. The burden of his grief is more clearly expressed by the circumstance that all his sons and daughters meet together to comfort him. For by the term “rose up,” is implied a common deliberation, they having agreed to come together, because necessity urged them. But hence it appears how vast is the innate dissimulation of men. The sons of Jacob assume a character by no means suitable to them; and perform an office of piety, from which their minds are most alien. If they had had respect unto God, they would have acknowledged their fault, and though no remedy might have been found for their evil, yet repentance would have brought forth some fruit; but now they are satisfied with a vanity as empty as the wind. By this example we are taught how carefully we ought to avoid dissimulation, which continually implicates men in new snares.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But he refused to be comforted</w:t>
      </w:r>
      <w:r>
        <w:rPr>
          <w:rFonts w:ascii="Trebuchet MS" w:hAnsi="Trebuchet MS" w:eastAsia="Trebuchet MS" w:cs="Trebuchet MS"/>
          <w:lang w:val="en-US" w:eastAsia="en-US" w:bidi="en-US"/>
        </w:rPr>
        <w:t xml:space="preserve">. It may be asked, whether Jacob had entirely cast off the virtue of patience: for so much the language seems to mean. Besides, he sins more grievously, because he, knowingly and voluntarily, indulges in grief: for this is as if he would purposely augment his sorrow, which is to rebel against God. But I suppose his refusal to be restricted to that alleviation of grief which man might offer. For nothing is more unreasonable than that a holy man, who, all his life had borne the yoke of God with such meekness of disposition, should now, like an unbroken horse, bite his bridle; in order that, by nourishing his grief, he might confirm himself in unsubdued impetuosity. I therefore do not doubt that he was willing now to submit himself unto the Lord, though he rejects human consolations. He seems also angrily to chide his sons, whose envy and malevolence towards Joseph he knew, as if he would upbraid them by declaring that he esteemed this one son more than all the rest: since he rather desires to be with him, dead in the grave, than to enjoy the society of ten living sons whom he had yet remaining; for I except little Benjamin. I do not, however, here excuse that excess of grief which I have lately condemned. And certainly heproves himself to be overwhelmed with sadness, in speaking of the grave, as if the sons of God did not pass through death to a better life. And hence we learn the blindness of immoderate grief, which almost quenches the light of faith in the saints; so much the more diligent, then, ought we to be in our endeavor to restrain it. Job greatly excelled in piety; yet we see, after he had been oppressed by the magnitude of his grief, in what a profane manner he mixes men with beasts in death. If the angelic minds of holy men were thus darkened by sadness, how much deeper gloom will rest upon us, unless God, by the shining of his word and Spirit, should scatter it, and we also, with suitable anxiety, meet the temptation, before it overwhelms us? The principal mitigation of sorrow is the consolation of the future life; to which whosoever applies himself, need not fear lest he should be absorbed by excess of grief. Now though the immoderate sorrow of Jacob is not to be approved; yet the special design of Moses was, to set a mark of infamy on that iron hardness which cruelly reigned in the hearts of his sons. They saw that, if their father should miserably perish, consumed with grief, they would be the cause of it; in short, they saw that he was already dying through their wickedness. If they are not able to heal the wound, why, at least, do they not attempt to alleviate his pain? Therefore they are exceedingly cruel, seeing that they have not sufficient care of their father’s life, to cause them to drop a single word in mitigation of his sorrow, when it was in their power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And the Midianites sold him into Egypt </w:t>
      </w:r>
      <w:r>
        <w:rPr>
          <w:rFonts w:ascii="Trebuchet MS" w:hAnsi="Trebuchet MS" w:eastAsia="Trebuchet MS" w:cs="Trebuchet MS"/>
          <w:lang w:val="en-US" w:eastAsia="en-US" w:bidi="en-US"/>
        </w:rPr>
        <w:t xml:space="preserve">It was a sad spectacle, that Joseph should be thus driven from one hand to another. For it added no small indignity to his former suffering, that he is set to sale as a slave. The Lord, however, ceased not to care for him. He even suffered him to be transferred from hand to hand, in order that, at length, it might indeed appear, that he had come, by celestial guidance, to that very dominion which had been promised him in his dreams. Potiphar is called a eunuch, not because he was one really; but because, among the Orientals, it was usual to denote the satraps and princes of the court by that name. The Hebrews are not agreed respecting the dignity which Moses ascribes to him; for some explain it as the “chief of the slaughterers,” </w:t>
      </w:r>
      <w:r>
        <w:rPr>
          <w:rFonts w:ascii="Trebuchet MS" w:hAnsi="Trebuchet MS" w:eastAsia="Trebuchet MS" w:cs="Trebuchet MS"/>
          <w:b/>
          <w:color w:val="800000"/>
          <w:position w:val="6"/>
          <w:sz w:val="18"/>
          <w:lang w:val="en-US" w:eastAsia="en-US" w:bidi="en-US"/>
        </w:rPr>
        <w:t xml:space="preserve">(136)</w:t>
      </w:r>
      <w:r>
        <w:rPr>
          <w:rFonts w:ascii="Trebuchet MS" w:hAnsi="Trebuchet MS" w:eastAsia="Trebuchet MS" w:cs="Trebuchet MS"/>
          <w:lang w:val="en-US" w:eastAsia="en-US" w:bidi="en-US"/>
        </w:rPr>
        <w:t xml:space="preserve"> whom the Greek interpreters follow. But I rather agree with others, who say that he was “the prefect of the soldiers;” not that he had the command of the whole army, but because he had the royal troops under his hand and authority: such are now the captains of the guard, if you join with it another office which the prefects of the prison exercise. For this may be gathered from </w:t>
      </w:r>
      <w:r>
        <w:rPr>
          <w:rFonts w:ascii="Trebuchet MS" w:hAnsi="Trebuchet MS" w:eastAsia="Trebuchet MS" w:cs="Trebuchet MS"/>
          <w:color w:val="008000"/>
          <w:u w:val="single"/>
          <w:lang w:val="en-US" w:eastAsia="en-US" w:bidi="en-US"/>
        </w:rPr>
        <w:t xml:space="preserve">Gen 39:1</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(136)</w:t>
      </w:r>
      <w:r>
        <w:rPr>
          <w:rFonts w:ascii="Trebuchet MS" w:hAnsi="Trebuchet MS" w:eastAsia="Trebuchet MS" w:cs="Trebuchet MS"/>
          <w:lang w:val="en-US" w:eastAsia="en-US" w:bidi="en-US"/>
        </w:rPr>
        <w:t xml:space="preserve"> The term applies primarily to butchers, who slaughter animals for food; then to persons who slaughter animals for sacrifice; and then to executioners who put men to the slaughter under the authority of the monarch or the state.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(137)</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37:20</w:t>
      </w:r>
      <w:r>
        <w:rPr>
          <w:rFonts w:ascii="Trebuchet MS" w:hAnsi="Trebuchet MS" w:eastAsia="Trebuchet MS" w:cs="Trebuchet MS"/>
          <w:lang w:val="en-US" w:eastAsia="en-US" w:bidi="en-US"/>
        </w:rPr>
        <w:t xml:space="preserve"> The words rendered “prefects of the prison,” are </w:t>
      </w:r>
      <w:r>
        <w:rPr>
          <w:rFonts w:ascii="Trebuchet MS" w:hAnsi="Trebuchet MS" w:eastAsia="Trebuchet MS" w:cs="Trebuchet MS"/>
          <w:color w:val="0000FF"/>
          <w:lang w:val="en-US" w:eastAsia="en-US" w:bidi="en-US"/>
        </w:rPr>
        <w:t xml:space="preserve">praefecti hospitii</w:t>
      </w:r>
      <w:r>
        <w:rPr>
          <w:rFonts w:ascii="Trebuchet MS" w:hAnsi="Trebuchet MS" w:eastAsia="Trebuchet MS" w:cs="Trebuchet MS"/>
          <w:lang w:val="en-US" w:eastAsia="en-US" w:bidi="en-US"/>
        </w:rPr>
        <w:t xml:space="preserve"> — and in the French, </w:t>
      </w:r>
      <w:r>
        <w:rPr>
          <w:rFonts w:ascii="Trebuchet MS" w:hAnsi="Trebuchet MS" w:eastAsia="Trebuchet MS" w:cs="Trebuchet MS"/>
          <w:color w:val="0000FF"/>
          <w:lang w:val="fr-FR" w:eastAsia="fr-FR" w:bidi="fr-FR"/>
        </w:rPr>
        <w:t xml:space="preserve">Prevosts de l’hostel</w:t>
      </w:r>
      <w:r>
        <w:rPr>
          <w:rFonts w:ascii="Trebuchet MS" w:hAnsi="Trebuchet MS" w:eastAsia="Trebuchet MS" w:cs="Trebuchet MS"/>
          <w:lang w:val="en-US" w:eastAsia="en-US" w:bidi="en-US"/>
        </w:rPr>
        <w:t xml:space="preserve"> — perhaps, prefects of the town-house, or town-hall, would have been more correct. The expression in the original, </w:t>
      </w:r>
      <w:r>
        <w:rPr>
          <w:rFonts w:ascii="TITUS Cyberbit Basic" w:hAnsi="TITUS Cyberbit Basic" w:eastAsia="TITUS Cyberbit Basic" w:cs="TITUS Cyberbit Basic"/>
          <w:bCs w:val="off"/>
          <w:iCs w:val="off"/>
          <w:color w:val="0000FF"/>
          <w:szCs w:val="24"/>
          <w:rtl/>
          <w:lang w:val="he-IL" w:eastAsia="he-IL" w:bidi="he-IL"/>
        </w:rPr>
        <w:t xml:space="preserve">שר</w:t>
      </w:r>
      <w:r>
        <w:rPr>
          <w:rFonts w:ascii="TITUS Cyberbit Basic" w:hAnsi="TITUS Cyberbit Basic" w:eastAsia="TITUS Cyberbit Basic" w:cs="TITUS Cyberbit Basic"/>
          <w:color w:val="0000FF"/>
          <w:lang w:val="he-IL" w:eastAsia="he-IL" w:bidi="he-IL"/>
        </w:rPr>
        <w:t xml:space="preserve">-</w:t>
      </w:r>
      <w:r>
        <w:rPr>
          <w:rFonts w:ascii="TITUS Cyberbit Basic" w:hAnsi="TITUS Cyberbit Basic" w:eastAsia="TITUS Cyberbit Basic" w:cs="TITUS Cyberbit Basic"/>
          <w:bCs w:val="off"/>
          <w:iCs w:val="off"/>
          <w:color w:val="0000FF"/>
          <w:szCs w:val="24"/>
          <w:rtl/>
          <w:lang w:val="he-IL" w:eastAsia="he-IL" w:bidi="he-IL"/>
        </w:rPr>
        <w:t xml:space="preserve">הטבחים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sar-hatabachim</w:t>
      </w:r>
      <w:r>
        <w:rPr>
          <w:rFonts w:ascii="Trebuchet MS" w:hAnsi="Trebuchet MS" w:eastAsia="Trebuchet MS" w:cs="Trebuchet MS"/>
          <w:lang w:val="en-US" w:eastAsia="en-US" w:bidi="en-US"/>
        </w:rPr>
        <w:t xml:space="preserve">, means the captain of the executioners; that is, of the king’s body guard, whose office it was to inflict capital punishments; as in the Turkish court at present. — See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Lexicon.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at that time, that Judah</w:t>
      </w:r>
      <w:r>
        <w:rPr>
          <w:rFonts w:ascii="Trebuchet MS" w:hAnsi="Trebuchet MS" w:eastAsia="Trebuchet MS" w:cs="Trebuchet MS"/>
          <w:lang w:val="en-US" w:eastAsia="en-US" w:bidi="en-US"/>
        </w:rPr>
        <w:t xml:space="preserve">. Before Moses proceeds in relating the history of Joseph, he inserts the genealogy of Judah, to which he devotes more labor, because the Redeemer was thence to derive his origin; for the continuous history of that tribe, from which salvation was to be bought, could not remain unknown, without loss. And yet its glorious nobility is not here celebrated, but the greatest disgrace of the family is exposed. What is here related, so far from inflating the minds of the sons of Judah, ought rather to cover them with shame. Now although, at first sight, the dignity of Christ seems to be somewhat tarnished by such dishonor: yet since here also is seen that “emptying” of which St. Paul speaks, </w:t>
      </w:r>
      <w:r>
        <w:rPr>
          <w:rFonts w:ascii="Trebuchet MS" w:hAnsi="Trebuchet MS" w:eastAsia="Trebuchet MS" w:cs="Trebuchet MS"/>
          <w:b/>
          <w:color w:val="800000"/>
          <w:position w:val="6"/>
          <w:sz w:val="18"/>
          <w:lang w:val="en-US" w:eastAsia="en-US" w:bidi="en-US"/>
        </w:rPr>
        <w:t xml:space="preserve">(138)</w:t>
      </w:r>
      <w:r>
        <w:rPr>
          <w:rFonts w:ascii="Trebuchet MS" w:hAnsi="Trebuchet MS" w:eastAsia="Trebuchet MS" w:cs="Trebuchet MS"/>
          <w:lang w:val="en-US" w:eastAsia="en-US" w:bidi="en-US"/>
        </w:rPr>
        <w:t xml:space="preserve"> it rather redounds to his glory, than, in the least degree, detracts from it. First, we wrong Christ, unless we deem him alone sufficient to blot out any ignominy arising from the misconduct of his progenitors, which offer to unbelievers occasion of offense. Secondly, we know that the riches of God’s grace shines chiefly in this, that Christ clothed himself in our flesh, with the design of making himself of no reputation. Lastly, it was fitting that the race from which he sprang should be dishonored by reproaches, that we, being content with him alone, might seek nothing besides him; yea, that we might not seek earthly splendor in him, seeing that carnal ambition is always too much inclined to such a course. These two things, then, we may notice; first, that peculiar honor was given to the tribe of Judah, which had been divinely elected as the source whence the salvation of the world should flow; and secondly, that the narration of Moses is by no means honorable to the persons of whom he speaks; so that the Jews have no right to arrogate anything to themselves or to their fathers. Meanwhile, let us remember that Christ derives no glory from his ancestors; and even, that he himself has no glory in the flesh, but that his chief and most illustrious triumph was on the cross. Moreover, that we may not be offended at the stains with which his ancestry was defiled, let us know that, by his infinite purity, they were all cleansed; just as the sun, by absorbing whatever impurities are in the earth and air, purges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Phi 2:7</w:t>
      </w:r>
      <w:r>
        <w:rPr>
          <w:rFonts w:ascii="Trebuchet MS" w:hAnsi="Trebuchet MS" w:eastAsia="Trebuchet MS" w:cs="Trebuchet MS"/>
          <w:lang w:val="en-US" w:eastAsia="en-US" w:bidi="en-US"/>
        </w:rPr>
        <w:t xml:space="preserve"> “But made himself of no reputation,” literally, “emptied himself, </w:t>
      </w:r>
      <w:r>
        <w:rPr>
          <w:rFonts w:ascii="TITUS Cyberbit Basic" w:hAnsi="TITUS Cyberbit Basic" w:eastAsia="TITUS Cyberbit Basic" w:cs="TITUS Cyberbit Basic"/>
          <w:color w:val="0000FF"/>
          <w:lang w:val="el-GR" w:eastAsia="el-GR" w:bidi="el-GR"/>
        </w:rPr>
        <w:t xml:space="preserve">ἑαυτὸν ἐκένωσε</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Judah saw there a daughter of a certain Canaanite</w:t>
      </w:r>
      <w:r>
        <w:rPr>
          <w:rFonts w:ascii="Trebuchet MS" w:hAnsi="Trebuchet MS" w:eastAsia="Trebuchet MS" w:cs="Trebuchet MS"/>
          <w:lang w:val="en-US" w:eastAsia="en-US" w:bidi="en-US"/>
        </w:rPr>
        <w:t xml:space="preserve">. I am not satisfied with the interpretation which some give of “merchant” to the word Canaanite. For Moses charges Judah with perverse lust, because he took a wife out of that nation with which the children of Abraham were divinely commanded to be at perpetual strife. For neither he nor his other brethren were ignorant that they sojourned in the land of Canaan, under the stipulation, that afterwards their enemies were to be cut off and destroyed, in order that they might possess the promised dominion over it. Moses, therefore, justly regards it as a fault, that Judah should entangle himself in a forbidden alliance; and the Lord, at length, cursed the offspring thus accruing to Judah, that the prince and head of the tribe of Judah might not be born, nor Christ himself descend, from this connection. This also ought to be numbered among the exercises of Jacob’s patience, that a wicked grandson was born to him through Judah, of whose sin he was not ignorant. Moses says, that the youth was cut off by the vengeance of God. The same thing is not said of others whom a sudden death has swept away in the flower of their age. I doubt not, therefore, that the wickedness, of which death was the immediate punishment, was extraordinary, and known to all men. And although this trial was in itself severe to the holy patriarch; yet nothing tormented his mind more than the thought, that he could scarcely hope for the promise of God to be so ratified that the inheritance of grace should remain in the possession of wicked and abandoned men. It is true that a large family of children is regarded as a source of human happiness. But this was the peculiar condition of the holy patriarch, that, though God had promised him an elect and blessed seed, he now sees an accursed progeny increase and shoot forth together with his offspring, which might destroy the expected grace. It is said, </w:t>
      </w:r>
      <w:r>
        <w:rPr>
          <w:rFonts w:ascii="Trebuchet MS" w:hAnsi="Trebuchet MS" w:eastAsia="Trebuchet MS" w:cs="Trebuchet MS"/>
          <w:i/>
          <w:lang w:val="en-US" w:eastAsia="en-US" w:bidi="en-US"/>
        </w:rPr>
        <w:t xml:space="preserve">that Er was wicked in the sight of the Lord</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Gen 38:7</w:t>
      </w:r>
      <w:r>
        <w:rPr>
          <w:rFonts w:ascii="Trebuchet MS" w:hAnsi="Trebuchet MS" w:eastAsia="Trebuchet MS" w:cs="Trebuchet MS"/>
          <w:lang w:val="en-US" w:eastAsia="en-US" w:bidi="en-US"/>
        </w:rPr>
        <w:t xml:space="preserve">.) Notwithstanding, his iniquity was not hidden from men. Moses, however, means that he was not merely infected with common vices, but rather was so addicted to crimes, that he was intolerable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slew him</w:t>
      </w:r>
      <w:r>
        <w:rPr>
          <w:rFonts w:ascii="Trebuchet MS" w:hAnsi="Trebuchet MS" w:eastAsia="Trebuchet MS" w:cs="Trebuchet MS"/>
          <w:lang w:val="en-US" w:eastAsia="en-US" w:bidi="en-US"/>
        </w:rPr>
        <w:t xml:space="preserve">. We know that long life is reckoned among the gifts of God; and justly: for since it is by no means a despicable honor that we are created after the image of God, the longer any one lives in the world, and daily experiences God’s care over him, it is certain that he is the more bountifully dealt with by the Lord. Even amidst the many miseries with which life is filled, this divine goodness still shines forth, that God invites us to himself, and exercises us in the knowledge of himself; while at the same time he adorns us with such dignity, that he subjects to our authority whatever is in the world. Wherefore it is no wonder that God, as an act of kindness, prolongs the life of man. Whence it follows, that when the wicked are taken away by a premature death, a punishment for their wickedness is inflicted upon them: for it is as if the Lord should pronounce judgment from heaven, that they are unworthy to be sustained by the earth, unworthy to enjoy the common light of heaven. Let us therefore learn, as long as God keeps us in the world, to meditate on his benefits, to the end that every one may the more cheerfully endeavor to give praise to God for the life received from him. And although, at the present day also, sudden death is to be reckoned among the scourges of God; since that doctrine is always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“Bloody and deceitful men shall not live out half their days,”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55:23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God executed this judgment more fully under the law, when the knowledge of a future life was comparatively obscure; for now, since the resurrection is clearly manifested to us in Christ, it is not right that death should be so greatly dreaded. And this difference between us and the ancient people of God is elsewhere noted. Nevertheless, it can never be laid down as a general rule, that they who had a long life were thereby proved to be pleasing and acceptable to the Lord, whereas God has sometimes lengthened the life of reprobates, in aggravation of their punishment. We know that Cain survived his brother Abel many centuries. But as God does not always, and to all persons, cause his temporal benefits manifestly to flow in a perpetual and equable course; so neither, on the other hand, does he always execute temporal punishments by the same rule. It is enough that, as far as the present life is concerned, certain examples of punishments and rewards are set before us. Moreover, as the miseries of the present life, which spring from the corruption of nature, do not extinguish the first and special grace of God; so, on the other hand, death, which is in itself the curse of God, is so far from doing any injury, that it tends, by a supernatural remedy, to the salvation of the elect. Especially now, from the time that the first-fruits of the resurrection in Christ have been offered, the condition of those who are quickly taken out of life is in no way deteriorated; because Christ himself is gain both for life and death. But the vengeance of God was so clear and remarkable in the death of Er, that the earth might plainly appear to have been purged as from its filthiness.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Go in unto thy brother’s wife</w:t>
      </w:r>
      <w:r>
        <w:rPr>
          <w:rFonts w:ascii="Trebuchet MS" w:hAnsi="Trebuchet MS" w:eastAsia="Trebuchet MS" w:cs="Trebuchet MS"/>
          <w:lang w:val="en-US" w:eastAsia="en-US" w:bidi="en-US"/>
        </w:rPr>
        <w:t xml:space="preserve">. Although no law had hitherto been prescribed concerning brother’s marriages, that the surviving brother should raise up seed to one who was dead; it is, nevertheless, not wonderful that, by the mere instinct of nature, men should have been inclined to this course. For since each man is born for the preservation of the whole race, if any one dies without children, there seems to be here some defect of nature. It was deemed therefore an act of humanity to acquire some name for the dead, from which it might appear that they had lived. Now, the only reason why the children born to the surviving brother, should be reckoned to him who had died, was, that there might be no dry branch in the family; and in this manner they took away the reproach of barrenness. Besides, since the woman is given as a help to the man, when any woman married into a family, she was, in a certain sense, given up to the name of that family. According to this reasoning, Tamar was not altogether free, but was held under an obligation to the house of Judah, to procreate some seed. Now, though this does not proceed from any rule of piety, yet the Lord had impressed it upon the hearts of man as a duty of humanity; as he afterwards commanded it to the Jews in their polity. Hence we infer the malignity of Onan, who envied his brother this honor, and would not allow him, when dead, to obtain the title of father; and this redounds to the dishonor of the whole family. We see that many grant their own sons to their friends for adoption: it was, therefore, an outrageous act of barbarity to deny to his own brother what is given even to strangers. </w:t>
      </w:r>
      <w:r>
        <w:rPr>
          <w:rFonts w:ascii="Trebuchet MS" w:hAnsi="Trebuchet MS" w:eastAsia="Trebuchet MS" w:cs="Trebuchet MS"/>
          <w:b/>
          <w:color w:val="800000"/>
          <w:position w:val="6"/>
          <w:sz w:val="18"/>
          <w:lang w:val="en-US" w:eastAsia="en-US" w:bidi="en-US"/>
        </w:rPr>
        <w:t xml:space="preserve">(139)</w:t>
      </w:r>
      <w:r>
        <w:rPr>
          <w:rFonts w:ascii="Trebuchet MS" w:hAnsi="Trebuchet MS" w:eastAsia="Trebuchet MS" w:cs="Trebuchet MS"/>
          <w:lang w:val="en-US" w:eastAsia="en-US" w:bidi="en-US"/>
        </w:rPr>
        <w:t xml:space="preserve"> Moreover he has not only shortened his brother concerning the right due to him, but he rather spilled seed on the ground than to raise a son in his brother’s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(139)</w:t>
      </w:r>
      <w:r>
        <w:rPr>
          <w:rFonts w:ascii="Trebuchet MS" w:hAnsi="Trebuchet MS" w:eastAsia="Trebuchet MS" w:cs="Trebuchet MS"/>
          <w:lang w:val="en-US" w:eastAsia="en-US" w:bidi="en-US"/>
        </w:rPr>
        <w:t xml:space="preserve"> A line or two is here omitted, as well as the comment on the tenth verse.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thing which he did displeased the LORD</w:t>
      </w:r>
      <w:r>
        <w:rPr>
          <w:rFonts w:ascii="Trebuchet MS" w:hAnsi="Trebuchet MS" w:eastAsia="Trebuchet MS" w:cs="Trebuchet MS"/>
          <w:lang w:val="en-US" w:eastAsia="en-US" w:bidi="en-US"/>
        </w:rPr>
        <w:t xml:space="preserve">. Less neatly the Jews speak about this matter. I will contend myself with briefly mentioning this, as far as the sense of shame allows to discuss it. It is a horrible thing to pour out seed besides the intercourse of man and woman. Deliberately avoiding the intercourse, so that the seed drops on the ground, is double horrible. For this means that one quenches the hope of his family, and kills the son, which could be expected, before he is born. This wickedness is now as severely as is possible condemned by the Spirit, through Moses, that Onan, as it were, through a violent and untimely birth, tore away the seed of his brother out the womb, and as cruel as shamefully has thrown on the earth. Moreover he thus has, as much as was in his power, tried to destroy a part of the human race. When a woman in some way drives away the seed out the womb, through aids, then this is rightly seen as an unforgivable crime. Onan was guilty of a similar crime, by defiling the earth with his seed, so that Tamar would not receive a future inheritor.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Then said Judah to Tamar</w:t>
      </w:r>
      <w:r>
        <w:rPr>
          <w:rFonts w:ascii="Trebuchet MS" w:hAnsi="Trebuchet MS" w:eastAsia="Trebuchet MS" w:cs="Trebuchet MS"/>
          <w:lang w:val="en-US" w:eastAsia="en-US" w:bidi="en-US"/>
        </w:rPr>
        <w:t xml:space="preserve">. Moses intimates that Tamar was not at liberty to marry into another family, so long as Judah wished to retain her under his own authority. It is possible that she voluntarily submitted herself to the will of her father-in-law, when she might have refused: but the language seems to mean, that it was according to a received practice, that Tamar should not pass over to another family, except at the will of her father-in-law, as long as there was a successor who might raise up seed by her. However this may be, Judah acted very unjustly in keeping one bound, whom he intended to defraud. For truly there was no cause why he should be unwilling to allow her to depart free from his house, unless he dreaded the charge of inconstancy. But he should not have allowed this ambitious sense of shame to render him perfidious and cruel to his daughter-in-law. Besides, this injury sprung from a wrong judgment: because, without considering the causes of the death of his sons, he falsely and unjustly transfers the blame to an innocent woman. He believes the marriage with Tamar to have been an unhappy one; why therefore does he not, for his own sake, permit her to seek a husband elsewhere? But in this also he does wrong, that whereas the cause of his sons’ destruction was their own wickedness, he judges unfavorably of Tamar herself, to whom no evil could be imputed. Let us then learn from this example, whenever anything adverse happens to us, not to transfer the blame to another, nor to gather from all quarters doubtful suspicions, but to shake off our own sins. We must also beware lest a foolish shame should so prevail over us, that while we endeavor to preserve our reputation uninjured among men, we should not be equally careful to maintain a good conscience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it was told Tamar</w:t>
      </w:r>
      <w:r>
        <w:rPr>
          <w:rFonts w:ascii="Trebuchet MS" w:hAnsi="Trebuchet MS" w:eastAsia="Trebuchet MS" w:cs="Trebuchet MS"/>
          <w:lang w:val="en-US" w:eastAsia="en-US" w:bidi="en-US"/>
        </w:rPr>
        <w:t xml:space="preserve">. Moses relates how Tamer avenged herself for the injury done her. She did not at first perceive the fraud, but discovered it after a long course of time. When Shelah had grown up, finding herself deceived, she turned her thoughts to revenge. And it is not to be doubted that she had long meditated, and, as it were, hatched this design. For the message respecting Judah’s departure was not brought to her accidentally; but, because she was intent upon her purpose, she had set spies who should bring her an account of all his doings. Now, although she formed a plan which was base, and unworthy of a modest woman, yet this circumstance is some alleviation of her crime, that she did not desire a connection with Judah, except while in a state of celibacy. In the meantime, she is hurried, by a blind error of mind, into another crime, not less detestable than adultery. For, by adultery, conjugal fidelity would have been violated; but, by this incestuous intercourse, the whole dignity of nature is subverted. This ought carefully to be observed, that they who are injured should not hastily rush to unlawful remedies. It was not lust which impelled Tamar to prostitute herself. She grieved, indeed, that she had been forbidden to marry, that she might remain barren at home: but she had no other purpose than to reproach her father-in-law with the fraud by which he had deceived her: at the same time, we see that she committed an atrocious crime. This is wont to happen, even in good causes, when any one indulges his carnal affections more than is right. What Moses alludes to respecting garments of widowhood, pertains to the law of modesty. For elegant clothing which may attract the eyes of men, does not become widows. And therefore, Paul concedes more to wives than to them; as having husbands whom they should wish to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sat in an open place </w:t>
      </w:r>
      <w:r>
        <w:rPr>
          <w:rFonts w:ascii="Trebuchet MS" w:hAnsi="Trebuchet MS" w:eastAsia="Trebuchet MS" w:cs="Trebuchet MS"/>
          <w:b/>
          <w:color w:val="800000"/>
          <w:position w:val="6"/>
          <w:sz w:val="18"/>
          <w:lang w:val="en-US" w:eastAsia="en-US" w:bidi="en-US"/>
        </w:rPr>
        <w:t xml:space="preserve">(140)</w:t>
      </w:r>
      <w:r>
        <w:rPr>
          <w:rFonts w:ascii="Trebuchet MS" w:hAnsi="Trebuchet MS" w:eastAsia="Trebuchet MS" w:cs="Trebuchet MS"/>
          <w:lang w:val="en-US" w:eastAsia="en-US" w:bidi="en-US"/>
        </w:rPr>
        <w:t xml:space="preserve"> Interpreters expound this passage variously. Literally, it is “in the door of fountains, or of eyes.” Some suppose there was a fountain which branched into two streams; others think that a broad place is indicated, in which the eyes may look around in all directions. But a third exposition is more worthy of reception; namely, that by this expression is meant a way which is forked and divided into two; because then, as it were, a door is opened before the eyes, that they which are really in one way may diverge in two directions. Probably it was a place whence Tamer might be seen, to which some by-way was near, where Judah might turn, so that he should not be guilty of fornication, in a public way, under the eyes of all. When it is said she veiled her face, we hence infer that the license of fornication was not so unbridled as that which, at this day, prevails in many places. For she dressed herself after the manner of harlots, that Judah might suspect nothing. And the Lord has caused this sense of shame to remain engraved on the hearts of those who live wickedly, that they may be witnesses to themselves of their own vileness. For if men could wash out the stains from their sins, we know that they would do so most willingly. Whence it follows, that while they flee from the light, they are affected with horror against their will, that their conscience may anticipate the judgment of God. By degrees, indeed, the greater part have so far exceeded all measure in stupor and impudence, that they are less careful to hide their faults; yet God has never suffered the sense of nature to be so entirely extinguished, by the brutal intemperance of those who desire to sin with impunity, but that their own obscenity shall compel even the most wicked to be ashamed. </w:t>
      </w:r>
      <w:r>
        <w:rPr>
          <w:rFonts w:ascii="Trebuchet MS" w:hAnsi="Trebuchet MS" w:eastAsia="Trebuchet MS" w:cs="Trebuchet MS"/>
          <w:b/>
          <w:color w:val="800000"/>
          <w:position w:val="6"/>
          <w:sz w:val="18"/>
          <w:lang w:val="en-US" w:eastAsia="en-US" w:bidi="en-US"/>
        </w:rPr>
        <w:t xml:space="preserve">(141)</w:t>
      </w:r>
      <w:r>
        <w:rPr>
          <w:rFonts w:ascii="Trebuchet MS" w:hAnsi="Trebuchet MS" w:eastAsia="Trebuchet MS" w:cs="Trebuchet MS"/>
          <w:lang w:val="en-US" w:eastAsia="en-US" w:bidi="en-US"/>
        </w:rPr>
        <w:t xml:space="preserve"> Base was therefore the impudence of that cynic philosopher, who, being catched in vice, boasted of planting a person. In short, the veil of Tamer shows that fornication was not only a base and filthy thing in the sight of God and the angels; but that it has always been condemned, even by those who have practiced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Mansitque in ostio Henaim</w:t>
      </w:r>
      <w:r>
        <w:rPr>
          <w:rFonts w:ascii="Trebuchet MS" w:hAnsi="Trebuchet MS" w:eastAsia="Trebuchet MS" w:cs="Trebuchet MS"/>
          <w:lang w:val="en-US" w:eastAsia="en-US" w:bidi="en-US"/>
        </w:rPr>
        <w:t xml:space="preserve">, “in the door of eyes, or </w:t>
      </w:r>
      <w:r>
        <w:rPr>
          <w:rFonts w:ascii="Trebuchet MS" w:hAnsi="Trebuchet MS" w:eastAsia="Trebuchet MS" w:cs="Trebuchet MS"/>
          <w:color w:val="0000FF"/>
          <w:lang w:val="en-US" w:eastAsia="en-US" w:bidi="en-US"/>
        </w:rPr>
        <w:t xml:space="preserve">Enajim</w:t>
      </w:r>
      <w:r>
        <w:rPr>
          <w:rFonts w:ascii="Trebuchet MS" w:hAnsi="Trebuchet MS" w:eastAsia="Trebuchet MS" w:cs="Trebuchet MS"/>
          <w:lang w:val="en-US" w:eastAsia="en-US" w:bidi="en-US"/>
        </w:rPr>
        <w:t xml:space="preserve">.” — Margin of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(141)</w:t>
      </w:r>
      <w:r>
        <w:rPr>
          <w:rFonts w:ascii="Trebuchet MS" w:hAnsi="Trebuchet MS" w:eastAsia="Trebuchet MS" w:cs="Trebuchet MS"/>
          <w:lang w:val="en-US" w:eastAsia="en-US" w:bidi="en-US"/>
        </w:rPr>
        <w:t xml:space="preserve"> The following sentence is omitted in the translation. “</w:t>
      </w:r>
      <w:r>
        <w:rPr>
          <w:rFonts w:ascii="Trebuchet MS" w:hAnsi="Trebuchet MS" w:eastAsia="Trebuchet MS" w:cs="Trebuchet MS"/>
          <w:color w:val="0000FF"/>
          <w:lang w:val="en-US" w:eastAsia="en-US" w:bidi="en-US"/>
        </w:rPr>
        <w:t xml:space="preserve">Putida igitur fuit Cynici illius protervia, qui in flagitio deprehensus, sine rubore jactavit se plantare hominem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When Judah saw her</w:t>
      </w:r>
      <w:r>
        <w:rPr>
          <w:rFonts w:ascii="Trebuchet MS" w:hAnsi="Trebuchet MS" w:eastAsia="Trebuchet MS" w:cs="Trebuchet MS"/>
          <w:lang w:val="en-US" w:eastAsia="en-US" w:bidi="en-US"/>
        </w:rPr>
        <w:t xml:space="preserve">. It was a great disgrace to Judah that he hastily desired intercourse with an unknown woman. He was now old; and therefore age alone, even in a lascivious man, ought to have restrained the fervor of intemperance. He sees the woman at a distance, and it is not possible that he should have been captivated by her beauty. </w:t>
      </w:r>
      <w:r>
        <w:rPr>
          <w:rFonts w:ascii="Trebuchet MS" w:hAnsi="Trebuchet MS" w:eastAsia="Trebuchet MS" w:cs="Trebuchet MS"/>
          <w:b/>
          <w:color w:val="800000"/>
          <w:position w:val="6"/>
          <w:sz w:val="18"/>
          <w:lang w:val="en-US" w:eastAsia="en-US" w:bidi="en-US"/>
        </w:rPr>
        <w:t xml:space="preserve">(142)</w:t>
      </w:r>
      <w:r>
        <w:rPr>
          <w:rFonts w:ascii="Trebuchet MS" w:hAnsi="Trebuchet MS" w:eastAsia="Trebuchet MS" w:cs="Trebuchet MS"/>
          <w:lang w:val="en-US" w:eastAsia="en-US" w:bidi="en-US"/>
        </w:rPr>
        <w:t xml:space="preserve"> The lust kindles him as a stallion neighs when it smells a mare. Hence we gather, that the fear of God, or a regard to justice and prosperity, cannot have flourished greatly in the heart of one who thus eagerly breaks forth to the indulgence of his passions. He is therefore set before us as an example, that we may learn how easily the lust of the flesh would break forth, unless the Lord should restrain it; and thus, conscious of our infirmity, let us desire from the Lord, a spirit of continence and moderation. But lest the same security should steal over us, which caused Judah to precipitate himself into fornication; let us mark, that the dishonor which Judah sustained in consequence of his incest, was a punishment divinely inflicted upon him. Who then will indulge in a crime which he sees, by this dreadful kind of vengeance, to be so very hateful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(142)</w:t>
      </w:r>
      <w:r>
        <w:rPr>
          <w:rFonts w:ascii="Trebuchet MS" w:hAnsi="Trebuchet MS" w:eastAsia="Trebuchet MS" w:cs="Trebuchet MS"/>
          <w:lang w:val="en-US" w:eastAsia="en-US" w:bidi="en-US"/>
        </w:rPr>
        <w:t xml:space="preserve"> The original here adds, “</w:t>
      </w:r>
      <w:r>
        <w:rPr>
          <w:rFonts w:ascii="Trebuchet MS" w:hAnsi="Trebuchet MS" w:eastAsia="Trebuchet MS" w:cs="Trebuchet MS"/>
          <w:color w:val="0000FF"/>
          <w:lang w:val="en-US" w:eastAsia="en-US" w:bidi="en-US"/>
        </w:rPr>
        <w:t xml:space="preserve">pruritus tamen non secus in eo accenditur quam in equo, qui ad equarum odorem adhinnit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What wilt thou give me, etc</w:t>
      </w:r>
      <w:r>
        <w:rPr>
          <w:rFonts w:ascii="Trebuchet MS" w:hAnsi="Trebuchet MS" w:eastAsia="Trebuchet MS" w:cs="Trebuchet MS"/>
          <w:lang w:val="en-US" w:eastAsia="en-US" w:bidi="en-US"/>
        </w:rPr>
        <w:t xml:space="preserve">. Tamar did not wish to make a gain by the prostitution of her person, but to have a certain pledge, in order that she might boast of the revenge taken for the injury she had received: and indeed there is no doubt that God blinded Judah, as he deserved; for how did it happen that he did not know the voice of his daughter-in-law, with which he had been long familiar? Besides, if a pledge must be given for the promised kid, what folly to deliver up his ring to a harlot? I pass over the absurdity of his giving a double pledge. It appears, therefore, that he was then bereft of all judgment; and for no other cause are these things written by Moses, than to teach us that his miserable mind was darkened by the just judgment of God, because, by heaping sin upon sin, he had quenched the light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Judah sent the kid</w:t>
      </w:r>
      <w:r>
        <w:rPr>
          <w:rFonts w:ascii="Trebuchet MS" w:hAnsi="Trebuchet MS" w:eastAsia="Trebuchet MS" w:cs="Trebuchet MS"/>
          <w:lang w:val="en-US" w:eastAsia="en-US" w:bidi="en-US"/>
        </w:rPr>
        <w:t xml:space="preserve">. He sends by the hand of a friend, that he may not reveal his ignominy to a stranger. This is also the reason why he does not dare to complain of the lost pledges, lest he should expose himself to ridicule. For I do not approve the sense given, by some, to the words, </w:t>
      </w:r>
      <w:r>
        <w:rPr>
          <w:rFonts w:ascii="Trebuchet MS" w:hAnsi="Trebuchet MS" w:eastAsia="Trebuchet MS" w:cs="Trebuchet MS"/>
          <w:i/>
          <w:lang w:val="en-US" w:eastAsia="en-US" w:bidi="en-US"/>
        </w:rPr>
        <w:t xml:space="preserve">Let her take it to her, lest we be shamed</w:t>
      </w:r>
      <w:r>
        <w:rPr>
          <w:rFonts w:ascii="Trebuchet MS" w:hAnsi="Trebuchet MS" w:eastAsia="Trebuchet MS" w:cs="Trebuchet MS"/>
          <w:lang w:val="en-US" w:eastAsia="en-US" w:bidi="en-US"/>
        </w:rPr>
        <w:t xml:space="preserve">, as if Judah would excuse himself, as having fulfilled the promise he had given. Another meaning is far more suitable; namely, that Judah would rather lose the ring, than, by spreading the matter further, give occasion to the speeches of the vulgar; because lighter is the loss of money than of character. He might also fear being exposed to ridicule for having been so credulous. But he was chiefly afraid of the disgrace arising from his fornication. Here we see that men who are not governed by the Spirit of God are always more solicitous about the opinion of the world than about the judgment of God. For why, when the lust of the flesh excited him, did it not come into his mind, “Behold now I shall become vile in the sight of God and of angels?” Why, at least, after his lust has cooled, does he not blush at the secret knowledge of his sin? But he is secure, if only he can protect himself from public infamy. This passage, however, teaches, what I have said before, that fornication is condemned by the common sense of men, lest any one should seek to excuse himself on the ground of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it came to pass about three months after</w:t>
      </w:r>
      <w:r>
        <w:rPr>
          <w:rFonts w:ascii="Trebuchet MS" w:hAnsi="Trebuchet MS" w:eastAsia="Trebuchet MS" w:cs="Trebuchet MS"/>
          <w:lang w:val="en-US" w:eastAsia="en-US" w:bidi="en-US"/>
        </w:rPr>
        <w:t xml:space="preserve">. Tamar might sooner have exposed the crime; but she waited till she should be demanded for capital punishment; for then she would have stronger ground for expostulation. The reason why Judah subjects his daughter-in-law to a punishment so severe, was, that he deemed her guilty of adultery: for what the Lord afterwards confirmed by his law, appears then to have prevailed by custom among men, that a maid, from the time of her espousals, should be strictly faithful to her husband. Tamar had married into the family of Judah; she was then espoused to his third son. It was not therefore simple and common fornication which was the question for judgment; but the crime of adultery, which Judah prosecuted in his own right, because he had been injured in the person of his son. Now this kind of punishment is a proof that adultery has been greatly abhorred in all ages. The law of God commands adulterers to be stoned. Before punishment was sanctioned by a written law, the adulterous woman was, by the consent of all, committed to the flames. This seems to have been done by a divine instinct, that, under the direction and authority of nature, the sanctity of marriage might be fortified, as by a firm guard: and although man is not the lord of his own body, but there is a mutual obligation between himself and his wife, yet husbands who have had illicit intercourse with unmarried women have not been subject to capital punishment; because that punishment was awarded to women, not only on account of their immodesty, but also, of the disgrace which the woman brings upon her husband, and of the confusion caused by the clandestine admixture of seeds. For what else will remain safe in human society, if license be given to bring in by stealth the offspring of a stranger? To steal a name which may be given to spurious offspring? And to transfer to them property taken away from the lawful heirs? It is no wonder, then, that formerly the fidelity of marriage was so sternly asserted on this point. How much more vile, and how much less excusable, is our negligence at this day, which cherishes adulteries, by allowing them to pass with impunity. Capital punishment, indeed, is deemed too severe for the measure of the offense. Why then do we punish lighter faults with greater rigor? Truly, the world was beguiled by the wiles of Satan, when it suffered the law, engraven on all by nature, to become obsolete. meanwhile, a pretext has been found for this gross madness, in that Christ dismissed the adulteress in safety, (</w:t>
      </w:r>
      <w:r>
        <w:rPr>
          <w:rFonts w:ascii="Trebuchet MS" w:hAnsi="Trebuchet MS" w:eastAsia="Trebuchet MS" w:cs="Trebuchet MS"/>
          <w:color w:val="008000"/>
          <w:u w:val="single"/>
          <w:lang w:val="en-US" w:eastAsia="en-US" w:bidi="en-US"/>
        </w:rPr>
        <w:t xml:space="preserve">Joh 8:11</w:t>
      </w:r>
      <w:r>
        <w:rPr>
          <w:rFonts w:ascii="Trebuchet MS" w:hAnsi="Trebuchet MS" w:eastAsia="Trebuchet MS" w:cs="Trebuchet MS"/>
          <w:lang w:val="en-US" w:eastAsia="en-US" w:bidi="en-US"/>
        </w:rPr>
        <w:t xml:space="preserve">,) as if, truly, he had undertaken to indict punishment upon thieves, homicides, liars, and sorcerers. In vain, therefore, is a rule sought to be established by an act of Christ, who purposely abstained from the office of an earthly judge. It may however be asked, since Judah, who thus boldly usurps the right of the sword, was a private person, and even a stranger in the land; whence had he this great liberty to be the arbiter of life and death? I answer, that the words ought not to be taken as if he would command, on his own authority, his daughter-in-law to be put to death, or as if executioners were ready at his nod; but because the offense was verified and made known, he, as her accuser, freely pronounces concerning the punishment, as if the sentence had already been passed by the judges. Indeed I do not doubt that assemblies were then wont to be held, in which judgments were passed; and therefore I simply explain, that Judah commanded Tamar to be brought forward in public; in order that, the cause being tried, she might be punished according to custom. But the specification of the punishment is to this effect, that the case is one which does not admit of dispute; because Tamar is convicted of the crime before she is cited to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And Judah acknowledged them</w:t>
      </w:r>
      <w:r>
        <w:rPr>
          <w:rFonts w:ascii="Trebuchet MS" w:hAnsi="Trebuchet MS" w:eastAsia="Trebuchet MS" w:cs="Trebuchet MS"/>
          <w:lang w:val="en-US" w:eastAsia="en-US" w:bidi="en-US"/>
        </w:rPr>
        <w:t xml:space="preserve">. The open reproach of Tamar proceeded from the desire of revenge. She does not seek an interview with her father-in-law, for the purpose of appeasing his mind; but, with a deliberate contempt of death, she demands him as the companion of her doom. That Judah immediately acknowledges his fault, is a proof of his honesty; for we see with how many fallacies nearly all are wont to cover their sins, until they are dragged to the light, and all means of denying their guilt have failed. Here, though no one is present who could extort a confession, by force or threats, Judah voluntarily stoops to make one, and takes the greater share of the blame to himself. Yet, seeing that, in confessing his fault, he is now silent respecting punishment; we hence infer, that they who are rigid in censuring others, are much more pliant in forgiving themselves. In this, therefore, we ought to imitate him; that, without rack or torture, truth should so far prevail with us, that we should not be ashamed to confess, before the whole world, those sins with which God charges us. But we must avoid his partiality; lest, while we are harsh towards others, we should spare ourselves. This narrative also teaches us the importance of not condemning any one unheard; not only because it is better that the innocent should be absolved than that a guilty person should perish, but also, because a defense brings many things to light, which sometimes render a change in the form of judgment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She hath been more righteous than I</w:t>
      </w:r>
      <w:r>
        <w:rPr>
          <w:rFonts w:ascii="Trebuchet MS" w:hAnsi="Trebuchet MS" w:eastAsia="Trebuchet MS" w:cs="Trebuchet MS"/>
          <w:lang w:val="en-US" w:eastAsia="en-US" w:bidi="en-US"/>
        </w:rPr>
        <w:t xml:space="preserve">. The expression is not strictly proper; for he does not simply approve of Tamar’s conduct; but speaks comparatively, as if he would say, that he had been, unjustly and without cause, angry against a woman, by whom he himself might rather have been accused. Moreover, by the result, it appears how tardily the world proceeds in exacting punishment for crimes, where no private person stands forward to avenge his own injury. An atrocious and horrible crime had been committed; as long as Judah thought himself aggrieved, he pressed on with vehemence, and the door of judgment was opened. But now, when the accusation is withdrawn, both escape; though certainly it was the duty of all to rise up against them. Moses however intimates that Judah was sincerely penitent; because “he knew” his daughter-in-law “again no more.” He also confirms what I have said before, that by nature men are imbued with a great horror of such a crime. For whence did it arise, that he abstained from intercourse with Tamar, unless he judged naturally, that it was infamous for a father-in-law to be connected with his daughter-in-law? Whoever attempts to destroy the distinction which nature dictates, between what is base and what is honorable, engages, like the giants, in open war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Behold twins were in her womb</w:t>
      </w:r>
      <w:r>
        <w:rPr>
          <w:rFonts w:ascii="Trebuchet MS" w:hAnsi="Trebuchet MS" w:eastAsia="Trebuchet MS" w:cs="Trebuchet MS"/>
          <w:lang w:val="en-US" w:eastAsia="en-US" w:bidi="en-US"/>
        </w:rPr>
        <w:t xml:space="preserve">. Although both Judah obtained pardon for his error, and Tamar for her wicked contrivance; yet the Lord, in order to humble them, caused a prodigy to take place in the birth. Something similar had before happened in the case of Jacob and Esau, but for a different reason: as we know that prodigies sometimes portend good, sometimes evil. Here, however, there is no doubt that the twins, in their very birth, bring with them marks of their parents’ infamy. For it was both profitable to themselves that the memory of their shame should be renewed, and it served as a public example, that such a crime should be branded with eternal disgrace. There is an ambiguity in the meaning of the midwife’s words. Some suppose the “breaking forth” to apply to the membrane of the womb, </w:t>
      </w:r>
      <w:r>
        <w:rPr>
          <w:rFonts w:ascii="Trebuchet MS" w:hAnsi="Trebuchet MS" w:eastAsia="Trebuchet MS" w:cs="Trebuchet MS"/>
          <w:b/>
          <w:color w:val="800000"/>
          <w:position w:val="6"/>
          <w:sz w:val="18"/>
          <w:lang w:val="en-US" w:eastAsia="en-US" w:bidi="en-US"/>
        </w:rPr>
        <w:t xml:space="preserve">(143)</w:t>
      </w:r>
      <w:r>
        <w:rPr>
          <w:rFonts w:ascii="Trebuchet MS" w:hAnsi="Trebuchet MS" w:eastAsia="Trebuchet MS" w:cs="Trebuchet MS"/>
          <w:lang w:val="en-US" w:eastAsia="en-US" w:bidi="en-US"/>
        </w:rPr>
        <w:t xml:space="preserve"> which is broken when the foetus comes forth. Others more correctly suppose, that the midwife wondered how Pharez, having broken through the barrier interposed, should have come out first; for his brother, who had preceded him, was, as an intervening wall, opposed to him. To some the expression appears to be an imprecation; as if it had been said, “Let the blame of the rupture be upon thee.” But Moses, so far as I can judge, intends to point out nothing more, than that a prodigy took place at the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Secundinis,” — secundina</w:t>
      </w:r>
      <w:r>
        <w:rPr>
          <w:rFonts w:ascii="Trebuchet MS" w:hAnsi="Trebuchet MS" w:eastAsia="Trebuchet MS" w:cs="Trebuchet MS"/>
          <w:lang w:val="en-US" w:eastAsia="en-US" w:bidi="en-US"/>
        </w:rPr>
        <w:t xml:space="preserve"> is the membrane which incluses the foetus during the period of gestation; and which, being rent at the protrusion of the child, comes away as part of the after-birth. The whole is called secundine in English, and in French “</w:t>
      </w:r>
      <w:r>
        <w:rPr>
          <w:rFonts w:ascii="Trebuchet MS" w:hAnsi="Trebuchet MS" w:eastAsia="Trebuchet MS" w:cs="Trebuchet MS"/>
          <w:color w:val="0000FF"/>
          <w:lang w:val="fr-FR" w:eastAsia="fr-FR" w:bidi="fr-FR"/>
        </w:rPr>
        <w:t xml:space="preserve">arriere faix</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Joseph was brought down</w:t>
      </w:r>
      <w:r>
        <w:rPr>
          <w:rFonts w:ascii="Trebuchet MS" w:hAnsi="Trebuchet MS" w:eastAsia="Trebuchet MS" w:cs="Trebuchet MS"/>
          <w:lang w:val="en-US" w:eastAsia="en-US" w:bidi="en-US"/>
        </w:rPr>
        <w:t xml:space="preserve">. For the purpose of connecting it with the remaining part of the history, Moses repeats what he had briefly touched upon, that Joseph had been sold to Potiphar the Egyptian: he then subjoins that God was with Joseph, so that he prospered in all things. For although it often happens that all things proceed with wicked men according to their wish, whom God nevertheless does not bless with his favor; still the sentiment is true and the expression of it proper, that it is never well with men, except so far as the Lord shows himself to be gracious to them. For he vouchsafes his blessing, for a time, even to reprobates, with whom he is justly angry, in order that he may gently invite and even allure them to repentance; and may render them more inexcusable, if they remain obstinate; meanwhile, he curses their felicity. Therefore, while they think they have reached the height of fortune, their prosperity, in which they delighted themselves, is turned into ruin. Now whensoever God deprives men of his blessing, whether they be strangers or of his own household, they must necessarily decline; because no good flows except from Him as the fountain. The world indeed forms for itself a goddess of fortune, who whirls round the affairs of men; or each man adores his own industry; but Scripture draws us away from this depraved imagination, and declares that adversity is a sign of God’s absence, but prosperity, a sign of his presence. However, there is not the least doubt that the peculiar and extraordinary favor of God appeared towards Joseph, so that he was plainly known to be blessed by God. Moses immediately afterwards adds, </w:t>
      </w:r>
      <w:r>
        <w:rPr>
          <w:rFonts w:ascii="Trebuchet MS" w:hAnsi="Trebuchet MS" w:eastAsia="Trebuchet MS" w:cs="Trebuchet MS"/>
          <w:i/>
          <w:lang w:val="en-US" w:eastAsia="en-US" w:bidi="en-US"/>
        </w:rPr>
        <w:t xml:space="preserve">that Joseph was in the house of his master</w:t>
      </w:r>
      <w:r>
        <w:rPr>
          <w:rFonts w:ascii="Trebuchet MS" w:hAnsi="Trebuchet MS" w:eastAsia="Trebuchet MS" w:cs="Trebuchet MS"/>
          <w:lang w:val="en-US" w:eastAsia="en-US" w:bidi="en-US"/>
        </w:rPr>
        <w:t xml:space="preserve">, to teach us that he was not at once elevated to an honorable condition. There was nothing more desirable than liberty; but he is reckoned among the slaves, and lives precariously, holding his life itself subject to the will of his master. Let us then learn, even amidst our sufferings, to perceive the grace of God; and let it suffice us, when anything severe is to be endured, to have our cup mingled with some portion of sweetness, lest we should be ungrateful to God, who, in this manner, declares that he is present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his master saw</w:t>
      </w:r>
      <w:r>
        <w:rPr>
          <w:rFonts w:ascii="Trebuchet MS" w:hAnsi="Trebuchet MS" w:eastAsia="Trebuchet MS" w:cs="Trebuchet MS"/>
          <w:lang w:val="en-US" w:eastAsia="en-US" w:bidi="en-US"/>
        </w:rPr>
        <w:t xml:space="preserve">. Here that which has been lately alluded to more clearly appears, that the grace of God shone forth in Joseph, in no common or usual manner; since it became thus manifest to a man who was a heathen, and, in this respect, blind. How much more base is our ingratitude, if we do not refer all our prosperous events to God as their author; seeing that Scripture often teaches us, that nothing proceeding from men, whether counsels, or labors, or any means which they can devise, will profit them, except so far as God gives his blessing. And whereas Potiphar, on this account, conceived so much greater regard for Joseph, as to set him over his house; we hence gather, that heathens may be so affected by religion, as to be constrained to ascribe glory to God. However, his ingratitude again betrays itself, when he despises that God whose gifts he estimates so highly in the person of Joseph. He ought at least to have inquired who that God was, that he might conform himself to the worship due to him: but he deems it enough, insomuch as he thinks it will be for his private advantage, to acknowledge that Joseph was divinely directed, in order that he may use his labor with greater profit.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lord made all that he did to prosper in his hand</w:t>
      </w:r>
      <w:r>
        <w:rPr>
          <w:rFonts w:ascii="Trebuchet MS" w:hAnsi="Trebuchet MS" w:eastAsia="Trebuchet MS" w:cs="Trebuchet MS"/>
          <w:lang w:val="en-US" w:eastAsia="en-US" w:bidi="en-US"/>
        </w:rPr>
        <w:t xml:space="preserve">. This was a wonderful method of procedure, that the entire blessing by which the Lord was pleased to testify his paternal love towards Joseph, should turn to the gain of the Egyptians. For since Joseph neither sowed nor reaped for himself, he was not at all enriched by his labor. But in this way it was brought about that a proud man, who otherwise might have abused him as a vile and sordid slave, should treat him humanely and liberally. And the Lord often soothes the wicked by such favors, lest when they have suffered any injury, they should turn the fury of their indignation against the pious. We here see how abundantly the grace of God is poured out upon the faithful, since a portion of his kindness flows from them even to the reprobate. We are also taught what an advantage it is to receive the elect children of God to our hospitality, or to join ourselves to those whom the divine favor thus accompanies, that it may diffuse its fragrance to those who are near them. But since it would not greatly profit us to be saturated with those temporal benefits of God, which suffocate and ruin the reprobate; we ought to center all our wishes on this one point, that God may be propitious to us. Far better was it for Joseph that Potiphar’s wealth should be increased for his sake; than it was for Potiphar to make great gain by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he left all that he had </w:t>
      </w:r>
      <w:r>
        <w:rPr>
          <w:rFonts w:ascii="Trebuchet MS" w:hAnsi="Trebuchet MS" w:eastAsia="Trebuchet MS" w:cs="Trebuchet MS"/>
          <w:b/>
          <w:color w:val="800000"/>
          <w:position w:val="6"/>
          <w:sz w:val="18"/>
          <w:lang w:val="en-US" w:eastAsia="en-US" w:bidi="en-US"/>
        </w:rPr>
        <w:t xml:space="preserve">(144)</w:t>
      </w:r>
      <w:r>
        <w:rPr>
          <w:rFonts w:ascii="Trebuchet MS" w:hAnsi="Trebuchet MS" w:eastAsia="Trebuchet MS" w:cs="Trebuchet MS"/>
          <w:lang w:val="en-US" w:eastAsia="en-US" w:bidi="en-US"/>
        </w:rPr>
        <w:t xml:space="preserve"> Joseph reaped this fruit of the divine love and kindness towards him, that he was cheered by some alleviation of his servitude, at least, for a short time. But a new temptation soon assailed him. For the favor which he had obtained was not only annihilated, but became the cause and origin of a harsher fortune. Joseph was governor over the whole house of Potiphar. From that post of honor he is hurried into prison, in order that he may be soon brought forth to the punishment of death. What then could enter into his mind, but that he was forsaken and abandoned by God, and was continually exposed to new dangers? He might even imagine that God had declared himself his enemy. This history, therefore, teaches us that the pious have need of peculiar discernment to enable them, with the eyes of faith, to consider those benefits of God by which he mitigates the severity of their crosses. For when he seems to stretch out his hand to them, for the sake of bringing them assistance, the light which had shone forth often vanishes in a moment, and denser darkness follows in its place. But here it is evident, that the Lord, though he often plunges his own people into the waves of adversity, yet does not deceive them; seeing that, by sometimes moderating their sufferings, he grants them time to breathe. So Joseph, though fallen from his office as governor of the house, was yet never deserted; nor had that relaxation of his sufferings proved in vain, by which his mind was raised, not to pride, but to the patient endurance of a new cross. And truly for this end, God meets with us in our difficulties, that then, with collected strength, as men refreshed, we may be the better prepared for other conflicts.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Joseph was a goodly person, and well-favored</w:t>
      </w:r>
      <w:r>
        <w:rPr>
          <w:rFonts w:ascii="Trebuchet MS" w:hAnsi="Trebuchet MS" w:eastAsia="Trebuchet MS" w:cs="Trebuchet MS"/>
          <w:lang w:val="en-US" w:eastAsia="en-US" w:bidi="en-US"/>
        </w:rPr>
        <w:t xml:space="preserve">. Whereas elegance of form was the occasion of great calamity to holy Joseph, let us learn not greatly to desire those graces of person which may conciliate the favor of the world; but rather let each be content with his own lot. We see to how many dangers they are exposed, who excel in beauty; for it is very difficult for such to restrain themselves from all lascivious desires. Although in Joseph religion so prevailed that he abhorred all impurity; yet Satan contrived a means of destruction for him, from another quarter, just as he is accustomed to turn the gifts of God into snares whereby to catch souls. Wherefore we must earnestly ask of God, that amid so many dangers, he would govern us by his Spirit, and preserve those gifts with which he has adorned us, pure from every stain. When it is said that Potiphar’s wife “cast her eyes upon Joseph,” the Holy Spirit, by this form of speech, admonishes all women, that if they have chastity in their heart, they must guard it by modesty of demeanor. For, on this account also, they bear a veil upon their heads, that they may restrain themselves from every sinful allurement: not that it is wrong for a woman to look at men; but Moses here describes an impure and dissolute look. She had often before looked upon Joseph without sin: but now, for the first time, she casts her eyes upon him, and contemplates his beauty more boldly and wantonly than became a modest woman. Thus we see that the eyes were as torches to inflame the heart to lust. By which example we are taught that nothing is more easy, than for all our senses to infect our minds with depraved desires, unless we are very earnestly on our guard. For Satan never ceases diligently to suggest those things which may incite us to sin. The senses both readily embrace the occasion of sin which is presented to them, and also eagerly and quickly convey it to the mind. Wherefore let every one endeavor sedulously to govern his eyes, and his ears, and the other members of his body, unless he wishes to open so many doors to Satan, into the innermost affections of his heart: and especially as the sense of the eyes is the most tender, no common care must be used in putting them under restraint.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(144)</w:t>
      </w:r>
      <w:r>
        <w:rPr>
          <w:rFonts w:ascii="Trebuchet MS" w:hAnsi="Trebuchet MS" w:eastAsia="Trebuchet MS" w:cs="Trebuchet MS"/>
          <w:lang w:val="en-US" w:eastAsia="en-US" w:bidi="en-US"/>
        </w:rPr>
        <w:t xml:space="preserve"> “Potiphar placed Joseph over his house and over all his substance, and the Lord blessed him for the sake of Joseph, in all which he had, in the house and in the field. Joseph had also, after his exaltation, a man who was over his house. A peculiar and characteristic Egyptian trait! ‘Among the objects of tillage and husbandry,’ says </w:t>
      </w:r>
      <w:r>
        <w:rPr>
          <w:rFonts w:ascii="Trebuchet MS" w:hAnsi="Trebuchet MS" w:eastAsia="Trebuchet MS" w:cs="Trebuchet MS"/>
          <w:i/>
          <w:lang w:val="en-US" w:eastAsia="en-US" w:bidi="en-US"/>
        </w:rPr>
        <w:t xml:space="preserve">Rosellini</w:t>
      </w:r>
      <w:r>
        <w:rPr>
          <w:rFonts w:ascii="Trebuchet MS" w:hAnsi="Trebuchet MS" w:eastAsia="Trebuchet MS" w:cs="Trebuchet MS"/>
          <w:lang w:val="en-US" w:eastAsia="en-US" w:bidi="en-US"/>
        </w:rPr>
        <w:t xml:space="preserve">, ‘which are pourtrayed on the Egyptian tombs, we often see a steward who takes account and makes a registry of the harvest, before it is deposited in the store-house.’” — </w:t>
      </w:r>
      <w:r>
        <w:rPr>
          <w:rFonts w:ascii="Trebuchet MS" w:hAnsi="Trebuchet MS" w:eastAsia="Trebuchet MS" w:cs="Trebuchet MS"/>
          <w:i/>
          <w:lang w:val="en-US" w:eastAsia="en-US" w:bidi="en-US"/>
        </w:rPr>
        <w:t xml:space="preserve">Hengstenberg’s </w:t>
      </w:r>
      <w:r>
        <w:rPr>
          <w:rFonts w:ascii="Trebuchet MS" w:hAnsi="Trebuchet MS" w:eastAsia="Trebuchet MS" w:cs="Trebuchet MS"/>
          <w:lang w:val="en-US" w:eastAsia="en-US" w:bidi="en-US"/>
        </w:rPr>
        <w:t xml:space="preserve">Egypt and the Books of Moses, p. 24. Such incidental testimony to the truth of the sacred narrative, is invaluable, especially at a time when men, wise above what is written, are endeavoring to bring the sacred volume into contempt, by casting a doubt upon the veracity of Moses.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Lie with me </w:t>
      </w:r>
      <w:r>
        <w:rPr>
          <w:rFonts w:ascii="Trebuchet MS" w:hAnsi="Trebuchet MS" w:eastAsia="Trebuchet MS" w:cs="Trebuchet MS"/>
          <w:b/>
          <w:color w:val="800000"/>
          <w:position w:val="6"/>
          <w:sz w:val="18"/>
          <w:lang w:val="en-US" w:eastAsia="en-US" w:bidi="en-US"/>
        </w:rPr>
        <w:t xml:space="preserve">(145)</w:t>
      </w:r>
      <w:r>
        <w:rPr>
          <w:rFonts w:ascii="Trebuchet MS" w:hAnsi="Trebuchet MS" w:eastAsia="Trebuchet MS" w:cs="Trebuchet MS"/>
          <w:lang w:val="en-US" w:eastAsia="en-US" w:bidi="en-US"/>
        </w:rPr>
        <w:t xml:space="preserve"> Moses only briefly touches upon the chief points, and the sum of the things he relates. For there is no doubt that this impure woman endeavored, by various arts, to allure the pious youth, and that she insinuated herself by indirect blandishments, before she broke forth to such a shameless kind of license. But Moses, omitting other things, shows that she had been pushed so far by base lust, as not to shrink from openly soliciting a connection with Joseph. Now as this filthiness is a signal proof that carnal lust acts from blind and furious impulses; so, in the person of Joseph, an admirable example of fidelity and continence is set before us. His fidelity and integrity appear in this, that he acknowledges himself to be the more strictly bound, the greater the power with which he is entrusted. Ingenuous and courageous men have this property, that the more is confided to them, the less they can bear to deceive: but it is a rare virtue for those who have the power of doing injury to cultivate honesty gratuitously. Wherefore Joseph is not undeservedly commended by Moses, for regarding the authority with which he was invested by his master, as a bridle to restrain him from transgressing the bounds of duty. Besides, he gives also a proof of his gratitude, in bringing forward the benefits received from his master, as a reason why he should not subject him to any disgrace. And truly hence arises at this day such confusion everywhere, that men are half brutal, because this sacred bond of mutual society is broken. All, indeed, confess, that if they have received any benefit from another, they are under obligation to him: one even reproaches another for his ingratitude; but there are few who sincerely follow the example of Joseph. Lest, however, he should seem to be restrained only by a regard to man, he also declares that the act would be offensive to God. And, indeed, nothing is more powerful to overcome temptation than the fear of God. But he designedly commends the generosity of his master, in order that the wicked woman may desist from her abandoned purpose. To the same point is the objection which he mentions, </w:t>
      </w:r>
      <w:r>
        <w:rPr>
          <w:rFonts w:ascii="Trebuchet MS" w:hAnsi="Trebuchet MS" w:eastAsia="Trebuchet MS" w:cs="Trebuchet MS"/>
          <w:i/>
          <w:lang w:val="en-US" w:eastAsia="en-US" w:bidi="en-US"/>
        </w:rPr>
        <w:t xml:space="preserve">Neither hath he kept anything back from me but thee, because thou art his wife</w:t>
      </w:r>
      <w:r>
        <w:rPr>
          <w:rFonts w:ascii="Trebuchet MS" w:hAnsi="Trebuchet MS" w:eastAsia="Trebuchet MS" w:cs="Trebuchet MS"/>
          <w:lang w:val="en-US" w:eastAsia="en-US" w:bidi="en-US"/>
        </w:rPr>
        <w:t xml:space="preserve">. Why does he say this, except that, by recalling the religious obligation of marriage, he may wound the corrupt mind of the woman, and may cure her of her insane passion? Therefore he not only strenuously strives to liberate himself from her wicked allurements; but, lest her lusts should prove indomitable, he proposes to her the best remedy. And we may know that the sanctity of marriage is here commended to us in the history of Joseph, whereby the Lord would declare himself to be the maintainer of matrimonial fidelity, so that none who violate another’s bed should escape his vengeance. For he is a surety between the man and his wife, and requires mutual chastity from each. Whence it follows that, besides the injury inflicted upon man, God himself is grievously wronged.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(145)</w:t>
      </w:r>
      <w:r>
        <w:rPr>
          <w:rFonts w:ascii="Trebuchet MS" w:hAnsi="Trebuchet MS" w:eastAsia="Trebuchet MS" w:cs="Trebuchet MS"/>
          <w:lang w:val="en-US" w:eastAsia="en-US" w:bidi="en-US"/>
        </w:rPr>
        <w:t xml:space="preserve"> “How great the corruption of manners with reference to the marriage relation was among the Egyptians, appears from </w:t>
      </w:r>
      <w:r>
        <w:rPr>
          <w:rFonts w:ascii="Trebuchet MS" w:hAnsi="Trebuchet MS" w:eastAsia="Trebuchet MS" w:cs="Trebuchet MS"/>
          <w:i/>
          <w:lang w:val="en-US" w:eastAsia="en-US" w:bidi="en-US"/>
        </w:rPr>
        <w:t xml:space="preserve">Herodotus</w:t>
      </w:r>
      <w:r>
        <w:rPr>
          <w:rFonts w:ascii="Trebuchet MS" w:hAnsi="Trebuchet MS" w:eastAsia="Trebuchet MS" w:cs="Trebuchet MS"/>
          <w:lang w:val="en-US" w:eastAsia="en-US" w:bidi="en-US"/>
        </w:rPr>
        <w:t xml:space="preserve">, whose account </w:t>
      </w:r>
      <w:r>
        <w:rPr>
          <w:rFonts w:ascii="Trebuchet MS" w:hAnsi="Trebuchet MS" w:eastAsia="Trebuchet MS" w:cs="Trebuchet MS"/>
          <w:i/>
          <w:lang w:val="en-US" w:eastAsia="en-US" w:bidi="en-US"/>
        </w:rPr>
        <w:t xml:space="preserve">Larcher </w:t>
      </w:r>
      <w:r>
        <w:rPr>
          <w:rFonts w:ascii="Trebuchet MS" w:hAnsi="Trebuchet MS" w:eastAsia="Trebuchet MS" w:cs="Trebuchet MS"/>
          <w:lang w:val="en-US" w:eastAsia="en-US" w:bidi="en-US"/>
        </w:rPr>
        <w:t xml:space="preserve">has compared with the one under consideration. The wife of one of the oldest kings was untrue to him. It was long before a woman could be found who was faithful to her husband; and when one was, at last, found, the king took her without hesitation to himself. From such a state of morals the Biblical narrative can easily be conceived to be natural. The evidence of the monuments is also not very favorable to the Egyptian women. Thus they are represented as addicted to excess in drinking wine, as even becoming so much intoxicated, as to be unable to stand or walk alone, or to carry their liquor discreetly.”” — Egypt and the Books of Moses, p. 25.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As she spake to Joseph day by day</w:t>
      </w:r>
      <w:r>
        <w:rPr>
          <w:rFonts w:ascii="Trebuchet MS" w:hAnsi="Trebuchet MS" w:eastAsia="Trebuchet MS" w:cs="Trebuchet MS"/>
          <w:lang w:val="en-US" w:eastAsia="en-US" w:bidi="en-US"/>
        </w:rPr>
        <w:t xml:space="preserve">. The constancy of Joseph is commended; from which it appears that a real fear of God reigned in his mind. Whence it came to pass that he not only repelled one attack, but stood forth, to the last, the conqueror of all temptations. We know how easy it is to fall when Satan tempts us through another: because we seem exempt from blame, if he who induces us to commit the crime, bears a part of it. </w:t>
      </w:r>
      <w:r>
        <w:rPr>
          <w:rFonts w:ascii="Trebuchet MS" w:hAnsi="Trebuchet MS" w:eastAsia="Trebuchet MS" w:cs="Trebuchet MS"/>
          <w:b/>
          <w:color w:val="800000"/>
          <w:position w:val="6"/>
          <w:sz w:val="18"/>
          <w:lang w:val="en-US" w:eastAsia="en-US" w:bidi="en-US"/>
        </w:rPr>
        <w:t xml:space="preserve">(146)</w:t>
      </w:r>
      <w:r>
        <w:rPr>
          <w:rFonts w:ascii="Trebuchet MS" w:hAnsi="Trebuchet MS" w:eastAsia="Trebuchet MS" w:cs="Trebuchet MS"/>
          <w:lang w:val="en-US" w:eastAsia="en-US" w:bidi="en-US"/>
        </w:rPr>
        <w:t xml:space="preserve"> Holy Joseph, therefore, must have been endowed with the extraordinary power of the Spirit, seeing that he stood invincible to the last, against all the allurements of the impious woman. So much the more detestable is the wickedness of her, who is neither corrected by time, nor restrained by many repulses. When she sees a stranger, and one who had been sold as a slave, so discreet and so faithful to his master, when she is also sacredly admonished by him not to provoke the anger of God, how indomitable is that lust which gives no place to shame. Now, because we here see into what evils persons will rush, when regard to propriety is extinguished by carnal intemperance, we must entreat the Lord that He will not suffer the light of his Spirit to be quenched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Scimus quam lubricus sit lapsus, dum aliunde nobis flabella suscitat Satan: quia videmur culpa exempti, si ejus partem sustinet qui nos ad flagitium inducit</w:t>
      </w:r>
      <w:r>
        <w:rPr>
          <w:rFonts w:ascii="Trebuchet MS" w:hAnsi="Trebuchet MS" w:eastAsia="Trebuchet MS" w:cs="Trebuchet MS"/>
          <w:lang w:val="en-US" w:eastAsia="en-US" w:bidi="en-US"/>
        </w:rPr>
        <w:t xml:space="preserve">. The French translation is, </w:t>
      </w:r>
      <w:r>
        <w:rPr>
          <w:rFonts w:ascii="Trebuchet MS" w:hAnsi="Trebuchet MS" w:eastAsia="Trebuchet MS" w:cs="Trebuchet MS"/>
          <w:color w:val="0000FF"/>
          <w:lang w:val="fr-FR" w:eastAsia="fr-FR" w:bidi="fr-FR"/>
        </w:rPr>
        <w:t xml:space="preserve">Nous savons combien il est aise de tomber, quand Satan nous suscite des soufflets d’ailleurs: car il nous semble que nous sommes exempts de la faute, si celuy qui nous a induit a mal en soustient une partie</w:t>
      </w:r>
      <w:r>
        <w:rPr>
          <w:rFonts w:ascii="Trebuchet MS" w:hAnsi="Trebuchet MS" w:eastAsia="Trebuchet MS" w:cs="Trebuchet MS"/>
          <w:lang w:val="en-US" w:eastAsia="en-US" w:bidi="en-US"/>
        </w:rPr>
        <w:t xml:space="preserve">. The sentiment of the passage seems loosely expressed, and certainly required some limitation. The old English translator omits it, as he does many others, entirely.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it came to pass about this time</w:t>
      </w:r>
      <w:r>
        <w:rPr>
          <w:rFonts w:ascii="Trebuchet MS" w:hAnsi="Trebuchet MS" w:eastAsia="Trebuchet MS" w:cs="Trebuchet MS"/>
          <w:lang w:val="en-US" w:eastAsia="en-US" w:bidi="en-US"/>
        </w:rPr>
        <w:t xml:space="preserve">. That is, in the process of time, seeing she will not desist from soliciting holy Joseph, it happens at length, that she adds force to blandishments. Now, Moses here describes the crisis </w:t>
      </w:r>
      <w:r>
        <w:rPr>
          <w:rFonts w:ascii="Trebuchet MS" w:hAnsi="Trebuchet MS" w:eastAsia="Trebuchet MS" w:cs="Trebuchet MS"/>
          <w:b/>
          <w:color w:val="800000"/>
          <w:position w:val="6"/>
          <w:sz w:val="18"/>
          <w:lang w:val="en-US" w:eastAsia="en-US" w:bidi="en-US"/>
        </w:rPr>
        <w:t xml:space="preserve">(147)</w:t>
      </w:r>
      <w:r>
        <w:rPr>
          <w:rFonts w:ascii="Trebuchet MS" w:hAnsi="Trebuchet MS" w:eastAsia="Trebuchet MS" w:cs="Trebuchet MS"/>
          <w:lang w:val="en-US" w:eastAsia="en-US" w:bidi="en-US"/>
        </w:rPr>
        <w:t xml:space="preserve"> of the combat. Joseph had already exhibited a noble and memorable example of constancy; because, as a youth, so often tempted, through a constant succession of many days, he had preserved the even tenor of his way; and at that age, to which pardon is wont to be granted, if it break forth into intemperance, he was more moderate than almost any old man. But now when the woman openly raves, and her love is turned into fury, the more arduous the contest has become, the more worthy of praise is his magnanimity, which remains inflexible against this assault. Joseph saw that he must incur the danger of losing both his character and his life: he chose to sacrifice his character, and was prepared to relinquish life itself, rather than to be guilty of such wickedness before God. Seeing the Spirit of God proposes to us such an example in a youth, what excuse does he leave for men and women of mature age, if they voluntarily precipitate themselves into crime, or fall into it by a light temptation? To this, therefore, we must bend all our efforts, that regard for God alone, may prevail to subdue all carnal affections, and even that we may more highly value a good and upright conscience than the plaudits of the whole world. For no one will prove that he heartily loves virtue, but he who, being content with God as his only witness, does not hesitate to submit to any disgrace, rather than decline from the path of duty. And truly, since even among heathens such proverbs as these are current, “that conscience is a thousand witnesses,” and that it is “a most beautiful theater,” we should be greatly ashamed of our stupor, unless the tribunal of God stands so conspicuously in our view, as to cast all the perverse judgments of the world into the shade. Therefore, away with those vain pretexts, “I wish to avoid offense,” “I am afraid lest men should interpret amiss what I have done aright;” because God does not regard himself as being duly honored, unless we, ceasing to be anxious about our own reputation, follow wheresoever he alone calls us; not that he wishes us simply to be indifferent to our own reputation, but because it is an indignity, as well as an absurdity, that he should not be preferred to men. Let, then, the faithful, as much as in them lies, endeavor to edify their neighbors by the example of an upright life; and for this end, let them prudently guard against every mark of evil; but if it be necessary to endure the infamy of the world, let them through this temptation also, proceed in the direction of their divine vocation.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hath brought in an Hebrew unto us. </w:t>
      </w:r>
      <w:r>
        <w:rPr>
          <w:rFonts w:ascii="Trebuchet MS" w:hAnsi="Trebuchet MS" w:eastAsia="Trebuchet MS" w:cs="Trebuchet MS"/>
          <w:lang w:val="en-US" w:eastAsia="en-US" w:bidi="en-US"/>
        </w:rPr>
        <w:t xml:space="preserve">Here we see what desperation can effect. For the wicked woman breaks forth from love into fury. Whence it clearly appears what brutal impulses lust brings with it, when its reins are loosened. Certainly alien Satan has once gained the dominion over miserable men, he never ceases to hurry them hither and thither, until he drives them headlong by the spirit of giddiness and madness. We see, also, how he hardens to obstinacy the reprobate, whom he holds fast bound under his power. God, indeed, often inspires the wicked with terror, so that they commit their crimes with trembling. And it is possible that the signs of a guilty conscience appeared in the countenance and in the words of this impure woman: nevertheless, Satan confirms her in that degree of hardness, that she boldly adopts the design to ruin the holy youth; and, at the moment, contrives the fraud by which she may oppress him, though innocent, just as if she had long meditated, at leisure, on his destruction. She had before sought secrecy, that no witness might be present; now she calls her domestics, that, by this kind of prejudging of the case, she may condemn the youth before her husband. Besides, she involves her husband in the accusation, that she may compel him, by a sense of shame, to punish the guiltless. “It is by thy fault, (she says,) that this stranger has been mocking me.” What other course does she leave open to her husband, than that he should hasten, with closed eyes, to avenge her, for the sake of purging himself from this charge? Therefore, though all wicked persons are fearful, yet they contract such hardness from their stupor, that no fear hinders them from rushing obstinately forward into every abyss of iniquity, and insolently trampling upon the good and simple. And we must obscene this trial of the holy man, in order that we may take care to be clothed with that spirit of fortitude, which not even the iron-hardness of the wicked shall be able to break. Even this other trial was not a light one, that he receives so unworthy a reward of his humanity. He had covered the disgrace of the woman in silence, in order that she might have had opportunity to repent, if she had been curable; he now sees that, by his modesty, he has brought himself into danger of death. We learn, by his not sinking under the trial, that it was his sincere determination to yield himself freely to the service of God. And we must do the same, in order that the ingratitude of men may, by no means, cause us to swerve from our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(147)</w:t>
      </w:r>
      <w:r>
        <w:rPr>
          <w:rFonts w:ascii="Trebuchet MS" w:hAnsi="Trebuchet MS" w:eastAsia="Trebuchet MS" w:cs="Trebuchet MS"/>
          <w:lang w:val="en-US" w:eastAsia="en-US" w:bidi="en-US"/>
        </w:rPr>
        <w:t xml:space="preserve"> Epitasis, Greek </w:t>
      </w:r>
      <w:r>
        <w:rPr>
          <w:rFonts w:ascii="TITUS Cyberbit Basic" w:hAnsi="TITUS Cyberbit Basic" w:eastAsia="TITUS Cyberbit Basic" w:cs="TITUS Cyberbit Basic"/>
          <w:color w:val="0000FF"/>
          <w:lang w:val="el-GR" w:eastAsia="el-GR" w:bidi="el-GR"/>
        </w:rPr>
        <w:t xml:space="preserve">ἐπίτασις</w:t>
      </w:r>
      <w:r>
        <w:rPr>
          <w:rFonts w:ascii="Trebuchet MS" w:hAnsi="Trebuchet MS" w:eastAsia="Trebuchet MS" w:cs="Trebuchet MS"/>
          <w:lang w:val="en-US" w:eastAsia="en-US" w:bidi="en-US"/>
        </w:rPr>
        <w:t xml:space="preserve"> the point in a play wherein the plot thickens.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When his master heard the words of his wife</w:t>
      </w:r>
      <w:r>
        <w:rPr>
          <w:rFonts w:ascii="Trebuchet MS" w:hAnsi="Trebuchet MS" w:eastAsia="Trebuchet MS" w:cs="Trebuchet MS"/>
          <w:lang w:val="en-US" w:eastAsia="en-US" w:bidi="en-US"/>
        </w:rPr>
        <w:t xml:space="preserve">. Seeing that a color so probable was given to the transaction, there is no wonder that jealousy, the motions of which are exceedingly vehement and ardent, should so far have prevailed with Potiphar, as to cause him to credit the calumnies of his wife. Yet the levity with which he instantly thrust a servant, whom he had found prudent and honest, into prison, without examining the cause, cannot be excused. He ought certainly to have been less under the influence of his wife. And, therefore, he received the just reward of his too easy folly, by cherishing with honor, a harlot in the place of a wife, and by almost performing the office of a pander. This example is useful to all; yet husbands especially are taught that they must use prudence, lest they should be carried rashly hither and thither, at the will of their wives. And, truly, since we everywhere see that they who are too obsequious to their wives are held up to ridicule; let us know that the folly of these men is condemned by the just judgment of God, so that we may learn to pray for the spirit of gravity and moderation. There is no doubt that Moses expressly condemns the rashness of Potiphar, in becoming inflamed against Joseph, as soon as he had heard his wife, and in giving the reins to his indignation, just as if the guilt of Joseph had been proved; for thus all equity is excluded, no just defense is allowed, and finally, the true and accurate investigation of the cause is utterly rejected. But it may be asked, How could the jealousy of Potiphar be excited, since Moses before has said that he was an eunuch? </w:t>
      </w:r>
      <w:r>
        <w:rPr>
          <w:rFonts w:ascii="Trebuchet MS" w:hAnsi="Trebuchet MS" w:eastAsia="Trebuchet MS" w:cs="Trebuchet MS"/>
          <w:b/>
          <w:color w:val="800000"/>
          <w:position w:val="6"/>
          <w:sz w:val="18"/>
          <w:lang w:val="en-US" w:eastAsia="en-US" w:bidi="en-US"/>
        </w:rPr>
        <w:t xml:space="preserve">(148)</w:t>
      </w:r>
      <w:r>
        <w:rPr>
          <w:rFonts w:ascii="Trebuchet MS" w:hAnsi="Trebuchet MS" w:eastAsia="Trebuchet MS" w:cs="Trebuchet MS"/>
          <w:lang w:val="en-US" w:eastAsia="en-US" w:bidi="en-US"/>
        </w:rPr>
        <w:t xml:space="preserve"> The solution of the question is easy; they were accustomed to be called eunuchs in the East, not only who were so really, but who were satraps and nobles. Wherefore, this name is of the same force as if Moses had said that he was one of the chief men of the court. </w:t>
      </w:r>
      <w:r>
        <w:rPr>
          <w:rFonts w:ascii="Trebuchet MS" w:hAnsi="Trebuchet MS" w:eastAsia="Trebuchet MS" w:cs="Trebuchet MS"/>
          <w:b/>
          <w:color w:val="800000"/>
          <w:position w:val="6"/>
          <w:sz w:val="18"/>
          <w:lang w:val="en-US" w:eastAsia="en-US" w:bidi="en-US"/>
        </w:rPr>
        <w:t xml:space="preserve">(149)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(148)</w:t>
      </w:r>
      <w:r>
        <w:rPr>
          <w:rFonts w:ascii="Trebuchet MS" w:hAnsi="Trebuchet MS" w:eastAsia="Trebuchet MS" w:cs="Trebuchet MS"/>
          <w:lang w:val="en-US" w:eastAsia="en-US" w:bidi="en-US"/>
        </w:rPr>
        <w:t xml:space="preserve"> See the comment on </w:t>
      </w:r>
      <w:r>
        <w:rPr>
          <w:rFonts w:ascii="Trebuchet MS" w:hAnsi="Trebuchet MS" w:eastAsia="Trebuchet MS" w:cs="Trebuchet MS"/>
          <w:color w:val="008000"/>
          <w:u w:val="single"/>
          <w:lang w:val="en-US" w:eastAsia="en-US" w:bidi="en-US"/>
        </w:rPr>
        <w:t xml:space="preserve">Gen 37:36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(149)</w:t>
      </w:r>
      <w:r>
        <w:rPr>
          <w:rFonts w:ascii="Trebuchet MS" w:hAnsi="Trebuchet MS" w:eastAsia="Trebuchet MS" w:cs="Trebuchet MS"/>
          <w:lang w:val="en-US" w:eastAsia="en-US" w:bidi="en-US"/>
        </w:rPr>
        <w:t xml:space="preserve"> To the whole of this account the sceptical writers of the continent imagine that they have found an insurable objection. </w:t>
      </w:r>
      <w:r>
        <w:rPr>
          <w:rFonts w:ascii="Trebuchet MS" w:hAnsi="Trebuchet MS" w:eastAsia="Trebuchet MS" w:cs="Trebuchet MS"/>
          <w:i/>
          <w:lang w:val="en-US" w:eastAsia="en-US" w:bidi="en-US"/>
        </w:rPr>
        <w:t xml:space="preserve">Tuch </w:t>
      </w:r>
      <w:r>
        <w:rPr>
          <w:rFonts w:ascii="Trebuchet MS" w:hAnsi="Trebuchet MS" w:eastAsia="Trebuchet MS" w:cs="Trebuchet MS"/>
          <w:lang w:val="en-US" w:eastAsia="en-US" w:bidi="en-US"/>
        </w:rPr>
        <w:t xml:space="preserve">remarks, “The narrator abandons the representation of a distinguished Egyptian, in whose house the women live separately,” etc. “The error,” observes </w:t>
      </w:r>
      <w:r>
        <w:rPr>
          <w:rFonts w:ascii="Trebuchet MS" w:hAnsi="Trebuchet MS" w:eastAsia="Trebuchet MS" w:cs="Trebuchet MS"/>
          <w:i/>
          <w:lang w:val="en-US" w:eastAsia="en-US" w:bidi="en-US"/>
        </w:rPr>
        <w:t xml:space="preserve">Hengstenberg</w:t>
      </w:r>
      <w:r>
        <w:rPr>
          <w:rFonts w:ascii="Trebuchet MS" w:hAnsi="Trebuchet MS" w:eastAsia="Trebuchet MS" w:cs="Trebuchet MS"/>
          <w:lang w:val="en-US" w:eastAsia="en-US" w:bidi="en-US"/>
        </w:rPr>
        <w:t xml:space="preserve">, “however, lies here, not on the side of the author, but on that of his critics. They are guilty of inadvertently transferring that which universally prevails in the East to Egypt, which the author avoids, and thereby exhibits his knowledge of the condition of the Egyptians. According to the monuments, the women in Egypt lived under far less restraint than in the East, or even in Greece.” — Egypt and the Books of Moses, p. 26.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put him into the prison</w:t>
      </w:r>
      <w:r>
        <w:rPr>
          <w:rFonts w:ascii="Trebuchet MS" w:hAnsi="Trebuchet MS" w:eastAsia="Trebuchet MS" w:cs="Trebuchet MS"/>
          <w:lang w:val="en-US" w:eastAsia="en-US" w:bidi="en-US"/>
        </w:rPr>
        <w:t xml:space="preserve">. Though Moses does not state with what degree of severity Joseph was afflicted at the beginning of his imprisonment, yet we readily gather that he was not allowed any liberty, but was thrust into some obscure dungeon. The authority of Potiphar was paramount; he had the keeper of the prison under his power, and at his disposal. What clemency could be hoped for from a man who was jealous and carried away with the vehemence of his anger? There is no doubt that what is related of Joseph in </w:t>
      </w:r>
      <w:r>
        <w:rPr>
          <w:rFonts w:ascii="Trebuchet MS" w:hAnsi="Trebuchet MS" w:eastAsia="Trebuchet MS" w:cs="Trebuchet MS"/>
          <w:color w:val="008000"/>
          <w:u w:val="single"/>
          <w:lang w:val="en-US" w:eastAsia="en-US" w:bidi="en-US"/>
        </w:rPr>
        <w:t xml:space="preserve">Psa 105:18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“His feet were made fast in fetters, and the iron entered into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had been handed down by tradition from the fathers. What a reward of innocence! For, according to the flesh, he might ascribe whatever he was suffering to his integrity. Truly, in this temptation he must have mourned in great perplexity and anxiety before God. And though Moses does not record his prayers, yet, since it is certain that he was not crushed beneath the cross, and did not murmur against it, it is also probable that he was reposing on the hope of Divine help. And to flee unto God is the only stay which will support us in our afflictions, the only armor which renders us invincible.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But the Lord was with Joseph</w:t>
      </w:r>
      <w:r>
        <w:rPr>
          <w:rFonts w:ascii="Trebuchet MS" w:hAnsi="Trebuchet MS" w:eastAsia="Trebuchet MS" w:cs="Trebuchet MS"/>
          <w:lang w:val="en-US" w:eastAsia="en-US" w:bidi="en-US"/>
        </w:rPr>
        <w:t xml:space="preserve">. It appears, from the testimony of the Psalmist just cited, that Joseph’s extreme sufferings were not immediately alleviated. The Lord purposely suffered him to be reduced to extremity, that he might bring him back as from the grave. We know that as the light of the sun is most clearly seen when we are looking from a dark place; so, in the darkness of our miseries, the grace of God shines more brightly when, beyond expectation, he succors us. Moreover, Moses says, </w:t>
      </w:r>
      <w:r>
        <w:rPr>
          <w:rFonts w:ascii="Trebuchet MS" w:hAnsi="Trebuchet MS" w:eastAsia="Trebuchet MS" w:cs="Trebuchet MS"/>
          <w:i/>
          <w:lang w:val="en-US" w:eastAsia="en-US" w:bidi="en-US"/>
        </w:rPr>
        <w:t xml:space="preserve">the Lord was with Joseph, </w:t>
      </w:r>
      <w:r>
        <w:rPr>
          <w:rFonts w:ascii="Trebuchet MS" w:hAnsi="Trebuchet MS" w:eastAsia="Trebuchet MS" w:cs="Trebuchet MS"/>
          <w:lang w:val="en-US" w:eastAsia="en-US" w:bidi="en-US"/>
        </w:rPr>
        <w:t xml:space="preserve">because he extended this grace or mercy towards him; whence we may learn, that God, even when he delivers us from unjust violence, or when he assists us in a good cause, is yet induced to do so by his own goodness. For since we are unworthy that he should grant us his help, the cause of its communication must be in himself; seeing that he is merciful. Certainly if merits, which should lay God under obligation, are to be sought for in men, they would have been found in Joseph; yet Moses declares that he was assisted by the gratuitous favor of God. This, however, is no obstacle to his leaving received the reward of his piety, which is perfectly consistent with the gratuitous kindness of God. The manner of exercising this kindness is also added; namely, that the Lord gave him favor with the keeper of the prison. There is, indeed, no doubt that Joseph was acceptable to the keeper for many reasons: for even virtue conciliates favor to itself; and Moses has before shown that the holy man was amiable in many ways; but because it often happens that the children of God are treated with as great inhumanity as if they were the worst of all men, Moses expressly states that the keeper of the prison, at length, became humane; because his mind, which was not spontaneously disposed to equity, had been divinely inclined to it. Therefore, that the keeper of the prison, having laid aside his cruelty, acted with kindness and gentleness, was a change which proceeded from God, who governs the hearts of men according to his own will. But it is a wonder that the keeper of the prison did not fear lest he should incur the displeasure of Potiphar: and even that Potiphar himself, who without difficulty could have interfered, should yet have suffered a man whom he mortally hated to be thus kindly and liberally treated. It may be answered with truth, that his cruelty had been divinely restrained: but it is also probable that he had suspected, and at length, been made acquainted with the subtle scheme of his wife. Although, however, he might be appeased towards holy Joseph, he was unwilling to acquit him to his own dishonor. Meanwhile the remarkable integrity of Joseph manifests itself in this, that when he is made the guard of the prison, and has the free administration of it, he nevertheless does not attempt to escape, but waits for the proper season of his liberation.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after these things</w:t>
      </w:r>
      <w:r>
        <w:rPr>
          <w:rFonts w:ascii="Trebuchet MS" w:hAnsi="Trebuchet MS" w:eastAsia="Trebuchet MS" w:cs="Trebuchet MS"/>
          <w:lang w:val="en-US" w:eastAsia="en-US" w:bidi="en-US"/>
        </w:rPr>
        <w:t xml:space="preserve">. We have already seen, that when Joseph was in bonds, God cared for him. For whence arose the relaxation afforded him, but from the divine favor? Therefore, God, before he opened the door for his servant’s deliverance, entered into the very prison to sustain him with his strength. But a far more illustrious benefit follows; for he is not only liberated from prison, but exalted to the highest degree of honor. In the meantime, the providence of God led the holy man through wonderful and most intricate paths. The butler and baker of the king are cast into the prison; Joseph expounds to them their dreams. Restoration to his office having been promised to the butler, some light of hope beams upon the holy captive; for the butler agreed, after he should have returned to his post, to become the advocate for Joseph’s pardon. But, again, that hope was speedily cut off, when the butler failed to speak a word to the king on behalf of the miserable captive. Joseph, therefore, seemed to himself to be buried in perpetual oblivion, until the Lord again suddenly rekindles the light which had been smothered, and almost extinguished. Thus, when he might have delivered the holy man directly from prison, he chose to lead him around by circuitous paths, the better to prove his patience, and to manifest, by the mode of his deliverance, that he has wonderful methods of working, hidden from our view. He does this that we may learn not to measure, by our own sense, the salvation which he has promised us; but that we may suffer ourselves to be turned hither or thither by his hand, until he shall have performed his work. By the butler and the baker we are not to understand any common person of each rank, but those who presided over the rest; for, soon afterwards, they are called eunuchs or nobles. Ridiculous is the fiction of the trifler Gerundensis, who, according to his manner, asserts that they were made eunuchs for the sake of infamy, because Pharaoh had been enraged against them. They were, in short, two of the chief men of the court. Moses now more clearly declares that the prison was under the authority of Potiphar. Whence we learn what I have before said, that his anger had been mitigated, since without his consent, the jailer could not have acted with such clemency towards Joseph. Even Moses ascribes such a measure of humanity to Potiphar, that he committed the butler and baker to the charge of Joseph. Unless, perhaps, a new successor had been then appointed in Potiphar’s place; which, however, is easily refuted from the context, because a little afterwards Moses says that the master of Joseph was the captain of the guard, (</w:t>
      </w:r>
      <w:r>
        <w:rPr>
          <w:rFonts w:ascii="Trebuchet MS" w:hAnsi="Trebuchet MS" w:eastAsia="Trebuchet MS" w:cs="Trebuchet MS"/>
          <w:color w:val="008000"/>
          <w:u w:val="single"/>
          <w:lang w:val="en-US" w:eastAsia="en-US" w:bidi="en-US"/>
        </w:rPr>
        <w:t xml:space="preserve">Gen 40:3</w:t>
      </w:r>
      <w:r>
        <w:rPr>
          <w:rFonts w:ascii="Trebuchet MS" w:hAnsi="Trebuchet MS" w:eastAsia="Trebuchet MS" w:cs="Trebuchet MS"/>
          <w:lang w:val="en-US" w:eastAsia="en-US" w:bidi="en-US"/>
        </w:rPr>
        <w:t xml:space="preserve">.) When Moses says they were kept in prison </w:t>
      </w:r>
      <w:r>
        <w:rPr>
          <w:rFonts w:ascii="Trebuchet MS" w:hAnsi="Trebuchet MS" w:eastAsia="Trebuchet MS" w:cs="Trebuchet MS"/>
          <w:i/>
          <w:lang w:val="en-US" w:eastAsia="en-US" w:bidi="en-US"/>
        </w:rPr>
        <w:t xml:space="preserve">a season</w:t>
      </w:r>
      <w:r>
        <w:rPr>
          <w:rFonts w:ascii="Trebuchet MS" w:hAnsi="Trebuchet MS" w:eastAsia="Trebuchet MS" w:cs="Trebuchet MS"/>
          <w:lang w:val="en-US" w:eastAsia="en-US" w:bidi="en-US"/>
        </w:rPr>
        <w:t xml:space="preserve">, some understand by the word, </w:t>
      </w:r>
      <w:r>
        <w:rPr>
          <w:rFonts w:ascii="Trebuchet MS" w:hAnsi="Trebuchet MS" w:eastAsia="Trebuchet MS" w:cs="Trebuchet MS"/>
          <w:i/>
          <w:lang w:val="en-US" w:eastAsia="en-US" w:bidi="en-US"/>
        </w:rPr>
        <w:t xml:space="preserve">a whole year</w:t>
      </w:r>
      <w:r>
        <w:rPr>
          <w:rFonts w:ascii="Trebuchet MS" w:hAnsi="Trebuchet MS" w:eastAsia="Trebuchet MS" w:cs="Trebuchet MS"/>
          <w:lang w:val="en-US" w:eastAsia="en-US" w:bidi="en-US"/>
        </w:rPr>
        <w:t xml:space="preserve">; but in my judgment they are mistaken; it rather denotes a long but uncertain time, as appears from other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they dreamed a dream</w:t>
      </w:r>
      <w:r>
        <w:rPr>
          <w:rFonts w:ascii="Trebuchet MS" w:hAnsi="Trebuchet MS" w:eastAsia="Trebuchet MS" w:cs="Trebuchet MS"/>
          <w:lang w:val="en-US" w:eastAsia="en-US" w:bidi="en-US"/>
        </w:rPr>
        <w:t xml:space="preserve">. What I have before alluded to respecting dreams must be recalled to memory; namely, that many frivolous things are presented to us, which pass away and are forgotten; </w:t>
      </w:r>
      <w:r>
        <w:rPr>
          <w:rFonts w:ascii="Trebuchet MS" w:hAnsi="Trebuchet MS" w:eastAsia="Trebuchet MS" w:cs="Trebuchet MS"/>
          <w:b/>
          <w:color w:val="800000"/>
          <w:position w:val="6"/>
          <w:sz w:val="18"/>
          <w:lang w:val="en-US" w:eastAsia="en-US" w:bidi="en-US"/>
        </w:rPr>
        <w:t xml:space="preserve">(150)</w:t>
      </w:r>
      <w:r>
        <w:rPr>
          <w:rFonts w:ascii="Trebuchet MS" w:hAnsi="Trebuchet MS" w:eastAsia="Trebuchet MS" w:cs="Trebuchet MS"/>
          <w:lang w:val="en-US" w:eastAsia="en-US" w:bidi="en-US"/>
        </w:rPr>
        <w:t xml:space="preserve"> some, however, have the force and significance of prophecy. Of this kind were these two dreams, by which God made known the hidden result of a future matter. For unless the mark of a celestial oracle had been engraven upon then, the butler and the baker would not have been in such consternation of mind. I acknowledge, indeed, that men are sometimes vehemently agitated by vain and rashly conceived dreams; yet their terror and anxiety gradually subsides; but God had fixed an arrow in the minds of the butler and the baker, which would not suffer them to rest; and by this means, each was rendered more attentive to the interpretation of his dream. Moses, therefore, expressly declares that it was a presage of something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(150)</w:t>
      </w:r>
      <w:r>
        <w:rPr>
          <w:rFonts w:ascii="Trebuchet MS" w:hAnsi="Trebuchet MS" w:eastAsia="Trebuchet MS" w:cs="Trebuchet MS"/>
          <w:lang w:val="en-US" w:eastAsia="en-US" w:bidi="en-US"/>
        </w:rPr>
        <w:t xml:space="preserve"> Calvin’s words are: “</w:t>
      </w:r>
      <w:r>
        <w:rPr>
          <w:rFonts w:ascii="Trebuchet MS" w:hAnsi="Trebuchet MS" w:eastAsia="Trebuchet MS" w:cs="Trebuchet MS"/>
          <w:color w:val="0000FF"/>
          <w:lang w:val="en-US" w:eastAsia="en-US" w:bidi="en-US"/>
        </w:rPr>
        <w:t xml:space="preserve">Quae Transeunt per portam corneam</w:t>
      </w:r>
      <w:r>
        <w:rPr>
          <w:rFonts w:ascii="Trebuchet MS" w:hAnsi="Trebuchet MS" w:eastAsia="Trebuchet MS" w:cs="Trebuchet MS"/>
          <w:lang w:val="en-US" w:eastAsia="en-US" w:bidi="en-US"/>
        </w:rPr>
        <w:t xml:space="preserve">.” — Vide Virgil. Aeneid. VI. In finem. This is an obviously mistaken allusion, arising probably from a lapse of memory in Calvin, or in the transcriber of his works. He should have said “</w:t>
      </w:r>
      <w:r>
        <w:rPr>
          <w:rFonts w:ascii="Trebuchet MS" w:hAnsi="Trebuchet MS" w:eastAsia="Trebuchet MS" w:cs="Trebuchet MS"/>
          <w:color w:val="0000FF"/>
          <w:lang w:val="en-US" w:eastAsia="en-US" w:bidi="en-US"/>
        </w:rPr>
        <w:t xml:space="preserve">portam eburnam</w:t>
      </w:r>
      <w:r>
        <w:rPr>
          <w:rFonts w:ascii="Trebuchet MS" w:hAnsi="Trebuchet MS" w:eastAsia="Trebuchet MS" w:cs="Trebuchet MS"/>
          <w:lang w:val="en-US" w:eastAsia="en-US" w:bidi="en-US"/>
        </w:rPr>
        <w:t xml:space="preserve">.” The ancient mythologists distinguished true dreams from false, by representing the former as passing through the “horny gate,” (</w:t>
      </w:r>
      <w:r>
        <w:rPr>
          <w:rFonts w:ascii="Trebuchet MS" w:hAnsi="Trebuchet MS" w:eastAsia="Trebuchet MS" w:cs="Trebuchet MS"/>
          <w:color w:val="0000FF"/>
          <w:lang w:val="en-US" w:eastAsia="en-US" w:bidi="en-US"/>
        </w:rPr>
        <w:t xml:space="preserve">porta cornea</w:t>
      </w:r>
      <w:r>
        <w:rPr>
          <w:rFonts w:ascii="Trebuchet MS" w:hAnsi="Trebuchet MS" w:eastAsia="Trebuchet MS" w:cs="Trebuchet MS"/>
          <w:lang w:val="en-US" w:eastAsia="en-US" w:bidi="en-US"/>
        </w:rPr>
        <w:t xml:space="preserve">,) the latter through the “ivory gate,” (</w:t>
      </w:r>
      <w:r>
        <w:rPr>
          <w:rFonts w:ascii="Trebuchet MS" w:hAnsi="Trebuchet MS" w:eastAsia="Trebuchet MS" w:cs="Trebuchet MS"/>
          <w:color w:val="0000FF"/>
          <w:lang w:val="en-US" w:eastAsia="en-US" w:bidi="en-US"/>
        </w:rPr>
        <w:t xml:space="preserve">porta eburna</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Joseph came in unto them, in the morning</w:t>
      </w:r>
      <w:r>
        <w:rPr>
          <w:rFonts w:ascii="Trebuchet MS" w:hAnsi="Trebuchet MS" w:eastAsia="Trebuchet MS" w:cs="Trebuchet MS"/>
          <w:lang w:val="en-US" w:eastAsia="en-US" w:bidi="en-US"/>
        </w:rPr>
        <w:t xml:space="preserve">. As I have lately said, we ought here to behold, with the eyes of faith, the wonderful providence of God. For, although the butler and baker are certainly informed of their own fate; yet this was not done so much out of regard to them, as in favor of Joseph; whom God designed, by this method, to make known to the king. Therefore, by a secret instinct he had rendered them sad and astonished, as if he would lead them by the hand to his servant Joseph. It is, however, to be observed, that by a new inspiration of the Spirit, the gift of prophecy, which he had not before possessed, was imparted to him in the prison. When he had previously dreamed himself, he remained, for a while, in suspense and doubt respecting the divine revelation; but now he is a certain interpreter to others. And though, when he was inquiring into the cause of their sadness, he perhaps did not think of dreams; yet, from the next verse it appears that he was conscious to himself of having received the gift of the Spirit; and, in this confidence, he exhorts them to relate the dreams, of which he was about to be the interpreter. </w:t>
      </w:r>
      <w:r>
        <w:rPr>
          <w:rFonts w:ascii="Trebuchet MS" w:hAnsi="Trebuchet MS" w:eastAsia="Trebuchet MS" w:cs="Trebuchet MS"/>
          <w:i/>
          <w:lang w:val="en-US" w:eastAsia="en-US" w:bidi="en-US"/>
        </w:rPr>
        <w:t xml:space="preserve">Do not interpretations </w:t>
      </w:r>
      <w:r>
        <w:rPr>
          <w:rFonts w:ascii="Trebuchet MS" w:hAnsi="Trebuchet MS" w:eastAsia="Trebuchet MS" w:cs="Trebuchet MS"/>
          <w:lang w:val="en-US" w:eastAsia="en-US" w:bidi="en-US"/>
        </w:rPr>
        <w:t xml:space="preserve">(he says) </w:t>
      </w:r>
      <w:r>
        <w:rPr>
          <w:rFonts w:ascii="Trebuchet MS" w:hAnsi="Trebuchet MS" w:eastAsia="Trebuchet MS" w:cs="Trebuchet MS"/>
          <w:i/>
          <w:lang w:val="en-US" w:eastAsia="en-US" w:bidi="en-US"/>
        </w:rPr>
        <w:t xml:space="preserve">belong to God </w:t>
      </w:r>
      <w:r>
        <w:rPr>
          <w:rFonts w:ascii="Trebuchet MS" w:hAnsi="Trebuchet MS" w:eastAsia="Trebuchet MS" w:cs="Trebuchet MS"/>
          <w:lang w:val="en-US" w:eastAsia="en-US" w:bidi="en-US"/>
        </w:rPr>
        <w:t xml:space="preserve">? Certainly he does not arrogantly transfer to himself what he acknowledges to be peculiar to God; but according to the means which his vocation supplied, he offers them his service. This must be noted, in order that no one may undesignedly usurp more to himself than he knows that God has granted him. For, on this account, Paul so diligently teaches that the gifts of the Spirit are variously distributed, (</w:t>
      </w:r>
      <w:r>
        <w:rPr>
          <w:rFonts w:ascii="Trebuchet MS" w:hAnsi="Trebuchet MS" w:eastAsia="Trebuchet MS" w:cs="Trebuchet MS"/>
          <w:color w:val="008000"/>
          <w:u w:val="single"/>
          <w:lang w:val="en-US" w:eastAsia="en-US" w:bidi="en-US"/>
        </w:rPr>
        <w:t xml:space="preserve">1Co 12:4</w:t>
      </w:r>
      <w:r>
        <w:rPr>
          <w:rFonts w:ascii="Trebuchet MS" w:hAnsi="Trebuchet MS" w:eastAsia="Trebuchet MS" w:cs="Trebuchet MS"/>
          <w:lang w:val="en-US" w:eastAsia="en-US" w:bidi="en-US"/>
        </w:rPr>
        <w:t xml:space="preserve">,) and that God has assigned to each a certain post, in order that no one may act ambitiously, or intrude himself into another’s office; but rather that each should keep himself within the bounds of his own calling. Unless this degree of moderation shall prevail, all things will necessarily be thrown into confusion; because the truth of God will be distorted by the foolish temerity of many; peace and concord will be disturbed, and, in short, no good order will be maintained. Let us learn, therefore, that Joseph confidently promised an interpretation of the dreams, because he knew that he was furnished and adorned with this gift by God. The same remark applies to his interrogation respecting the dreams. For he does not attempt to proceed beyond what his own power authorized him to do: he does not, therefore, divine what they had dreamed, but confesses it was hidden from him. The method pursued by Daniel was different, for he was enabled, by a direct revelation, to state and interpret the dream which had entirely escaped the memory of the king of Babylon. (</w:t>
      </w:r>
      <w:r>
        <w:rPr>
          <w:rFonts w:ascii="Trebuchet MS" w:hAnsi="Trebuchet MS" w:eastAsia="Trebuchet MS" w:cs="Trebuchet MS"/>
          <w:color w:val="008000"/>
          <w:u w:val="single"/>
          <w:lang w:val="en-US" w:eastAsia="en-US" w:bidi="en-US"/>
        </w:rPr>
        <w:t xml:space="preserve">Dan 2:28</w:t>
      </w:r>
      <w:r>
        <w:rPr>
          <w:rFonts w:ascii="Trebuchet MS" w:hAnsi="Trebuchet MS" w:eastAsia="Trebuchet MS" w:cs="Trebuchet MS"/>
          <w:lang w:val="en-US" w:eastAsia="en-US" w:bidi="en-US"/>
        </w:rPr>
        <w:t xml:space="preserve">.) He, therefore, relying upon a larger measure of the Spirit, does not hesitate to profess that he can both divine and interpret dreams. But Joseph, to whom the half only of these gifts was imparted, keeps himself within legitimate bounds. Besides, he not only guards himself against presumption; but, by declaring that whatever he has received is from God, he ingenuously testifies that he has nothing from himself. He does not, therefore, boast of his own quickness or clear-sightedness, but wishes only to be known as the servant of God. Let those who excel, follow this rule; lest, by ascribing too much to themselves, (which commonly happens,) they obscure the grace of God. Moreover, this vanity is to be restrained, not only that God alone may be glorified, and may not be robbed of his right; but that prophets, and teachers, and all others who are indued with heavenly grace, may humbly submit themselves to the direction of the Spirit. What Moses says is also to be observed, that Joseph was concerned at the sadness of those who were with him in prison. For thus men become softened by their own afflictions, so that they do not despise others who are in misery; and, in this way, common sufferings generate sympathy. Wherefore it is not wonderful that God should exercise us with various sorrows; since nothing is more becoming than humanity towards our brethren, who, being weighed down with trials, lie under contempt. This humanity, however, must be learned by experience; because our innate ferocity is more and more inflated by prosperity.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 three branches are three days</w:t>
      </w:r>
      <w:r>
        <w:rPr>
          <w:rFonts w:ascii="Trebuchet MS" w:hAnsi="Trebuchet MS" w:eastAsia="Trebuchet MS" w:cs="Trebuchet MS"/>
          <w:lang w:val="en-US" w:eastAsia="en-US" w:bidi="en-US"/>
        </w:rPr>
        <w:t xml:space="preserve">. Joseph does not here offer what he thought to be probable, like some ambiguous conjecturer; but asserts, by the revelation of the Spirit, the meaning of the dream. For why does he say, that by the three branches, three </w:t>
      </w:r>
      <w:r>
        <w:rPr>
          <w:rFonts w:ascii="Trebuchet MS" w:hAnsi="Trebuchet MS" w:eastAsia="Trebuchet MS" w:cs="Trebuchet MS"/>
          <w:i/>
          <w:lang w:val="en-US" w:eastAsia="en-US" w:bidi="en-US"/>
        </w:rPr>
        <w:t xml:space="preserve">days </w:t>
      </w:r>
      <w:r>
        <w:rPr>
          <w:rFonts w:ascii="Trebuchet MS" w:hAnsi="Trebuchet MS" w:eastAsia="Trebuchet MS" w:cs="Trebuchet MS"/>
          <w:lang w:val="en-US" w:eastAsia="en-US" w:bidi="en-US"/>
        </w:rPr>
        <w:t xml:space="preserve">rather than </w:t>
      </w:r>
      <w:r>
        <w:rPr>
          <w:rFonts w:ascii="Trebuchet MS" w:hAnsi="Trebuchet MS" w:eastAsia="Trebuchet MS" w:cs="Trebuchet MS"/>
          <w:i/>
          <w:lang w:val="en-US" w:eastAsia="en-US" w:bidi="en-US"/>
        </w:rPr>
        <w:t xml:space="preserve">years </w:t>
      </w:r>
      <w:r>
        <w:rPr>
          <w:rFonts w:ascii="Trebuchet MS" w:hAnsi="Trebuchet MS" w:eastAsia="Trebuchet MS" w:cs="Trebuchet MS"/>
          <w:lang w:val="en-US" w:eastAsia="en-US" w:bidi="en-US"/>
        </w:rPr>
        <w:t xml:space="preserve">are signified, unless because the Spirit of God had suggested it? Joseph, therefore, proceeds, by a special impulse above nature, to expound the dream; and by immediately commending himself to the butler, as if he was already restored, shows how certain and indubitable was the truth of his interpretation: as if he had said, “Be convinced that what thou hast heard of me has come from God.” Where also he shows how honorably he thinks of the oracles of God, seeing that he pronounces concerning the future effect with as much confidence as if it had already taken place. But it may be deemed absurd, that Joseph asks for a reward of his prophecy. I answer, that he did not speak as one who would set the gift of God to sale: but it came into his mind, that a method of deliverance was now set before him by God, which it was not lawful for him to reject. Indeed, I do not doubt that a hope of better fortune had been divinely imparted to him. For God, who, even from his childhood, had twice promised him dominion, did not leave him, amidst so many straits, entirely destitute of all consolation. Now this opportunity of seeking deliverance was offered to him by none but God. Wherefore, it is not surprising that Joseph should thus make use of it. With respect to the expression, </w:t>
      </w:r>
      <w:r>
        <w:rPr>
          <w:rFonts w:ascii="Trebuchet MS" w:hAnsi="Trebuchet MS" w:eastAsia="Trebuchet MS" w:cs="Trebuchet MS"/>
          <w:i/>
          <w:lang w:val="en-US" w:eastAsia="en-US" w:bidi="en-US"/>
        </w:rPr>
        <w:t xml:space="preserve">Lift up thine head; </w:t>
      </w:r>
      <w:r>
        <w:rPr>
          <w:rFonts w:ascii="Trebuchet MS" w:hAnsi="Trebuchet MS" w:eastAsia="Trebuchet MS" w:cs="Trebuchet MS"/>
          <w:lang w:val="en-US" w:eastAsia="en-US" w:bidi="en-US"/>
        </w:rPr>
        <w:t xml:space="preserve">it signifies to raise any one from a low and contemptible condition, to one of some reputation. Therefore, “</w:t>
      </w:r>
      <w:r>
        <w:rPr>
          <w:rFonts w:ascii="Trebuchet MS" w:hAnsi="Trebuchet MS" w:eastAsia="Trebuchet MS" w:cs="Trebuchet MS"/>
          <w:i/>
          <w:lang w:val="en-US" w:eastAsia="en-US" w:bidi="en-US"/>
        </w:rPr>
        <w:t xml:space="preserve">Pharaoh will lift up thine head,” </w:t>
      </w:r>
      <w:r>
        <w:rPr>
          <w:rFonts w:ascii="Trebuchet MS" w:hAnsi="Trebuchet MS" w:eastAsia="Trebuchet MS" w:cs="Trebuchet MS"/>
          <w:lang w:val="en-US" w:eastAsia="en-US" w:bidi="en-US"/>
        </w:rPr>
        <w:t xml:space="preserve">means, he will bring thee forth from the darkness of the prisons, or he will raise thee who art fallen, and restore thee to thy former rank. For I take the word to mean simply </w:t>
      </w:r>
      <w:r>
        <w:rPr>
          <w:rFonts w:ascii="Trebuchet MS" w:hAnsi="Trebuchet MS" w:eastAsia="Trebuchet MS" w:cs="Trebuchet MS"/>
          <w:i/>
          <w:lang w:val="en-US" w:eastAsia="en-US" w:bidi="en-US"/>
        </w:rPr>
        <w:t xml:space="preserve">place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rank</w:t>
      </w:r>
      <w:r>
        <w:rPr>
          <w:rFonts w:ascii="Trebuchet MS" w:hAnsi="Trebuchet MS" w:eastAsia="Trebuchet MS" w:cs="Trebuchet MS"/>
          <w:lang w:val="en-US" w:eastAsia="en-US" w:bidi="en-US"/>
        </w:rPr>
        <w:t xml:space="preserve">, and not </w:t>
      </w:r>
      <w:r>
        <w:rPr>
          <w:rFonts w:ascii="Trebuchet MS" w:hAnsi="Trebuchet MS" w:eastAsia="Trebuchet MS" w:cs="Trebuchet MS"/>
          <w:i/>
          <w:lang w:val="en-US" w:eastAsia="en-US" w:bidi="en-US"/>
        </w:rPr>
        <w:t xml:space="preserve">basis </w:t>
      </w:r>
      <w:r>
        <w:rPr>
          <w:rFonts w:ascii="Trebuchet MS" w:hAnsi="Trebuchet MS" w:eastAsia="Trebuchet MS" w:cs="Trebuchet MS"/>
          <w:b/>
          <w:color w:val="800000"/>
          <w:position w:val="6"/>
          <w:sz w:val="18"/>
          <w:lang w:val="en-US" w:eastAsia="en-US" w:bidi="en-US"/>
        </w:rPr>
        <w:t xml:space="preserve">(151)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Pro loco et ordine simpliciter accipio, non autem pro basi</w:t>
      </w:r>
      <w:r>
        <w:rPr>
          <w:rFonts w:ascii="Trebuchet MS" w:hAnsi="Trebuchet MS" w:eastAsia="Trebuchet MS" w:cs="Trebuchet MS"/>
          <w:lang w:val="en-US" w:eastAsia="en-US" w:bidi="en-US"/>
        </w:rPr>
        <w:t xml:space="preserve"> The passage needs explanation. The word </w:t>
      </w:r>
      <w:r>
        <w:rPr>
          <w:rFonts w:ascii="TITUS Cyberbit Basic" w:hAnsi="TITUS Cyberbit Basic" w:eastAsia="TITUS Cyberbit Basic" w:cs="TITUS Cyberbit Basic"/>
          <w:bCs w:val="off"/>
          <w:iCs w:val="off"/>
          <w:color w:val="0000FF"/>
          <w:szCs w:val="24"/>
          <w:rtl/>
          <w:lang w:val="he-IL" w:eastAsia="he-IL" w:bidi="he-IL"/>
        </w:rPr>
        <w:t xml:space="preserve">ראשך</w:t>
      </w:r>
      <w:r>
        <w:rPr>
          <w:rFonts w:ascii="Trebuchet MS" w:hAnsi="Trebuchet MS" w:eastAsia="Trebuchet MS" w:cs="Trebuchet MS"/>
          <w:lang w:val="en-US" w:eastAsia="en-US" w:bidi="en-US"/>
        </w:rPr>
        <w:t xml:space="preserve">, rendered “thy head,” might be rendered “thy nail,” and some writers have supposed that it should be so translated in this place. The reason given for such a rendering arises from a supposed custom among eastern monarchs of having a large white tablet, on which the name of each officer of state was inscribed, and a nail was placed in a hole opposite the name. When the officer offended, the nail was removed from its place, that is, from its basis or foundation, and the man’s distinction and character were lost. — </w:t>
      </w:r>
      <w:r>
        <w:rPr>
          <w:rFonts w:ascii="Trebuchet MS" w:hAnsi="Trebuchet MS" w:eastAsia="Trebuchet MS" w:cs="Trebuchet MS"/>
          <w:i/>
          <w:lang w:val="en-US" w:eastAsia="en-US" w:bidi="en-US"/>
        </w:rPr>
        <w:t xml:space="preserve">Junis </w:t>
      </w:r>
      <w:r>
        <w:rPr>
          <w:rFonts w:ascii="Trebuchet MS" w:hAnsi="Trebuchet MS" w:eastAsia="Trebuchet MS" w:cs="Trebuchet MS"/>
          <w:lang w:val="en-US" w:eastAsia="en-US" w:bidi="en-US"/>
        </w:rPr>
        <w:t xml:space="preserve">in Poli Synopsin.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Show kindness I pray thee unto me </w:t>
      </w:r>
      <w:r>
        <w:rPr>
          <w:rFonts w:ascii="Trebuchet MS" w:hAnsi="Trebuchet MS" w:eastAsia="Trebuchet MS" w:cs="Trebuchet MS"/>
          <w:b/>
          <w:color w:val="800000"/>
          <w:position w:val="6"/>
          <w:sz w:val="18"/>
          <w:lang w:val="en-US" w:eastAsia="en-US" w:bidi="en-US"/>
        </w:rPr>
        <w:t xml:space="preserve">(152)</w:t>
      </w:r>
      <w:r>
        <w:rPr>
          <w:rFonts w:ascii="Trebuchet MS" w:hAnsi="Trebuchet MS" w:eastAsia="Trebuchet MS" w:cs="Trebuchet MS"/>
          <w:lang w:val="en-US" w:eastAsia="en-US" w:bidi="en-US"/>
        </w:rPr>
        <w:t xml:space="preserve"> Although the expression show kindness is used among the Hebrews to describe the common exercise of humanity; there is yet no doubt that Joseph spoke simply as his own sad and afflicted condition suggested, for the purpose of inclining the mind of the butler to procure him help. He insists, however, chiefly on this, that he had been thrust into prison for no crime, in order that the butler might not refuse his assistance to an innocent man. For although they who are most wicked find patrons; yet commendation elicited by importunity, which rescues a wicked man from deserved punishment, is in itself an odious and infamous thing. It is, however, probable that Joseph explained his whole cause, so that he fully convinced the butler of his innocence.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Fac quaeso mecum misericordiam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When the chief baker saw </w:t>
      </w:r>
      <w:r>
        <w:rPr>
          <w:rFonts w:ascii="Trebuchet MS" w:hAnsi="Trebuchet MS" w:eastAsia="Trebuchet MS" w:cs="Trebuchet MS"/>
          <w:b/>
          <w:color w:val="800000"/>
          <w:position w:val="6"/>
          <w:sz w:val="18"/>
          <w:lang w:val="en-US" w:eastAsia="en-US" w:bidi="en-US"/>
        </w:rPr>
        <w:t xml:space="preserve">(153)</w:t>
      </w:r>
      <w:r>
        <w:rPr>
          <w:rFonts w:ascii="Trebuchet MS" w:hAnsi="Trebuchet MS" w:eastAsia="Trebuchet MS" w:cs="Trebuchet MS"/>
          <w:lang w:val="en-US" w:eastAsia="en-US" w:bidi="en-US"/>
        </w:rPr>
        <w:t xml:space="preserve"> He does not care respecting the skill and fidelity of Joseph as an interpreter; but because Joseph had brought good and useful tidings to his companion, he also desires an interpretation, which he hopes will prove according to his mind. So, many, with ardor and alacrity, desire the word of God, not because they simply wish to be governed by the Lord, and to know what is right, but because they dream of mere enjoyment. When, however, the doctrine does not correspond with their wishes, they depart sorrowful and wounded. Now, although the explanation of the dream was about to prove unpleasant and severe; yet Joseph, by declaring, without ambiguity, what had been revealed unto him, executed with fidelity the office divinely committed to him. This freedom must be maintained by prophets and teachers, that they may not hesitate, by their teaching, to inflict a wound on those whom God has sentenced to death. All love to be flattered. Hence the majority of teachers, in desiring to yield to the corrupt wishes of the world, adulterate the word of God. Wherefore, no one is a sincere minister of God’s word, but he, who despising reproach, and being ready, as often as it may be necessary, to attack various offenses, will frame his method of teaching according to the command of God. Joseph would, indeed, have preferred to augur well concerning both; but since it is not in his power to give a prosperous fortune to any one, nothing remains for him but frankly to pronounce whatever he has received from the Lord. So, formerly, although the people chose for themselves prophets who would promise them abundance of wine and oil and corn, while they exclaimed loudly against the holy prophets, because they let fall nothing but threatening, (for these complaints are related in Micah,) yet it was the duty of the servants of the Lord, who had been sent to denounce vengeance, to proceed with severity, although they brought upon themselves hatred and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(153)</w:t>
      </w:r>
      <w:r>
        <w:rPr>
          <w:rFonts w:ascii="Trebuchet MS" w:hAnsi="Trebuchet MS" w:eastAsia="Trebuchet MS" w:cs="Trebuchet MS"/>
          <w:lang w:val="en-US" w:eastAsia="en-US" w:bidi="en-US"/>
        </w:rPr>
        <w:t xml:space="preserve"> “The chief baker, in his dream, carries the wicker baskets with various choice baker’s commodities on his head. Similar woven baskets, flat and open, for carrying grapes and other fruits, are found represented on the monuments. The art of baking was carried to a high degree of perfection among the Egyptians.” — Egypt and the Books of Moses, p. 27.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Pharaoh shall lift up thy head from off thee</w:t>
      </w:r>
      <w:r>
        <w:rPr>
          <w:rFonts w:ascii="Trebuchet MS" w:hAnsi="Trebuchet MS" w:eastAsia="Trebuchet MS" w:cs="Trebuchet MS"/>
          <w:lang w:val="en-US" w:eastAsia="en-US" w:bidi="en-US"/>
        </w:rPr>
        <w:t xml:space="preserve">. This phrase (in the original) is ambiguous without some addition; and may be taken in a good or a bad sense; just as we say, “With </w:t>
      </w:r>
      <w:r>
        <w:rPr>
          <w:rFonts w:ascii="Trebuchet MS" w:hAnsi="Trebuchet MS" w:eastAsia="Trebuchet MS" w:cs="Trebuchet MS"/>
          <w:i/>
          <w:lang w:val="en-US" w:eastAsia="en-US" w:bidi="en-US"/>
        </w:rPr>
        <w:t xml:space="preserve">regard </w:t>
      </w:r>
      <w:r>
        <w:rPr>
          <w:rFonts w:ascii="Trebuchet MS" w:hAnsi="Trebuchet MS" w:eastAsia="Trebuchet MS" w:cs="Trebuchet MS"/>
          <w:lang w:val="en-US" w:eastAsia="en-US" w:bidi="en-US"/>
        </w:rPr>
        <w:t xml:space="preserve">to any one,” or “With </w:t>
      </w:r>
      <w:r>
        <w:rPr>
          <w:rFonts w:ascii="Trebuchet MS" w:hAnsi="Trebuchet MS" w:eastAsia="Trebuchet MS" w:cs="Trebuchet MS"/>
          <w:i/>
          <w:lang w:val="en-US" w:eastAsia="en-US" w:bidi="en-US"/>
        </w:rPr>
        <w:t xml:space="preserve">respect </w:t>
      </w:r>
      <w:r>
        <w:rPr>
          <w:rFonts w:ascii="Trebuchet MS" w:hAnsi="Trebuchet MS" w:eastAsia="Trebuchet MS" w:cs="Trebuchet MS"/>
          <w:lang w:val="en-US" w:eastAsia="en-US" w:bidi="en-US"/>
        </w:rPr>
        <w:t xml:space="preserve">to him;” here the expression is added “from thee.” Yet there seems to be an allusion of this kind, as if Joseph had said, “Pharaoh will lift up thy head, that he may take it off.” Now, when Moses relates, that what Joseph had predicted happened to both of them, he proves by this sign that Joseph was a true prophet of God, as it is written in Jeremiah. (</w:t>
      </w:r>
      <w:r>
        <w:rPr>
          <w:rFonts w:ascii="Trebuchet MS" w:hAnsi="Trebuchet MS" w:eastAsia="Trebuchet MS" w:cs="Trebuchet MS"/>
          <w:color w:val="008000"/>
          <w:u w:val="single"/>
          <w:lang w:val="en-US" w:eastAsia="en-US" w:bidi="en-US"/>
        </w:rPr>
        <w:t xml:space="preserve">Jer 28:9</w:t>
      </w:r>
      <w:r>
        <w:rPr>
          <w:rFonts w:ascii="Trebuchet MS" w:hAnsi="Trebuchet MS" w:eastAsia="Trebuchet MS" w:cs="Trebuchet MS"/>
          <w:lang w:val="en-US" w:eastAsia="en-US" w:bidi="en-US"/>
        </w:rPr>
        <w:t xml:space="preserve">.) For that the prophets sometimes threatened punishments, which God abstained from inflicting, was done for this reason, because to such prophecies a condition was annexed. But when the Lord speaks positively by his servants, it is necessary that whatever he predicts should be confirmed by the result. Therefore, Moses expressly commends in Joseph, his confidence in the heavenly oracle. With regard to what Moses records, that Pharaoh celebrated his birthday by a great feast, we know that this custom has always been in use, not only among kings, but also among plebeian men. Nor is the custom to be condemned, if only men would keep the right end in view; namely, that of giving thanks unto God by whom they were created and brought up, and whom they have found, in innumerable ways, to be a beneficent Father. But such is the depravity of the world, that it greatly distorts those things which formerly were honestly instituted by their fathers, into contrary corruptions. Thus, by a vicious practice, it has become common for nearly all to abandon themselves to luxury and wantonness on their birthday. In short, they keep up the memory of God, as the Author of their life, in such a manner as if it were their set purpose to forget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Yet did not the chief butler remember</w:t>
      </w:r>
      <w:r>
        <w:rPr>
          <w:rFonts w:ascii="Trebuchet MS" w:hAnsi="Trebuchet MS" w:eastAsia="Trebuchet MS" w:cs="Trebuchet MS"/>
          <w:lang w:val="en-US" w:eastAsia="en-US" w:bidi="en-US"/>
        </w:rPr>
        <w:t xml:space="preserve">. This was the most severe trial of Joseph’s patience, as we have before intimated. For since he had obtained an advocate who, without trouble, was able to extricate him from prison, especially as the opportunity of doing so had been granted to him by God, he felt a certain assurance of deliverance, and earnestly waited for it every hour. But when he had remained to the end of the second year in suspense, not only did this hope vanish, but greater despair than ever rested upon his mind. Therefore, we are all taught, in his person, that nothing is more improper, than to prescribe the time in which God shall help us; since he purposely, for a long season, keeps his own people in anxious suspense, that, by this very experiment, they may truly know what it is to trust in Him. Besides, in this manner he designed openly to claim for himself the glory of Joseph’s liberation. For, if liberty had been granted to him through the entreaty of the butler, it would have been generally believed that this benefit was from man and not from God. Moreover, when Moses says, that the butler was forgetful of Joseph, let it be so understood, that he did not dare to make any mention of him, lest he should be subjected to reproach, or should be troublesome to the king himself. For it is common with courtiers perfidiously to betray the innocent, and to deliver them to be slain, rather than to offend those of whom they themselves are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At the end of two full years </w:t>
      </w:r>
      <w:r>
        <w:rPr>
          <w:rFonts w:ascii="Trebuchet MS" w:hAnsi="Trebuchet MS" w:eastAsia="Trebuchet MS" w:cs="Trebuchet MS"/>
          <w:b/>
          <w:color w:val="800000"/>
          <w:position w:val="6"/>
          <w:sz w:val="18"/>
          <w:lang w:val="en-US" w:eastAsia="en-US" w:bidi="en-US"/>
        </w:rPr>
        <w:t xml:space="preserve">(154)</w:t>
      </w:r>
      <w:r>
        <w:rPr>
          <w:rFonts w:ascii="Trebuchet MS" w:hAnsi="Trebuchet MS" w:eastAsia="Trebuchet MS" w:cs="Trebuchet MS"/>
          <w:lang w:val="en-US" w:eastAsia="en-US" w:bidi="en-US"/>
        </w:rPr>
        <w:t xml:space="preserve"> What anxiety oppressed the mind of the holy man during this time, each of us may conjecture from his own feeling; for we are so tender and effeminate, that we can scarcely bear to be put off for a short time. The Lord exercised his servant not only by a delay of long continuance, but also by another kind of temptation, because he took all human grounds of hope away from him: therefore Moses puts “years of days” for complete and full years. That we may better understand the invincible nature of his fortitude, we must also notice that winding course of divine providence, of which I have spoken, and by which Joseph was led about, till he rose into notice with the king. In the king’s dream, this is worthy to be observed in the first place, that God sometimes deigns to present his oracles even to unbelieving and profane men. It was certainly a singular honor to be instructed concerning an event yet fourteen years future: for truly the will of God was manifested to Pharaoh, just as if he had been taught by the word, except that the interpretation of it was to be sought elsewhere. And although God designs his word especially for the Church, yet it ought not to be deemed absurd that he sometimes admits even aliens into his school, though for an inferior end. The doctrine which leads to the hope of eternal life belongs to the Church; while the children of this world are only taught, incidentally, concerning the state of the present life. If we observe this distinction, we shall not wonder that some oracles are common to profane and heathen men, though the Church possesses the spiritual doctrine of life, as the treasure of its own inheritance. That another dream succeeded to the former, arose from two causes; for God both designed to rouse the mind of Pharaoh to more diligent inquiry, and to add more light to a vision which was obscure. In short, he follows the same course in this dream which he does in his daily method of procedure; for he repeats a second time what he has before delivered, and sometimes inculcates still more frequently, not only that the doctrine may penetrate more deeply into men’s hearts, and thus affect them the more; but also that he may render it more familiar to their minds. That by the second dream God designed to illustrate more fully what was obscure in the first, appears from this, that the figure used was more appropriate to the subject revealed. At first, Pharaoh saw fat cows devoured by lean ones. This did not so clearly prefigure the seven years’ abundance, and as many years of want in corn and other seeds, as the vision of the ears of corn did: for the similitude, in the latter case, better agrees with the thing represented.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fine duorum annorum dierum</w:t>
      </w:r>
      <w:r>
        <w:rPr>
          <w:rFonts w:ascii="Trebuchet MS" w:hAnsi="Trebuchet MS" w:eastAsia="Trebuchet MS" w:cs="Trebuchet MS"/>
          <w:lang w:val="en-US" w:eastAsia="en-US" w:bidi="en-US"/>
        </w:rPr>
        <w:t xml:space="preserve"> “In the account of Pharaoh’s dream, we are first struck with the use of the word </w:t>
      </w:r>
      <w:r>
        <w:rPr>
          <w:rFonts w:ascii="TITUS Cyberbit Basic" w:hAnsi="TITUS Cyberbit Basic" w:eastAsia="TITUS Cyberbit Basic" w:cs="TITUS Cyberbit Basic"/>
          <w:bCs w:val="off"/>
          <w:iCs w:val="off"/>
          <w:color w:val="0000FF"/>
          <w:szCs w:val="24"/>
          <w:rtl/>
          <w:lang w:val="he-IL" w:eastAsia="he-IL" w:bidi="he-IL"/>
        </w:rPr>
        <w:t xml:space="preserve">אחו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Achu</w:t>
      </w:r>
      <w:r>
        <w:rPr>
          <w:rFonts w:ascii="Trebuchet MS" w:hAnsi="Trebuchet MS" w:eastAsia="Trebuchet MS" w:cs="Trebuchet MS"/>
          <w:lang w:val="en-US" w:eastAsia="en-US" w:bidi="en-US"/>
        </w:rPr>
        <w:t xml:space="preserve">,) Nile grass, an Egyptian word for an Egyptian thing.” A note on this passage adds, “Our translators have inaccurately rendered it meadow, (ver. 2,) the aquatic plants of the Nile, particularly those of the litus kind, were so valuable in Egypt, that they were reaped in as regular a harvest as the flax and corn.” The writer proceeds, “In the next place, the seven poor and the seven fat kine attract our attention. The symbol of the cow is very peculiar and exclusively Egyptian. It is scarcely conceivable that a foreign inventor should have confined himself so closely to the peculiar Egyptian symbols. The circumstance that the kine come up out of the Nile, the fat and also the lean, has reference to the fact that Egypt owes all its fertility to this stream, and that famine succeeds as soon as it fails.” — Egypt and the Books of Moses, p. 28.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In the morning his spirit was troubled</w:t>
      </w:r>
      <w:r>
        <w:rPr>
          <w:rFonts w:ascii="Trebuchet MS" w:hAnsi="Trebuchet MS" w:eastAsia="Trebuchet MS" w:cs="Trebuchet MS"/>
          <w:lang w:val="en-US" w:eastAsia="en-US" w:bidi="en-US"/>
        </w:rPr>
        <w:t xml:space="preserve">. A sting was left in Pharaoh’s heart, that he might know that he had to deal with God; for this anxiety was as an inward seal of the Spirit of God, to give authenticity to the dream; although Pharaoh deserved to be deprived of the advantage of this revelation, when he resorted to magicians and soothsayers, who were wont to turn the truth of God into a lie. </w:t>
      </w:r>
      <w:r>
        <w:rPr>
          <w:rFonts w:ascii="Trebuchet MS" w:hAnsi="Trebuchet MS" w:eastAsia="Trebuchet MS" w:cs="Trebuchet MS"/>
          <w:b/>
          <w:color w:val="800000"/>
          <w:position w:val="6"/>
          <w:sz w:val="18"/>
          <w:lang w:val="en-US" w:eastAsia="en-US" w:bidi="en-US"/>
        </w:rPr>
        <w:t xml:space="preserve">(155)</w:t>
      </w:r>
      <w:r>
        <w:rPr>
          <w:rFonts w:ascii="Trebuchet MS" w:hAnsi="Trebuchet MS" w:eastAsia="Trebuchet MS" w:cs="Trebuchet MS"/>
          <w:lang w:val="en-US" w:eastAsia="en-US" w:bidi="en-US"/>
        </w:rPr>
        <w:t xml:space="preserve"> He was convinced by a secret impulse that the dream sent by God portended something important; but he seeks out imposters, who would darken, by their fallacies, the light which was divinely kindled; and it is the folly of the human mind to gather to itself leaders and teachers of error. No doubt he believed them to be true prophets; but because he voluntarily closes his eyes, and hastens into the snare, his false opinion forms no sufficient excuse for him; otherwise men, by merely shutting their eyes, might have some plausible pretext for mocking God with impunity: and we see that many seek protection for themselves in that gross ignorance in which they knowingly and purposely involve themselves. Pharaoh, therefore, as far as he was able, deprived himself of the benefit of the prophecy, by seeking for magicians as the interpreters of it. So we see it daily happens that many lose hold of the truth, because they either bring a cloud over themselves by their own indolence, or too eagerly catch at false and spurious inventions. But because the Lord would, at that time, succor the kingdom of Egypt, he drew Pharaoh back, as by main force, from his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There was none that could interpret</w:t>
      </w:r>
      <w:r>
        <w:rPr>
          <w:rFonts w:ascii="Trebuchet MS" w:hAnsi="Trebuchet MS" w:eastAsia="Trebuchet MS" w:cs="Trebuchet MS"/>
          <w:lang w:val="en-US" w:eastAsia="en-US" w:bidi="en-US"/>
        </w:rPr>
        <w:t xml:space="preserve">. By this remedy God provided that the dream should not fail. We know what an inflated and impudent race of men these soothsayers were, and how extravagantly they boasted. How did it then happen that they gave the king no answer, seeing they might have trifled in any way whatever with a credulous man, who willingly suffered himself to be deluded? Therefore, that he might desist from inquiry, he is not allowed to find what he had expected in his magicians: and the Lord so strikes dumb the wicked workers of deceit, that they cannot even find a specious explanation of the dreams. Moreover, by this method, the anxiety of the king is sharpened; because he considers that what has escaped the sagacity of the magicians must be something very serious and secret. By which example we are taught, that the Lord provides the best for us, when he removes the incitements of error from those of us who with to be deceived; and we must regard it as a singular favor, when either false prophets are silenced, or their fatuity is, in any manner, discovered to us. As for the rest, the king might hence easily gather how frivolous and nugatory was the profession of wisdom, in which the Egyptians gloried above all others; for they boasted that they were possessed of the science of divination which ascended above the very heavens. But now, as far as they are concerned, the king is without counsel, and, being disappointed of his hope, is filled with anguish; nevertheless he does not so awake as to shake off his superstition. Thus we see that men, though admonished, remain still in their torpor. Whence we plainly perceive how inexcusable is the obstinacy of the world, which does not desist from following those delusions which are openly condemned as foolishness,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(155)</w:t>
      </w:r>
      <w:r>
        <w:rPr>
          <w:rFonts w:ascii="Trebuchet MS" w:hAnsi="Trebuchet MS" w:eastAsia="Trebuchet MS" w:cs="Trebuchet MS"/>
          <w:lang w:val="en-US" w:eastAsia="en-US" w:bidi="en-US"/>
        </w:rPr>
        <w:t xml:space="preserve"> “Pharaoh calls ‘all the magicians of Egypt, and all the wise men thereof,’ that they might interpret the dream by which he is troubled. Now, we find in Egyptian antiquity an order of persons, to whom this is entirely appropriate, which is here ascribed to the magicians. The priests had a double office, the practical worship of the gods, and the pursuit of that which in Egypt was accounted as wisdom. The first belonged to the so — called prophets, the second to the holy scribes. These last were the learned men of the nation; as in the Pentateuch they are called wise men, so the classical writers named them sages. The interpretation of dreams and also divination belonged to the order of the holy scribes,” — Egypt and the Books of Moses, p. 29.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Then spake the chief butler</w:t>
      </w:r>
      <w:r>
        <w:rPr>
          <w:rFonts w:ascii="Trebuchet MS" w:hAnsi="Trebuchet MS" w:eastAsia="Trebuchet MS" w:cs="Trebuchet MS"/>
          <w:lang w:val="en-US" w:eastAsia="en-US" w:bidi="en-US"/>
        </w:rPr>
        <w:t xml:space="preserve">. Although the Lord took pity on Egypt, yet he did it not for the sake of the king, or of the country, but that Joseph might, at length, be brought out of prison; and further, that, in the time of famine, food might be supplied to the Church: for although the produce was stored with no design beyond that of providing for the kingdom of Egypt; yet God chiefly cared for his Church, which he esteemed more highly than ten worlds. Therefore the butler, who had resolved to be silent respecting Joseph, is constrained to speak for the liberation of the holy man. In saying, </w:t>
      </w:r>
      <w:r>
        <w:rPr>
          <w:rFonts w:ascii="Trebuchet MS" w:hAnsi="Trebuchet MS" w:eastAsia="Trebuchet MS" w:cs="Trebuchet MS"/>
          <w:i/>
          <w:lang w:val="en-US" w:eastAsia="en-US" w:bidi="en-US"/>
        </w:rPr>
        <w:t xml:space="preserve">I do remember my faults this day</w:t>
      </w:r>
      <w:r>
        <w:rPr>
          <w:rFonts w:ascii="Trebuchet MS" w:hAnsi="Trebuchet MS" w:eastAsia="Trebuchet MS" w:cs="Trebuchet MS"/>
          <w:lang w:val="en-US" w:eastAsia="en-US" w:bidi="en-US"/>
        </w:rPr>
        <w:t xml:space="preserve">, he is understood by some as confessing the fault of ingratitude, because he had not kept the promise he had given. But the meaning is different; for he could not speak concerning his imprisonment, without interposing a preface of this kind, through fear, lest suspicion should enter into the mind of the king, that his servant thought himself injured; or, should take offense, as if the butler had not been sensible of the benefit conferred upon him. We know how sensitive are the minds of kings; and the courtier had found this out by long experience: therefore he begins by acknowledging that he had been justly cast into prison. Whence it follows that he was indebted to the clemency of the king for restoration to his former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Then Pharaoh sent and called Joseph</w:t>
      </w:r>
      <w:r>
        <w:rPr>
          <w:rFonts w:ascii="Trebuchet MS" w:hAnsi="Trebuchet MS" w:eastAsia="Trebuchet MS" w:cs="Trebuchet MS"/>
          <w:lang w:val="en-US" w:eastAsia="en-US" w:bidi="en-US"/>
        </w:rPr>
        <w:t xml:space="preserve">. We see in the person of a proud king, as in a glass, what necessity can effect. They whose circumstances are happy and prosperous will scarcely condescend to hear those whom they esteem true prophets, still less will they listen to strangers. Wherefore it was necessary that the obstinacy of Pharaoh should be first subdued, in order that he might send for Joseph, and accept him as his master and instructor. The same kind of preparation is also necessary even for the elect; because they never become docile until the pride of the flesh is laid low. Whenever, therefore, we are cast into grievous troubles, which keep us in perplexity and anxiety, let us know that God, in this manner, is accomplishing his design of rendering us obedient to himself. When Moses relates that Joseph, before he came into the presence of the king, changed his garments, we may hence conjecture that his clothing was mean. To the same point, what is added respecting his “shaving himself,” ought, in my opinion, to be referred: for since Egypt was a nations of effeminate delicacy, it is probable that they, being studious of neatness and elegance, rather nourished their hair than otherwise. </w:t>
      </w:r>
      <w:r>
        <w:rPr>
          <w:rFonts w:ascii="Trebuchet MS" w:hAnsi="Trebuchet MS" w:eastAsia="Trebuchet MS" w:cs="Trebuchet MS"/>
          <w:b/>
          <w:color w:val="800000"/>
          <w:position w:val="6"/>
          <w:sz w:val="18"/>
          <w:lang w:val="en-US" w:eastAsia="en-US" w:bidi="en-US"/>
        </w:rPr>
        <w:t xml:space="preserve">(156)</w:t>
      </w:r>
      <w:r>
        <w:rPr>
          <w:rFonts w:ascii="Trebuchet MS" w:hAnsi="Trebuchet MS" w:eastAsia="Trebuchet MS" w:cs="Trebuchet MS"/>
          <w:lang w:val="en-US" w:eastAsia="en-US" w:bidi="en-US"/>
        </w:rPr>
        <w:t xml:space="preserve"> But as Joseph put off his squalid raiment, so, that he might have no remaining cause of shame, he is shaved. Let us know, then, that the servant of God lay in filth even to the day of his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(156)</w:t>
      </w:r>
      <w:r>
        <w:rPr>
          <w:rFonts w:ascii="Trebuchet MS" w:hAnsi="Trebuchet MS" w:eastAsia="Trebuchet MS" w:cs="Trebuchet MS"/>
          <w:lang w:val="en-US" w:eastAsia="en-US" w:bidi="en-US"/>
        </w:rPr>
        <w:t xml:space="preserve"> This conjecture of Calvin’s is erroneous. “</w:t>
      </w:r>
      <w:r>
        <w:rPr>
          <w:rFonts w:ascii="Trebuchet MS" w:hAnsi="Trebuchet MS" w:eastAsia="Trebuchet MS" w:cs="Trebuchet MS"/>
          <w:i/>
          <w:lang w:val="en-US" w:eastAsia="en-US" w:bidi="en-US"/>
        </w:rPr>
        <w:t xml:space="preserve">Herodotus </w:t>
      </w:r>
      <w:r>
        <w:rPr>
          <w:rFonts w:ascii="Trebuchet MS" w:hAnsi="Trebuchet MS" w:eastAsia="Trebuchet MS" w:cs="Trebuchet MS"/>
          <w:lang w:val="en-US" w:eastAsia="en-US" w:bidi="en-US"/>
        </w:rPr>
        <w:t xml:space="preserve">mentions it among the distinguishing pecularities of the Egyptians, that they commonly were shaved, but in mourning they allowed the beard to grow. The sculptures also agree with this representation. ‘So particular,’ says </w:t>
      </w:r>
      <w:r>
        <w:rPr>
          <w:rFonts w:ascii="Trebuchet MS" w:hAnsi="Trebuchet MS" w:eastAsia="Trebuchet MS" w:cs="Trebuchet MS"/>
          <w:i/>
          <w:lang w:val="en-US" w:eastAsia="en-US" w:bidi="en-US"/>
        </w:rPr>
        <w:t xml:space="preserve">Wilkinson</w:t>
      </w:r>
      <w:r>
        <w:rPr>
          <w:rFonts w:ascii="Trebuchet MS" w:hAnsi="Trebuchet MS" w:eastAsia="Trebuchet MS" w:cs="Trebuchet MS"/>
          <w:lang w:val="en-US" w:eastAsia="en-US" w:bidi="en-US"/>
        </w:rPr>
        <w:t xml:space="preserve">, ‘were they on this point, that to have neglected it was a subject of reproach and ridicule; and whenever they intended to convey the idea of a man of low condition, or a slovenly person, the artists represented him with a beard.’” — Egypt and the Books of Moses, p. 30.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Pharaoh said unto Joseph</w:t>
      </w:r>
      <w:r>
        <w:rPr>
          <w:rFonts w:ascii="Trebuchet MS" w:hAnsi="Trebuchet MS" w:eastAsia="Trebuchet MS" w:cs="Trebuchet MS"/>
          <w:lang w:val="en-US" w:eastAsia="en-US" w:bidi="en-US"/>
        </w:rPr>
        <w:t xml:space="preserve">. We see that Pharaoh offers himself as a disciple to Joseph, being persuaded, by the statement of the butler, that he is a prophet of God. This is, indeed, a constrained humility; but it is expressly recorded, in order that, when the opportunity of learning </w:t>
      </w:r>
      <w:r>
        <w:rPr>
          <w:rFonts w:ascii="Trebuchet MS" w:hAnsi="Trebuchet MS" w:eastAsia="Trebuchet MS" w:cs="Trebuchet MS"/>
          <w:b/>
          <w:color w:val="800000"/>
          <w:position w:val="6"/>
          <w:sz w:val="18"/>
          <w:lang w:val="en-US" w:eastAsia="en-US" w:bidi="en-US"/>
        </w:rPr>
        <w:t xml:space="preserve">(157)</w:t>
      </w:r>
      <w:r>
        <w:rPr>
          <w:rFonts w:ascii="Trebuchet MS" w:hAnsi="Trebuchet MS" w:eastAsia="Trebuchet MS" w:cs="Trebuchet MS"/>
          <w:lang w:val="en-US" w:eastAsia="en-US" w:bidi="en-US"/>
        </w:rPr>
        <w:t xml:space="preserve"> is afforded us, we may not refuse reverently to honor the gifts of the Spirit. Now, though Joseph, in referring Pharaoh to God, seems to deny that he himself is about to interpret the dream, yet his answer bears on a different point: for, because he knew that he was conversing with a heathen addicted to superstitions, he wishes, above all things, to ascribe to God the glory due to him; as if he had said, I am able to do nothing in this matter, nor will I offer anything as from myself; but God alone shall be the interpreter of his own secret. </w:t>
      </w:r>
      <w:r>
        <w:rPr>
          <w:rFonts w:ascii="Trebuchet MS" w:hAnsi="Trebuchet MS" w:eastAsia="Trebuchet MS" w:cs="Trebuchet MS"/>
          <w:b/>
          <w:color w:val="800000"/>
          <w:position w:val="6"/>
          <w:sz w:val="18"/>
          <w:lang w:val="en-US" w:eastAsia="en-US" w:bidi="en-US"/>
        </w:rPr>
        <w:t xml:space="preserve">(158)</w:t>
      </w:r>
      <w:r>
        <w:rPr>
          <w:rFonts w:ascii="Trebuchet MS" w:hAnsi="Trebuchet MS" w:eastAsia="Trebuchet MS" w:cs="Trebuchet MS"/>
          <w:lang w:val="en-US" w:eastAsia="en-US" w:bidi="en-US"/>
        </w:rPr>
        <w:t xml:space="preserve"> Should any one object, that whenever God uses the agency of men, their office ought to be referred to in connection with his command: that indeed I acknowledge, but yet so that the whole glory may remain with God; according to the saying of St.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“Neither is he that planteth anything, neither he that watereth.”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1Co 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Joseph not only desires to imbue the mind of Pharaoh with some relish for piety, but, by ascribing the gift of interpreting dreams to God alone, confesses that he is destitute of it, until he obtains it from God. Wherefore, let us also learn, from the example of holy Joseph, to honor the grace of God even among unbelievers; and if they shut the door against the entire and full doctrine of piety; we must, at least, endeavor to instill some drops of it into their minds. Let us also reflect on this, that nothing is less tolerable than for men to arrogate to themselves anything as their own; for this is the first step of wisdom, to ascribe nothing to ourselves; but modestly to confess, that whatever in us is worthy of praise, flows only from the fountain of God’s grace. It is especially worthy of notice, that as the Spirit of understanding is given to any one from heaven, he will become a proper and faithful interpreter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(157)</w:t>
      </w:r>
      <w:r>
        <w:rPr>
          <w:rFonts w:ascii="Trebuchet MS" w:hAnsi="Trebuchet MS" w:eastAsia="Trebuchet MS" w:cs="Trebuchet MS"/>
          <w:lang w:val="en-US" w:eastAsia="en-US" w:bidi="en-US"/>
        </w:rPr>
        <w:t xml:space="preserve"> In the Amsterdam edition, it is “</w:t>
      </w:r>
      <w:r>
        <w:rPr>
          <w:rFonts w:ascii="Trebuchet MS" w:hAnsi="Trebuchet MS" w:eastAsia="Trebuchet MS" w:cs="Trebuchet MS"/>
          <w:color w:val="0000FF"/>
          <w:lang w:val="en-US" w:eastAsia="en-US" w:bidi="en-US"/>
        </w:rPr>
        <w:t xml:space="preserve">facultas decendi</w:t>
      </w:r>
      <w:r>
        <w:rPr>
          <w:rFonts w:ascii="Trebuchet MS" w:hAnsi="Trebuchet MS" w:eastAsia="Trebuchet MS" w:cs="Trebuchet MS"/>
          <w:lang w:val="en-US" w:eastAsia="en-US" w:bidi="en-US"/>
        </w:rPr>
        <w:t xml:space="preserve">,” but in Hengstenberg’s it is “</w:t>
      </w:r>
      <w:r>
        <w:rPr>
          <w:rFonts w:ascii="Trebuchet MS" w:hAnsi="Trebuchet MS" w:eastAsia="Trebuchet MS" w:cs="Trebuchet MS"/>
          <w:color w:val="0000FF"/>
          <w:lang w:val="en-US" w:eastAsia="en-US" w:bidi="en-US"/>
        </w:rPr>
        <w:t xml:space="preserve">facultas discendi</w:t>
      </w:r>
      <w:r>
        <w:rPr>
          <w:rFonts w:ascii="Trebuchet MS" w:hAnsi="Trebuchet MS" w:eastAsia="Trebuchet MS" w:cs="Trebuchet MS"/>
          <w:lang w:val="en-US" w:eastAsia="en-US" w:bidi="en-US"/>
        </w:rPr>
        <w:t xml:space="preserve">;” and as the French version has it “</w:t>
      </w:r>
      <w:r>
        <w:rPr>
          <w:rFonts w:ascii="Trebuchet MS" w:hAnsi="Trebuchet MS" w:eastAsia="Trebuchet MS" w:cs="Trebuchet MS"/>
          <w:color w:val="0000FF"/>
          <w:lang w:val="fr-FR" w:eastAsia="fr-FR" w:bidi="fr-FR"/>
        </w:rPr>
        <w:t xml:space="preserve">le moyen d’apprendre</w:t>
      </w:r>
      <w:r>
        <w:rPr>
          <w:rFonts w:ascii="Trebuchet MS" w:hAnsi="Trebuchet MS" w:eastAsia="Trebuchet MS" w:cs="Trebuchet MS"/>
          <w:lang w:val="en-US" w:eastAsia="en-US" w:bidi="en-US"/>
        </w:rPr>
        <w:t xml:space="preserve">,” there can be no doubt that the later Latin edition is right.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(158)</w:t>
      </w:r>
      <w:r>
        <w:rPr>
          <w:rFonts w:ascii="Trebuchet MS" w:hAnsi="Trebuchet MS" w:eastAsia="Trebuchet MS" w:cs="Trebuchet MS"/>
          <w:lang w:val="en-US" w:eastAsia="en-US" w:bidi="en-US"/>
        </w:rPr>
        <w:t xml:space="preserve"> The force of Joseph’s language is remarkable: “Without me, God will answer to the peace of Pharaoh.” He thus entirely renounces, in a single word, all the personal honor which the heathen monarch was disposed to pay him, that God alone may have the glory due unto his name.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God shall give Pharaoh an answer of peace</w:t>
      </w:r>
      <w:r>
        <w:rPr>
          <w:rFonts w:ascii="Trebuchet MS" w:hAnsi="Trebuchet MS" w:eastAsia="Trebuchet MS" w:cs="Trebuchet MS"/>
          <w:lang w:val="en-US" w:eastAsia="en-US" w:bidi="en-US"/>
        </w:rPr>
        <w:t xml:space="preserve">. Joseph added this from the kindly feeling of his heart; for he did not yet comprehend what the nature of the oracle would be. Therefore he could not, in his character as a prophet, promise a successful and desirable issue; but, as it was his duty sincerely to deliver what he received from the Lord, however sad and severe it might prove; so, on the other hand, this liberty presented no obstacle to his wishing a joyful issue to the king. Therefore, what is here said to the king concerning peace, is a prayer rather than a prophecy.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In my dream</w:t>
      </w:r>
      <w:r>
        <w:rPr>
          <w:rFonts w:ascii="Trebuchet MS" w:hAnsi="Trebuchet MS" w:eastAsia="Trebuchet MS" w:cs="Trebuchet MS"/>
          <w:lang w:val="en-US" w:eastAsia="en-US" w:bidi="en-US"/>
        </w:rPr>
        <w:t xml:space="preserve">. This whole narration does not need to be explained, for Pharaoh only repeats what we have before considered, with the addition, that the lean cows, having devoured the fat ones, were rendered nothing better. Whereby God designed to testify, that the dearth would be so great, that the people, instead of being nourished by the abundance of food gathered together, would be famished, and drag on a miserable existence. Joseph, in answering that the two dreams were one, simply means, that one and the same thing was showed unto Pharaoh by two figures. But before he introduces his interpretation, he maintains that this is not a merely vanishing dream, but a divine oracle: for unless the vision had proceeded from God, it would have been foolish to inquire anxiously what it portended. Pharaoh, therefore, does not here labor in vain in inquiring into the counsel of God. The form of speaking, however, requires to be noticed; because Joseph does not barely say that God will declare beforehand what may happen from some other quarter, but what he himself is about to do. We hence infer, that God does not indolently contemplate the fortuitous issue of things, as most philosophers vainly talk; but that he determines, at his own will, what shall happen. Wherefore, in predicting events, he does not give a response from the tables of fate, as the poets feign concerning their Apollo, whom they regard as a prophet of events which are not in his own power, but declares that whatever shall happen will be his own work. So Isaiah, that he may ascribe to God alone the glory due to him, attributes to him, both the revealing of things future, and the government of ail his events, by his own authority. (</w:t>
      </w:r>
      <w:r>
        <w:rPr>
          <w:rFonts w:ascii="Trebuchet MS" w:hAnsi="Trebuchet MS" w:eastAsia="Trebuchet MS" w:cs="Trebuchet MS"/>
          <w:color w:val="008000"/>
          <w:u w:val="single"/>
          <w:lang w:val="en-US" w:eastAsia="en-US" w:bidi="en-US"/>
        </w:rPr>
        <w:t xml:space="preserve">Isa 45:7</w:t>
      </w:r>
      <w:r>
        <w:rPr>
          <w:rFonts w:ascii="Trebuchet MS" w:hAnsi="Trebuchet MS" w:eastAsia="Trebuchet MS" w:cs="Trebuchet MS"/>
          <w:lang w:val="en-US" w:eastAsia="en-US" w:bidi="en-US"/>
        </w:rPr>
        <w:t xml:space="preserve">.) For he cries aloud that God is neither deceived, nor deceives, like the idols; and he declares that God alone is the author of good and evil; understanding by </w:t>
      </w:r>
      <w:r>
        <w:rPr>
          <w:rFonts w:ascii="Trebuchet MS" w:hAnsi="Trebuchet MS" w:eastAsia="Trebuchet MS" w:cs="Trebuchet MS"/>
          <w:i/>
          <w:lang w:val="en-US" w:eastAsia="en-US" w:bidi="en-US"/>
        </w:rPr>
        <w:t xml:space="preserve">evil</w:t>
      </w:r>
      <w:r>
        <w:rPr>
          <w:rFonts w:ascii="Trebuchet MS" w:hAnsi="Trebuchet MS" w:eastAsia="Trebuchet MS" w:cs="Trebuchet MS"/>
          <w:lang w:val="en-US" w:eastAsia="en-US" w:bidi="en-US"/>
        </w:rPr>
        <w:t xml:space="preserve">, adversity. Wherefore, unless we would cast God down from his throne, we must leave to him his power of action, as well as his foreknowledge. And this passage is the more worthy of observation; because, in all ages, many foolish persons have endeavored to rob God of half his glory, and now (as I have said) the same figment pleases many philosophers; because they think it absurd to ascribe to God whatever is done in the world: as if truly the Scripture had in vain declared, that his “judgments are a great deep.” (</w:t>
      </w:r>
      <w:r>
        <w:rPr>
          <w:rFonts w:ascii="Trebuchet MS" w:hAnsi="Trebuchet MS" w:eastAsia="Trebuchet MS" w:cs="Trebuchet MS"/>
          <w:color w:val="008000"/>
          <w:u w:val="single"/>
          <w:lang w:val="en-US" w:eastAsia="en-US" w:bidi="en-US"/>
        </w:rPr>
        <w:t xml:space="preserve">Psa 36:7</w:t>
      </w:r>
      <w:r>
        <w:rPr>
          <w:rFonts w:ascii="Trebuchet MS" w:hAnsi="Trebuchet MS" w:eastAsia="Trebuchet MS" w:cs="Trebuchet MS"/>
          <w:lang w:val="en-US" w:eastAsia="en-US" w:bidi="en-US"/>
        </w:rPr>
        <w:t xml:space="preserve">.) But while they would subject the works of God to the judgment of their own brain, having rejected his word, they prefer giving credit to Plato respecting celestial mysteries. “That God,” they say, “has foreknowledge of all things, does not involve the necessity of their occurrence:” as if, indeed, we asserted, that bare prescience was the cause of things, instead of maintaining the connection established by Moses, that God foreknows things that are future, because he had determined to do them; but they ignorantly and perversely separate the providence of God from his eternal counsel, and his continual operation. Above all things, it is right to be fully persuaded that, whenever the earth is barren, whether frost, or drought, or hail, or any other thing, may be the cause of it, the whole result is directed by the counsel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And for that the dream was doubled</w:t>
      </w:r>
      <w:r>
        <w:rPr>
          <w:rFonts w:ascii="Trebuchet MS" w:hAnsi="Trebuchet MS" w:eastAsia="Trebuchet MS" w:cs="Trebuchet MS"/>
          <w:lang w:val="en-US" w:eastAsia="en-US" w:bidi="en-US"/>
        </w:rPr>
        <w:t xml:space="preserve">. Joseph does not mean to say, that what God may have declared but once, is mutable: but he would prevent Pharaoh’s confidence respecting the event revealed, from being shaken. For since God pronounces nothing but from his own fixed and steadfast purpose, it is enough that he should have spoken once. But our dullness and inconstancy cause him to repeat the same thing the more frequently, in order that what he has certainly decreed, may be fixed in our hearts; otherwise, as our disposition is variable, so, what we have once heard from his mouth, is tossed up and down by us, until it entirely escapes our memory. Moreover, Joseph not only commemorates the stability of the heavenly decree, but also declares that what God has determined to do, is near at hand, lest Pharaoh himself should slumber in the confident expectation of longer delay. For though we confess that the judgments of God are always hanging over our heads, yet unless we are stimulated by the thought of their speedy approach, we are but slightly affected with anxiety and fear respecting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Now therefore let Pharaoh look out a man</w:t>
      </w:r>
      <w:r>
        <w:rPr>
          <w:rFonts w:ascii="Trebuchet MS" w:hAnsi="Trebuchet MS" w:eastAsia="Trebuchet MS" w:cs="Trebuchet MS"/>
          <w:lang w:val="en-US" w:eastAsia="en-US" w:bidi="en-US"/>
        </w:rPr>
        <w:t xml:space="preserve">. Joseph does more than he had been asked to do; for he is not merely the interpreter of the dream; but, as fulfilling the office of a prophet, he adds instruction and counsel. For we know that the true and lawful prophets of God do not barely predict what will happen in future; but propose remedies for impending evils. Therefore Joseph, after he had uttered a prophecy of the changes which would take place in fourteen years, now teaches what ought to be done; and exhorts Pharaoh to be vigilant in the discharge of this duty. And one of the marks by which God always distinguished his own prophets from false prognosticators, was to endue them with the power of teaching and exhorting, that they might not uselessly predict future events. Let us grant that the predictions of Apollo, and of all the magicians were true, and were not entangled with ambiguous expressions; yet whither did they tend, but either to drive men headlong in perverse confidence, or to plunge them into despair? A very different method of prophesying was divinely prescribed, which would form men to piety, would lead them to repentance, and would excite them to prayer when oppressed with fear. Moreover, because the prophecy of which mention is here made, was published only for the temporal advantage of this fleeting life, Joseph proceeds no further than to show the king for what purpose the dream had been sent to him; as if he had said, “Be not sorry on account of this revelation; accept this advantage from it, that thou mayest succor the poverty of thy kingdom.” However, there is no doubt that God guided his tongue, in order that Pharaoh might entrust him with this office. For he does not craftily insinuate himself into the king’s favor; nor abuse the gift of revelation to his private gain: but, what had been divinely ordained was brought to its proper issue without his knowledge; namely, that the famishing house of Jacob should find unexpected sustenance.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Under the hand of Pharaoh</w:t>
      </w:r>
      <w:r>
        <w:rPr>
          <w:rFonts w:ascii="Trebuchet MS" w:hAnsi="Trebuchet MS" w:eastAsia="Trebuchet MS" w:cs="Trebuchet MS"/>
          <w:lang w:val="en-US" w:eastAsia="en-US" w:bidi="en-US"/>
        </w:rPr>
        <w:t xml:space="preserve">. Whereas prosperity so intoxicates men, that the greater part make no provision for themselves against the future, but absorb the present abundance by intemperance; Joseph advises the king to take care that the country may have its produce laid up in store. Besides, the common people would also form themselves to habits of frugality, when they understood that this great quantity of corn was not collected in vain by the king, but that a remedy was hereby sought for some unwonted calamity. In short, because luxury generally prevails in prosperity, and wastes the blessings of God, the bridle of authority was necessary. This is the reason why Joseph directed that garners should be established under the power of the king, and that corn should be gathered into them. He concludes at length, that the dream was useful, although at first sight, it would seem sad and inauspicious: because, immediately after the wound had been shown, the means of cure were suggested.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38.</w:t>
      </w:r>
      <w:r>
        <w:rPr>
          <w:rFonts w:ascii="Trebuchet MS" w:hAnsi="Trebuchet MS" w:eastAsia="Trebuchet MS" w:cs="Trebuchet MS"/>
          <w:i/>
          <w:lang w:val="en-US" w:eastAsia="en-US" w:bidi="en-US"/>
        </w:rPr>
        <w:t xml:space="preserve">Can we find such a one as this? </w:t>
      </w:r>
      <w:r>
        <w:rPr>
          <w:rFonts w:ascii="Trebuchet MS" w:hAnsi="Trebuchet MS" w:eastAsia="Trebuchet MS" w:cs="Trebuchet MS"/>
          <w:lang w:val="en-US" w:eastAsia="en-US" w:bidi="en-US"/>
        </w:rPr>
        <w:t xml:space="preserve">We see that necessity is an excellent teacher. If prefects or judges are to be created, some one is advanced to the honor because he is a favorite, without consideration of his desert; whence it happens that they who are most unworthy frequently creep into office. And although we see political order disturbed and mankind involved in many inconveniences, because they who are least suitable, rashly push themselves, by wicked contrivances, into affairs for which they are not able to manage; nevertheless, ambition triumphs, and subverts equity. But necessity extorts a sober judgment. Pharaoh says nothing but what is naturally engraven on the hearts of all men, that honors ought to be conferred on none but competent persons, and such as God has furnished with the necessary qualifications. Experience, however, abundantly teaches, that this law of nature slips from the memory, whenever men are free to offend against it with impunity. Therefore the pride of Pharaoh was wisely so subdued, that he, setting aside ambition, preferred a foreigner just brought out of prison, to all his courtiers, because he excelled them in virtue. The same necessity restrained the nobles of the kingdom, so that they did not each contend, according to their custom, to obtain the priority of rank for themselves. And although it was but a compulsory modesty, inasmuch as they were ashamed to resist the public good; yet there is no doubt, that God inspired them with fear, so that, by the common consent of all, Joseph was made president of the whole kingdom. It is also to be observed that Pharaoh, though he had been infatuated by his soothsayers, nevertheless honors the gifts of the spirit in Joseph: because God, indeed, never suffers man to become so brutalized, as not to feel his power, even in their darkness. And therefore whatever impious defection may hurry them away, there still abides with them a remaining sense of Deity. Meanwhile, that knowledge is of little worth, which does not correct a man’s former madness; for he despises the God whom with his mouth he proclaims: and has no conception of any other than I know not what confused divinity. This kind of knowledge often enlightens profane men, yet not so as to cause them to repent. Whereby we are admonished to regard any particular principle as of small value, till solid piety springs from it and flourishes.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40.</w:t>
      </w:r>
      <w:r>
        <w:rPr>
          <w:rFonts w:ascii="Trebuchet MS" w:hAnsi="Trebuchet MS" w:eastAsia="Trebuchet MS" w:cs="Trebuchet MS"/>
          <w:i/>
          <w:lang w:val="en-US" w:eastAsia="en-US" w:bidi="en-US"/>
        </w:rPr>
        <w:t xml:space="preserve">Thou shalt be over my house</w:t>
      </w:r>
      <w:r>
        <w:rPr>
          <w:rFonts w:ascii="Trebuchet MS" w:hAnsi="Trebuchet MS" w:eastAsia="Trebuchet MS" w:cs="Trebuchet MS"/>
          <w:lang w:val="en-US" w:eastAsia="en-US" w:bidi="en-US"/>
        </w:rPr>
        <w:t xml:space="preserve">. Not only is Joseph made governor of Egypt, but is adorned also with the insignia of royalty, that all may reverence him, and may obey his command. The royal signet is put upon his finger for the confirmation of decrees. He is clothed in robes of fine linen, which were then a luxury, and were not to be had at any common price. He is placed in the most honorable chariot. </w:t>
      </w:r>
      <w:r>
        <w:rPr>
          <w:rFonts w:ascii="Trebuchet MS" w:hAnsi="Trebuchet MS" w:eastAsia="Trebuchet MS" w:cs="Trebuchet MS"/>
          <w:b/>
          <w:color w:val="800000"/>
          <w:position w:val="6"/>
          <w:sz w:val="18"/>
          <w:lang w:val="en-US" w:eastAsia="en-US" w:bidi="en-US"/>
        </w:rPr>
        <w:t xml:space="preserve">(159)</w:t>
      </w:r>
      <w:r>
        <w:rPr>
          <w:rFonts w:ascii="Trebuchet MS" w:hAnsi="Trebuchet MS" w:eastAsia="Trebuchet MS" w:cs="Trebuchet MS"/>
          <w:lang w:val="en-US" w:eastAsia="en-US" w:bidi="en-US"/>
        </w:rPr>
        <w:t xml:space="preserve"> It may, however, be asked, whether it was lawful for the holy man to appear with so great pomp? I answer, although such splendor can scarcely ever be free from blame, and therefore frugality in external ornaments is best; yet all kind of splendor in kings and other princes of the world is not to be condemned, provided they neither too earnestly desire it, nor make an ostentatious display of it. Moderation is, indeed, always to be cultivated; but since it was not in Joseph’s power to prescribe the mode of investiture, and the royal authority would not have been granted to him without the accustomed pomp of state, he was at liberty to accept more than seemed in itself desirable. If the option be given to the servants of God, nothing is safer for them, than to cut off whatever they can of outward splendor. And where it is necessary for them to accommodate themselves to public custom, they must beware of all ostentation and vanity. With respect to the explanation of the words; whereas we render them, “At thy mouth all the people shall </w:t>
      </w:r>
      <w:r>
        <w:rPr>
          <w:rFonts w:ascii="Trebuchet MS" w:hAnsi="Trebuchet MS" w:eastAsia="Trebuchet MS" w:cs="Trebuchet MS"/>
          <w:i/>
          <w:lang w:val="en-US" w:eastAsia="en-US" w:bidi="en-US"/>
        </w:rPr>
        <w:t xml:space="preserve">kiss</w:t>
      </w:r>
      <w:r>
        <w:rPr>
          <w:rFonts w:ascii="Trebuchet MS" w:hAnsi="Trebuchet MS" w:eastAsia="Trebuchet MS" w:cs="Trebuchet MS"/>
          <w:lang w:val="en-US" w:eastAsia="en-US" w:bidi="en-US"/>
        </w:rPr>
        <w:t xml:space="preserve">, ” </w:t>
      </w:r>
      <w:r>
        <w:rPr>
          <w:rFonts w:ascii="Trebuchet MS" w:hAnsi="Trebuchet MS" w:eastAsia="Trebuchet MS" w:cs="Trebuchet MS"/>
          <w:b/>
          <w:color w:val="800000"/>
          <w:position w:val="6"/>
          <w:sz w:val="18"/>
          <w:lang w:val="en-US" w:eastAsia="en-US" w:bidi="en-US"/>
        </w:rPr>
        <w:t xml:space="preserve">(160)</w:t>
      </w:r>
      <w:r>
        <w:rPr>
          <w:rFonts w:ascii="Trebuchet MS" w:hAnsi="Trebuchet MS" w:eastAsia="Trebuchet MS" w:cs="Trebuchet MS"/>
          <w:lang w:val="en-US" w:eastAsia="en-US" w:bidi="en-US"/>
        </w:rPr>
        <w:t xml:space="preserve"> others prefer to read, “shall be </w:t>
      </w:r>
      <w:r>
        <w:rPr>
          <w:rFonts w:ascii="Trebuchet MS" w:hAnsi="Trebuchet MS" w:eastAsia="Trebuchet MS" w:cs="Trebuchet MS"/>
          <w:i/>
          <w:lang w:val="en-US" w:eastAsia="en-US" w:bidi="en-US"/>
        </w:rPr>
        <w:t xml:space="preserve">armed</w:t>
      </w:r>
      <w:r>
        <w:rPr>
          <w:rFonts w:ascii="Trebuchet MS" w:hAnsi="Trebuchet MS" w:eastAsia="Trebuchet MS" w:cs="Trebuchet MS"/>
          <w:lang w:val="en-US" w:eastAsia="en-US" w:bidi="en-US"/>
        </w:rPr>
        <w:t xml:space="preserve">; ” others, “shall be fed at thy will or commandment;” but as the proper signification of the verb </w:t>
      </w:r>
      <w:r>
        <w:rPr>
          <w:rFonts w:ascii="TITUS Cyberbit Basic" w:hAnsi="TITUS Cyberbit Basic" w:eastAsia="TITUS Cyberbit Basic" w:cs="TITUS Cyberbit Basic"/>
          <w:bCs w:val="off"/>
          <w:iCs w:val="off"/>
          <w:color w:val="0000FF"/>
          <w:szCs w:val="24"/>
          <w:rtl/>
          <w:lang w:val="he-IL" w:eastAsia="he-IL" w:bidi="he-IL"/>
        </w:rPr>
        <w:t xml:space="preserve">נשק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nashak</w:t>
      </w:r>
      <w:r>
        <w:rPr>
          <w:rFonts w:ascii="Trebuchet MS" w:hAnsi="Trebuchet MS" w:eastAsia="Trebuchet MS" w:cs="Trebuchet MS"/>
          <w:lang w:val="en-US" w:eastAsia="en-US" w:bidi="en-US"/>
        </w:rPr>
        <w:t xml:space="preserve">) is to kiss, I do not see why interpreters should twist it to another sense. Yet I do not think that here any special token of reverence is intended; but the phrase rather seems to be metaphorical, to the effect that the people should cordially receive and obediently embrace whatever might proceed from the mouth of Joseph: as if Pharaoh had said, “Whatever he may command, it is my will that the people shall receive with one consent, as if all should kiss him.” The second chariot, is read by the Hebrews in construction, for the chariot of the viceroy, who holds the second place from the king. The sense, however, is clear, that Joseph has the precedence of all the nobles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are various opinions about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אברך</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abraik</w:t>
      </w:r>
      <w:r>
        <w:rPr>
          <w:rFonts w:ascii="Trebuchet MS" w:hAnsi="Trebuchet MS" w:eastAsia="Trebuchet MS" w:cs="Trebuchet MS"/>
          <w:lang w:val="en-US" w:eastAsia="en-US" w:bidi="en-US"/>
        </w:rPr>
        <w:t xml:space="preserve">). They who explain it by “tender father,” because Joseph, being yet in tender years, was endowed with the prudence and gravity of old age, seem to me to bring something from afar to correspond with their own fancy. They who render it “the father of the king,” as if the word were compounded of the Hebrew noun </w:t>
      </w:r>
      <w:r>
        <w:rPr>
          <w:rFonts w:ascii="TITUS Cyberbit Basic" w:hAnsi="TITUS Cyberbit Basic" w:eastAsia="TITUS Cyberbit Basic" w:cs="TITUS Cyberbit Basic"/>
          <w:bCs w:val="off"/>
          <w:iCs w:val="off"/>
          <w:color w:val="0000FF"/>
          <w:szCs w:val="24"/>
          <w:rtl/>
          <w:lang w:val="he-IL" w:eastAsia="he-IL" w:bidi="he-IL"/>
        </w:rPr>
        <w:t xml:space="preserve">אב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w:t>
      </w:r>
      <w:r>
        <w:rPr>
          <w:rFonts w:ascii="Trebuchet MS" w:hAnsi="Trebuchet MS" w:eastAsia="Trebuchet MS" w:cs="Trebuchet MS"/>
          <w:lang w:val="en-US" w:eastAsia="en-US" w:bidi="en-US"/>
        </w:rPr>
        <w:t xml:space="preserve">,) and the Arabic </w:t>
      </w:r>
      <w:r>
        <w:rPr>
          <w:rFonts w:ascii="TITUS Cyberbit Basic" w:hAnsi="TITUS Cyberbit Basic" w:eastAsia="TITUS Cyberbit Basic" w:cs="TITUS Cyberbit Basic"/>
          <w:bCs w:val="off"/>
          <w:iCs w:val="off"/>
          <w:color w:val="0000FF"/>
          <w:szCs w:val="24"/>
          <w:rtl/>
          <w:lang w:val="he-IL" w:eastAsia="he-IL" w:bidi="he-IL"/>
        </w:rPr>
        <w:t xml:space="preserve">רך</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rak</w:t>
      </w:r>
      <w:r>
        <w:rPr>
          <w:rFonts w:ascii="Trebuchet MS" w:hAnsi="Trebuchet MS" w:eastAsia="Trebuchet MS" w:cs="Trebuchet MS"/>
          <w:lang w:val="en-US" w:eastAsia="en-US" w:bidi="en-US"/>
        </w:rPr>
        <w:t xml:space="preserve">,) have little more color for their interpretation. If, indeed, the word be Hebrew, the meaning preferred by others, “Bow the knee,” seems to me more probable. But because I rather suppose that Egyptian terms are referred to by Moses, both in this place and shortly afterwards, I advise the readers not to distort them in vain. And truly those interpreters are ridiculously subtle, who suppose that a Hebrew name was given him by an Egyptian king, which they render either the “Redeemer of the world,” or the “Expounder of mysteries.” </w:t>
      </w:r>
      <w:r>
        <w:rPr>
          <w:rFonts w:ascii="Trebuchet MS" w:hAnsi="Trebuchet MS" w:eastAsia="Trebuchet MS" w:cs="Trebuchet MS"/>
          <w:b/>
          <w:color w:val="800000"/>
          <w:position w:val="6"/>
          <w:sz w:val="18"/>
          <w:lang w:val="en-US" w:eastAsia="en-US" w:bidi="en-US"/>
        </w:rPr>
        <w:t xml:space="preserve">(161)</w:t>
      </w:r>
      <w:r>
        <w:rPr>
          <w:rFonts w:ascii="Trebuchet MS" w:hAnsi="Trebuchet MS" w:eastAsia="Trebuchet MS" w:cs="Trebuchet MS"/>
          <w:lang w:val="en-US" w:eastAsia="en-US" w:bidi="en-US"/>
        </w:rPr>
        <w:t xml:space="preserve"> I prefer following the Greek interpreters, who, by leaving both words untouched, sufficiently prove that they thought them to be of a foreign language. That the father-in-law of Joseph was, as is commonly believed, a </w:t>
      </w:r>
      <w:r>
        <w:rPr>
          <w:rFonts w:ascii="Trebuchet MS" w:hAnsi="Trebuchet MS" w:eastAsia="Trebuchet MS" w:cs="Trebuchet MS"/>
          <w:i/>
          <w:lang w:val="en-US" w:eastAsia="en-US" w:bidi="en-US"/>
        </w:rPr>
        <w:t xml:space="preserve">priest</w:t>
      </w:r>
      <w:r>
        <w:rPr>
          <w:rFonts w:ascii="Trebuchet MS" w:hAnsi="Trebuchet MS" w:eastAsia="Trebuchet MS" w:cs="Trebuchet MS"/>
          <w:lang w:val="en-US" w:eastAsia="en-US" w:bidi="en-US"/>
        </w:rPr>
        <w:t xml:space="preserve">, is what I cannot refute, though I can scarcely be induced to believe it. Therefore, since </w:t>
      </w:r>
      <w:r>
        <w:rPr>
          <w:rFonts w:ascii="TITUS Cyberbit Basic" w:hAnsi="TITUS Cyberbit Basic" w:eastAsia="TITUS Cyberbit Basic" w:cs="TITUS Cyberbit Basic"/>
          <w:bCs w:val="off"/>
          <w:iCs w:val="off"/>
          <w:color w:val="0000FF"/>
          <w:szCs w:val="24"/>
          <w:rtl/>
          <w:lang w:val="he-IL" w:eastAsia="he-IL" w:bidi="he-IL"/>
        </w:rPr>
        <w:t xml:space="preserve">כוהן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cohen</w:t>
      </w:r>
      <w:r>
        <w:rPr>
          <w:rFonts w:ascii="Trebuchet MS" w:hAnsi="Trebuchet MS" w:eastAsia="Trebuchet MS" w:cs="Trebuchet MS"/>
          <w:lang w:val="en-US" w:eastAsia="en-US" w:bidi="en-US"/>
        </w:rPr>
        <w:t xml:space="preserve">) signifies a </w:t>
      </w:r>
      <w:r>
        <w:rPr>
          <w:rFonts w:ascii="Trebuchet MS" w:hAnsi="Trebuchet MS" w:eastAsia="Trebuchet MS" w:cs="Trebuchet MS"/>
          <w:i/>
          <w:lang w:val="en-US" w:eastAsia="en-US" w:bidi="en-US"/>
        </w:rPr>
        <w:t xml:space="preserve">prince </w:t>
      </w:r>
      <w:r>
        <w:rPr>
          <w:rFonts w:ascii="Trebuchet MS" w:hAnsi="Trebuchet MS" w:eastAsia="Trebuchet MS" w:cs="Trebuchet MS"/>
          <w:lang w:val="en-US" w:eastAsia="en-US" w:bidi="en-US"/>
        </w:rPr>
        <w:t xml:space="preserve">as well as a </w:t>
      </w:r>
      <w:r>
        <w:rPr>
          <w:rFonts w:ascii="Trebuchet MS" w:hAnsi="Trebuchet MS" w:eastAsia="Trebuchet MS" w:cs="Trebuchet MS"/>
          <w:i/>
          <w:lang w:val="en-US" w:eastAsia="en-US" w:bidi="en-US"/>
        </w:rPr>
        <w:t xml:space="preserve">priest</w:t>
      </w:r>
      <w:r>
        <w:rPr>
          <w:rFonts w:ascii="Trebuchet MS" w:hAnsi="Trebuchet MS" w:eastAsia="Trebuchet MS" w:cs="Trebuchet MS"/>
          <w:lang w:val="en-US" w:eastAsia="en-US" w:bidi="en-US"/>
        </w:rPr>
        <w:t xml:space="preserve">, it seems to me probable that he was one of the nobles of the court, who might also be the satrap or prefect of the city of On. </w:t>
      </w:r>
      <w:r>
        <w:rPr>
          <w:rFonts w:ascii="Trebuchet MS" w:hAnsi="Trebuchet MS" w:eastAsia="Trebuchet MS" w:cs="Trebuchet MS"/>
          <w:b/>
          <w:color w:val="800000"/>
          <w:position w:val="6"/>
          <w:sz w:val="18"/>
          <w:lang w:val="en-US" w:eastAsia="en-US" w:bidi="en-US"/>
        </w:rPr>
        <w:t xml:space="preserve">(162)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(159)</w:t>
      </w:r>
      <w:r>
        <w:rPr>
          <w:rFonts w:ascii="Trebuchet MS" w:hAnsi="Trebuchet MS" w:eastAsia="Trebuchet MS" w:cs="Trebuchet MS"/>
          <w:lang w:val="en-US" w:eastAsia="en-US" w:bidi="en-US"/>
        </w:rPr>
        <w:t xml:space="preserve"> Of the marks of distinction conferred by Pharaoh upon Joseph, mentioned in verses 42 and 43 of this chapter; the first is the signet-ring which was common to the nations of the East as well as to Egypt. The next is the “vesture of fine linen,” or byssus, which was a peculiarly Egyptian token of honor. The third is the gold chain, or the necklace of gold, “of which the Egyptian monuments afford abundant explanation.” Modern objectors to the Mosaic account pretend that all the ornaments here mentioned belong to a later date. But such remarks, as </w:t>
      </w:r>
      <w:r>
        <w:rPr>
          <w:rFonts w:ascii="Trebuchet MS" w:hAnsi="Trebuchet MS" w:eastAsia="Trebuchet MS" w:cs="Trebuchet MS"/>
          <w:i/>
          <w:lang w:val="en-US" w:eastAsia="en-US" w:bidi="en-US"/>
        </w:rPr>
        <w:t xml:space="preserve">Hengstenberg </w:t>
      </w:r>
      <w:r>
        <w:rPr>
          <w:rFonts w:ascii="Trebuchet MS" w:hAnsi="Trebuchet MS" w:eastAsia="Trebuchet MS" w:cs="Trebuchet MS"/>
          <w:lang w:val="en-US" w:eastAsia="en-US" w:bidi="en-US"/>
        </w:rPr>
        <w:t xml:space="preserve">observes, “have interest only as they show how far the investigations of the rationalists, in reference to the Pentateuch, fall short of the present advanced state of knowledge repsecting Egyptian antiquity.”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Osculabitur totus populus ad os tuum</w:t>
      </w:r>
      <w:r>
        <w:rPr>
          <w:rFonts w:ascii="Trebuchet MS" w:hAnsi="Trebuchet MS" w:eastAsia="Trebuchet MS" w:cs="Trebuchet MS"/>
          <w:lang w:val="en-US" w:eastAsia="en-US" w:bidi="en-US"/>
        </w:rPr>
        <w:t xml:space="preserve">. The English version is, “According unto thy word shall all my people be ruled:” which is a free translation, bearing, according to Calvin’s explanation, the true sense of the original. The margin of our Bible gives “be armed,” or, “kiss,” instead of the words “be ruled.”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(161)</w:t>
      </w:r>
      <w:r>
        <w:rPr>
          <w:rFonts w:ascii="Trebuchet MS" w:hAnsi="Trebuchet MS" w:eastAsia="Trebuchet MS" w:cs="Trebuchet MS"/>
          <w:lang w:val="en-US" w:eastAsia="en-US" w:bidi="en-US"/>
        </w:rPr>
        <w:t xml:space="preserve"> This is the rendering given of the name Zaphnath — </w:t>
      </w:r>
      <w:r>
        <w:rPr>
          <w:rFonts w:ascii="Trebuchet MS" w:hAnsi="Trebuchet MS" w:eastAsia="Trebuchet MS" w:cs="Trebuchet MS"/>
          <w:color w:val="0000FF"/>
          <w:lang w:val="en-US" w:eastAsia="en-US" w:bidi="en-US"/>
        </w:rPr>
        <w:t xml:space="preserve">paneah</w:t>
      </w:r>
      <w:r>
        <w:rPr>
          <w:rFonts w:ascii="Trebuchet MS" w:hAnsi="Trebuchet MS" w:eastAsia="Trebuchet MS" w:cs="Trebuchet MS"/>
          <w:lang w:val="en-US" w:eastAsia="en-US" w:bidi="en-US"/>
        </w:rPr>
        <w:t xml:space="preserve"> by Jerome, and by the Chaldee Paraphrast respectively. The reader may consult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his Exercitation elviii., </w:t>
      </w:r>
      <w:r>
        <w:rPr>
          <w:rFonts w:ascii="Trebuchet MS" w:hAnsi="Trebuchet MS" w:eastAsia="Trebuchet MS" w:cs="Trebuchet MS"/>
          <w:i/>
          <w:lang w:val="en-US" w:eastAsia="en-US" w:bidi="en-US"/>
        </w:rPr>
        <w:t xml:space="preserve">Gesenius’s </w:t>
      </w:r>
      <w:r>
        <w:rPr>
          <w:rFonts w:ascii="Trebuchet MS" w:hAnsi="Trebuchet MS" w:eastAsia="Trebuchet MS" w:cs="Trebuchet MS"/>
          <w:lang w:val="en-US" w:eastAsia="en-US" w:bidi="en-US"/>
        </w:rPr>
        <w:t xml:space="preserve">Lexicon, and the Commentaries of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Dr. A. Clarke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(162)</w:t>
      </w:r>
      <w:r>
        <w:rPr>
          <w:rFonts w:ascii="Trebuchet MS" w:hAnsi="Trebuchet MS" w:eastAsia="Trebuchet MS" w:cs="Trebuchet MS"/>
          <w:lang w:val="en-US" w:eastAsia="en-US" w:bidi="en-US"/>
        </w:rPr>
        <w:t xml:space="preserve"> That the word </w:t>
      </w:r>
      <w:r>
        <w:rPr>
          <w:rFonts w:ascii="TITUS Cyberbit Basic" w:hAnsi="TITUS Cyberbit Basic" w:eastAsia="TITUS Cyberbit Basic" w:cs="TITUS Cyberbit Basic"/>
          <w:bCs w:val="off"/>
          <w:iCs w:val="off"/>
          <w:color w:val="0000FF"/>
          <w:szCs w:val="24"/>
          <w:rtl/>
          <w:lang w:val="he-IL" w:eastAsia="he-IL" w:bidi="he-IL"/>
        </w:rPr>
        <w:t xml:space="preserve">כוהן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cohen</w:t>
      </w:r>
      <w:r>
        <w:rPr>
          <w:rFonts w:ascii="Trebuchet MS" w:hAnsi="Trebuchet MS" w:eastAsia="Trebuchet MS" w:cs="Trebuchet MS"/>
          <w:lang w:val="en-US" w:eastAsia="en-US" w:bidi="en-US"/>
        </w:rPr>
        <w:t xml:space="preserve">) generally signifies priest, is not to be disputed.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earnestly contends that this is its invariable meaning; but to establish his point, he is obliged to regard some as priests who were not of the tribe of Levi. This seems conclusive against him; for there is no room for doubt that none were, or could be, priests who sprang from any other tribe. Yet so much, perhaps, ought to be conceded to the primary meaning of the work, that is should be translated priest, wherever the sense of the passage does not require another interpretation. Such a rule would determine its meaning in this passage. The following remarks of </w:t>
      </w:r>
      <w:r>
        <w:rPr>
          <w:rFonts w:ascii="Trebuchet MS" w:hAnsi="Trebuchet MS" w:eastAsia="Trebuchet MS" w:cs="Trebuchet MS"/>
          <w:i/>
          <w:lang w:val="en-US" w:eastAsia="en-US" w:bidi="en-US"/>
        </w:rPr>
        <w:t xml:space="preserve">Hengstenberg </w:t>
      </w:r>
      <w:r>
        <w:rPr>
          <w:rFonts w:ascii="Trebuchet MS" w:hAnsi="Trebuchet MS" w:eastAsia="Trebuchet MS" w:cs="Trebuchet MS"/>
          <w:lang w:val="en-US" w:eastAsia="en-US" w:bidi="en-US"/>
        </w:rPr>
        <w:t xml:space="preserve">deserve attention. “According to </w:t>
      </w:r>
      <w:r>
        <w:rPr>
          <w:rFonts w:ascii="Trebuchet MS" w:hAnsi="Trebuchet MS" w:eastAsia="Trebuchet MS" w:cs="Trebuchet MS"/>
          <w:color w:val="008000"/>
          <w:u w:val="single"/>
          <w:lang w:val="en-US" w:eastAsia="en-US" w:bidi="en-US"/>
        </w:rPr>
        <w:t xml:space="preserve">Gen 41:45</w:t>
      </w:r>
      <w:r>
        <w:rPr>
          <w:rFonts w:ascii="Trebuchet MS" w:hAnsi="Trebuchet MS" w:eastAsia="Trebuchet MS" w:cs="Trebuchet MS"/>
          <w:lang w:val="en-US" w:eastAsia="en-US" w:bidi="en-US"/>
        </w:rPr>
        <w:t xml:space="preserve">, Pharaoh gives to Joseph, Asenath, the daughter of Potiphera, the priest of On, in marriage. This name (which means he who belongs to the sun) is very common on the Egyptian monuments, and is especially appropriate for the Priest of On, or Heliopolis (the city of the sun). Since Pharaoh evidently intended, by this act, to establish the power bestowed on Joseph upon a firm basis, it is implied in this account; first, that Egyptian High Priests occupied a very important position; and, secondly, that among them the High Priest of On was the most distinguished. Both these points are confirmed by history.” — See Egypt and the Books of Moses, p. 32.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46.</w:t>
      </w:r>
      <w:r>
        <w:rPr>
          <w:rFonts w:ascii="Trebuchet MS" w:hAnsi="Trebuchet MS" w:eastAsia="Trebuchet MS" w:cs="Trebuchet MS"/>
          <w:i/>
          <w:lang w:val="en-US" w:eastAsia="en-US" w:bidi="en-US"/>
        </w:rPr>
        <w:t xml:space="preserve">And Joseph was thirty years old</w:t>
      </w:r>
      <w:r>
        <w:rPr>
          <w:rFonts w:ascii="Trebuchet MS" w:hAnsi="Trebuchet MS" w:eastAsia="Trebuchet MS" w:cs="Trebuchet MS"/>
          <w:lang w:val="en-US" w:eastAsia="en-US" w:bidi="en-US"/>
        </w:rPr>
        <w:t xml:space="preserve">. For two reasons Moses records the age at which Joseph was advanced to the government of the kingdom. First, because it is seldom that old men give themselves up to be governed by the young: whence it may be inferred that it was by the singular providence of God that Joseph governed without being envied, and that reverence and majesty were given him beyond his years. For if there was danger lest Timothy’s youth should render him contemptible, Joseph would have been equally exposed to contempt, unless authority had been divinely procured for him. And although he could not have obtained this authority by his own industry, yet it is probable that the extraordinary virtues with which God had endowed him, availed not a little to increase and confirm it. A second reason for noting his age is, that the reader may reflect on the long duration of the sufferings with which he had been, in various ways, afflicted. And however humane his treatment might have been; still, thirteen years of exile, which had prevented his return to his father’s house, not merely by the bond of servitude, but also by imprisonment, would prove a most grievous trial. Therefore, it was only after he had been proved by long endurance, that he was advanced to a better state. Moses then subjoins, that he discharged his duties with diligence and with most punctual fidelity; for the circuit taken by him, which is here mentioned, was a proof of no common industry. He might, indeed, have appointed messengers, on whose shoulders he could have laid the greater part of the labor and trouble; but because he knew himself to be divinely called to the work, as one who had to render an account to the divine tribunal, he refused no part of the burden. And Moses, in a few words, praises his incredible prudence, in having quickly found out the best method of preserving the corn. For it was an arduous task to erect storehouses in every city, which should contain the entire produce of one year, and a fifth part more. </w:t>
      </w:r>
      <w:r>
        <w:rPr>
          <w:rFonts w:ascii="Trebuchet MS" w:hAnsi="Trebuchet MS" w:eastAsia="Trebuchet MS" w:cs="Trebuchet MS"/>
          <w:b/>
          <w:color w:val="800000"/>
          <w:position w:val="6"/>
          <w:sz w:val="18"/>
          <w:lang w:val="en-US" w:eastAsia="en-US" w:bidi="en-US"/>
        </w:rPr>
        <w:t xml:space="preserve">(163)</w:t>
      </w:r>
      <w:r>
        <w:rPr>
          <w:rFonts w:ascii="Trebuchet MS" w:hAnsi="Trebuchet MS" w:eastAsia="Trebuchet MS" w:cs="Trebuchet MS"/>
          <w:lang w:val="en-US" w:eastAsia="en-US" w:bidi="en-US"/>
        </w:rPr>
        <w:t xml:space="preserve"> This arrangement was also not less a proof of sagacity, in providing that the inhabitants of any given region should not have to seek food at a distance. Immediately afterwards his integrity is mentioned, which was equally deserving of praise; because in the immense accumulation which was made, he abstained from all self-indulgence, just as if some humble office only, had been assigned to him. But it is to the praise of both these virtues that, after he has collected immense heaps, he remits nothing of his wonted diligence, until he has accomplished all the duties of the office which he had undertaken. The ancient proverb says, “Satiety produces disgust,” and in the same manner abundance is commonly the mother of idleness. Whence, therefore, is it, that the diligence of Joseph holds on its even course, and does not become remiss at the sight of present abundance, except because he prudently considers, that, however great the plenty might be, seven years of famine would swallow it all up? He manifested also his fidelity, and his extraordinary care for the public safety, in this, that he did not become weary by the assiduous labor of seven years, nor did he ever rest till he had made provision for the seven years which still remained.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(163)</w:t>
      </w:r>
      <w:r>
        <w:rPr>
          <w:rFonts w:ascii="Trebuchet MS" w:hAnsi="Trebuchet MS" w:eastAsia="Trebuchet MS" w:cs="Trebuchet MS"/>
          <w:lang w:val="en-US" w:eastAsia="en-US" w:bidi="en-US"/>
        </w:rPr>
        <w:t xml:space="preserve"> “The labors of Joseph in building storehouses are placed vividly before us in the paintings upon the monuments, which show how common the storehouse was in ancient Egypt. In a tomb at Elethya, a man is represented whose business it evidently was to take account of the number of bushels which another man, acting under him, measures... Then follows the transportation of the grain. From the measurer, others take it and carry it into the storehouses.” — Egypt and the Books of Moses, p. 36.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50.</w:t>
      </w:r>
      <w:r>
        <w:rPr>
          <w:rFonts w:ascii="Trebuchet MS" w:hAnsi="Trebuchet MS" w:eastAsia="Trebuchet MS" w:cs="Trebuchet MS"/>
          <w:i/>
          <w:lang w:val="en-US" w:eastAsia="en-US" w:bidi="en-US"/>
        </w:rPr>
        <w:t xml:space="preserve">And unto Joseph were born two sons</w:t>
      </w:r>
      <w:r>
        <w:rPr>
          <w:rFonts w:ascii="Trebuchet MS" w:hAnsi="Trebuchet MS" w:eastAsia="Trebuchet MS" w:cs="Trebuchet MS"/>
          <w:lang w:val="en-US" w:eastAsia="en-US" w:bidi="en-US"/>
        </w:rPr>
        <w:t xml:space="preserve">. Although the names which Joseph gave his sons in consequence of the issue of his affairs, breathe somewhat of piety, because in them he celebrates the kindness of God: yet the oblivion of his father’s house, which, he says, had been brought upon him, can scarcely be altogether excused. It was a pious and holy motive to gratitude, that God had caused him to “forget” all his former miseries; but no honor ought to have been so highly valued, as to displace from his mind the desire and the remembrance of his father’s house. Granted that he is Viceroy of Egypt, yet his condition is unhappy, as long as he is an exile from the Church. Some, in order to exculpate the holy man, explain the passage as meaning that he so rejoiced in the present favor of God, as to make him afterwards forgetful of the injuries inflicted upon him by his brethren; but this (in my judgment) is far too forced. And truly, we must not anxiously labor to excuse the sin of Joseph; but rather, I think, we are admonished how greatly we ought to be on our guard against the attractions of the world, lest our minds should be unduly gratified by them. Behold Joseph, although he purely worships God, is yet so captivated by the sweetness of honor, and has his mind so clouded, that he becomes indifferent to his father’s house, and pleases himself in Egypt. But this was almost to wander from the fold of God. It was, indeed, a becoming modesty, that from a desire of proclaiming the Divine goodness towards him, he was not ashamed to perpetuate a memorial of his depressed condition in the names of his sons. They who are raised on high, from an obscure and ignoble position, desire to extinguish the knowledge of their origin, because they deem it disgraceful to themselves. Joseph, however, regarded the commendation of Divine grace more highly than an ostentatious future nobility.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53.</w:t>
      </w:r>
      <w:r>
        <w:rPr>
          <w:rFonts w:ascii="Trebuchet MS" w:hAnsi="Trebuchet MS" w:eastAsia="Trebuchet MS" w:cs="Trebuchet MS"/>
          <w:i/>
          <w:lang w:val="en-US" w:eastAsia="en-US" w:bidi="en-US"/>
        </w:rPr>
        <w:t xml:space="preserve">And the seven years... were ended</w:t>
      </w:r>
      <w:r>
        <w:rPr>
          <w:rFonts w:ascii="Trebuchet MS" w:hAnsi="Trebuchet MS" w:eastAsia="Trebuchet MS" w:cs="Trebuchet MS"/>
          <w:lang w:val="en-US" w:eastAsia="en-US" w:bidi="en-US"/>
        </w:rPr>
        <w:t xml:space="preserve">. Already the former unwonted fertility, which showed Joseph to have been a true prophet, had procured for him a name and reputation; and in this way the Egyptians had been restrained from raising any tumult against him. Nevertheless, it is wonderful that a people so proud should have borne, in the time of prosperity, the rule of a foreigner. But the famine which followed proved a more sharp and severe curb for the subjugation of their lofty and ferocious spirits, in order that they might be brought into subjection to authority. When, however, Moses says that there was corn in all the land of Egypt, while the neighboring regions were suffering from hunger, he seems to intimate that wheat had also been laid up by private persons. And, indeed, (as we have said elsewhere,) it was impossible but the rumor of the approaching famine would be spread abroad, and would everywhere infuse fears and solicitude, so that each person would make some provision for himself. Nevertheless, however provident each might be, what they had preserved would, in a short time, be consumed. Whence it appeared with what skill and prudence Joseph had perceived from the beginning, that Egypt would not be safe, unless provisions were publicly gathered together under the hand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55.</w:t>
      </w:r>
      <w:r>
        <w:rPr>
          <w:rFonts w:ascii="Trebuchet MS" w:hAnsi="Trebuchet MS" w:eastAsia="Trebuchet MS" w:cs="Trebuchet MS"/>
          <w:i/>
          <w:lang w:val="en-US" w:eastAsia="en-US" w:bidi="en-US"/>
        </w:rPr>
        <w:t xml:space="preserve">Go unto Joseph</w:t>
      </w:r>
      <w:r>
        <w:rPr>
          <w:rFonts w:ascii="Trebuchet MS" w:hAnsi="Trebuchet MS" w:eastAsia="Trebuchet MS" w:cs="Trebuchet MS"/>
          <w:lang w:val="en-US" w:eastAsia="en-US" w:bidi="en-US"/>
        </w:rPr>
        <w:t xml:space="preserve">. It is by no means unusual for kings, while their subjects are oppressed by extreme sufferings, to give themselves up to pleasures. But Moses here means something else; for Pharaoh does not exonerate himself from the trouble of distributing corn, because he wishes to enjoy a repose free from all inconvenience; but because he hassuch confidence in holy Joseph, that he willingly leaves all things to him, and does not allow him to be disturbed in the discharge of the office which he had undertaken.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when Jacob saw</w:t>
      </w:r>
      <w:r>
        <w:rPr>
          <w:rFonts w:ascii="Trebuchet MS" w:hAnsi="Trebuchet MS" w:eastAsia="Trebuchet MS" w:cs="Trebuchet MS"/>
          <w:lang w:val="en-US" w:eastAsia="en-US" w:bidi="en-US"/>
        </w:rPr>
        <w:t xml:space="preserve">. Moses begins, in this chapter, to treat of the occasion which drew Jacob with his whole family into Egypt; and thus leaves it to us to consider by what hidden and unexpected methods God may perform whatever he has decreed. Though, therefore, the providence of God is in itself a labyrinth; yet when we connect the issue of things with their beginnings, that admirable method of operation shines clearly in our view, which is not generally acknowledged, only because it is far removed from our observation. Also our own indolence hinders us from perceiving God, with the eyes of faith, as holding the government of the world; because we either imagine fortune to be the mistress of events, or else, adhering to near and natural causes, we weave them together, and spread them as veils before our eyes. Whereas, therefore, scarcely any more illustrious representation of Divine Providence is to be found than this history furnishes; let pious readers carefully exercise themselves in meditation upon it, in order that they may acknowledge those things which, in appearance, are fortuitous, to be directed by the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Why do ye look one upon another? </w:t>
      </w:r>
      <w:r>
        <w:rPr>
          <w:rFonts w:ascii="Trebuchet MS" w:hAnsi="Trebuchet MS" w:eastAsia="Trebuchet MS" w:cs="Trebuchet MS"/>
          <w:lang w:val="en-US" w:eastAsia="en-US" w:bidi="en-US"/>
        </w:rPr>
        <w:t xml:space="preserve">Why do ye Men are said to look one upon another, when each is waiting for the other, and, for want of counsel, no one dares to attempt anything. Jacob, therefore, censures this inactivity of his sons, because none of them endeavors to provide for the present necessity. Moses also says that they went into Egypt at the command of their father, and even without Benjamin; by which he intimates that filial reverence at that time was great; because envy of their brother did not prevent them from leaving their wives and children, and undertaking a long journey. He also adds, that they came in the midst of a great crowd of people; which enhances the fame of Joseph; who, while supplying food for all Egypt, and dispensing it by measure, till the end of the drought, could also afford assistance to neighboring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Joseph was the governor </w:t>
      </w:r>
      <w:r>
        <w:rPr>
          <w:rFonts w:ascii="Trebuchet MS" w:hAnsi="Trebuchet MS" w:eastAsia="Trebuchet MS" w:cs="Trebuchet MS"/>
          <w:b/>
          <w:color w:val="800000"/>
          <w:position w:val="6"/>
          <w:sz w:val="18"/>
          <w:lang w:val="en-US" w:eastAsia="en-US" w:bidi="en-US"/>
        </w:rPr>
        <w:t xml:space="preserve">(164)</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over the land</w:t>
      </w:r>
      <w:r>
        <w:rPr>
          <w:rFonts w:ascii="Trebuchet MS" w:hAnsi="Trebuchet MS" w:eastAsia="Trebuchet MS" w:cs="Trebuchet MS"/>
          <w:lang w:val="en-US" w:eastAsia="en-US" w:bidi="en-US"/>
        </w:rPr>
        <w:t xml:space="preserve">. Moses connects the honor of Joseph with his fidelity and diligence. For although he was possessed of supreme authority, he nevertheless submitted to every possible laborious service, just as if he had been a hired servant. From which example we must learn, that as any one excels in honor, he is bound to be the more fully occupied in business; but that they who desire to combine leisure with dignity, utterly pervert the sacred order of God. Let it be, moreover, understood, that the corn was sold by Joseph, not as if he measured it out with his own hands, or himself received the money for it, seeing that it was set to sale in many parts of the kingdom, and he could scarcely have attended to one single storehouse: but that the whole of the stores were under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(164)</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השליט</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Hashalit</w:t>
      </w:r>
      <w:r>
        <w:rPr>
          <w:rFonts w:ascii="Trebuchet MS" w:hAnsi="Trebuchet MS" w:eastAsia="Trebuchet MS" w:cs="Trebuchet MS"/>
          <w:lang w:val="en-US" w:eastAsia="en-US" w:bidi="en-US"/>
        </w:rPr>
        <w:t xml:space="preserve">) “Of the Hebrew Shallet and Shilton, is made in Arabic the name Sultan, a title whereby the chief rulers of Egypt and Babylon are still called.” —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He made himself strange unto them</w:t>
      </w:r>
      <w:r>
        <w:rPr>
          <w:rFonts w:ascii="Trebuchet MS" w:hAnsi="Trebuchet MS" w:eastAsia="Trebuchet MS" w:cs="Trebuchet MS"/>
          <w:lang w:val="en-US" w:eastAsia="en-US" w:bidi="en-US"/>
        </w:rPr>
        <w:t xml:space="preserve">. It may be asked for what purpose Joseph thus tormented his brethren with threats and with terror. For if he was actuated by a sense of the injury received from them, he cannot be acquitted of the desire of revenge. It is, however, probable, that he was impelled neither by anger nor a thirst of vengeance, but that he was induced by two just causes to act as he did. For he both desired to regain his brother Benjamin, and wished to ascertain, — as if by putting them to the torture, — what was in their mind, whether they repented or not; and, in short, what had been their course of life since he had seen them last. For, had he made himself known at the first interview, it was to be feared lest they, keeping their father out of sight, and wishing to cast a vail over the detestable wickedness which they had committed, should only increase it by a new crime. There lurked, also, a not unreasonable suspicion concerning his brother Benjamin, lest they should attempt something perfidious and cruel against him. It was therefore important that they should be more thoroughly sifted; so that Joseph, being fully informed of the state of his father’s house, might take his measures according to circumstances; and also, that previous to pardon, some punishment might be inflicted which would lead them more carefully to reflect upon the atrocity of their crime. For whereas he afterwards showed himself to be placable and humane; this did not arise from the fact, that his anger being assuaged, he became, by degrees, inclined to compassion; but rather, as Moses elsewhere subjoins, that he sought retirement, because he could no longer refrain himself; herein intimating at the same time, that Joseph had </w:t>
      </w:r>
      <w:r>
        <w:rPr>
          <w:rFonts w:ascii="Trebuchet MS" w:hAnsi="Trebuchet MS" w:eastAsia="Trebuchet MS" w:cs="Trebuchet MS"/>
          <w:i/>
          <w:lang w:val="en-US" w:eastAsia="en-US" w:bidi="en-US"/>
        </w:rPr>
        <w:t xml:space="preserve">forcibly </w:t>
      </w:r>
      <w:r>
        <w:rPr>
          <w:rFonts w:ascii="Trebuchet MS" w:hAnsi="Trebuchet MS" w:eastAsia="Trebuchet MS" w:cs="Trebuchet MS"/>
          <w:lang w:val="en-US" w:eastAsia="en-US" w:bidi="en-US"/>
        </w:rPr>
        <w:t xml:space="preserve">repressed his tears so long as he retained a severe aspect; and, therefore, that he had felt throughout the same affection of pity towards them. And it appears that a special impulse moved him to this whole course of action. For it was no common thing, that Joseph, beholding so many authors of his calamities, was neither angry nor changed in his manner, nor broke out into reproaches; but was composed both in his countenance and his speech, as if he had long meditated at leisure, respecting the course he would pursue. But it may be inquired again, whether his dissimulation, which was joined with a falsehood, is not to be blamed; for we know how pleasing integrity is to God, and how strictly he prohibits his own people from deceit and falsehoods. Whether God governed his servant by some special movement, to depart without fault, from the common rule of action, I know not; seeing that the faithful may sometimes piously do things which cannot lawfully be drawn into a precedent. Of this, however, in considering the acts of the holy fathers, we must always beware; lest they should lead us away from that law which the Lord prescribes to all in common. By the general command of God, we must all cultivate sincerity. That Joseph feigned something different from the truth, affords no pretext to excuse us if we attempt anything of the same kind. For, though a liberty granted by privilege would be pardoned, yet if any one, relying on a private example, does not scruple to subvert the law of God, so as to give himself license to do what is therein forbidden, he shall justly suffer the punishment of his audacity. And yet I do not think that we ought to be very anxious to excuse Joseph, because it is probable that he suffered something from human infirmity, which God forgave him; for by Divine mercy alone could that dissimulation, which in itself was not without fault, escape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Joseph remembered the dreams</w:t>
      </w:r>
      <w:r>
        <w:rPr>
          <w:rFonts w:ascii="Trebuchet MS" w:hAnsi="Trebuchet MS" w:eastAsia="Trebuchet MS" w:cs="Trebuchet MS"/>
          <w:lang w:val="en-US" w:eastAsia="en-US" w:bidi="en-US"/>
        </w:rPr>
        <w:t xml:space="preserve">. When the boy Joseph had spoken of receiving obeisance, the absurdity of the thing impelled his brethren wickedly to devise his death. Now, although they bow down to him without knowing him, there is yet nothing better for them. Indeed, their only means of safety, is to prostrate themselves at his feet, and to be received by him as suppliants. Meanwhile, their conspiracy, by which they attempted to subvert the celestial decree, lest they should have to bear the yoke, was rendered fruitless. So the Lord forcibly restrains the obstinate, just as wild and refractory horses are wont to be more severely treated, the more they kick and are restive. Wherefore, there is nothing better than meekly to compose the mind to gentleness, that each may take his own lot contentedly, though it be not very splendid. It may, however, seem absurd, that Joseph should, at this time, have recalled his dream to mind, as if it had been forgotten through the lapse of years; which, indeed, could not be, unless he had lost sight of the promises of God. I answer, nothing is here recorded but what frequently happens to ourselves: for although the word of God may be dwelling in our hearts, yet it does not continually occur to us, but rather is sometimes so smothered that it may seem to be extinct, especially when faith is oppressed by the darkness of affliction. Besides, it is nothing wonderful, if a long series of evils should have buried, in a kind of oblivion, his dreams which indicated prosperity. God had exalted him, by these dreams, to the hope of great and distinguished authority. He is, however, cast into a well not unlike a grave. He is taken hence to be sold as a slave; he is carried to a distant land; and, as if slavery would not prove sufficiently severe, he is shut up in prison. And though his misery is in some degree mitigated, when he is released from his iron fetters, yet there was little, if any, prospect of deliverance. I do not, however, think that the hope entertained by him was entirely destroyed, but that a cloud passed over it, which deprived him of the light of comfort. A different kind of temptation followed; because nothing is more common than for great and unexpected felicity to intoxicate its possessors. And thus it happened, as we have recently read, that a forgetfulness of his father’s house stole over the mind of the holy man. He was not, therefore, so mindful of his dreams as he ought to have been. Another excuse may probably be alleged; that he, at the moment, compared his dreams with the event. And truly it was no common virtue to apply what was passing, thus immediately for the confirmation of the Divine oracle. For we readily perceive, that those dreams which so quickly recur to the memory, had not been obliterated through length of time. So the disciples remembered the words of the Lord after he had risen from the dead; because, by the sight of the fact predicted, their knowledge became more clear; whereas, before, nothing but transient sparks of it had shined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By the life of Pharaoh</w:t>
      </w:r>
      <w:r>
        <w:rPr>
          <w:rFonts w:ascii="Trebuchet MS" w:hAnsi="Trebuchet MS" w:eastAsia="Trebuchet MS" w:cs="Trebuchet MS"/>
          <w:lang w:val="en-US" w:eastAsia="en-US" w:bidi="en-US"/>
        </w:rPr>
        <w:t xml:space="preserve">. From this formula of swearing a new question is raised; for that which is commanded in the law, that we should swear only by the name of God, had already been engraven on the hearts of the pious; since nature dictates that this honor is to be given to God alone, that men should defer to his judgment, and should make him the supreme arbiter and vindicator of faith and truth. If we should say that this was not simply an oath, but a kind of obtestation, the holy man will be, in some degree, excusable. He who swears by God wishes him to interpose in order to inflict punishment on perjury. They who swear by their life or by their hand, deposit, as it were, what they deem most valuable, as a pledge of their faithfulness. By this method the majesty of God is not transferred to mortal man; because it is a very different thing to cite him as witness who has the right of taking vengeance, and to assert by something most dear to us, that what we say is true. So Moses, when he calls heaven and earth to witness, does not ascribe deity to them, and thus fabricate a new idol; but, in order that higher authority may be given to the law, he declares that there is no part of the world which will not cry out before the tribunal of God, against the ingratitude of the people, if they reject the doctrine of salvation. Notwithstanding, there is, I confess, in this form of swearing which Joseph uses, something deserving of censure; for it was a profane adulation, among the Egyptians, to swear by the life of the king. Just as the Romans swore by the genius of their prince, after they had been reduced to such bondage that they made their Caesar equal to gods. Certainly this mode of swearing is abhorrent to true piety. Whence it may be perceived that nothing is more difficult to the holy servants of God than to keep themselves so pure, while conversant with the filth of the world, as to contract no spots of defilement from it. Joseph, indeed, was never so infected with the corruptions of the court, but that he remained a pure worshipped of God: nevertheless we see, that in accommodating himself to this depraved custom of speaking, he had received some stain. His repetition of the expression shows, that when any one has once become accustomed to evil, he becomes exceedingly prone to sin again and again. We observe, that they who have once rashly assumed the license of swearing, pour forth an oath every third word, even when speaking of the most frivolous things. So much the greater caution ought we to use, lest any such indulgence should harden us in this wicked custom.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he put them altogether into ward</w:t>
      </w:r>
      <w:r>
        <w:rPr>
          <w:rFonts w:ascii="Trebuchet MS" w:hAnsi="Trebuchet MS" w:eastAsia="Trebuchet MS" w:cs="Trebuchet MS"/>
          <w:lang w:val="en-US" w:eastAsia="en-US" w:bidi="en-US"/>
        </w:rPr>
        <w:t xml:space="preserve">. Here, not by words only, as before, but by the act itself, Joseph shows himself severe towards his brethren, when he shuts them all up in prison, as if about to bring them to punishment: and during three days torments them with fear. We said a little while ago, that from this act no rule for acting severely and rigidly is to be drawn; because it is doubtful whether he acted rightly or otherwise. Again, it is to be feared lest they who plead his example should be far removed from his mildness, and that they should prove to be rather his apes than his true imitators. Meanwhile, it plainly appears what he was aiming at; for he does not mitigate their punishment, as if at the end of three days he was appeased; but he renders them more anxious about the redemption of their brother, whom he retains as a hostage. Lest, however, immoderate fear should deter them from returning, he promises to act with good faith towards them: and to convince them of that, he declares that he fears God, which expression is worthy of observation. Doubtless he speaks from the inward feeling of his heart, when he declares that he will deal well and truly with them, because he fears God. Therefore the commencement and the fountain of that good and honest conscience, whereby we cultivate fidelity and justice towards men, is the fear of God. There appears indeed some probity in the despisers of God; but it soon goes off in smoke, unless the depraved affections of the flesh are restrained as with a bridle, by the thought that God is to be feared, because he will be the Judge of the world. For whoever does not think that he must render an account, will never so cultivate integrity as to refrain from pursuing what he supposes will be useful to himself. Wherefore, if we wish to be free from perfidy, craft, cruelty, and all wicked desire of doing injure, we must labor earnestly that religion may flourish among us. For whenever we act with want of sincerity or humanity towards each other, impiety openly betrays itself. For whatever there is of rectitude or justice in the world, Joseph comprised in this short sentence, when he said, that he feared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they said one to another</w:t>
      </w:r>
      <w:r>
        <w:rPr>
          <w:rFonts w:ascii="Trebuchet MS" w:hAnsi="Trebuchet MS" w:eastAsia="Trebuchet MS" w:cs="Trebuchet MS"/>
          <w:lang w:val="en-US" w:eastAsia="en-US" w:bidi="en-US"/>
        </w:rPr>
        <w:t xml:space="preserve">. This is a remarkable passage, showing that the sons of Jacob, when reduced to the greatest straits, recall to memory a fratricide committed thirteen years previously. Before affliction pressed upon them, they were in a state of torpor. Moses relates that, even lately, they had spoken without agitation of Joseph’s death, as if conscious to themselves of no evil. But now they are compelled (so to speak) to enter into their own consciences. We see then, how in adversity, God searches and tries men; and how, while dissipating all their flattering illusions, he not only pierces their minds with secret fear, but extorts a confession which they would gladly avoid. And this kind of examination is very necessary for us. Wonderful is the hypocrisy of men in covering their evils; and if impunity be allowed, their negligence will be increased twofold. Wherefore no remedy remains, except that they who give themselves up to slumber when the Lord deals gently with them, should be awakened by afflictions and punishments. Joseph therefore produced some good effect, when he extorted from his brethren the acknowledgment of their sin, in which they had securely pleased themselves. And the Lord had compassion on them, in taking away the covering with which they had been too long deceived. In the same manner, while he daily chastises us by the hand of man, he draws us, as guilty, to his tribunal. Nevertheless it would profit but little to be tried by adversity, unless he inwardly touched the heart; for we see how few reflect on their sins, although admonished by most severe punishments; certainly no one comes to this state of mind but with reluctance. Wherefore, there is no doubt that God, in order to lead the sons of Jacob to repentance, impelled them, as well by the secret instinct of his Spirit as by outward chastisement, to become sensible of that sin which had been too long concealed. Let the reader also observe, that the sons of Jacob did not only fix their minds on something which was close at hand, but considered that divine punishments were inflicted in various ways upon sinners. And doubtless, in order to apprehend the divine judgments, we must extend our views afar. Sometimes indeed God, by inflicting present punishment on sinners, holds them up for observation as on a theater; but often, as if aiming at another object, he takes vengeance on our sins unexpectedly, and from an unseen quarter. If the sons of Jacob had merely looked for some present cause of their sufferings, they could have done nothing but loudly complain that they had been injured; and at length despair would have followed. But while considering how far and wide the providence of God extends, looking beyond the occasion immediately before their eyes, they ascend to a remote cause. It is, however, doubtful, whether they say that they shall be </w:t>
      </w:r>
      <w:r>
        <w:rPr>
          <w:rFonts w:ascii="Trebuchet MS" w:hAnsi="Trebuchet MS" w:eastAsia="Trebuchet MS" w:cs="Trebuchet MS"/>
          <w:i/>
          <w:lang w:val="en-US" w:eastAsia="en-US" w:bidi="en-US"/>
        </w:rPr>
        <w:t xml:space="preserve">held guilty </w:t>
      </w:r>
      <w:r>
        <w:rPr>
          <w:rFonts w:ascii="Trebuchet MS" w:hAnsi="Trebuchet MS" w:eastAsia="Trebuchet MS" w:cs="Trebuchet MS"/>
          <w:lang w:val="en-US" w:eastAsia="en-US" w:bidi="en-US"/>
        </w:rPr>
        <w:t xml:space="preserve">on account of their brother, or for their brother’s sake, or that they will themselves </w:t>
      </w:r>
      <w:r>
        <w:rPr>
          <w:rFonts w:ascii="Trebuchet MS" w:hAnsi="Trebuchet MS" w:eastAsia="Trebuchet MS" w:cs="Trebuchet MS"/>
          <w:i/>
          <w:lang w:val="en-US" w:eastAsia="en-US" w:bidi="en-US"/>
        </w:rPr>
        <w:t xml:space="preserve">confess </w:t>
      </w:r>
      <w:r>
        <w:rPr>
          <w:rFonts w:ascii="Trebuchet MS" w:hAnsi="Trebuchet MS" w:eastAsia="Trebuchet MS" w:cs="Trebuchet MS"/>
          <w:lang w:val="en-US" w:eastAsia="en-US" w:bidi="en-US"/>
        </w:rPr>
        <w:t xml:space="preserve">that they have sinned: for the Hebrew noun, </w:t>
      </w:r>
      <w:r>
        <w:rPr>
          <w:rFonts w:ascii="TITUS Cyberbit Basic" w:hAnsi="TITUS Cyberbit Basic" w:eastAsia="TITUS Cyberbit Basic" w:cs="TITUS Cyberbit Basic"/>
          <w:bCs w:val="off"/>
          <w:iCs w:val="off"/>
          <w:color w:val="0000FF"/>
          <w:szCs w:val="24"/>
          <w:rtl/>
          <w:lang w:val="he-IL" w:eastAsia="he-IL" w:bidi="he-IL"/>
        </w:rPr>
        <w:t xml:space="preserve">אשמים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ashaimim</w:t>
      </w:r>
      <w:r>
        <w:rPr>
          <w:rFonts w:ascii="Trebuchet MS" w:hAnsi="Trebuchet MS" w:eastAsia="Trebuchet MS" w:cs="Trebuchet MS"/>
          <w:lang w:val="en-US" w:eastAsia="en-US" w:bidi="en-US"/>
        </w:rPr>
        <w:t xml:space="preserve">) is ambiguous because it sometimes refers to the crime committed, and sometimes to the punishment, as in Latin, piaculum signifies both the crime and the expiation. On the whole, it is of little consequence which meaning is preferred, for they acknowledge their sin either in its guilt or its punishment. But the latter sense appears to me the more simple and genuine, that they are deservedly punished because they had been so cruel to their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that we saw the anguish of his soul</w:t>
      </w:r>
      <w:r>
        <w:rPr>
          <w:rFonts w:ascii="Trebuchet MS" w:hAnsi="Trebuchet MS" w:eastAsia="Trebuchet MS" w:cs="Trebuchet MS"/>
          <w:lang w:val="en-US" w:eastAsia="en-US" w:bidi="en-US"/>
        </w:rPr>
        <w:t xml:space="preserve">. They acknowledge that it is by the just judgment of God, that they obtained nothing by their suppliant entreaties, because they themselves had acted so cruelly towards their brother. Christ had not yet uttered the sentence,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 what measure ye mete, it shall be measured unto you again,” (</w:t>
      </w:r>
      <w:r>
        <w:rPr>
          <w:rFonts w:ascii="Trebuchet MS" w:hAnsi="Trebuchet MS" w:eastAsia="Trebuchet MS" w:cs="Trebuchet MS"/>
          <w:color w:val="008000"/>
          <w:u w:val="single"/>
          <w:lang w:val="en-US" w:eastAsia="en-US" w:bidi="en-US"/>
        </w:rPr>
        <w:t xml:space="preserve">Mat 7:2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was a dictate of nature, that they who had been cruel to others, were unworthy of commiseration. The more heed ought we to take, that we prove not deaf to so many threatening of Scripture. Dreadful is that denunciation,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“Whoso stoppeth his ears at the cry of the poor, he also shall cry himself, and shall not be heard.” (</w:t>
      </w:r>
      <w:r>
        <w:rPr>
          <w:rFonts w:ascii="Trebuchet MS" w:hAnsi="Trebuchet MS" w:eastAsia="Trebuchet MS" w:cs="Trebuchet MS"/>
          <w:color w:val="008000"/>
          <w:u w:val="single"/>
          <w:lang w:val="en-US" w:eastAsia="en-US" w:bidi="en-US"/>
        </w:rPr>
        <w:t xml:space="preserve">Pro 21:13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Therefore while we have time, let us learn to exercise humanity, to sympathize with the miserable, and to stretch out our hand for the sake of giving assistance. But if at any time it happens that we are treated roughly by men, and our prayers are proudly rejected; then, at least, let the question occur to us, whether we ourselves have in anything acted unkindly towards others; for although it were better to be wise beforehand; it is, nevertheless, some advantage, whenever others proudly despise us, to reflect whether they with whom we have had to deal, have not experienced similar hardships from us. “Our brother,” they say, “entreated us when he was in the last extremity: we rejected his prayers: therefore it is by divine retribution that we can obtain nothing.” By these words they bear witness that the hearts of men are so under Divine government, that they can be inclined to equity, or hardened in inflexible rigor. Moreover, their cruelty was hateful to God, because, since his goodness is diffused through heaven and earth, and his beneficence is extended not only to men, but even to brute animals, nothing is more contrary to his nature, than that we should cruelly reject those who implore our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Reuben answered them</w:t>
      </w:r>
      <w:r>
        <w:rPr>
          <w:rFonts w:ascii="Trebuchet MS" w:hAnsi="Trebuchet MS" w:eastAsia="Trebuchet MS" w:cs="Trebuchet MS"/>
          <w:lang w:val="en-US" w:eastAsia="en-US" w:bidi="en-US"/>
        </w:rPr>
        <w:t xml:space="preserve">. Because he had attempted to deliver Joseph out of the hands of his brethren, in order to restore him in safety to his father, he magnifies their fault, in not having, at that time, listened to any prudent counsel: and I understand his words as conveying a reproof for their too late repentance. Whereas Joseph was not yet satisfied with this confession, but retained Simeon in bonds, </w:t>
      </w:r>
      <w:r>
        <w:rPr>
          <w:rFonts w:ascii="Trebuchet MS" w:hAnsi="Trebuchet MS" w:eastAsia="Trebuchet MS" w:cs="Trebuchet MS"/>
          <w:b/>
          <w:color w:val="800000"/>
          <w:position w:val="6"/>
          <w:sz w:val="18"/>
          <w:lang w:val="en-US" w:eastAsia="en-US" w:bidi="en-US"/>
        </w:rPr>
        <w:t xml:space="preserve">(165)</w:t>
      </w:r>
      <w:r>
        <w:rPr>
          <w:rFonts w:ascii="Trebuchet MS" w:hAnsi="Trebuchet MS" w:eastAsia="Trebuchet MS" w:cs="Trebuchet MS"/>
          <w:lang w:val="en-US" w:eastAsia="en-US" w:bidi="en-US"/>
        </w:rPr>
        <w:t xml:space="preserve"> and dismissed the rest in suspense and perplexity, this was not done from malevolence, but because he was not certain about the safety of his brother Benjamin, and the state of his father’s house. For he might justly fear lest, when they found that their wicked contrivance of putting their brother to death, was discovered, they might again attempt some horrible crime, as desperate men are wont to do; or, at least, might desert their father, and flee to some other country. Nevertheless the act of Joseph is not to be drawn into a precedent: because it is not always right to be thus austere. We ought also to beware lest the offender be swallowed up by grief, if we are not mild, and disposed to forgiveness. Therefore we must seek the spirit of discretion from heaven, which shall so govern us that we may do nothing by rash impetuosity, or immoderate severity. This, indeed, is to be remembered, that under the stern countenance of Joseph was concealed not only a mild and placid disposition, but the most tender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(165)</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says of Simeon, “He seemeth by this, to have been the chief procurer of Joseph’s trouble. He was by nature bold and fierce, as his fact against the Shechemites doth manifest.” IF so, this act of Joseph would appear to him, and perhaps to the rest of the brethren, as a special Divine retribution for his cruelty towards Joseph.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as one of them opened his sack</w:t>
      </w:r>
      <w:r>
        <w:rPr>
          <w:rFonts w:ascii="Trebuchet MS" w:hAnsi="Trebuchet MS" w:eastAsia="Trebuchet MS" w:cs="Trebuchet MS"/>
          <w:lang w:val="en-US" w:eastAsia="en-US" w:bidi="en-US"/>
        </w:rPr>
        <w:t xml:space="preserve">. With what intention Joseph had commanded the price paid for the corn to be secretly deposited in the sacks of his brethren, may easily be conjectured; for he feared lest his father being already impoverished, would not be able again to buy provisions. The brethren, having found their money, knew not where to seek the cause; except that, being terrified, they perceived that the hand of God was against them. That they were greatly astonished appears from their not voluntarily returning to Joseph, in order to prove their own innocence: for the remedy of the evil was at hand, if they had not been utterly blinded. Wherefore we must ask God to supply us, in doubtful and troubled affairs, not only with fortitude, but also with prudence. We see also how little can be effected even by a great multitude, unless the Lord preside among them. The sons of Jacob ought mutually to have exhorted each other, and to have consulted together what was necessary to be done: but there is an end to all deliberation; no solace nor remedy is suggested. Even while each sees the rest agitated, they mutually increase each other’s trepidation. Therefore, the society and countenance of men will profit us nothing, unless the Lord strengthen us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What is this that God has done unto us? </w:t>
      </w:r>
      <w:r>
        <w:rPr>
          <w:rFonts w:ascii="Trebuchet MS" w:hAnsi="Trebuchet MS" w:eastAsia="Trebuchet MS" w:cs="Trebuchet MS"/>
          <w:lang w:val="en-US" w:eastAsia="en-US" w:bidi="en-US"/>
        </w:rPr>
        <w:t xml:space="preserve">They do not expostulate with God, as if they thought this danger had come upon them without cause: but, perceiving that God was angry with them in many ways, they deplore their wretchedness. But why do they not rather turn their thoughts to Joseph? For the suspicion was natural, that this had been done by fraud, because he wished to lay new snares for them. How does it happen, then, that losing sight of man, they set God as an avenger directly before them? Truly, because this single thought possessed their minds, that a just reward, and such as their sins deserved, would be given them; and, from that time, they referred whatever evils happened to the same cause. Before (as we have said) they were asleep: but from the time that they began to be affected by the lively fear of God’s judgment, his providence always presented itself to their view. So David, when, by the inward suggestion of the Spirit, he has learned that the rod with which he was chastised had been sent from heaven, is not distracted or perplexed, though he sees plainly that the evils have proceeded from another quarter; but prays to God to heal the wounds which He had made. It is no common act of prudence, and is at the same time profitable, whenever any adversity overtakes us, to accustom ourselves to the consideration of the judgments of God. We see how unbelievers, while they imagine their misfortunes to be accidental, or while they are bent on accusing their enemies, only exasperate their grief by fretting and raging, and thus cause the anger of God to burn the more against them. But he who, in his affliction, exercises himself in reflecting on his own sins, and sets God before him as his Judge, will humble himself in the divine presence, and will compose his mind to patience by the hope of pardon. Let us, however, remember that the providence of God is not truly acknowledged, except in connection with his justice. Forthough the men by whose hand he chastises us are often unjust, yet, in an incomprehensible manner, he executes his judgments through them, against which judgments it is not lawful for us either to reply or to murmur. For sometimes even the reprobate, though they acknowledge themselves to be stricken by the hand of God, yet do not cease to complain against him, as Moses teaches us by the example of Cain. I do not, however, understand that this complaint was made by the sons of Jacob, for the purpose of charging God with tyrannical violence; but because they, being overcome with fear, inferred from this double punishment that God was highly displeased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they came unto Jacob their father</w:t>
      </w:r>
      <w:r>
        <w:rPr>
          <w:rFonts w:ascii="Trebuchet MS" w:hAnsi="Trebuchet MS" w:eastAsia="Trebuchet MS" w:cs="Trebuchet MS"/>
          <w:lang w:val="en-US" w:eastAsia="en-US" w:bidi="en-US"/>
        </w:rPr>
        <w:t xml:space="preserve">. Here is a long repetition of the former history, but it is not superfluous; because Moses wished to show how anxiously they made their excuse to their father for having left Simon in chains, and how strenuously they pleaded with him, that, for the sake of obtaining Simeon’s liberty, he should allow them to take their brother Benjamin: for this was greatly to the purpose. We know what a sharp dart is hunger: and yet, though the only method of relieving their want was to fetch corn out of Egypt, Jacob would rather that he and his family should perish, than allow Benjamin to accompany the rest. What can he mean by thus peremptorily refusing what his sons were compelled by necessity to ask, except to show that he was suspicious of them? This also more clearly appears from his own words, when he imputes his bereavement to them. For, though their declaration, that Joseph had been torn by a wild beast, had some color of probability, there still remained in the heart of the holy patriarch a secret wound, arising from suspicion; because he was fully aware of their fierce and cruel hatred of the innocent youth. Moreover, it is useful for us to know this; for it appears hence how miserable was the condition of the holy man, whose mind, during thirteen successive years, had been tortured with dire anxiety. Besides, his very silence added greatly to his torment, because he was compelled to conceal the grief he felt. But the chief burden of the evil was the temptation which oppressed him, that the promise of God might prove illusory and vain. For he had no hope except from the promised seed; but he seemed to be bringing up devils at home, from whom a blessing was no more to be expected than life from death. He thought Joseph to be dead, Benjamin alone remained to him uncorrupted: how could the salvation of the world proceed from such a vicious offspring? He must, therefore, have been endowed with great constancy, seeing he did not cease to rely upon God; and being certainly persuaded that he cherished in his house the Church, of which scarcely any appearance was left, he bore with his sons till they should repent. Let the faithful now apply this example to themselves, lest their minds should give way at the horrible devastation which is almost everywhere perceived.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As they emptied their sacks. </w:t>
      </w:r>
      <w:r>
        <w:rPr>
          <w:rFonts w:ascii="Trebuchet MS" w:hAnsi="Trebuchet MS" w:eastAsia="Trebuchet MS" w:cs="Trebuchet MS"/>
          <w:lang w:val="en-US" w:eastAsia="en-US" w:bidi="en-US"/>
        </w:rPr>
        <w:t xml:space="preserve">Here, again, it appears how greatly they had been alarmed in their journey, seeing that each had not at least examined his sack, after money had been found in one. But these things are written to show that, as soon as men are smitten with fear, they have no particle of wisdom and of soundness of mind, until God tranquilizes them. Moreover, Joseph did not act with sufficient consideration, in that he occasioned very great grief to his father, whose poverty he really intended to relieve. Whence we learn that even the most prudent are not always so careful, but that something may flow from their acts which they do not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Me have ye bereaved</w:t>
      </w:r>
      <w:r>
        <w:rPr>
          <w:rFonts w:ascii="Trebuchet MS" w:hAnsi="Trebuchet MS" w:eastAsia="Trebuchet MS" w:cs="Trebuchet MS"/>
          <w:lang w:val="en-US" w:eastAsia="en-US" w:bidi="en-US"/>
        </w:rPr>
        <w:t xml:space="preserve">. Jacob does not, indeed, openly accuse his sons of the crime of their brother’s murder; yet he is angry as if, two of his sons being already taken away, they were hastening to destroy the third. For he says that all these evils were falling on himself alone; because he does not think that they were affected as they ought to be, nor shared his grief with him, but were carelessly making light of the destruction of their brethren, as if they had no interest in their lives. It seems, however, exceedingly barbarous that Reuben should offer his two sons to his father to be slain, if he did not bring Benjamin back. Jacob might, indeed, slay his own grandchildren: what comfort, then, could he take in acting cruelly to his own bowels? But this is what I before alluded to, that they were suspected of having dealt perfidiously towards Joseph; for which reason Reuben deemed it necessary to assuage his father’s fear, by such a vehement protestation; and to give this pledge, that he and his brethren were designing nothing wicked against Benjamin.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38.</w:t>
      </w:r>
      <w:r>
        <w:rPr>
          <w:rFonts w:ascii="Trebuchet MS" w:hAnsi="Trebuchet MS" w:eastAsia="Trebuchet MS" w:cs="Trebuchet MS"/>
          <w:i/>
          <w:lang w:val="en-US" w:eastAsia="en-US" w:bidi="en-US"/>
        </w:rPr>
        <w:t xml:space="preserve">My son shall not go down with you</w:t>
      </w:r>
      <w:r>
        <w:rPr>
          <w:rFonts w:ascii="Trebuchet MS" w:hAnsi="Trebuchet MS" w:eastAsia="Trebuchet MS" w:cs="Trebuchet MS"/>
          <w:lang w:val="en-US" w:eastAsia="en-US" w:bidi="en-US"/>
        </w:rPr>
        <w:t xml:space="preserve">. Again we see, as in a lively picture, with what sorrow holy Jacob had been oppressed. He sees his whole family famishing: he would rather be torn away from life than from his son: whence we gather that he was not iron-hearted: but his patience is the more deserving of praise, because he contended with the infirmity of the flesh, and did not sink under it. And although Moses does not give a rhetorical amplification to his language, we nevertheless easily perceive that he was overcome with excessive grief, when he thus complained to his sons, You are too cruel to your father, in taking away from me a third son, after I have been plundered of first one and then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famine was sore in the land</w:t>
      </w:r>
      <w:r>
        <w:rPr>
          <w:rFonts w:ascii="Trebuchet MS" w:hAnsi="Trebuchet MS" w:eastAsia="Trebuchet MS" w:cs="Trebuchet MS"/>
          <w:lang w:val="en-US" w:eastAsia="en-US" w:bidi="en-US"/>
        </w:rPr>
        <w:t xml:space="preserve">. In this chapter is recorded the second journey of the sons of Jacob into Egypt, when the former supply of provision had been exhausted. It may, however, here be asked, how Jacob could have supported his family, even for a few days, with so small a quantity of corn: for, suppose it to be granted that several asses were conducted by each of the brethren, what was this to sustain three hundred persons? </w:t>
      </w:r>
      <w:r>
        <w:rPr>
          <w:rFonts w:ascii="Trebuchet MS" w:hAnsi="Trebuchet MS" w:eastAsia="Trebuchet MS" w:cs="Trebuchet MS"/>
          <w:b/>
          <w:color w:val="800000"/>
          <w:position w:val="6"/>
          <w:sz w:val="18"/>
          <w:lang w:val="en-US" w:eastAsia="en-US" w:bidi="en-US"/>
        </w:rPr>
        <w:t xml:space="preserve">(166)</w:t>
      </w:r>
      <w:r>
        <w:rPr>
          <w:rFonts w:ascii="Trebuchet MS" w:hAnsi="Trebuchet MS" w:eastAsia="Trebuchet MS" w:cs="Trebuchet MS"/>
          <w:lang w:val="en-US" w:eastAsia="en-US" w:bidi="en-US"/>
        </w:rPr>
        <w:t xml:space="preserve"> For, since Abraham had a much larger number of servants, and mention has been made above of the servants of Isaac; it is incredible that Jacob was so entirely destitute, as to have no servants left. If we say, that he, being a stranger, had been compelled to sell them all, it is but an uncertain guess. It seems to me more probable that they lived on acorns, herbs, and roots. For we know that the orientals, especially when any necessity urges, are content with slender and dry food, and we shall see presently, that, in this scarcity of wheat, there was a supply of other food. I suppose, therefore, that no more corn had been bought than would suffice to furnish a frugal and restricted measure of food for Jacob himself, and for his children and grandchildren: and that the food of the servants was otherwise provided for. There is, indeed, no doubt that the whole region had been compelled to resort to acorns, and fruits of this kind, for food for the servants, and that wheaten bread was a luxury belonging to the rich. This was, indeed, a severe trial, that holy Jacob, of whom God had engaged to take care, should almost perish, with his family, through hunger, and that the land of which he was constituted the lord, in order that he might there happily enjoy the abundance of all things, should even deny him bread as a stranger. For he might seriously doubt what was the meaning of that remarkable promise, I am God Almighty, grow and multiply: I will bless thee. It is profitable for us to know these conflicts of the holy fathers, that, fighting with the same arms with which they conquered, we also may stand invincible, although God should withhold present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(166)</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supposes the assess to have amounted to several scores, if not hundreds. The latter supposition seems improbable.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Judah spake unto him, saying</w:t>
      </w:r>
      <w:r>
        <w:rPr>
          <w:rFonts w:ascii="Trebuchet MS" w:hAnsi="Trebuchet MS" w:eastAsia="Trebuchet MS" w:cs="Trebuchet MS"/>
          <w:lang w:val="en-US" w:eastAsia="en-US" w:bidi="en-US"/>
        </w:rPr>
        <w:t xml:space="preserve">. Judah seems to feign something, for the purpose of extorting from his father what he knew he would not freely grant; but it is probable that many discourses had been held on both sides, which Moses, according to his custom, has not related. And since Joseph so ardently desired the sight of his brother Benjamin, it is not surprising that he should have labored, in every possible way, to obtain it. It may also have happened that he had caused some notification or legal summons to be served, by which his brother was cited to make his appearance, as in judicial causes. This however deserves to be noticed, that Moses relates the long disputation which Jacob had with his sons, in order that we may know with what difficulty he allowed his son Benjamin to be torn away from him. For, though hunger was pressing, he nevertheless contended for retaining him, just as if he were striving for the salvation of his whole family. Whence, again, we may conjecture, that he suspected his sons of a wicked conspiracy; and on this account Judah offers himself as a surety. For he does not promise anything respecting the event, but only, for the sake of clearing himself and his brethren, he takes Benjamin under his care, with this condition, that if any injury should be done to Benjamin, he would bear the punishment and the blame. From the example of Jacob let us learn patient endurance, should the Lord often compel us, by pressure of circumstances, to do many things contrary to the inclination of our own minds; for Jacob sends away his son, as if he were delivering him over unto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Take of the best fruits </w:t>
      </w:r>
      <w:r>
        <w:rPr>
          <w:rFonts w:ascii="Trebuchet MS" w:hAnsi="Trebuchet MS" w:eastAsia="Trebuchet MS" w:cs="Trebuchet MS"/>
          <w:b/>
          <w:color w:val="800000"/>
          <w:position w:val="6"/>
          <w:sz w:val="18"/>
          <w:lang w:val="en-US" w:eastAsia="en-US" w:bidi="en-US"/>
        </w:rPr>
        <w:t xml:space="preserve">(167)</w:t>
      </w:r>
      <w:r>
        <w:rPr>
          <w:rFonts w:ascii="Trebuchet MS" w:hAnsi="Trebuchet MS" w:eastAsia="Trebuchet MS" w:cs="Trebuchet MS"/>
          <w:lang w:val="en-US" w:eastAsia="en-US" w:bidi="en-US"/>
        </w:rPr>
        <w:t xml:space="preserve"> Though the fruits which Moses enumerates were, for the most part, not very precious, because the condition of holy Jacob was not such that he could send any royal present; yet, according to his slender ability, he wished to appease Joseph. Besides we know that fruits are not always estimated according to their cost. And now, having commanded his sons to do what he thought necessary, he has recourse to prayer, that God would give them favor with the governor of Egypt. We must attend to both these points whenever we are perplexed in any business; for we must not omit any of those things which are expedient, or which may seem to be of use; and yet we must place our reliance upon God. For the tranquillity of faith has no affinity with indolence: but he who expects a prosperous issue of his affairs from the Lord, will, at the same time, look closely to the means which are in his power, and will apply them to present use. Meanwhile, let the faithful observe this moderation, that when they have tried all means, they still ascribe nothing to their own industry. At the same time, let them be certainly convinced that all their endeavors will be in vain, unless the Lord bless them. It is to be observed, also, in the form of his supplication, that Jacob regards the hearts of men as subject to the will of God. When we have to deal with men, we too often neglect to look unto the Lord, because we do not sufficiently acknowledge him as the secret governor of their hearts. But to whatever extent unruly men may be carried away by violence, it is yet certain that their passions are turned by God in whatever direction he pleases, so that he can mitigate their ferocity as often as he sees good; or can permit those to become cruel, who before were disposed to mildness. So Jacob, although his sons had found an austere severity in Joseph, yet trusts that his heart will be so in the hand of God, that it shall be suddenly mounded to humanity. Therefore, as we must hope in the Lord, when men deal unjustly with us, and must pray that they may be changed for the better; so, on the other hand, we must remember that, when they act with severity towards us, it is not done without the counsel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(167)</w:t>
      </w:r>
      <w:r>
        <w:rPr>
          <w:rFonts w:ascii="Trebuchet MS" w:hAnsi="Trebuchet MS" w:eastAsia="Trebuchet MS" w:cs="Trebuchet MS"/>
          <w:lang w:val="en-US" w:eastAsia="en-US" w:bidi="en-US"/>
        </w:rPr>
        <w:t xml:space="preserve"> Literally, “Fruits of the song;” alluding to the songs which were sung over the ingathering of harvest.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If I be bereaved</w:t>
      </w:r>
      <w:r>
        <w:rPr>
          <w:rFonts w:ascii="Trebuchet MS" w:hAnsi="Trebuchet MS" w:eastAsia="Trebuchet MS" w:cs="Trebuchet MS"/>
          <w:lang w:val="en-US" w:eastAsia="en-US" w:bidi="en-US"/>
        </w:rPr>
        <w:t xml:space="preserve">. Jacob may seem here to be hardly consistent with himself; for, if the prayer which Moses has just related, was the effect of faith, he ought to have been more calm; and, at least, to have given occasion to the manifestation of the grace of God. But he appears to cut himself off from every ground of confidence, when he supposes that nothing is left for him but bereavement. It is like the speech of a man in despair, “I shall remain bereaved as I am.” As if truly he had prayed in vain; or had feignedly professed that the remedy was in the hand of God. If, however, we observe to whom his speech was directed, the solution is easy. It is by no means doubtful that he stood firmly on the promise which had been given to him, and therefore he would hope for some fruit of his prayers; yet he wished deeply to affect his sons, in order that they might take greater care of their brother. For, it was in no common manner that Benjamin was intrusted to their protection, when they saw their father altogether overcome and almost lifeless with grief, until he should receive his son again in safety. Interpreters, however, expound these words variously. Some think that he complained, because now he was about to be entirely bereaved. To others, the meaning seems to be, that nothing worse could happen; since he had lost Joseph, whom he had preferred to all the rest. Others are disposed to mark a double bereavement, as if he had said, “I have lost two sons, and now a third follows them.” But what, if we should thus interpret the words, “I see what is my condition; I am a most wretched old man; my house, which lately was filled with people, I find almost deserted.” So that, in general terms, he is deploring the loss of all his sons, and is not speaking of a part only. Moreover, it was his design to inspire his sons with a degree of solicitude which should cause them to attend to their duty with greater fidelity and diligence. </w:t>
      </w:r>
      <w:r>
        <w:rPr>
          <w:rFonts w:ascii="Trebuchet MS" w:hAnsi="Trebuchet MS" w:eastAsia="Trebuchet MS" w:cs="Trebuchet MS"/>
          <w:b/>
          <w:color w:val="800000"/>
          <w:position w:val="6"/>
          <w:sz w:val="18"/>
          <w:lang w:val="en-US" w:eastAsia="en-US" w:bidi="en-US"/>
        </w:rPr>
        <w:t xml:space="preserve">(168)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(168)</w:t>
      </w:r>
      <w:r>
        <w:rPr>
          <w:rFonts w:ascii="Trebuchet MS" w:hAnsi="Trebuchet MS" w:eastAsia="Trebuchet MS" w:cs="Trebuchet MS"/>
          <w:lang w:val="en-US" w:eastAsia="en-US" w:bidi="en-US"/>
        </w:rPr>
        <w:t xml:space="preserve"> There is, however, another interpretation of the passage which is worthy of attention. In our version, the words are, “If I am bereaved of my children, I am bereaved;” but the expression, of my children, is not in the original. The close translation is simply, “If I be bereaved, I am bereaved.” And this may be the language of entire resignation to the will of God. Jacob had had a severe struggle in his mind, before he could give up his beloved Benjamin: But having at length succeeded, he seems now freely to surrender himself and his family to the divine will. “If I am bereaved, I am bereaved.” I know the worst, and I am prepared to meet it.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says, “A like phrase is in </w:t>
      </w:r>
      <w:r>
        <w:rPr>
          <w:rFonts w:ascii="Trebuchet MS" w:hAnsi="Trebuchet MS" w:eastAsia="Trebuchet MS" w:cs="Trebuchet MS"/>
          <w:color w:val="008000"/>
          <w:u w:val="single"/>
          <w:lang w:val="en-US" w:eastAsia="en-US" w:bidi="en-US"/>
        </w:rPr>
        <w:t xml:space="preserve">Est 4:16</w:t>
      </w:r>
      <w:r>
        <w:rPr>
          <w:rFonts w:ascii="Trebuchet MS" w:hAnsi="Trebuchet MS" w:eastAsia="Trebuchet MS" w:cs="Trebuchet MS"/>
          <w:lang w:val="en-US" w:eastAsia="en-US" w:bidi="en-US"/>
        </w:rPr>
        <w:t xml:space="preserve">, ‘If I perish, I perish.’ Both of them seem to be a committing of themselves, and of the event of their actions, unto God in faith; which, if it fell out otherwise than they wished, they would patiently bear.”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he said to the ruler of his house</w:t>
      </w:r>
      <w:r>
        <w:rPr>
          <w:rFonts w:ascii="Trebuchet MS" w:hAnsi="Trebuchet MS" w:eastAsia="Trebuchet MS" w:cs="Trebuchet MS"/>
          <w:lang w:val="en-US" w:eastAsia="en-US" w:bidi="en-US"/>
        </w:rPr>
        <w:t xml:space="preserve">. Here we perceive the fraternal disposition of Joseph; though it is uncertain whether he was perfectly reconciled, as I will shortly show, in its proper place. If, however, remembering the injury, he loved his brethren less than before, he was still far from having vindictive feelings towards them. But because it was something suspicious that foreigners and men of ignoble rank should be received in a friendly manner, like known guests, to a banquet, by the chief governor of the kingdom, the sons of Jacob would conceive a new fear; namely, that he wished to cast them all into chains; and that their money had been craftily concealed in their sacks, in order that it might prove the occasion of accusation against them. It is however probable, that the crime which they had committed against Joseph, occurred to their minds, and that this fear had proceeded from a guilty conscience. For, unless the judgment of God had tormented them, there was no cause why they should apprehend such an act of perfidy. It may seem absurd, that unknown men should be received to a feast by a prince of the highest dignity. But why not rather incline to a different conjecture; namely, that the governor of Egypt has done this for the purpose of exhibiting to his friends the new and unwonted spectacle of eleven brethren sitting at one table? It will, indeed, sometimes happen that similar anxiety to that felt by Joseph’s brethren, may invade even the best of men; but I would rather ascribe it to the judgment of God, that the sons of Jacob, whose conscience accused them of having inhumanely treated their brother, suspected that they would be dealt with in the same manner. However, they take an early opportunity of vindicating themselves, before inquiry is made respecting the theft. Now, freely to declare that the money had been found in their sacks, and that they had brought it from home to repay it immediately was a strong mark of their innocence. Moreover, they do this in the very porch of the house, because they suspected that, as soon as they entered, the question would be put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Peace be to you</w:t>
      </w:r>
      <w:r>
        <w:rPr>
          <w:rFonts w:ascii="Trebuchet MS" w:hAnsi="Trebuchet MS" w:eastAsia="Trebuchet MS" w:cs="Trebuchet MS"/>
          <w:lang w:val="en-US" w:eastAsia="en-US" w:bidi="en-US"/>
        </w:rPr>
        <w:t xml:space="preserve">. Because </w:t>
      </w:r>
      <w:r>
        <w:rPr>
          <w:rFonts w:ascii="TITUS Cyberbit Basic" w:hAnsi="TITUS Cyberbit Basic" w:eastAsia="TITUS Cyberbit Basic" w:cs="TITUS Cyberbit Basic"/>
          <w:bCs w:val="off"/>
          <w:iCs w:val="off"/>
          <w:color w:val="0000FF"/>
          <w:szCs w:val="24"/>
          <w:rtl/>
          <w:lang w:val="he-IL" w:eastAsia="he-IL" w:bidi="he-IL"/>
        </w:rPr>
        <w:t xml:space="preserve">שלום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shalom</w:t>
      </w:r>
      <w:r>
        <w:rPr>
          <w:rFonts w:ascii="Trebuchet MS" w:hAnsi="Trebuchet MS" w:eastAsia="Trebuchet MS" w:cs="Trebuchet MS"/>
          <w:lang w:val="en-US" w:eastAsia="en-US" w:bidi="en-US"/>
        </w:rPr>
        <w:t xml:space="preserve">,) among the Hebrews, signifies not only peace, but any prosperous and desirable condition, as well as any joyful event, this passage may be expounded in two ways: either that the ruler of Joseph’s house commands them to be of a peaceful and secure mind; or that he pronounces it to be well and happy with them. The sum of his answer, however, amounts to this, that there was no reason for fear, because their affairs were in a prosperous state. And since, after the manner of men, it was not possible that they should have paid the money for the corn which was found in their sacks, he ascribes this to the favor of God. For though true religion was then almost extinct in the world, God nevertheless caused some knowledge of his goodness always to remain in the hearts of men, which should render them responsible. Hence it has happened that, following nature as their guide, unbelievers have called every peculiarly excellent gift </w:t>
      </w:r>
      <w:r>
        <w:rPr>
          <w:rFonts w:ascii="Trebuchet MS" w:hAnsi="Trebuchet MS" w:eastAsia="Trebuchet MS" w:cs="Trebuchet MS"/>
          <w:i/>
          <w:lang w:val="en-US" w:eastAsia="en-US" w:bidi="en-US"/>
        </w:rPr>
        <w:t xml:space="preserve">Divine</w:t>
      </w:r>
      <w:r>
        <w:rPr>
          <w:rFonts w:ascii="Trebuchet MS" w:hAnsi="Trebuchet MS" w:eastAsia="Trebuchet MS" w:cs="Trebuchet MS"/>
          <w:lang w:val="en-US" w:eastAsia="en-US" w:bidi="en-US"/>
        </w:rPr>
        <w:t xml:space="preserve">. Moreover, because corruption was so prevalent, that each nation deemed it lawful to worship different gods, the ruler of Joseph’s house distinguishes the God worshipped by the sons of Jacob from Egyptian idols. The conjecture, however, is probable, that this man had been imbued with some sense of religion. We know how great was the arrogance of that nation, and that it supposed the whole world besides, to be deceived in the worship of gods. Therefore, unless he had learned something better, he never would have assigned so great an honor to any other gods than those of his own country. Moreover, he does not ascribe the miracle to the God of the land of Canaan, but to the peculiar God of their father. I, therefore, do not doubt that Joseph, though not permitted openly to correct anything in the received superstitions, endeavored, at least in his own house, to establish the true worship of the one God, and always held fast the covenant, concerning which, as a boy, he had heard his father speak. This is the more to be observed, because the holy man could not swerve, even in the least degree, from the common practice, without incurring the odium of a nation so proud. Therefore, the excellency of Joseph is commended in the person of his steward; because without fear of public envy, he gives honor, within his own walls, to the true God. If any one should ask, whence he knew that Jacob was a worshipped of the true God; the answer is ready; that Joseph, notwithstanding his assumed severity, had commanded that Simon should be gently treated in prison. Though he had been left as a hostage, yet, if he had been regarded as a spy, the keeper of the prison would have dealt more harshly with him. There must, therefore, have been some command given respecting the humane or moderate treatment of him. Whence the probable conjecture is elicited, that Joseph had explained the affair to his steward, who was admitted to his secret counsels.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Against Joseph came at noon-day</w:t>
      </w:r>
      <w:r>
        <w:rPr>
          <w:rFonts w:ascii="Trebuchet MS" w:hAnsi="Trebuchet MS" w:eastAsia="Trebuchet MS" w:cs="Trebuchet MS"/>
          <w:lang w:val="en-US" w:eastAsia="en-US" w:bidi="en-US"/>
        </w:rPr>
        <w:t xml:space="preserve">. It is doubtful whether this was the ordinary hour of dining among the Egyptians, or whether Joseph, on that day, sat down earlier than he was accustomed to do, on account of his guests. It is, however, most likely that the usual custom of dining was observed. Although, among the people of the East, there might be a different manner of living, dinners were in use, not only among the Egyptians, but also in Judea, and in other neighboring regions. Yet it is probable that this was to them, also, in the place of a supper, both because they would sit long at table, and our quick method of eating would not have been tolerable to people in those heated climes; especially when they received guests with greater luxury than usual, as it will presently appear, was done at this time. The washing of the feet, (as we have seen before,) was a part of hospitality, and intended to relieve weariness; because, in those parts, the feet might easily become inflamed whenever they journeyed on foot. It was also more honorable, according to ancient custom, that a portion of food should be sent to each from Joseph, rather than that it should be distributed by the cook. But because these things are trivial, and are not conducive to piety, I only slightly touch upon them; and would even omit them entirely, except that, to remove a scruple from the minds of the unskillful, is sometimes useful, if it be but done sparingly and with brevity.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Because the Egyptians might not eat, etc </w:t>
      </w:r>
      <w:r>
        <w:rPr>
          <w:rFonts w:ascii="Trebuchet MS" w:hAnsi="Trebuchet MS" w:eastAsia="Trebuchet MS" w:cs="Trebuchet MS"/>
          <w:b/>
          <w:color w:val="800000"/>
          <w:position w:val="6"/>
          <w:sz w:val="18"/>
          <w:lang w:val="en-US" w:eastAsia="en-US" w:bidi="en-US"/>
        </w:rPr>
        <w:t xml:space="preserve">(169)</w:t>
      </w:r>
      <w:r>
        <w:rPr>
          <w:rFonts w:ascii="Trebuchet MS" w:hAnsi="Trebuchet MS" w:eastAsia="Trebuchet MS" w:cs="Trebuchet MS"/>
          <w:lang w:val="en-US" w:eastAsia="en-US" w:bidi="en-US"/>
        </w:rPr>
        <w:t xml:space="preserve"> Moses says they might not eat with the Hebrews, because they abhorred it, as being unlawful. For seeing that their religion forbade it, they were so bound, that they could not do what they did not dare to do. This passage teaches us how great was the pride of that nation; for, whence did it arise that they so utterly detested the Hebrews, unless because they thought themselves alone to be pure and holy in the world, and acceptable to God? God, indeed, commands his worshipers to abstain from all the pollutions of the Gentiles. But it behaves any one who separates himself from others, to be himself pure and upright. Therefore superstitious persons vainly attempt to claim this privilege for themselves, seeing they carry their impurity within, and are destitute of sincerity. Superstition, also, is affected with another disease; namely, that it is full of pride, so that it despises all men, under the pretext that they are vicious. It is asked, however, whether the Egyptians were separated from Joseph, because they regarded him as polluted: for this the words of Moses seem to intimate. If this interpretation is received, then they esteemed their false religion so highly, that they did not scruple to load their governor with reproaches. I rather conjecture, that Joseph sat apart from them, for the sake of honor; since it would be absurd that they, who disdained to sit at the same table with him, should be invited as his guests. Therefore it is probable that this distinct order was made by Joseph himself, that he might maintain his own dignity; and yet that the sons of Jacob were not mixed with the Egyptians, because the former were an abomination to the latter. For though the origin of Joseph was known, yet he had so passed over to the Egyptians, that he had become as one of their body. For which reason, also, the king had given him a name, when he adorned him with the insignia of his office as chief governor. Now, when we see that the church of God was, at that time, so proudly despised by profane men, we need not wonder that we also, at the present day, are subjected to similar reproach. Meanwhile, we must endeavor to keep ourselves pure from the filth of the world, for the Lord’s sake; and yet this desire must be so at tempered, that we may be alienated from the vices, rather than from the persons of men. For on this account does God sanctify his children, that they may beware of the vices of the unbelievers among whom they are conversant; and nevertheless may allure, as many as are curable, to a participation of their piety. Two things are here to be attended to; first, that we may be fully persuaded of the genuineness of our faith; secondly, that our excessive and fruitless fastidiousness may not entirely alienate many from the Lord, who otherwise might have been won. For we are not expressly commanded so to abhor the wicked, as not eat with them; but to avoid such association as may subject us to the same yoke. Besides, this passage confirms what I have before said, that the Hebrews had derived their name, not from their passing over the river; (as some falsely imagine,) but from their ancestor Heber. Nor was the fame of a single small and distantly situated family, sufficiently celebrated in Egypt, to become the cause of public dissension.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(169)</w:t>
      </w:r>
      <w:r>
        <w:rPr>
          <w:rFonts w:ascii="Trebuchet MS" w:hAnsi="Trebuchet MS" w:eastAsia="Trebuchet MS" w:cs="Trebuchet MS"/>
          <w:lang w:val="en-US" w:eastAsia="en-US" w:bidi="en-US"/>
        </w:rPr>
        <w:t xml:space="preserve"> “At the entertainment to which Joseph invited his brethren, they sat apart from the Egyptians, while Joseph was again separated from both. The author [Moses] shows the reason of this in the remark, ‘Because the Egyptians might not eat bread with the Hebrews, for that is an abomination to the Egyptians.’ </w:t>
      </w:r>
      <w:r>
        <w:rPr>
          <w:rFonts w:ascii="Trebuchet MS" w:hAnsi="Trebuchet MS" w:eastAsia="Trebuchet MS" w:cs="Trebuchet MS"/>
          <w:i/>
          <w:lang w:val="en-US" w:eastAsia="en-US" w:bidi="en-US"/>
        </w:rPr>
        <w:t xml:space="preserve">Herodotus </w:t>
      </w:r>
      <w:r>
        <w:rPr>
          <w:rFonts w:ascii="Trebuchet MS" w:hAnsi="Trebuchet MS" w:eastAsia="Trebuchet MS" w:cs="Trebuchet MS"/>
          <w:lang w:val="en-US" w:eastAsia="en-US" w:bidi="en-US"/>
        </w:rPr>
        <w:t xml:space="preserve">also remarks, that the Egyptians abstained from all familiar intercourse with foreigners, since these were unclean to them, especially because they slew and ate the animals which were sacred among the Egyptians. The circumstance that Joseph eats separately from the other Egyptians is strictly in accordance with the great difference of rank, and the spirit of caste, which prevailed among the Egyptians.” — Egypt and the Books of Moses, p. 39.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The first-born according to his birthright </w:t>
      </w:r>
      <w:r>
        <w:rPr>
          <w:rFonts w:ascii="Trebuchet MS" w:hAnsi="Trebuchet MS" w:eastAsia="Trebuchet MS" w:cs="Trebuchet MS"/>
          <w:b/>
          <w:color w:val="800000"/>
          <w:position w:val="6"/>
          <w:sz w:val="18"/>
          <w:lang w:val="en-US" w:eastAsia="en-US" w:bidi="en-US"/>
        </w:rPr>
        <w:t xml:space="preserve">(170)</w:t>
      </w:r>
      <w:r>
        <w:rPr>
          <w:rFonts w:ascii="Trebuchet MS" w:hAnsi="Trebuchet MS" w:eastAsia="Trebuchet MS" w:cs="Trebuchet MS"/>
          <w:lang w:val="en-US" w:eastAsia="en-US" w:bidi="en-US"/>
        </w:rPr>
        <w:t xml:space="preserve"> Although of the sons of Jacob four were born of bond-women; yet, since they were the elder, they had precedence of their younger brethren, who had descended from free-born mothers; whence it appears that they had been accustomed by their father to keep this order. What, then, some one may say, becomes of the declaration, “the son of the bond-woman shall not be heir with the son of the free-woman?” Truly, I think, since Ishmael was rejected, by the divine oracle proceeding from the mouth of Sarah, as Esau was afterwards, Jacob was fully taught that he had as many heirs as he had sons. Hence arose that equality which caused each to keep his place, first, middle, or last, according to his age. But the design of Moses was to show, that although Benjamin was the youngest, yet he was preferred to all the rest in honor; because Joseph could not refrain from giving him the principal token of his love. It was, indeed, his intention to remain unknown; but affection so far prevails, that, beyond the purpose of his mind, he suddenly breaks out into a declaration of his affection. From the concluding portion of the chapter we gather, what I recently intimated, that the feast was unusually luxurious, and that they were received to it, in a liberal and joyful manner, beyond the daily custom. For the word </w:t>
      </w:r>
      <w:r>
        <w:rPr>
          <w:rFonts w:ascii="TITUS Cyberbit Basic" w:hAnsi="TITUS Cyberbit Basic" w:eastAsia="TITUS Cyberbit Basic" w:cs="TITUS Cyberbit Basic"/>
          <w:bCs w:val="off"/>
          <w:iCs w:val="off"/>
          <w:color w:val="0000FF"/>
          <w:szCs w:val="24"/>
          <w:rtl/>
          <w:lang w:val="he-IL" w:eastAsia="he-IL" w:bidi="he-IL"/>
        </w:rPr>
        <w:t xml:space="preserve">שכר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shakar</w:t>
      </w:r>
      <w:r>
        <w:rPr>
          <w:rFonts w:ascii="Trebuchet MS" w:hAnsi="Trebuchet MS" w:eastAsia="Trebuchet MS" w:cs="Trebuchet MS"/>
          <w:lang w:val="en-US" w:eastAsia="en-US" w:bidi="en-US"/>
        </w:rPr>
        <w:t xml:space="preserve">,) they “were merry,” signifies, either that they were not always accustomed to drink wine, or that there was more than ordinary indulgence at the sumptuous tables spread for them. Here, however, no intemperance is implied, (so that drunkards may not plead the example of the holy fathers as a pretext for their crime,) but an honorable and moderate liberality. I acknowledge, indeed, that the word has a double meaning, and is often taken in an ill sense; as in </w:t>
      </w:r>
      <w:r>
        <w:rPr>
          <w:rFonts w:ascii="Trebuchet MS" w:hAnsi="Trebuchet MS" w:eastAsia="Trebuchet MS" w:cs="Trebuchet MS"/>
          <w:color w:val="008000"/>
          <w:u w:val="single"/>
          <w:lang w:val="en-US" w:eastAsia="en-US" w:bidi="en-US"/>
        </w:rPr>
        <w:t xml:space="preserve">Gen 9:21</w:t>
      </w:r>
      <w:r>
        <w:rPr>
          <w:rFonts w:ascii="Trebuchet MS" w:hAnsi="Trebuchet MS" w:eastAsia="Trebuchet MS" w:cs="Trebuchet MS"/>
          <w:lang w:val="en-US" w:eastAsia="en-US" w:bidi="en-US"/>
        </w:rPr>
        <w:t xml:space="preserve">, and in similar places: but in the present instance the design of Moses is clear. Should any one object, that a frugal use of food and drink is simply that which suffices for the nourishing of the body: I answer, although food is properly for the supply of our necessities, yet the legitimate use of it may proceed further. For it is not in vain, that our food has savor as well as vital nutriment; but thus our heavenly Father sweetly delights us with his delicacies. And his benignity is not in vain commended in </w:t>
      </w:r>
      <w:r>
        <w:rPr>
          <w:rFonts w:ascii="Trebuchet MS" w:hAnsi="Trebuchet MS" w:eastAsia="Trebuchet MS" w:cs="Trebuchet MS"/>
          <w:color w:val="008000"/>
          <w:u w:val="single"/>
          <w:lang w:val="en-US" w:eastAsia="en-US" w:bidi="en-US"/>
        </w:rPr>
        <w:t xml:space="preserve">Psa 104:15</w:t>
      </w:r>
      <w:r>
        <w:rPr>
          <w:rFonts w:ascii="Trebuchet MS" w:hAnsi="Trebuchet MS" w:eastAsia="Trebuchet MS" w:cs="Trebuchet MS"/>
          <w:lang w:val="en-US" w:eastAsia="en-US" w:bidi="en-US"/>
        </w:rPr>
        <w:t xml:space="preserve">, where he is said to create “wine that maketh glad the heart of man.” Nevertheless, the more kindly he indulges us, the more solicitously ought we to restrict ourselves to a frugal use of his gifts. For we know how unbridled are the appetites of the flesh. Whence it happens that, in abundance, it is almost always lascivious, and in penury, impatient. We must, however, adhere to St. Paul’s method, that we know how to abound and to suffer need; that is, we must take great care if we have unusual plenty, that it does not hurry us into luxury; and, on the other hand, we must see to it, that we bear poverty with an equal mind. Some one, perhaps, will say, that the flesh is more than sufficiently ingenious in giving a specious color to its excesses; and, therefore, nothing more should be allowed to it than necessity demands. And, truly, I confess, we must diligently attend to what Paul prescribes, (</w:t>
      </w:r>
      <w:r>
        <w:rPr>
          <w:rFonts w:ascii="Trebuchet MS" w:hAnsi="Trebuchet MS" w:eastAsia="Trebuchet MS" w:cs="Trebuchet MS"/>
          <w:color w:val="008000"/>
          <w:u w:val="single"/>
          <w:lang w:val="en-US" w:eastAsia="en-US" w:bidi="en-US"/>
        </w:rPr>
        <w:t xml:space="preserve">Rom 13:14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“Make not provision for the flesh to fulfill the lusts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because it greatly concerns all pious people to receive their food from the hand of God, with quiet consciences, it is necessary for them to know to what extent the use of food and wine is lawful.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(170)</w:t>
      </w:r>
      <w:r>
        <w:rPr>
          <w:rFonts w:ascii="Trebuchet MS" w:hAnsi="Trebuchet MS" w:eastAsia="Trebuchet MS" w:cs="Trebuchet MS"/>
          <w:lang w:val="en-US" w:eastAsia="en-US" w:bidi="en-US"/>
        </w:rPr>
        <w:t xml:space="preserve"> “It appears that the brothers of Joseph sat before him at the table, while, according to patriarchal practice, they were accustomed to recline. It appears from the sculptures, that the Egyptians also were in the habit of sitting at table, although they had couches.” — Egypt and the Books of Moses, p. 39.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he commanded the steward of his house</w:t>
      </w:r>
      <w:r>
        <w:rPr>
          <w:rFonts w:ascii="Trebuchet MS" w:hAnsi="Trebuchet MS" w:eastAsia="Trebuchet MS" w:cs="Trebuchet MS"/>
          <w:lang w:val="en-US" w:eastAsia="en-US" w:bidi="en-US"/>
        </w:rPr>
        <w:t xml:space="preserve">. Here Moses relates how skillfully Joseph had contrived to try the dispositions of his brethren. We have said elsewhere that, whereas God has commanded us to cultivate simplicity, we are not to take this, and similar examples, as affording license to turn aside to indirect and crafty arts. For it may have been that Joseph was impelled by a special influence of the Spirit to this course. He had also a reason, of no common kind, for inquiring very strictly in what manner his brethren were affected. Charity is not suspicious. Why, then, does he so distrust his brethren; and why cannot he suppose that they have anything good, unless he shall first have subjected them to the most rigid examination? Truly, since he had found them to be exceedingly cruel and perfidious, it is but an excusable suspicion, if he does not believe them to be changed for the better, until he has obtained a thorough perception and conviction of their penitence. But since, in this respect, it is a rare and very difficult virtue to observe a proper medium, we must beware of imitating the example of Joseph, in an austere course of acting, unless we have laid all vindictive feelings aside, and are pure and free from all enmity. For love, when it is pure, and exempt from all turbid influence, will best decide how far it is right to proceed. It may, however, be asked, “If the sons of Jacob had been easily induced to betray the safety of Benjamin, what would Joseph himself have done?” We may readily conjecture, that he examined their fidelity, in order that, if he should find them dishonest, he might retain Benjamin, and drive them with shame from his presence. But, by pursuing this method, his father would have been deserted, and the Church of God ruined. And certainly, it is not without hazard to himself that he thus terrifies them: because he could scarcely have avoided the necessity of denouncing some more grievous and severe punishment against them, if they had again relapsed. It was, therefore, due to the special favor of God, that they proved themselves different from what he had feared. In the meantime, the advantage of his examination was twofold; first, because the clearly ascertained integrity of his brethren rendered his mind more placable towards them; and secondly, because it lightened, at least in some degree, the former infamy, which they had contracted by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put my cup, the silver cup</w:t>
      </w:r>
      <w:r>
        <w:rPr>
          <w:rFonts w:ascii="Trebuchet MS" w:hAnsi="Trebuchet MS" w:eastAsia="Trebuchet MS" w:cs="Trebuchet MS"/>
          <w:lang w:val="en-US" w:eastAsia="en-US" w:bidi="en-US"/>
        </w:rPr>
        <w:t xml:space="preserve">. It may seem wonderful that, considering his great opulence, Joseph had not rather drunk out of a golden cup. Doubtless, either the moderation of that age was still greater than has since prevailed, and the splendor of it less sumptuous; or else this conduct must be attributed to the moderation of the man, who, in the midst of universal license, yet was contented with a plain and decent, rather than with a magnificent style of living. Unless, perhaps, on account of the excellence of the workmanship, the silver was more valuable than gold: as it is manifest from secular history, that the workmanship has often been more expensive than the material itself. It is, however, probable, that Joseph was sparing in domestic splendor, for the sake of avoiding envy. For unless he had been prudently on his guard, a contention would have arisen between him and the courtiers, resulting from a spirit of emulation. Moreover, he commands the cup to be enclosed in Benjamin’s sack, in order that he might claim him as his own, when convicted of the theft, and might send the rest away: however, he accuses all alike, as if he knew not who among them had committed the crime. And first, he reproves their ingratitude, because, when they had been so kindly received, they made the worst possible return; next, he contends that the crime was inexpiable, because they had stolen what was most valuable to him; namely, the cup in which he was accustomed both to drink and to divine. And he does this through his steward, whom he had not trained to acts of tyranny and violence. Whence I infer, that the steward was not altogether ignorant of his master’s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Whereby indeed, he divineth </w:t>
      </w:r>
      <w:r>
        <w:rPr>
          <w:rFonts w:ascii="Trebuchet MS" w:hAnsi="Trebuchet MS" w:eastAsia="Trebuchet MS" w:cs="Trebuchet MS"/>
          <w:b/>
          <w:color w:val="800000"/>
          <w:position w:val="6"/>
          <w:sz w:val="18"/>
          <w:lang w:val="en-US" w:eastAsia="en-US" w:bidi="en-US"/>
        </w:rPr>
        <w:t xml:space="preserve">(171)</w:t>
      </w:r>
      <w:r>
        <w:rPr>
          <w:rFonts w:ascii="Trebuchet MS" w:hAnsi="Trebuchet MS" w:eastAsia="Trebuchet MS" w:cs="Trebuchet MS"/>
          <w:lang w:val="en-US" w:eastAsia="en-US" w:bidi="en-US"/>
        </w:rPr>
        <w:t xml:space="preserve"> This clause is variously expounded. For some take it as if Joseph pretended that he consulted soothsayers in order to find out the thief. Others translate it, “by which he has tried you, or searched you out;” others, that the stolen cup had given Joseph an unfavorable omen. The genuine sense seems to me to be this: that he had used the cup for divinations and for magical arts; which, however, we have said, he feigned, for the sake of aggravating the charge brought against them. But the question arises, how does Joseph allow himself to resort to such an expedient? For besides that it was sinful for him to profess augury; he vainly and unworthily transfers to imaginary deities the honor due only to divine grace. On a former occasion, he had declared that he was unable to interpret dreams, except so far as God should suggest the truth to him; now he obscures this entire ascription of praise to divine grace; and what is worse, by boasting that he is a magician rather than proclaiming himself a prophet of God, he impiously profanes the gift of the Holy Spirit. Doubtless, in this dissimulation, it is not to be denied, that he sinned grievously. Yet I think that, at the first, he had endeavored, by all means in his power, to give unto God his due honor; and it was not his fault that the whole kingdom of Egypt was ignorant of the fact that he excelled in skill, not by magical arts, but by a celestial gift. But since the Egyptians were accustomed to the illusions of the magicians, this ancient error so prevailed, that they believed Joseph to be one of them; and I do not doubt that this rumor was spread abroad among the people, although contrary to his desire and intention. Now Joseph, in feigning himself to be a stranger to his brethren, combines many falsehoods in one, and takes advantage of the prevailing vulgar opinion that he used auguries. Whence we gather, that when any one swerves from the right line, he is prone to fall into various sins. Wherefore, being warned by this example, let us learn to allow ourselves in nothing except what we know is approved by God. But especially must we avoid all dissimulation, which either produces or confirms mischievous impostures. Besides, we are warned, that it is not sufficient for any one to oppose a prevailing vice for a time; unless he add constancy of resistance, even though the evil may become excessive. For he discharges his duty very defectively, who, having once testified that he is displeased with what is evil, afterwards, by his silence or connivance, gives it a kind of assent.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(171)</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Jamblichus</w:t>
      </w:r>
      <w:r>
        <w:rPr>
          <w:rFonts w:ascii="Trebuchet MS" w:hAnsi="Trebuchet MS" w:eastAsia="Trebuchet MS" w:cs="Trebuchet MS"/>
          <w:lang w:val="en-US" w:eastAsia="en-US" w:bidi="en-US"/>
        </w:rPr>
        <w:t xml:space="preserve">, in his book on Egyptian mysteries, mentions the practice of divining by cups. That this superstition, as well as many others, has continued even to modern times, is shown by a remarkable passage in Norden’s Travels. When the author, with his companions, had arrived at Dorri, the most remote extremity of Egypt, or rather in Nubia, were they were able to deliver themselves from a perilous condition, only through great presence of mind, they sent one of their company to a malicious and powerful Arab, to threaten him. He answered them, ‘I know what sort of people you are. I have consulted my cup, and found in it, that you are from a people of whom one of our prophets has said, There will come Franks under every kind of pretense to spy out the land. They will bring with them a great multitude of their countrymen, to conquer the country and to destroy all the people.’” — Egypt and the Books of Moses. p. 40.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they said unto him</w:t>
      </w:r>
      <w:r>
        <w:rPr>
          <w:rFonts w:ascii="Trebuchet MS" w:hAnsi="Trebuchet MS" w:eastAsia="Trebuchet MS" w:cs="Trebuchet MS"/>
          <w:lang w:val="en-US" w:eastAsia="en-US" w:bidi="en-US"/>
        </w:rPr>
        <w:t xml:space="preserve">. The sons of Jacob boldly excuse themselves, because a good conscience gives them confidence. They also argue from the greater to the less: for they contend, that their having voluntarily brought back the money, which they might with impunity have applied to their own use, was such a proof of their honesty, as to make it incredible that they should have been so blinded by a little gain, as to bring upon themselves the greatest disgrace, together with immediate danger of their lives. They, therefore, declared themselves ready to submit to any punishment, if they were found guilty of the theft. When the cup was discovered in Benjamin’s sack, Moses does not relate any of their complaints; but only declares, that they testified the most bitter grief by rending their garments. I do not doubt that they were struck dumb by the unexpected result; for they were confounded, not only by the magnitude of their grief, but by perceiving themselves to be obnoxious to punishment, for that of which their conscience did not accuse them. Therefore, when they come into the presence of Joseph, they confess the injury, not because they acknowledge that the crime has been committed by them, but because excuse would be of no avail; as if they would say, “It is of no use to deny a thing which is manifest in itself.” In this sense, they say that their iniquity has been found out by God; because, although they had some secret suspicion of fraud, thinking that this had been a contrivance for the purpose of bringing an unjust charge against them, they choose rather to trace the cause of their punishment to the secret judgment of God. </w:t>
      </w:r>
      <w:r>
        <w:rPr>
          <w:rFonts w:ascii="Trebuchet MS" w:hAnsi="Trebuchet MS" w:eastAsia="Trebuchet MS" w:cs="Trebuchet MS"/>
          <w:b/>
          <w:color w:val="800000"/>
          <w:position w:val="6"/>
          <w:sz w:val="18"/>
          <w:lang w:val="en-US" w:eastAsia="en-US" w:bidi="en-US"/>
        </w:rPr>
        <w:t xml:space="preserve">(172)</w:t>
      </w:r>
      <w:r>
        <w:rPr>
          <w:rFonts w:ascii="Trebuchet MS" w:hAnsi="Trebuchet MS" w:eastAsia="Trebuchet MS" w:cs="Trebuchet MS"/>
          <w:lang w:val="en-US" w:eastAsia="en-US" w:bidi="en-US"/>
        </w:rPr>
        <w:t xml:space="preserve"> Some interpreters believe that they here confessed their crime committed against Joseph; but that opinion is easily refuted, because they constantly affirm that he had been torn by a wild beast, or had perished by some accident. Therefore, the more simple meaning is that which I have adduced; that although the truth of the fact is not apparent, yet they are punished by God as guilty persons. They do not, however, speak hypocritically; but being troubled and astonished in their perplexed affairs, there is nothing left for them but the consciousness that this punishment is inflicted by the secret judgment of God. And I wish that they who, when smitten by the rod of God, do not immediately perceive the cause, would adopt the same course; and when they find that men are unjustly incensed against them, would recall to mind the secret judgments of God, by which it becomes us to be humbled. Moreover, whereas Judah speaks in the name of them all, we may hence infer, that he had already obtained precedence among his brethren. And Moses exhibits him as their head and chief, when he expressly states that he and the rest came. For though the dignity of primogeniture had not yet been conferred upon him, by the solemn judgment of his father, yet it was intended for him. Certainly, in taking the post of speaker for the rest, his authority appears in his language. Again, it is necessary to recall to memory, in reference to the language of Joseph, what I have before said, that although at first he had endeavored to ascribe the glory to God, he now sins in pretending that he is a soothsayer or diviner. Some, to extenuate the fault, say that the allusion is, not to the art of augury, but to his skill in judging; there is, however, no need to resort to forced expositions for the sake of excusing the man; for he speaks according to the common understanding of the multitude, and thus foolishly countenances the received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(172)</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44:16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Behold, we are my lord’s servants</w:t>
      </w:r>
      <w:r>
        <w:rPr>
          <w:rFonts w:ascii="Trebuchet MS" w:hAnsi="Trebuchet MS" w:eastAsia="Trebuchet MS" w:cs="Trebuchet MS"/>
          <w:lang w:val="en-US" w:eastAsia="en-US" w:bidi="en-US"/>
        </w:rPr>
        <w:t xml:space="preserve">. They had before called themselves servants through modesty; now they consign themselves over to him as slaves. But in the case of Benjamin they plead for a mitigation of the severity of the punishment; and this is a kind of entreaty, that he might not be capitally punished, as they had agreed to, at the first. </w:t>
      </w:r>
      <w:r>
        <w:rPr>
          <w:rFonts w:ascii="Trebuchet MS" w:hAnsi="Trebuchet MS" w:eastAsia="Trebuchet MS" w:cs="Trebuchet MS"/>
          <w:b/>
          <w:color w:val="800000"/>
          <w:position w:val="6"/>
          <w:sz w:val="18"/>
          <w:lang w:val="en-US" w:eastAsia="en-US" w:bidi="en-US"/>
        </w:rPr>
        <w:t xml:space="preserve">(173)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(173)</w:t>
      </w:r>
      <w:r>
        <w:rPr>
          <w:rFonts w:ascii="Trebuchet MS" w:hAnsi="Trebuchet MS" w:eastAsia="Trebuchet MS" w:cs="Trebuchet MS"/>
          <w:lang w:val="en-US" w:eastAsia="en-US" w:bidi="en-US"/>
        </w:rPr>
        <w:t xml:space="preserve"> On the whole of this verse, </w:t>
      </w: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remarks, “No words can more strongly mark confusion and peturbation of mind. They no doubt all thought that Benjamin had actually stolen the cup.” He also thinks it probable that this very cup had been used by Benjamin at the dinner.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God forbid that I should do so </w:t>
      </w:r>
      <w:r>
        <w:rPr>
          <w:rFonts w:ascii="Trebuchet MS" w:hAnsi="Trebuchet MS" w:eastAsia="Trebuchet MS" w:cs="Trebuchet MS"/>
          <w:b/>
          <w:color w:val="800000"/>
          <w:position w:val="6"/>
          <w:sz w:val="18"/>
          <w:lang w:val="en-US" w:eastAsia="en-US" w:bidi="en-US"/>
        </w:rPr>
        <w:t xml:space="preserve">(174)</w:t>
      </w:r>
      <w:r>
        <w:rPr>
          <w:rFonts w:ascii="Trebuchet MS" w:hAnsi="Trebuchet MS" w:eastAsia="Trebuchet MS" w:cs="Trebuchet MS"/>
          <w:lang w:val="en-US" w:eastAsia="en-US" w:bidi="en-US"/>
        </w:rPr>
        <w:t xml:space="preserve"> If Joseph intended to retain Benjamin alone, and to dismiss the others, he would have done his utmost, to rend the Church of God by the worst possible dissension. But I have previously shown (what may also be elicited from the context) that his design was nothing else than to pierce their hearts more deeply. He must have anticipated great mischief, if he had perceived that they did not care for their brother: but the Lord provided against this danger, by causing the earnest apology of Judah not only to soften his mind, but even to draw forth tears and weeping in profusion.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(174)</w:t>
      </w:r>
      <w:r>
        <w:rPr>
          <w:rFonts w:ascii="Trebuchet MS" w:hAnsi="Trebuchet MS" w:eastAsia="Trebuchet MS" w:cs="Trebuchet MS"/>
          <w:lang w:val="en-US" w:eastAsia="en-US" w:bidi="en-US"/>
        </w:rPr>
        <w:t xml:space="preserve"> “God forbid” is an expression frequently used by our translators, both in the Old and New Testament, where the name of God does not occur in the original. The term here used as the same meaning as </w:t>
      </w:r>
      <w:r>
        <w:rPr>
          <w:rFonts w:ascii="Trebuchet MS" w:hAnsi="Trebuchet MS" w:eastAsia="Trebuchet MS" w:cs="Trebuchet MS"/>
          <w:color w:val="0000FF"/>
          <w:lang w:val="en-US" w:eastAsia="en-US" w:bidi="en-US"/>
        </w:rPr>
        <w:t xml:space="preserve">Absit</w:t>
      </w:r>
      <w:r>
        <w:rPr>
          <w:rFonts w:ascii="Trebuchet MS" w:hAnsi="Trebuchet MS" w:eastAsia="Trebuchet MS" w:cs="Trebuchet MS"/>
          <w:lang w:val="en-US" w:eastAsia="en-US" w:bidi="en-US"/>
        </w:rPr>
        <w:t xml:space="preserve"> in Latin, and </w:t>
      </w:r>
      <w:r>
        <w:rPr>
          <w:rFonts w:ascii="TITUS Cyberbit Basic" w:hAnsi="TITUS Cyberbit Basic" w:eastAsia="TITUS Cyberbit Basic" w:cs="TITUS Cyberbit Basic"/>
          <w:color w:val="0000FF"/>
          <w:lang w:val="el-GR" w:eastAsia="el-GR" w:bidi="el-GR"/>
        </w:rPr>
        <w:t xml:space="preserve">Μὴ γένοιτο</w:t>
      </w:r>
      <w:r>
        <w:rPr>
          <w:rFonts w:ascii="Trebuchet MS" w:hAnsi="Trebuchet MS" w:eastAsia="Trebuchet MS" w:cs="Trebuchet MS"/>
          <w:lang w:val="en-US" w:eastAsia="en-US" w:bidi="en-US"/>
        </w:rPr>
        <w:t xml:space="preserve"> in Greek. Literally this passage would read, “Far be it from me to do so.” See also </w:t>
      </w:r>
      <w:r>
        <w:rPr>
          <w:rFonts w:ascii="Trebuchet MS" w:hAnsi="Trebuchet MS" w:eastAsia="Trebuchet MS" w:cs="Trebuchet MS"/>
          <w:color w:val="008000"/>
          <w:u w:val="single"/>
          <w:lang w:val="en-US" w:eastAsia="en-US" w:bidi="en-US"/>
        </w:rPr>
        <w:t xml:space="preserve">Gen 44:7</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Let thy servant, I pray thee, speak a word</w:t>
      </w:r>
      <w:r>
        <w:rPr>
          <w:rFonts w:ascii="Trebuchet MS" w:hAnsi="Trebuchet MS" w:eastAsia="Trebuchet MS" w:cs="Trebuchet MS"/>
          <w:lang w:val="en-US" w:eastAsia="en-US" w:bidi="en-US"/>
        </w:rPr>
        <w:t xml:space="preserve">. Judah suppliantly asks that leave may be given him to speak, because his narrative was about to be prolix. And whereas nobles are offended, and take it angrily, if any address them with too great familiarity, Judas begins by declaring that he is not ignorant of the great honor which Joseph had received in Egypt, for the purpose of showing that he was becoming bold, not through impertinence, but through necessity. Afterwards he recites in what manner he and his brethren had departed from their father. There are two principal heads of his discourse; first, that they should be the means of bringing a sorrow upon their father which would prove fatal; and secondly, that he had bound himself individually, by covenant, to bring the youth back. With respect to the grief of his father, it is a sign of no common filial piety, that he wished himself to be put in Benjamin’s place, and to undergo perpetual exile and servitude, rather than convey to the miserable old man tidings which would be the cause of his destruction. He proves his sincerity by offering himself as a surety, in order that he may liberate his brother. Because </w:t>
      </w:r>
      <w:r>
        <w:rPr>
          <w:rFonts w:ascii="TITUS Cyberbit Basic" w:hAnsi="TITUS Cyberbit Basic" w:eastAsia="TITUS Cyberbit Basic" w:cs="TITUS Cyberbit Basic"/>
          <w:bCs w:val="off"/>
          <w:iCs w:val="off"/>
          <w:color w:val="0000FF"/>
          <w:szCs w:val="24"/>
          <w:rtl/>
          <w:lang w:val="he-IL" w:eastAsia="he-IL" w:bidi="he-IL"/>
        </w:rPr>
        <w:t xml:space="preserve">חטא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chata</w:t>
      </w:r>
      <w:r>
        <w:rPr>
          <w:rFonts w:ascii="Trebuchet MS" w:hAnsi="Trebuchet MS" w:eastAsia="Trebuchet MS" w:cs="Trebuchet MS"/>
          <w:lang w:val="en-US" w:eastAsia="en-US" w:bidi="en-US"/>
        </w:rPr>
        <w:t xml:space="preserve">) among the Hebrews, sometimes signifies to be in fault, and sometimes to be under penalty; some translate the passage, “I shall have sinned against my father;” or, “I shall be accused of sin;” while others render it, “I shall be deemed guilty, because he will complain of having been deceived by my promise.” The latter sense is the more appropriate, because, truly, he would not escape disgrace and censure from his father, as having cruelly betrayed a youth committed to his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Joseph could not refrain himself </w:t>
      </w:r>
      <w:r>
        <w:rPr>
          <w:rFonts w:ascii="Trebuchet MS" w:hAnsi="Trebuchet MS" w:eastAsia="Trebuchet MS" w:cs="Trebuchet MS"/>
          <w:b/>
          <w:color w:val="800000"/>
          <w:position w:val="6"/>
          <w:sz w:val="18"/>
          <w:lang w:val="en-US" w:eastAsia="en-US" w:bidi="en-US"/>
        </w:rPr>
        <w:t xml:space="preserve">(175)</w:t>
      </w:r>
      <w:r>
        <w:rPr>
          <w:rFonts w:ascii="Trebuchet MS" w:hAnsi="Trebuchet MS" w:eastAsia="Trebuchet MS" w:cs="Trebuchet MS"/>
          <w:lang w:val="en-US" w:eastAsia="en-US" w:bidi="en-US"/>
        </w:rPr>
        <w:t xml:space="preserve"> Moses relates in this chapter the manner in which Joseph made himself known to his brethren. In the first place, he declares, that Joseph had done violence to his feelings, as long as he presented to them an austere and harsh countenance. At length the strong fraternal affection, which he had suppressed during the time that he was breathing severe threatening, poured itself forth with more abundant force: whence it appears that nothing severe or cruel had before been harbored in his mind. And whereas it thus bursts forth in tears, this softness or tenderness is more deserving of praise than if he had maintained an equable temper. Therefore the stoics speak foolishly when they say, that it is an heroic virtue not to be touched with compassion. Had Joseph stood inflexible, who would not have pronounced him to be a stupid, or iron-hearted man? But now, by the vehemence of his feelings, he manifests a noble magnanimity, as well as a divine moderation; because he was so superior both to anger and to hatred, that he ardently loved those who had wickedly conspired to effect his ruin, though they had received no injury from him. He commands all men to depart, not because he was ashamed of his kindred, (for he does not afterwards dissemble the fact that they were his brethren, and he freely permits the report of it to be carried to the king’s palace,) but because he is considerate for their feelings, that he might not make known their detestable crime to many witnesses. And it was not the smallest part of his clemency, to desire that their disgrace should be wholly buried in oblivion. We see, therefore, that witnesses were removed, for no other reason than that he might more freely comfort his brethren; for he not only spared them, by not exposing their crime; but when shut up alone with them, he abstained from all bitterness of language, and gladly administered to them friendly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(175)</w:t>
      </w:r>
      <w:r>
        <w:rPr>
          <w:rFonts w:ascii="Trebuchet MS" w:hAnsi="Trebuchet MS" w:eastAsia="Trebuchet MS" w:cs="Trebuchet MS"/>
          <w:lang w:val="en-US" w:eastAsia="en-US" w:bidi="en-US"/>
        </w:rPr>
        <w:t xml:space="preserve"> The division of chapters in this place is singularly unhappy. It interrupts one of the most touching scenes recorded in the sacred volume, just in the middle. It separates the irrestible appeal of Judah to the feelings of Joseph from its immediate and happy effect. In the Hebrew Bible, the section commences with Judah’s address, and no break is made where this chapter commences; so that the whole is given as one continuous narrative.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I am Joseph</w:t>
      </w:r>
      <w:r>
        <w:rPr>
          <w:rFonts w:ascii="Trebuchet MS" w:hAnsi="Trebuchet MS" w:eastAsia="Trebuchet MS" w:cs="Trebuchet MS"/>
          <w:lang w:val="en-US" w:eastAsia="en-US" w:bidi="en-US"/>
        </w:rPr>
        <w:t xml:space="preserve">. Although he had given them the clearest token of his mildness and his love, yet, when he told them his name, they were terrified, as if he had thundered against them: for while they revolve in their minds what they have deserved, the power of Joseph seems so formidable to them, that they anticipate nothing for themselves but death. When, however, he sees them overcome with fear, he utters no reproach, but only labors to calm their perturbation. Nay, he continues gently to soothe them, until he has rendered them composed and cheerful. By this example we are taught to take heed lest sadness should overwhelm those who are truly and seriously humbled under a sense of shame. So long as the offender is deaf to reproofs, or securely flatters himself, or wickedly and obstinately repels admonitions, or excuses himself by hypocrisy, greater severity is to be used towards him. But rigor should have its bounds, and as soon as the offender lies prostrate, and trembles under the sense of his sin, let that moderation immediately follow which may raise him who is cast down, by the hope of pardon. Therefore, in order that our severity may be rightly and duly attempered, we must cultivate this inward affection of Joseph, which will show itself at the proper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Come near to me, I pray you</w:t>
      </w:r>
      <w:r>
        <w:rPr>
          <w:rFonts w:ascii="Trebuchet MS" w:hAnsi="Trebuchet MS" w:eastAsia="Trebuchet MS" w:cs="Trebuchet MS"/>
          <w:lang w:val="en-US" w:eastAsia="en-US" w:bidi="en-US"/>
        </w:rPr>
        <w:t xml:space="preserve">. This is more efficacious than any mere words, that he kindly invites them to his embrace. Yet he also tries to remove their care and fear by the most courteous language he can use. He so attempers his speech, indeed, that he mildly accuses, and again consoles them; nevertheless, the consolation greatly predominates, because he sees that they are on the point of desperation, unless he affords them timely relief. Moreover, in relating that he had been sold, he does not renew the memory of their guilt, with the intention of expostulating with them; but only because it is always profitable that the sense of sin should remain, provided that immoderate terror does not absorb the unhappy man, after he has acknowledged his fault. And whereas the brethren of Joseph were more than sufficiently terrified, he insists the more fully on the second part of his purpose; namely, that he may heal the wound. This is the reason why he repeats, that God had sent him for their preservation; that by the counsel of God himself he had been sent beforehand into Egypt to preserve them alive; and that, in short, he had not been sent into Egypt by them, but had been led thither by the hand of God. </w:t>
      </w:r>
      <w:r>
        <w:rPr>
          <w:rFonts w:ascii="Trebuchet MS" w:hAnsi="Trebuchet MS" w:eastAsia="Trebuchet MS" w:cs="Trebuchet MS"/>
          <w:b/>
          <w:color w:val="800000"/>
          <w:position w:val="6"/>
          <w:sz w:val="18"/>
          <w:lang w:val="en-US" w:eastAsia="en-US" w:bidi="en-US"/>
        </w:rPr>
        <w:t xml:space="preserve">(176)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(176)</w:t>
      </w:r>
      <w:r>
        <w:rPr>
          <w:rFonts w:ascii="Trebuchet MS" w:hAnsi="Trebuchet MS" w:eastAsia="Trebuchet MS" w:cs="Trebuchet MS"/>
          <w:lang w:val="en-US" w:eastAsia="en-US" w:bidi="en-US"/>
        </w:rPr>
        <w:t xml:space="preserve"> Only two years of the famine had now elapsed, and there were yet five years in which there should be “neither earing nor harvest,” so that this was indeed but the commencement of the grievous suffering to which Jacob’s family would have been exposed, but for the extraordinary interposition of Divine providence in their favor. The word earing is an obsolete Saxon term by which our translators have rendered the Hebrew word </w:t>
      </w:r>
      <w:r>
        <w:rPr>
          <w:rFonts w:ascii="TITUS Cyberbit Basic" w:hAnsi="TITUS Cyberbit Basic" w:eastAsia="TITUS Cyberbit Basic" w:cs="TITUS Cyberbit Basic"/>
          <w:bCs w:val="off"/>
          <w:iCs w:val="off"/>
          <w:color w:val="0000FF"/>
          <w:szCs w:val="24"/>
          <w:rtl/>
          <w:lang w:val="he-IL" w:eastAsia="he-IL" w:bidi="he-IL"/>
        </w:rPr>
        <w:t xml:space="preserve">חריש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charish</w:t>
      </w:r>
      <w:r>
        <w:rPr>
          <w:rFonts w:ascii="Trebuchet MS" w:hAnsi="Trebuchet MS" w:eastAsia="Trebuchet MS" w:cs="Trebuchet MS"/>
          <w:lang w:val="en-US" w:eastAsia="en-US" w:bidi="en-US"/>
        </w:rPr>
        <w:t xml:space="preserve">,) which means ploughing, or preparing the ground for seed.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So now, it was not you that sent me hither</w:t>
      </w:r>
      <w:r>
        <w:rPr>
          <w:rFonts w:ascii="Trebuchet MS" w:hAnsi="Trebuchet MS" w:eastAsia="Trebuchet MS" w:cs="Trebuchet MS"/>
          <w:lang w:val="en-US" w:eastAsia="en-US" w:bidi="en-US"/>
        </w:rPr>
        <w:t xml:space="preserve">. This is a remarkable passage, in which we are taught that the right course of events is never so disturbed by the depravity and wickedness of men, but that God can direct them to a good end. We are also instructed in what manner and for what purpose we must consider the providence of God. When men of inquisitive minds dispute concerning it, they not only mingle and pervert all things without regard to the end designed, but invent every absurdity in their power, in order to sully the justice of God. And this rashness causes some pious and moderate men to wish this portion of doctrine to be concealed from view; for as soon as it is publicly declared that God holds the government of the whole world, and that nothing is done but by his will and authority, they who think with little reverence of the mysteries of God, break forth into various questions, not only frivolous but injurious. But, as this profane intemperance of mind is to be restrained, so a just measure is to be observed on the other hand, lest we should encourage a gross ignorance of those things which are not only made plain in the word of God, but are exceedingly useful to be known. Good men are ashamed to confess, that what men undertake cannot be accomplished except by the will of God; fearing lest unbridled tongues should cry out immediately, either that God is the author of sin, or that wicked men are not to be accused of crime, seeing they fulfill the counsel of God. But although this sacrilegious fury cannot be effectually rebutted, it may suffice that we hold it in detestation. Meanwhile, it is right to maintain, what is declared by the clear testimonies of Scripture, that whatever men may contrive, yet, amidst all their tumult, God from heaven overrules their counsels and attempts; and, in short, does, by their hands, what he has himself decreed. Good men, who fear to expose the justice of God to the calumnies of the impious, resort to this distinction, that God </w:t>
      </w:r>
      <w:r>
        <w:rPr>
          <w:rFonts w:ascii="Trebuchet MS" w:hAnsi="Trebuchet MS" w:eastAsia="Trebuchet MS" w:cs="Trebuchet MS"/>
          <w:i/>
          <w:lang w:val="en-US" w:eastAsia="en-US" w:bidi="en-US"/>
        </w:rPr>
        <w:t xml:space="preserve">wills </w:t>
      </w:r>
      <w:r>
        <w:rPr>
          <w:rFonts w:ascii="Trebuchet MS" w:hAnsi="Trebuchet MS" w:eastAsia="Trebuchet MS" w:cs="Trebuchet MS"/>
          <w:lang w:val="en-US" w:eastAsia="en-US" w:bidi="en-US"/>
        </w:rPr>
        <w:t xml:space="preserve">some things, but </w:t>
      </w:r>
      <w:r>
        <w:rPr>
          <w:rFonts w:ascii="Trebuchet MS" w:hAnsi="Trebuchet MS" w:eastAsia="Trebuchet MS" w:cs="Trebuchet MS"/>
          <w:i/>
          <w:lang w:val="en-US" w:eastAsia="en-US" w:bidi="en-US"/>
        </w:rPr>
        <w:t xml:space="preserve">permits </w:t>
      </w:r>
      <w:r>
        <w:rPr>
          <w:rFonts w:ascii="Trebuchet MS" w:hAnsi="Trebuchet MS" w:eastAsia="Trebuchet MS" w:cs="Trebuchet MS"/>
          <w:lang w:val="en-US" w:eastAsia="en-US" w:bidi="en-US"/>
        </w:rPr>
        <w:t xml:space="preserve">others to be done. As if, truly, any degree of liberty of action, were he to cease from governing, would be left to men. If he had only </w:t>
      </w:r>
      <w:r>
        <w:rPr>
          <w:rFonts w:ascii="Trebuchet MS" w:hAnsi="Trebuchet MS" w:eastAsia="Trebuchet MS" w:cs="Trebuchet MS"/>
          <w:i/>
          <w:lang w:val="en-US" w:eastAsia="en-US" w:bidi="en-US"/>
        </w:rPr>
        <w:t xml:space="preserve">permitted </w:t>
      </w:r>
      <w:r>
        <w:rPr>
          <w:rFonts w:ascii="Trebuchet MS" w:hAnsi="Trebuchet MS" w:eastAsia="Trebuchet MS" w:cs="Trebuchet MS"/>
          <w:lang w:val="en-US" w:eastAsia="en-US" w:bidi="en-US"/>
        </w:rPr>
        <w:t xml:space="preserve">Joseph to be carried into Egypt, he had not </w:t>
      </w:r>
      <w:r>
        <w:rPr>
          <w:rFonts w:ascii="Trebuchet MS" w:hAnsi="Trebuchet MS" w:eastAsia="Trebuchet MS" w:cs="Trebuchet MS"/>
          <w:i/>
          <w:lang w:val="en-US" w:eastAsia="en-US" w:bidi="en-US"/>
        </w:rPr>
        <w:t xml:space="preserve">ordained </w:t>
      </w:r>
      <w:r>
        <w:rPr>
          <w:rFonts w:ascii="Trebuchet MS" w:hAnsi="Trebuchet MS" w:eastAsia="Trebuchet MS" w:cs="Trebuchet MS"/>
          <w:lang w:val="en-US" w:eastAsia="en-US" w:bidi="en-US"/>
        </w:rPr>
        <w:t xml:space="preserve">him to be the minister of deliverance to his father Jacob and his sons; which he is now expressly declared to have done. Away, then, with that vain figment, that, by the </w:t>
      </w:r>
      <w:r>
        <w:rPr>
          <w:rFonts w:ascii="Trebuchet MS" w:hAnsi="Trebuchet MS" w:eastAsia="Trebuchet MS" w:cs="Trebuchet MS"/>
          <w:i/>
          <w:lang w:val="en-US" w:eastAsia="en-US" w:bidi="en-US"/>
        </w:rPr>
        <w:t xml:space="preserve">permission </w:t>
      </w:r>
      <w:r>
        <w:rPr>
          <w:rFonts w:ascii="Trebuchet MS" w:hAnsi="Trebuchet MS" w:eastAsia="Trebuchet MS" w:cs="Trebuchet MS"/>
          <w:lang w:val="en-US" w:eastAsia="en-US" w:bidi="en-US"/>
        </w:rPr>
        <w:t xml:space="preserve">of God only, and not by his </w:t>
      </w:r>
      <w:r>
        <w:rPr>
          <w:rFonts w:ascii="Trebuchet MS" w:hAnsi="Trebuchet MS" w:eastAsia="Trebuchet MS" w:cs="Trebuchet MS"/>
          <w:i/>
          <w:lang w:val="en-US" w:eastAsia="en-US" w:bidi="en-US"/>
        </w:rPr>
        <w:t xml:space="preserve">counsel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will</w:t>
      </w:r>
      <w:r>
        <w:rPr>
          <w:rFonts w:ascii="Trebuchet MS" w:hAnsi="Trebuchet MS" w:eastAsia="Trebuchet MS" w:cs="Trebuchet MS"/>
          <w:lang w:val="en-US" w:eastAsia="en-US" w:bidi="en-US"/>
        </w:rPr>
        <w:t xml:space="preserve">, those evils are committed which he afterwards turns to a good account. I speak of evils with respect to men, who propose nothing else to themselves but to act perversely. And as the vice dwells in them, so ought the whole blame also to be laid upon them. But God works wonderfully through their means, in order that, from their impurity, he may bring forth his perfect righteousness. This method of acting is secret, and far above our understanding. Therefore it is not wonderful that the licentiousness of our flesh should rise against it. But so much the more diligently must we be on our guard, that we do not attempt to reduce this lofty standard to the measure of our own littleness. Let this sentiment remain fixed with us, that while the lust of men exults, and intemperately hurries them hither and thither, God is the ruler, and, by his secret rein, directs their motions whithersoever he pleases. At the same time, however, it must also be maintained, that God acts so far distinctly from them, that no vice can attach itself to his providence, and that his decrees have no affinity with the crimes of men. Of which mode of procedure a most illustrious example is placed before our eyes in this history. Joseph was sold by his brethren; for what reason, but because they wished, by any means whatever, to ruin and annihilate him? The same work is ascribed to God, but for a very different end; namely, that in a time of famine the family of Jacob might have an unexpected supply of food. Therefore he willed that Joseph should be as one dead, for a short time, in order that he might suddenly bring him forth from the grave, as the preserver of life. Whence it appears, that although he seems, at the commencement, to do the same thing as the wicked; yet there is a wide distance between their wickedness and his admirable judgment. Let us now examine the words of Joseph. For the consolation of his brethren he seems to draw the veil of oblivion over their fault. But we know that men are not exempt from guilt, although God may, beyond expectation, bring what they wickedly attempt, to a good and happy issue. For what advantage was it to Judas that the redemption of the world proceeded from his wicked treachery? Joseph, however, though he withdraws, in some degree, the minds of his brethren from a consideration of their own guilt, until they can breathe again after their immoderate terror, neither traces their fault to God as its cause, nor really absolves them from it; as we shall see more clearly in the last chapter (</w:t>
      </w:r>
      <w:r>
        <w:rPr>
          <w:rFonts w:ascii="Trebuchet MS" w:hAnsi="Trebuchet MS" w:eastAsia="Trebuchet MS" w:cs="Trebuchet MS"/>
          <w:color w:val="008000"/>
          <w:u w:val="single"/>
          <w:lang w:val="en-US" w:eastAsia="en-US" w:bidi="en-US"/>
        </w:rPr>
        <w:t xml:space="preserve">Gen 44:1</w:t>
      </w:r>
      <w:r>
        <w:rPr>
          <w:rFonts w:ascii="Trebuchet MS" w:hAnsi="Trebuchet MS" w:eastAsia="Trebuchet MS" w:cs="Trebuchet MS"/>
          <w:lang w:val="en-US" w:eastAsia="en-US" w:bidi="en-US"/>
        </w:rPr>
        <w:t xml:space="preserve">.) And doubtless, it must be maintained, that the deeds of men are not to be estimated according to the event, but according to the measure in which they may have failed in their duty, or may have attempted something contrary to the Divine command, and may have gone beyond the bounds of their calling. Someone, for instance, has neglected his wife or children, and has not diligently attended to their necessities; and though they do not die, unless God wills it, yet the inhumanity of the father, who wickedly deserted them when he ought to have relieved them, is not screened or excused by this pretext. Therefore, they whose consciences accuse them of evil, derive no advantage from the pretense that the providence of God exonerates them from blame. But on the other hand, whenever the Lord interposes to prevent the evil of those who desire to injure us, and not that only, but turns even their wicked designs to our good; he subdues, by this method, our carnal affections, and renders us more just and placable. Thus we see that Joseph was a skillful interpreter of the providence of God, when he borrowed from it an argument for granting forgiveness to his brethren. The magnitude of the crime committed against him might so have incensed him as to cause him to burn with the desire of revenge: but when he reflects that their wickedness had been overruled by the wonderful and unwonted goodness of God, forgetting the injury received, he kindly embraces the men whose dishonor God had covered with his grace. And truly charity is ingenious in hiding the faults of brethren, and therefore she freely applies to this use anything which may tend to appease anger, and to set enmities at rest. Joseph also is carried forward to another view of the case; namely, that he had been divinely chosen to help his brethren. Whence it happens, that he not only remits their offense, but that, from an earnest desire to discharge the duty enjoined upon him, he delivers them from fear and anxiety as well as from want. This is the reason why he asserts that he was ordained to “put for them a remnant,” </w:t>
      </w:r>
      <w:r>
        <w:rPr>
          <w:rFonts w:ascii="Trebuchet MS" w:hAnsi="Trebuchet MS" w:eastAsia="Trebuchet MS" w:cs="Trebuchet MS"/>
          <w:b/>
          <w:color w:val="800000"/>
          <w:position w:val="6"/>
          <w:sz w:val="18"/>
          <w:lang w:val="en-US" w:eastAsia="en-US" w:bidi="en-US"/>
        </w:rPr>
        <w:t xml:space="preserve">(177)</w:t>
      </w:r>
      <w:r>
        <w:rPr>
          <w:rFonts w:ascii="Trebuchet MS" w:hAnsi="Trebuchet MS" w:eastAsia="Trebuchet MS" w:cs="Trebuchet MS"/>
          <w:lang w:val="en-US" w:eastAsia="en-US" w:bidi="en-US"/>
        </w:rPr>
        <w:t xml:space="preserve"> that is, to preserve a remaining seed, or rather to preserve them alive, and that by an excellent and wonderful deliverance. In saying that he is a father to Pharaoh, he is not carried away with empty boasting as vain men are wont to be; nor does he make an ostentatious display of his wealth; but he proves, from an event so great and incredible, that he had not obtained the post he occupied by accident, nor by human means; but rather that, by the wonderful counsel of God, a lofty throne had been raised for him, from which he might succor his father and his whole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(177)</w:t>
      </w:r>
      <w:r>
        <w:rPr>
          <w:rFonts w:ascii="Trebuchet MS" w:hAnsi="Trebuchet MS" w:eastAsia="Trebuchet MS" w:cs="Trebuchet MS"/>
          <w:lang w:val="en-US" w:eastAsia="en-US" w:bidi="en-US"/>
        </w:rPr>
        <w:t xml:space="preserve"> Ver. 7. </w:t>
      </w:r>
      <w:r>
        <w:rPr>
          <w:rFonts w:ascii="Trebuchet MS" w:hAnsi="Trebuchet MS" w:eastAsia="Trebuchet MS" w:cs="Trebuchet MS"/>
          <w:color w:val="0000FF"/>
          <w:lang w:val="en-US" w:eastAsia="en-US" w:bidi="en-US"/>
        </w:rPr>
        <w:t xml:space="preserve">Ut ponam vobis reliquias in terra</w:t>
      </w:r>
      <w:r>
        <w:rPr>
          <w:rFonts w:ascii="Trebuchet MS" w:hAnsi="Trebuchet MS" w:eastAsia="Trebuchet MS" w:cs="Trebuchet MS"/>
          <w:lang w:val="en-US" w:eastAsia="en-US" w:bidi="en-US"/>
        </w:rPr>
        <w:t xml:space="preserve">. “To preserve you a posterity,” (or, as in the margin,) “to put for you a remnant” in the earth. — English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Thus saith thy son Joseph</w:t>
      </w:r>
      <w:r>
        <w:rPr>
          <w:rFonts w:ascii="Trebuchet MS" w:hAnsi="Trebuchet MS" w:eastAsia="Trebuchet MS" w:cs="Trebuchet MS"/>
          <w:lang w:val="en-US" w:eastAsia="en-US" w:bidi="en-US"/>
        </w:rPr>
        <w:t xml:space="preserve">. In giving this command, he shows that he spoke of his power in order to inspire his father with stronger confidence. We know how dilatory old men are; and, besides, it was difficult to tear holy Jacob away from the inheritance which was divinely promised to him. Therefore Joseph, having pointed out the necessity for the step, declares what a desirable relief the Lord had offered. It may, however, be asked, why the oracle did not occur to their minds, concerning which they had been instructed by their fathers, namely, that they should be strangers and servants in a strange land. (</w:t>
      </w:r>
      <w:r>
        <w:rPr>
          <w:rFonts w:ascii="Trebuchet MS" w:hAnsi="Trebuchet MS" w:eastAsia="Trebuchet MS" w:cs="Trebuchet MS"/>
          <w:color w:val="008000"/>
          <w:u w:val="single"/>
          <w:lang w:val="en-US" w:eastAsia="en-US" w:bidi="en-US"/>
        </w:rPr>
        <w:t xml:space="preserve">Gen 15:13</w:t>
      </w:r>
      <w:r>
        <w:rPr>
          <w:rFonts w:ascii="Trebuchet MS" w:hAnsi="Trebuchet MS" w:eastAsia="Trebuchet MS" w:cs="Trebuchet MS"/>
          <w:lang w:val="en-US" w:eastAsia="en-US" w:bidi="en-US"/>
        </w:rPr>
        <w:t xml:space="preserve">.) For it seems that Joseph here promises nothing but mere pleasures, as if no future adversity was to be apprehended. But though nothing is expressly declared on this point by Moses, yet I am induced, by a probable conjecture, to believe that Jacob was not forgetful of the oracle. For, unless he had been retained by some celestial chain, he never could have remained in Egypt after the expiration of the time of scarcity. For by remaining there voluntarily, he would have appeared to cast away the hope of the inheritance promised him by God. Seeing, then, that he does not provide for his return into the land of Canaan, but only commands his corpse to be carried thither; nor yet exhorts his sons to a speedy return, but suffers them to settle in Egypt; he does this, not from indolence, or because he is allured by the attractions of Egypt, or has become weary of the land of Canaan; but because he is preparing himself and his offspring to bear that tyranny, concerning which he had been forewarned by his father Isaac. Therefore he regards it as an advantage that, at his first coming, he is hospitably received; but, in the meantime, he revolves in his mind what had been spoken to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fame thereof was heard in Pharaoh’s house</w:t>
      </w:r>
      <w:r>
        <w:rPr>
          <w:rFonts w:ascii="Trebuchet MS" w:hAnsi="Trebuchet MS" w:eastAsia="Trebuchet MS" w:cs="Trebuchet MS"/>
          <w:lang w:val="en-US" w:eastAsia="en-US" w:bidi="en-US"/>
        </w:rPr>
        <w:t xml:space="preserve">. What Moses now relates, was prior in the order of events. For before Joseph sent for his father, the report of the coming of his brethren had reached the palace. And Joseph would not have promised so confidently a home to his brethren in Egypt, except by the king’s permission. What, therefore, Moses had before briefly alluded to, he now more fully explains; namely, that the king, with a ready and cheerful mind, declared his high esteem for Joseph, in freely offering to his father and brethren, the most fertile part of Egypt for their dwelling. And from another statement of Moses it appears that, as long as he lived, the Israelites were treated with clemency and kindness. For, in </w:t>
      </w:r>
      <w:r>
        <w:rPr>
          <w:rFonts w:ascii="Trebuchet MS" w:hAnsi="Trebuchet MS" w:eastAsia="Trebuchet MS" w:cs="Trebuchet MS"/>
          <w:color w:val="008000"/>
          <w:u w:val="single"/>
          <w:lang w:val="en-US" w:eastAsia="en-US" w:bidi="en-US"/>
        </w:rPr>
        <w:t xml:space="preserve">Exo 1:8</w:t>
      </w:r>
      <w:r>
        <w:rPr>
          <w:rFonts w:ascii="Trebuchet MS" w:hAnsi="Trebuchet MS" w:eastAsia="Trebuchet MS" w:cs="Trebuchet MS"/>
          <w:lang w:val="en-US" w:eastAsia="en-US" w:bidi="en-US"/>
        </w:rPr>
        <w:t xml:space="preserve">, the commencement of the tyranny and cruelty is said to have been made by his successor, to whom Joseph was unknown.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to all of them he gave each man changes of raiment</w:t>
      </w:r>
      <w:r>
        <w:rPr>
          <w:rFonts w:ascii="Trebuchet MS" w:hAnsi="Trebuchet MS" w:eastAsia="Trebuchet MS" w:cs="Trebuchet MS"/>
          <w:lang w:val="en-US" w:eastAsia="en-US" w:bidi="en-US"/>
        </w:rPr>
        <w:t xml:space="preserve">. That he furnishes his brethren with supplies for their journey is not wonderful: but to what purpose was it that he loaded them with money and garments, seeing they would so soon return? I, indeed, do not doubt that he did it on account of his father and the wives of his brethren, in order that they might have less reluctance to leave the land of Canaan. For he knew that his message would scarcely be believed, unless some manifest tokens of its truth were presented. It might also be, that he not only endeavored to allure those who were absent, but that he also wished to testify, more and more, his love towards his brethren. But the former consideration has more weight with me, because he took greater care in furnishing Benjamin than the rest. Jerome has translated the expression, “changes of raiment,” by “two robes,” and other interpreters, following him, expound it as meaning “different kinds of garments.” I know not whether this be solid. I rather suppose they were elegant garments, such as were used at nuptials and on festal days; for I think that constant custom was silently opposed to this variety of dress.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See that ye fall not out by the way</w:t>
      </w:r>
      <w:r>
        <w:rPr>
          <w:rFonts w:ascii="Trebuchet MS" w:hAnsi="Trebuchet MS" w:eastAsia="Trebuchet MS" w:cs="Trebuchet MS"/>
          <w:lang w:val="en-US" w:eastAsia="en-US" w:bidi="en-US"/>
        </w:rPr>
        <w:t xml:space="preserve">. Some explain the passage as meaning, that Joseph asks his brethren to be of tranquil mind, and not to disturb themselves with needless fear; he rather exhorts them, however, to mutual peace. For, since the word </w:t>
      </w:r>
      <w:r>
        <w:rPr>
          <w:rFonts w:ascii="TITUS Cyberbit Basic" w:hAnsi="TITUS Cyberbit Basic" w:eastAsia="TITUS Cyberbit Basic" w:cs="TITUS Cyberbit Basic"/>
          <w:bCs w:val="off"/>
          <w:iCs w:val="off"/>
          <w:color w:val="0000FF"/>
          <w:szCs w:val="24"/>
          <w:rtl/>
          <w:lang w:val="he-IL" w:eastAsia="he-IL" w:bidi="he-IL"/>
        </w:rPr>
        <w:t xml:space="preserve">רגז</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ragaz</w:t>
      </w:r>
      <w:r>
        <w:rPr>
          <w:rFonts w:ascii="Trebuchet MS" w:hAnsi="Trebuchet MS" w:eastAsia="Trebuchet MS" w:cs="Trebuchet MS"/>
          <w:lang w:val="en-US" w:eastAsia="en-US" w:bidi="en-US"/>
        </w:rPr>
        <w:t xml:space="preserve">) sometimes signifies to tremble or be afraid, and sometimes, to make a tumult, the latter sense is the more appropriate: for we know that the children of God are not only easily appeased, if any one has injured them, but that they also desire others should live together in concord. Joseph was pacified towards his brethren; but at the same time he admonishes them not to stir up any strife among themselves. For there was reason to fear lest each, in attempting to excuse himself, should try to lay the blame on others, and thus contention would arise. We ought to imitate this kindness of Joseph; that we may prevent, as much as possible, quarrels and strifes of words; for Christ requires of his disciples, not only that they should be lovers of peace, but also that they should be peace-makers. Wherefore, it is our duty to remove, in time, all matter and occasion of strife. Besides, we must know, that what Joseph taught his brethren, is the command of the Spirit of God to us all; namely, that we should not be angry with each other. And because it generally happens that, in faults common to different parties, one maliciously accuses another; let each of us learn to acknowledge and confess his own fault, lest altercations should end in combats.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And Jacob’s heart fainted</w:t>
      </w:r>
      <w:r>
        <w:rPr>
          <w:rFonts w:ascii="Trebuchet MS" w:hAnsi="Trebuchet MS" w:eastAsia="Trebuchet MS" w:cs="Trebuchet MS"/>
          <w:lang w:val="en-US" w:eastAsia="en-US" w:bidi="en-US"/>
        </w:rPr>
        <w:t xml:space="preserve">. We know that some persons have fainted with sudden and unexpected joy. Therefore, certain interpreters suppose that the heart of Jacob was, in a sense, suffocated, as if seized by a kind of ecstatic stupor. But Moses assigns a different cause; namely, that not having confidence in his sons, he was agitated between hope and fear. And we know, that they who are held in suspense, by hearing some incredible message, are struck with torpor, as if they were lifeless. It was not, therefore, a simple affection of joy, but a certain mingled perturbation which shook the mind of Jacob. Therefore, Moses shortly after says, that his spirit revived; when he, having returned to himself, and being composed in mind, believed that which he had heard to be true. And he shows that his love towards Joseph had not languished through length of time, inasmuch as he set no value upon his own life, except so far as it would permit him to enjoy a sight of Joseph. He had before assigned to himself continual sorrow, even to the grave; but now he declares that he shall have a joyful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Israel took his journey</w:t>
      </w:r>
      <w:r>
        <w:rPr>
          <w:rFonts w:ascii="Trebuchet MS" w:hAnsi="Trebuchet MS" w:eastAsia="Trebuchet MS" w:cs="Trebuchet MS"/>
          <w:lang w:val="en-US" w:eastAsia="en-US" w:bidi="en-US"/>
        </w:rPr>
        <w:t xml:space="preserve">. Because the holy man is compelled to leave the land of Canaan and to go elsewhere, he offers, on his departure, a sacrifice to the Lord, for the purpose of testifying that the covenant which God had made with his fathers was confirmed and ratified to himself. For, though he was accustomed to exercise himself in the external worship of God, there was yet a special reason for this sacrifice. And, doubtless, he had then peculiar need of support, lest his faith should fail: for he was about to be deprived of the inheritance promised to him, and of the sight of that land which was the type and the pledge of the heavenly country. Might it not come into his mind that he had hitherto been deluded with a vain hope? Therefore, by renewing the memory of the divine covenant, he applies a suitable remedy against falling from the faith. For this reason, he offers a sacrifice on the very boundaries of that land, as I have just said; that we might know it to be something more than usual. And he presents this worship to the God of his fathers, to testify that, although he is departing from that land, into which Abraham had been called; yet he does not thereby cut himself off from the God in whose worship he had been educated. It was truly a remarkable proof of constancy, that when cast out by famine into another region, so that he might not even be permitted to sojourn in the land of which he was the lawful lord; he yet retains, deeply impressed on his mind, the hope of his hidden right. It was not without subjecting himself to odium that he differed openly from other nations, by worshipping the God of his fathers. But what profit was there in having a religion different from all others? Seeing, then, that he does not repent of having worshipped the God of his fathers, and that he now also perseveres in fear and reverence towards him; we hence infer how deeply he was rooted in true piety. By offering a sacrifice, he both increases his own strength, and makes profession of his faith; because, although piety is not bound to external symbols, yet he will not neglect those helps, the use of which he has found to be, by no means, superfluous.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God spake unto Israel</w:t>
      </w:r>
      <w:r>
        <w:rPr>
          <w:rFonts w:ascii="Trebuchet MS" w:hAnsi="Trebuchet MS" w:eastAsia="Trebuchet MS" w:cs="Trebuchet MS"/>
          <w:lang w:val="en-US" w:eastAsia="en-US" w:bidi="en-US"/>
        </w:rPr>
        <w:t xml:space="preserve">. In this manner, God proves that the sacrifice of Jacob was acceptable to him, and again stretches out his hand to ratify anew his covenant. The vision by night availed for the purpose of giving greater dignity to the oracle. Jacob indeed, inasmuch as he was docile and ready to yield obedience to God, did not need to be impelled by force and terror; yet, because he was a man encompassed with flesh, it was profitable for him that he should be affected as with the glory of a present God, in order that the word might penetrate more effectually into his heart. It is, however, proper to recall to memory what I have said before, that the word was joined with it; because a silent vision would have profited little or nothing. We know that superstition eagerly snatches at mere spectres; by which means it presents God in a form of its own. But since no living image of God can exist without the word, whenever God has </w:t>
      </w:r>
      <w:r>
        <w:rPr>
          <w:rFonts w:ascii="Trebuchet MS" w:hAnsi="Trebuchet MS" w:eastAsia="Trebuchet MS" w:cs="Trebuchet MS"/>
          <w:i/>
          <w:lang w:val="en-US" w:eastAsia="en-US" w:bidi="en-US"/>
        </w:rPr>
        <w:t xml:space="preserve">appeared </w:t>
      </w:r>
      <w:r>
        <w:rPr>
          <w:rFonts w:ascii="Trebuchet MS" w:hAnsi="Trebuchet MS" w:eastAsia="Trebuchet MS" w:cs="Trebuchet MS"/>
          <w:lang w:val="en-US" w:eastAsia="en-US" w:bidi="en-US"/>
        </w:rPr>
        <w:t xml:space="preserve">to his servants, he has also </w:t>
      </w:r>
      <w:r>
        <w:rPr>
          <w:rFonts w:ascii="Trebuchet MS" w:hAnsi="Trebuchet MS" w:eastAsia="Trebuchet MS" w:cs="Trebuchet MS"/>
          <w:i/>
          <w:lang w:val="en-US" w:eastAsia="en-US" w:bidi="en-US"/>
        </w:rPr>
        <w:t xml:space="preserve">spoken </w:t>
      </w:r>
      <w:r>
        <w:rPr>
          <w:rFonts w:ascii="Trebuchet MS" w:hAnsi="Trebuchet MS" w:eastAsia="Trebuchet MS" w:cs="Trebuchet MS"/>
          <w:lang w:val="en-US" w:eastAsia="en-US" w:bidi="en-US"/>
        </w:rPr>
        <w:t xml:space="preserve">to them. Wherefore, in all outward signs, let us be ever attentive to his voice, if we would not be deluded by the wiles of Satan. But if those visions, in which the majesty of God shines, require to be animated by the word, then they who obtrude signs, invented at the will of men, upon the Church, exhibit nothing else than the empty pomps of a profane theater. Just as in the Papacy, those things which are called sacraments, are lifeless phantoms which draw away deluded souls from the true God. Let this mutual connection, then, be observed, that the vision which gives greater dignity to the word, precedes it; and that the word follows immediately, as if it were the soul of the vision. And there is no question that this was an appearance of the visible glory of God, which did not leave Jacob in suspense and hesitation; but which, by removing his doubt, firmly sustained him, so that he confidently embraced the oracle.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Jacob, Jacob</w:t>
      </w:r>
      <w:r>
        <w:rPr>
          <w:rFonts w:ascii="Trebuchet MS" w:hAnsi="Trebuchet MS" w:eastAsia="Trebuchet MS" w:cs="Trebuchet MS"/>
          <w:lang w:val="en-US" w:eastAsia="en-US" w:bidi="en-US"/>
        </w:rPr>
        <w:t xml:space="preserve">. The design of the repetition was to render him more attentive. For, by thus familiarly addressing him, God more gently insinuates himself into his mind: as, in the Scripture, he kindly allures us, that he may prepare us to become his disciples. The docility of the holy man appears hence, that as soon as he is persuaded that God speaks, he replies that he is ready to receive with reverence whatever may be spoken, to follow wheresoever he may be called, and to undertake whatever may be commanded. Afterwards, a promise is added, by which God confirms and revives the faith of his servant. Whereas, the descent into Egypt was to him a sad event, he is bidden to be of good and cheerful mind; inasmuch as the Lord would always be his keeper, and after having increased him there to a great nation, would bring him back again to the place, whence he now compelled him to depart. And, indeed, Jacob’s chief consolation turned on this point; that he should not perpetually wander up and down as an exile, but should, at length, enjoy the expected inheritance. For, since the possession of the land of Canaan was the token of the Divine favor, of spiritual blessings, and of eternal felicity; if holy Jacob was defrauded of this, it would have availed him little or nothing to have riches, and all kinds of wealth and power heaped upon him, in Egypt. The return promised him is not, however, to be understood of his own person, but refers to his posterity. Now, as Jacob, relying on the promise, is commanded boldly to go down into Egypt; so it is the duty of all the pious, after his example, to derive such strength from the grace of God, that they may gird themselves to obey his commands. The title by which God here distinguishes himself, is attached to the former oracles which Jacob had received by tradition from his fathers. For why does he not rather call himself the Creator of heaven and earth, than the God of Isaac or of Abraham, except for this reason, that the dominion over the land of Canaan depends on the previous covenant, which he now ratifies anew? At the same time also, he encourages his servant by examples drawn from his own family, lest he should cease to proceed with constancy in his calling. For, when he had seen that his father Isaac, and had heard that his grandfather Abraham, though long surrounded by great troubles, never gave way to any temptations, it ill became him to be overcome by weariness in the same course; especially since, in the act of dying, they handed their lamp to their posterity, and took diligent care to leave the light of their faith to survive them in their family. In short, Jacob is taught that he must not seek, in crooked and diverse paths, that God whom he had learned, from his childhood, to regard as the Ruler of the family of Abraham; provided it did not degenerate from his piety. Moreover, we have elsewhere stated how far, in this respect, the authority of the Fathers ought to prevail. For it was not the design of God, either that Jacob should subject himself to men, or should approve, without discrimination, whatever was handed down from his ancestors, — seeing that he so often condemns in the Jews, a foolish imitation of their fathers, — but his design was to keep Jacob in the true knowledge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Joseph shall put his hand upon thine eyes</w:t>
      </w:r>
      <w:r>
        <w:rPr>
          <w:rFonts w:ascii="Trebuchet MS" w:hAnsi="Trebuchet MS" w:eastAsia="Trebuchet MS" w:cs="Trebuchet MS"/>
          <w:lang w:val="en-US" w:eastAsia="en-US" w:bidi="en-US"/>
        </w:rPr>
        <w:t xml:space="preserve">. This clause was added for the sake of showing greater indulgence. For though Jacob, in desiring that, when he died, his eyes should be closed by the hand of Joseph, showed that some infirmity of the flesh was involved in the wish; yet God is willing to comply with it, for the sake of moderating the grief of a fresh banishment. Moreover, we know that the custom of closing the eyes was of the greatest antiquity; and that this office was discharged by one most closely connected with the deceased either by blood or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Jacob rose up</w:t>
      </w:r>
      <w:r>
        <w:rPr>
          <w:rFonts w:ascii="Trebuchet MS" w:hAnsi="Trebuchet MS" w:eastAsia="Trebuchet MS" w:cs="Trebuchet MS"/>
          <w:lang w:val="en-US" w:eastAsia="en-US" w:bidi="en-US"/>
        </w:rPr>
        <w:t xml:space="preserve">. By using the words “rose up,” Moses seems to denote that Jacob received new vigor from the vision. For although the former promises were not forgotten, yet the addition of the recent memorial came most opportunely, in order that he, bearing the land of Canaan in his heart, might endure his absence from it with equanimity. When it is said that he took with him all that he had acquired, or possessed in the land of Canaan, it is probable that his servants and handmaids came together with his cattle. </w:t>
      </w:r>
      <w:r>
        <w:rPr>
          <w:rFonts w:ascii="Trebuchet MS" w:hAnsi="Trebuchet MS" w:eastAsia="Trebuchet MS" w:cs="Trebuchet MS"/>
          <w:b/>
          <w:color w:val="800000"/>
          <w:position w:val="6"/>
          <w:sz w:val="18"/>
          <w:lang w:val="en-US" w:eastAsia="en-US" w:bidi="en-US"/>
        </w:rPr>
        <w:t xml:space="preserve">(178)</w:t>
      </w:r>
      <w:r>
        <w:rPr>
          <w:rFonts w:ascii="Trebuchet MS" w:hAnsi="Trebuchet MS" w:eastAsia="Trebuchet MS" w:cs="Trebuchet MS"/>
          <w:lang w:val="en-US" w:eastAsia="en-US" w:bidi="en-US"/>
        </w:rPr>
        <w:t xml:space="preserve"> But, on his departure, no mention is made of them: nay, a little afterwards, when Moses enumerates the separate heads of each tribe, he says that only seventy souls came with him. Should any one say that Jacob had been compelled to liberate his slaves, on account of the famine, or that he lost them through some misfortune to us unknown, the conjecture is unsatisfactory; for it is most incredible that he, who had been an industrious master of a family, and had abounded in the earthly blessings of God, should have become so entirely destitute, that not even one little servant remained to him. It is more probable that, when the children of Israel were themselves employed in servile works, they were then deprived of their servants in Egypt; or, at least, a sufficient number was not left them, to inspire them with confidence in any enterprise. And although, in the account of their deliverance, Moses is silent respecting their servants, yet it may be easily gathered from other passages, that they did not depart without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(178)</w:t>
      </w:r>
      <w:r>
        <w:rPr>
          <w:rFonts w:ascii="Trebuchet MS" w:hAnsi="Trebuchet MS" w:eastAsia="Trebuchet MS" w:cs="Trebuchet MS"/>
          <w:lang w:val="en-US" w:eastAsia="en-US" w:bidi="en-US"/>
        </w:rPr>
        <w:t xml:space="preserve"> “A remarkable parallel to the description of the arrival of Jacob’s family in Egypt, is furnished by a scene in a tomb at Beni Hassan, representing strangers who arrive in Egypt. They carry their goods with them upon asses. The first figure is an Egyptian scribe, who presents an account of their arrival to a person in a sitting posture, one of the principal officers of the reigning Pharaoh — (compare the phrase, princes of Pharaoh, ver. 15.) The next, likewise an Egyptian, ushers them into his presence, and two of the strangers advance, bringing presents, the wild goat and the gazelle, probably as production of their country. Four men with bows and clubs follow, leading an ass, on which are two children in panniers, accompanied by a boy and four women. Last, another ass laden and two men, one of whom carries a bow and club, and the other a lyre, on which he plays with the plectrum. All the men have beards, contrary to the custom of the Egyptians,” etc. — Egypt and the Books of Moses, p. 40. It is supposed by some that this sculpture was intended to represent the arrival of Jacob and his family, recorded in this chapter.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These are the names of the children of Israel</w:t>
      </w:r>
      <w:r>
        <w:rPr>
          <w:rFonts w:ascii="Trebuchet MS" w:hAnsi="Trebuchet MS" w:eastAsia="Trebuchet MS" w:cs="Trebuchet MS"/>
          <w:lang w:val="en-US" w:eastAsia="en-US" w:bidi="en-US"/>
        </w:rPr>
        <w:t xml:space="preserve">. He recounts the sons and grandsons of Jacob, till he arrives at their full number. The statement that there were but seventy souls, while Stephen (</w:t>
      </w:r>
      <w:r>
        <w:rPr>
          <w:rFonts w:ascii="Trebuchet MS" w:hAnsi="Trebuchet MS" w:eastAsia="Trebuchet MS" w:cs="Trebuchet MS"/>
          <w:color w:val="008000"/>
          <w:u w:val="single"/>
          <w:lang w:val="en-US" w:eastAsia="en-US" w:bidi="en-US"/>
        </w:rPr>
        <w:t xml:space="preserve">Act 7:14</w:t>
      </w:r>
      <w:r>
        <w:rPr>
          <w:rFonts w:ascii="Trebuchet MS" w:hAnsi="Trebuchet MS" w:eastAsia="Trebuchet MS" w:cs="Trebuchet MS"/>
          <w:lang w:val="en-US" w:eastAsia="en-US" w:bidi="en-US"/>
        </w:rPr>
        <w:t xml:space="preserve">) adds five more, is made, I doubt not, by an error of the transcribers. For the solution of Augustine is weak, that Stephen, by a prolepsis, enumerates also three who afterwards were born in Egypt; for he must then have formed a far longer catalogue. Again, this interpretation is repugnant to the design of the Holy Spirit, as we shall hereafter see: because the subject here treated of, is not respecting the number of children Jacob left behind him at his death, but respecting the number of his family on the day when he went down into Egypt. He is said to have brought with him, or to have found there, seventy souls born unto him, in order that the comparison of this very small number, with that immense multitude which the Lord afterwards led forth, might the more fully illustrate His wonderful benediction. But that the error is to be imputed to the transcribers, is hence apparent, that with the Greek interpreters, it has crept only into one passage, while, elsewhere, they agree with the Hebrew reckoning. And it was easy when numerals were signified by marks, for one passage to be corrupted. I suspect also that this happened from the following cause, that those who had to deal with the Scripture were generally ignorant of the Hebrew language; so that, conceiving the passage in the Acts to be vitiated, they rashly changed the true number. If any one, however, chooses rather to suppose that Luke in this instance accommodated himself to the rude and illiterate, who were accustomed to the Greek version, I do not contend with them. </w:t>
      </w:r>
      <w:r>
        <w:rPr>
          <w:rFonts w:ascii="Trebuchet MS" w:hAnsi="Trebuchet MS" w:eastAsia="Trebuchet MS" w:cs="Trebuchet MS"/>
          <w:b/>
          <w:color w:val="800000"/>
          <w:position w:val="6"/>
          <w:sz w:val="18"/>
          <w:lang w:val="en-US" w:eastAsia="en-US" w:bidi="en-US"/>
        </w:rPr>
        <w:t xml:space="preserve">(179)</w:t>
      </w:r>
      <w:r>
        <w:rPr>
          <w:rFonts w:ascii="Trebuchet MS" w:hAnsi="Trebuchet MS" w:eastAsia="Trebuchet MS" w:cs="Trebuchet MS"/>
          <w:lang w:val="en-US" w:eastAsia="en-US" w:bidi="en-US"/>
        </w:rPr>
        <w:t xml:space="preserve"> In the words of Moses there is, indeed, no ambiguity, nor is there any reason why so small a matter, in which there is no absurdity, should give us any trouble; for it is not wonderful, that, in this mode of notation, one letter should have been put in the place of another. It is more to the purpose, to examine wherefore this small number of persons is recorded by Moses. For, the more improbable it appears, that seventy men, in no lengthened space of time, should have grown to such a multitude; so much the more clearly does the grace of God shine forth. And this is also the reason why he so frequently mentions this number. For it was, by no means, according to human apprehension, a likely method of propagating the Church, that Abraham should live childless even to old age; that, after the death of Isaac, Jacob alone should remain; that he, being increased with a moderate family, should be shut up in a corner of Egypt, and that there an incredible number of people should spring up from this dry fountain. </w:t>
      </w:r>
      <w:r>
        <w:rPr>
          <w:rFonts w:ascii="Trebuchet MS" w:hAnsi="Trebuchet MS" w:eastAsia="Trebuchet MS" w:cs="Trebuchet MS"/>
          <w:b/>
          <w:color w:val="800000"/>
          <w:position w:val="6"/>
          <w:sz w:val="18"/>
          <w:lang w:val="en-US" w:eastAsia="en-US" w:bidi="en-US"/>
        </w:rPr>
        <w:t xml:space="preserve">(180)</w:t>
      </w:r>
      <w:r>
        <w:rPr>
          <w:rFonts w:ascii="Trebuchet MS" w:hAnsi="Trebuchet MS" w:eastAsia="Trebuchet MS" w:cs="Trebuchet MS"/>
          <w:lang w:val="en-US" w:eastAsia="en-US" w:bidi="en-US"/>
        </w:rPr>
        <w:t xml:space="preserve"> When Moses declares that Shaul, one of the sons of Simon, was born of a Canaanitish woman, while he does not even mention the mothers of the other sons, his intention, I doubt not, is to fix a mark of dishonor on his race. For the holy Fathers were on their guard, not to mix in marriage with that nation, from which they were separated by the decree of heaven. When Moses, having put down the names of Leah’s sons, says there were thirty-three souls, whereas he has only mentioned thirty-two; I understand that Jacob himself is to be reckoned the first in order. The statement that he had so many sons or daughters by Leah does not oppose this conclusion. For although, strictly speaking, his discourse is concerning sons, yet he commences with the head of the family. I reject the interpretation of the Hebrews, who suppose Jochebed the mother of Moses to be included, as being overstrained. A question suggests itself concerning the daughters, whether there were more than two. If Dinah alone were named, it might be said that express mention was made of her, because of the notorious fact which had happened to her. But since Moses enumerates another female in the progeny of Aser, I rather conjecture that these had remained unmarried, or single; for no mention is made of those who were wives.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(179)</w:t>
      </w:r>
      <w:r>
        <w:rPr>
          <w:rFonts w:ascii="Trebuchet MS" w:hAnsi="Trebuchet MS" w:eastAsia="Trebuchet MS" w:cs="Trebuchet MS"/>
          <w:lang w:val="en-US" w:eastAsia="en-US" w:bidi="en-US"/>
        </w:rPr>
        <w:t xml:space="preserve"> Various methods have been resorted to, for the purpose of accounting for the difference of numbers given in this chapter and in </w:t>
      </w:r>
      <w:r>
        <w:rPr>
          <w:rFonts w:ascii="Trebuchet MS" w:hAnsi="Trebuchet MS" w:eastAsia="Trebuchet MS" w:cs="Trebuchet MS"/>
          <w:color w:val="008000"/>
          <w:u w:val="single"/>
          <w:lang w:val="en-US" w:eastAsia="en-US" w:bidi="en-US"/>
        </w:rPr>
        <w:t xml:space="preserve">Act 7:14</w:t>
      </w:r>
      <w:r>
        <w:rPr>
          <w:rFonts w:ascii="Trebuchet MS" w:hAnsi="Trebuchet MS" w:eastAsia="Trebuchet MS" w:cs="Trebuchet MS"/>
          <w:lang w:val="en-US" w:eastAsia="en-US" w:bidi="en-US"/>
        </w:rPr>
        <w:t xml:space="preserve">. It is true that Luke, after the Septuagint, says there were seventy-five souls, whereas the Hebrew mentions only seventy. The reading of the Septuagint is, “The sons of Joseph, who were with him in Egypt, were nine souls; all of the souls of the house of Jacob which came with Jacob into Egypt, where seventy-five souls.” Add then nine to the sixty-six, mentioned in verse 26, and the number is made up. There is, however, some difficulty to make out the nine. — See </w:t>
      </w:r>
      <w:r>
        <w:rPr>
          <w:rFonts w:ascii="Trebuchet MS" w:hAnsi="Trebuchet MS" w:eastAsia="Trebuchet MS" w:cs="Trebuchet MS"/>
          <w:i/>
          <w:lang w:val="en-US" w:eastAsia="en-US" w:bidi="en-US"/>
        </w:rPr>
        <w:t xml:space="preserve">Patrick</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Poole</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etc. 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(180)</w:t>
      </w:r>
      <w:r>
        <w:rPr>
          <w:rFonts w:ascii="Trebuchet MS" w:hAnsi="Trebuchet MS" w:eastAsia="Trebuchet MS" w:cs="Trebuchet MS"/>
          <w:lang w:val="en-US" w:eastAsia="en-US" w:bidi="en-US"/>
        </w:rPr>
        <w:t xml:space="preserve"> From the date of God’s promise of a holy seed to Abraham, unto the birth of Isaac was twenty-five years. Isaac lived sixty years before Jacob was born. Jacob had nearly reached the age of eighty at the time of his marriage. So that about two hundred and forty years elapsed before more than two persons were born of a family which was to be as the stars of heaven, and as the sand on the sea-shore, for multitude! — See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he sent Judah before him unto Joseph</w:t>
      </w:r>
      <w:r>
        <w:rPr>
          <w:rFonts w:ascii="Trebuchet MS" w:hAnsi="Trebuchet MS" w:eastAsia="Trebuchet MS" w:cs="Trebuchet MS"/>
          <w:lang w:val="en-US" w:eastAsia="en-US" w:bidi="en-US"/>
        </w:rPr>
        <w:t xml:space="preserve">. Because Goshen </w:t>
      </w:r>
      <w:r>
        <w:rPr>
          <w:rFonts w:ascii="Trebuchet MS" w:hAnsi="Trebuchet MS" w:eastAsia="Trebuchet MS" w:cs="Trebuchet MS"/>
          <w:b/>
          <w:color w:val="800000"/>
          <w:position w:val="6"/>
          <w:sz w:val="18"/>
          <w:lang w:val="en-US" w:eastAsia="en-US" w:bidi="en-US"/>
        </w:rPr>
        <w:t xml:space="preserve">(181)</w:t>
      </w:r>
      <w:r>
        <w:rPr>
          <w:rFonts w:ascii="Trebuchet MS" w:hAnsi="Trebuchet MS" w:eastAsia="Trebuchet MS" w:cs="Trebuchet MS"/>
          <w:lang w:val="en-US" w:eastAsia="en-US" w:bidi="en-US"/>
        </w:rPr>
        <w:t xml:space="preserve"> had been selected by Joseph as the abode of his father and his brethren, Jacob now desires, that, on his coming, he may find the place prepared for him: for the expression which Moses uses, implies, not that he requires a house to be built and furnished for him, but only that he may be permitted there to pitch his tent without molestation. For it was necessary that some unoccupied place should be assigned him; lest, by taking possession of the pastures or fields of the inhabitants, he might give them an occasion for exciting a tumult.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meeting of Jacob with his son Joseph, Moses describes their vehement feeling of joy, to show that the holy Fathers were not destitute of natural affection. It must, however, be remembered that, although the affections spring from good principles, yet they always contract some evil, from the corrupt propensity of the flesh; and have chiefly this fault, that they always exceed their bounds: whence it follows, that they do not need to be eradicated, but to be kept within due bounds.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(181)</w:t>
      </w:r>
      <w:r>
        <w:rPr>
          <w:rFonts w:ascii="Trebuchet MS" w:hAnsi="Trebuchet MS" w:eastAsia="Trebuchet MS" w:cs="Trebuchet MS"/>
          <w:lang w:val="en-US" w:eastAsia="en-US" w:bidi="en-US"/>
        </w:rPr>
        <w:t xml:space="preserve"> Though Moses does not describe in express ferms the position of the land of Goshen; yet the incidental allusions contained in the narrative, are sufficient to fix its locality; and the fact that those allusions are such as could only be made by a writer conversant with its peculairities, affords decisive evidence of the veracity of Moses as a writer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land of Goshen appears as the eastern border-land of Egypt; for on this side Jacob’s family entered, see </w:t>
      </w:r>
      <w:r>
        <w:rPr>
          <w:rFonts w:ascii="Trebuchet MS" w:hAnsi="Trebuchet MS" w:eastAsia="Trebuchet MS" w:cs="Trebuchet MS"/>
          <w:color w:val="008000"/>
          <w:u w:val="single"/>
          <w:lang w:val="en-US" w:eastAsia="en-US" w:bidi="en-US"/>
        </w:rPr>
        <w:t xml:space="preserve">Gen 46:28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appears as lying near the chief city of Egypt, (see </w:t>
      </w:r>
      <w:r>
        <w:rPr>
          <w:rFonts w:ascii="Trebuchet MS" w:hAnsi="Trebuchet MS" w:eastAsia="Trebuchet MS" w:cs="Trebuchet MS"/>
          <w:color w:val="008000"/>
          <w:u w:val="single"/>
          <w:lang w:val="en-US" w:eastAsia="en-US" w:bidi="en-US"/>
        </w:rPr>
        <w:t xml:space="preserve">Gen 45:10</w:t>
      </w:r>
      <w:r>
        <w:rPr>
          <w:rFonts w:ascii="Trebuchet MS" w:hAnsi="Trebuchet MS" w:eastAsia="Trebuchet MS" w:cs="Trebuchet MS"/>
          <w:lang w:val="en-US" w:eastAsia="en-US" w:bidi="en-US"/>
        </w:rPr>
        <w:t xml:space="preserve">.) What that city was, may be inferred from </w:t>
      </w:r>
      <w:r>
        <w:rPr>
          <w:rFonts w:ascii="Trebuchet MS" w:hAnsi="Trebuchet MS" w:eastAsia="Trebuchet MS" w:cs="Trebuchet MS"/>
          <w:color w:val="008000"/>
          <w:u w:val="single"/>
          <w:lang w:val="en-US" w:eastAsia="en-US" w:bidi="en-US"/>
        </w:rPr>
        <w:t xml:space="preserve">Num 13:22</w:t>
      </w:r>
      <w:r>
        <w:rPr>
          <w:rFonts w:ascii="Trebuchet MS" w:hAnsi="Trebuchet MS" w:eastAsia="Trebuchet MS" w:cs="Trebuchet MS"/>
          <w:lang w:val="en-US" w:eastAsia="en-US" w:bidi="en-US"/>
        </w:rPr>
        <w:t xml:space="preserve">, which points to Zoan or Tanis. This implies, that Zoan was one of the oldest cities of Egypt, and that it held the first rank. God is said to have performed his “wonders in the field of Zoan,” (</w:t>
      </w:r>
      <w:r>
        <w:rPr>
          <w:rFonts w:ascii="Trebuchet MS" w:hAnsi="Trebuchet MS" w:eastAsia="Trebuchet MS" w:cs="Trebuchet MS"/>
          <w:color w:val="008000"/>
          <w:u w:val="single"/>
          <w:lang w:val="en-US" w:eastAsia="en-US" w:bidi="en-US"/>
        </w:rPr>
        <w:t xml:space="preserve">Psa 78:12</w:t>
      </w:r>
      <w:r>
        <w:rPr>
          <w:rFonts w:ascii="Trebuchet MS" w:hAnsi="Trebuchet MS" w:eastAsia="Trebuchet MS" w:cs="Trebuchet MS"/>
          <w:lang w:val="en-US" w:eastAsia="en-US" w:bidi="en-US"/>
        </w:rPr>
        <w:t xml:space="preserve">,) alluding to the plagues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land of Goshen is described as pasture land, and, As one of the most fruitful regions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these circumstances harmonize, and the different points, discrepant as they may seem, find their application, when we fix upon the land of Goshen as the region east of the Tanitic arm of the Nile, as far as the isthmus of Suez, or the border of the Arabian desert.” — See Egypt and the Books of Moses, pp. 43-45.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I will go up and show Pharaoh</w:t>
      </w:r>
      <w:r>
        <w:rPr>
          <w:rFonts w:ascii="Trebuchet MS" w:hAnsi="Trebuchet MS" w:eastAsia="Trebuchet MS" w:cs="Trebuchet MS"/>
          <w:lang w:val="en-US" w:eastAsia="en-US" w:bidi="en-US"/>
        </w:rPr>
        <w:t xml:space="preserve">. After Joseph had gone forth to meet his father for the purpose of doing him honor, he also provides what will be useful for him. On this account, he advises Jacob to declare that he and all his family were keepers of cattle, to the end that he might obtain, from the king, a dwelling-place for them, in the land of Goshen. Now although his moderation deserves commendation on the ground, that he usurps no authority to himself, but that, as one of the common people, he waits the pleasure of the king: he yet may be thought craftily to have devised a pretext, by which he might circumvent the king. We see what he desired. Seeing that the land of Goshen was fertile, and celebrated for its rich pastures; this advantage so allured his mind, that he wished to fix his father there: but then, keeping out of Pharaoh’s sight the richness of the land, he puts forth another reason; namely, that Jacob with his sons, were men held in abomination, and that, therefore, he was seeking a place of seclusion, in which they might dwell apart from the Egyptians. It is not, however, very difficult to untie this knot. The fertility of the land of Goshen was so fully known to the king, that no room was left for fraud or calming, (though kings are often too profuse, and foolishly waste much, because they know not what they grant,) yea, Pharaoh, of his own accord, had offered them, unsolicited, the best and choicest place in the kingdom. Therefore this bounty of his was not elicited from him by stratagem; because he was free to form his own judgment respecting what he would give. And truly Joseph, in order that he might act modestly, felt it necessary to seek a habitation in Goshen, on this pretext. For it would have been absurd, or at least inconsiderate, for men who were obscure and strangers, to desire an abode in the best and most convenient place for themselves, as if they possessed a right to choose for themselves. Joseph, therefore, having regard to his own modesty and that of his father, adduces another cause, which was yet a true one. For seeing that the Egyptians held the occupation of shepherds in abhorrence, </w:t>
      </w:r>
      <w:r>
        <w:rPr>
          <w:rFonts w:ascii="Trebuchet MS" w:hAnsi="Trebuchet MS" w:eastAsia="Trebuchet MS" w:cs="Trebuchet MS"/>
          <w:b/>
          <w:color w:val="800000"/>
          <w:position w:val="6"/>
          <w:sz w:val="18"/>
          <w:lang w:val="en-US" w:eastAsia="en-US" w:bidi="en-US"/>
        </w:rPr>
        <w:t xml:space="preserve">(182)</w:t>
      </w:r>
      <w:r>
        <w:rPr>
          <w:rFonts w:ascii="Trebuchet MS" w:hAnsi="Trebuchet MS" w:eastAsia="Trebuchet MS" w:cs="Trebuchet MS"/>
          <w:lang w:val="en-US" w:eastAsia="en-US" w:bidi="en-US"/>
        </w:rPr>
        <w:t xml:space="preserve"> he explains to the king that this would be a suitable retreat for his brethren. Herein was no dissimulation, because, in no other place, was a quiet habitation accessible to them. Nevertheless, though it was hard for the holy Fathers to be thus opprobriously rejected, and, as it were, to be loathed by a whole nation; yet this ignominy with which they were branded, was most profitable to themselves. For, had they been mingled with the Egyptians, they might have been scattered far and wide; but now, seeing that they are objects of detestation, and are thought unworthy to be admitted to common society, they learn, in this state of separation from others, to cherish more fervently mutual union between themselves; and thus the body of the Church, which God had set apart from the whole world, is not dispersed. So the Lord often permits us to be despised or rejected by the world, that being liberated and cleansed from its pollution, we may cultivate holiness. Finally, he does not suffer us to be bound by chains to the earth, in order that we may be borne upward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(182)</w:t>
      </w:r>
      <w:r>
        <w:rPr>
          <w:rFonts w:ascii="Trebuchet MS" w:hAnsi="Trebuchet MS" w:eastAsia="Trebuchet MS" w:cs="Trebuchet MS"/>
          <w:lang w:val="en-US" w:eastAsia="en-US" w:bidi="en-US"/>
        </w:rPr>
        <w:t xml:space="preserve"> “The monuments even now furnish abundant evidence of this hatred of the Egyptians to shepherds. The artists of Upper and Lower Egypt vie with each other in caricaturing them. In proportion as the cultivation of the land was the more unconditionally the foundation of the Egyptian state, the idea of coarseness and barbarism was united with the idea of a shepherd among the Egyptians.” — Egypt and the Books of Moses, p. 42.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Joseph came</w:t>
      </w:r>
      <w:r>
        <w:rPr>
          <w:rFonts w:ascii="Trebuchet MS" w:hAnsi="Trebuchet MS" w:eastAsia="Trebuchet MS" w:cs="Trebuchet MS"/>
          <w:lang w:val="en-US" w:eastAsia="en-US" w:bidi="en-US"/>
        </w:rPr>
        <w:t xml:space="preserve">. Joseph indirectly intimates to the king, his desire to obtain a habitation for his brethren in the land of Goshen. Yet this modesty was (as we have said) free from cunning. For Pharaoh both immediately recognizes his wish, and liberally grants it to him; declaring beforehand that the land of Goshen was most excellent. Whence we gather, that what he gave, he gave in the exercise of his own judgment, not in ignorance; and that he was not unacquainted with the wish of Joseph, who yet did not dare to ask for what was the best. Joseph may be easily excused for having commanded his father, with the greater part of his brethren, to remain in that region. For neither was it possible for them to bring their cattle along with them, nor yet to leave their cattle in order to come and salute the king; until some settled abode was assigned them, where, having pitched their tents, they might arrange their affairs. For it would have shown a want of respect, to take possession of a place, as if it had been granted to them; when they had not yet received the permission of the king. They, therefore, remain in that district, in a state of suspense, until, having ascertained the will of the king, they may, with greater certainty, fix their abode there. That Joseph “brought five from the extreme limits of his brethren,” </w:t>
      </w:r>
      <w:r>
        <w:rPr>
          <w:rFonts w:ascii="Trebuchet MS" w:hAnsi="Trebuchet MS" w:eastAsia="Trebuchet MS" w:cs="Trebuchet MS"/>
          <w:b/>
          <w:color w:val="800000"/>
          <w:position w:val="6"/>
          <w:sz w:val="18"/>
          <w:lang w:val="en-US" w:eastAsia="en-US" w:bidi="en-US"/>
        </w:rPr>
        <w:t xml:space="preserve">(183)</w:t>
      </w:r>
      <w:r>
        <w:rPr>
          <w:rFonts w:ascii="Trebuchet MS" w:hAnsi="Trebuchet MS" w:eastAsia="Trebuchet MS" w:cs="Trebuchet MS"/>
          <w:lang w:val="en-US" w:eastAsia="en-US" w:bidi="en-US"/>
        </w:rPr>
        <w:t xml:space="preserve"> is commonly thus explained, that they who were of least stature were brought into the presence of the king: because it was to be feared lest he might take the stronger into his army. But since the Hebrew word </w:t>
      </w:r>
      <w:r>
        <w:rPr>
          <w:rFonts w:ascii="TITUS Cyberbit Basic" w:hAnsi="TITUS Cyberbit Basic" w:eastAsia="TITUS Cyberbit Basic" w:cs="TITUS Cyberbit Basic"/>
          <w:bCs w:val="off"/>
          <w:iCs w:val="off"/>
          <w:color w:val="0000FF"/>
          <w:szCs w:val="24"/>
          <w:rtl/>
          <w:lang w:val="he-IL" w:eastAsia="he-IL" w:bidi="he-IL"/>
        </w:rPr>
        <w:t xml:space="preserve">קצה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qatsah</w:t>
      </w:r>
      <w:r>
        <w:rPr>
          <w:rFonts w:ascii="Trebuchet MS" w:hAnsi="Trebuchet MS" w:eastAsia="Trebuchet MS" w:cs="Trebuchet MS"/>
          <w:lang w:val="en-US" w:eastAsia="en-US" w:bidi="en-US"/>
        </w:rPr>
        <w:t xml:space="preserve">) signifies the two extremities, the beginning and the end; I think they were chosen from the first and the last, in order that the king, by looking at them might form his judgment concerning the age of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Joseph quinque ex fratrum extremitate adduxit</w:t>
      </w:r>
      <w:r>
        <w:rPr>
          <w:rFonts w:ascii="Trebuchet MS" w:hAnsi="Trebuchet MS" w:eastAsia="Trebuchet MS" w:cs="Trebuchet MS"/>
          <w:lang w:val="en-US" w:eastAsia="en-US" w:bidi="en-US"/>
        </w:rPr>
        <w:t xml:space="preserve"> In the text Calvin has it, “</w:t>
      </w:r>
      <w:r>
        <w:rPr>
          <w:rFonts w:ascii="Trebuchet MS" w:hAnsi="Trebuchet MS" w:eastAsia="Trebuchet MS" w:cs="Trebuchet MS"/>
          <w:color w:val="0000FF"/>
          <w:lang w:val="en-US" w:eastAsia="en-US" w:bidi="en-US"/>
        </w:rPr>
        <w:t xml:space="preserve">Et de extremis fratribus suis cepit quinque viros</w:t>
      </w:r>
      <w:r>
        <w:rPr>
          <w:rFonts w:ascii="Trebuchet MS" w:hAnsi="Trebuchet MS" w:eastAsia="Trebuchet MS" w:cs="Trebuchet MS"/>
          <w:lang w:val="en-US" w:eastAsia="en-US" w:bidi="en-US"/>
        </w:rPr>
        <w:t xml:space="preserve">.” The English version renders the passage, “some of his brethren.” Other interpreters, a “definite part.” </w:t>
      </w:r>
      <w:r>
        <w:rPr>
          <w:rFonts w:ascii="Trebuchet MS" w:hAnsi="Trebuchet MS" w:eastAsia="Trebuchet MS" w:cs="Trebuchet MS"/>
          <w:i/>
          <w:lang w:val="en-US" w:eastAsia="en-US" w:bidi="en-US"/>
        </w:rPr>
        <w:t xml:space="preserve">Gesenius</w:t>
      </w:r>
      <w:r>
        <w:rPr>
          <w:rFonts w:ascii="Trebuchet MS" w:hAnsi="Trebuchet MS" w:eastAsia="Trebuchet MS" w:cs="Trebuchet MS"/>
          <w:lang w:val="en-US" w:eastAsia="en-US" w:bidi="en-US"/>
        </w:rPr>
        <w:t xml:space="preserve">, however, translates the term </w:t>
      </w:r>
      <w:r>
        <w:rPr>
          <w:rFonts w:ascii="TITUS Cyberbit Basic" w:hAnsi="TITUS Cyberbit Basic" w:eastAsia="TITUS Cyberbit Basic" w:cs="TITUS Cyberbit Basic"/>
          <w:bCs w:val="off"/>
          <w:iCs w:val="off"/>
          <w:color w:val="0000FF"/>
          <w:szCs w:val="24"/>
          <w:rtl/>
          <w:lang w:val="he-IL" w:eastAsia="he-IL" w:bidi="he-IL"/>
        </w:rPr>
        <w:t xml:space="preserve">מקצה</w:t>
      </w:r>
      <w:r>
        <w:rPr>
          <w:rFonts w:ascii="Trebuchet MS" w:hAnsi="Trebuchet MS" w:eastAsia="Trebuchet MS" w:cs="Trebuchet MS"/>
          <w:lang w:val="en-US" w:eastAsia="en-US" w:bidi="en-US"/>
        </w:rPr>
        <w:t xml:space="preserve">, “from the whole;” which perhaps gives the best sense. “And he took from the whole number of his brethren, five men, and presented them unto Pharaoh.”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Thy servants are shepherds</w:t>
      </w:r>
      <w:r>
        <w:rPr>
          <w:rFonts w:ascii="Trebuchet MS" w:hAnsi="Trebuchet MS" w:eastAsia="Trebuchet MS" w:cs="Trebuchet MS"/>
          <w:lang w:val="en-US" w:eastAsia="en-US" w:bidi="en-US"/>
        </w:rPr>
        <w:t xml:space="preserve">. This confession was humiliating to the sons of Jacob, and especially to Joseph himself, whose high, and almost regal dignity, was thus marked with a spot of disgrace: for among the Egyptians (as we have said) this kind of life was disgraceful and infamous. Why, then, did not Joseph adopt the course, which he might easily have done, of describing his brethren as persons engaged in agriculture, or any other honest and creditable method of living? They were not so addicted to the feeding of cattle as to be altogether ignorant of agriculture, or incapable of accustoming themselves to other modes of gaining a livelihood: and although they would not immediately have found it productive, we see how ready the liberality of the king was to help them. Indeed it would not have been difficult for them to become invested with offices at court. How then does it happen that Joseph, knowingly and purposely, exposes his brethren to an ignominy, which must bring dishonor also on himself, except because he was not very anxious to escape from worldly contempt? To live in splendor among the Egyptians would have had, at first, a plausible appearance; but his family would have been placed in a dangerous position. Now, however, their mean and contemptible mode of life proves a wall of separation between them and the Egyptians: yea, Joseph seems purposely to labor to cast off, in a moment, the nobility he had acquired, that his own posterity might not be swallowed up in the population of Egypt, but might rather merge in the body of his ancestral family. If, however, this consideration did not enter their minds, there is no doubt that the Lord directed their tongues, so as to prevent the noxious admixture, and to keep the body of the Church pure and distinct. This passage also teaches us, how much better it is to possess a remote corner in the courts of the Lord, than to dwell in the midst of palaces, beyond the precincts of the Church. Therefore, let us not think it grievous to secure a sacred union with the sons of God, by enduring the contempt and reproaches of the world; even as Joseph preferred this union to all the luxuries of Egypt. But if any one thinks that he cannot otherwise serve God in purity, than by rendering himself disgusting to the world; away with all this folly! The design of God was this, to keep the sons of Jacob in a degraded position, until he should restore them to the land of Canaan: for the purpose, then, of preserving themselves in unity till the promised deliverance should take place, they did not conceal the fact that they were shepherds. We must beware, therefore, lest the desire of empty honor should elate us: whereas the Lord reveals no other way of salvation, than that of bringing us under discipline. Wherefore let us willingly be without honor, for a time, that, hereafter, angels may receive us to a participation of their eternal glory. By this example also, they who are brought up in humble employments, are taught that they have no need to be ashamed of their lot. It ought to be enough, and more than enough, for them, that the mode of living which they pursue is lawful, and acceptable to God. The remaining confession of the brethren (</w:t>
      </w:r>
      <w:r>
        <w:rPr>
          <w:rFonts w:ascii="Trebuchet MS" w:hAnsi="Trebuchet MS" w:eastAsia="Trebuchet MS" w:cs="Trebuchet MS"/>
          <w:color w:val="008000"/>
          <w:u w:val="single"/>
          <w:lang w:val="en-US" w:eastAsia="en-US" w:bidi="en-US"/>
        </w:rPr>
        <w:t xml:space="preserve">Gen 47:4</w:t>
      </w:r>
      <w:r>
        <w:rPr>
          <w:rFonts w:ascii="Trebuchet MS" w:hAnsi="Trebuchet MS" w:eastAsia="Trebuchet MS" w:cs="Trebuchet MS"/>
          <w:lang w:val="en-US" w:eastAsia="en-US" w:bidi="en-US"/>
        </w:rPr>
        <w:t xml:space="preserve">) was not unattended with a sense of shame; in which they say, that they had come to sojourn there, compelled by hunger; but hence arose advantage not to be despised. For as they came down few, and perishing with hunger, and so branded with infamy that scarcely any one would deign to speak with them; the glory of God afterwards shone so much the more illustriously out of this darkness, when, in the third century from that time, he wonderfully led them forth, a mighty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Pharaoh spake unto Joseph</w:t>
      </w:r>
      <w:r>
        <w:rPr>
          <w:rFonts w:ascii="Trebuchet MS" w:hAnsi="Trebuchet MS" w:eastAsia="Trebuchet MS" w:cs="Trebuchet MS"/>
          <w:lang w:val="en-US" w:eastAsia="en-US" w:bidi="en-US"/>
        </w:rPr>
        <w:t xml:space="preserve">. It is to be ascribed to the favor of God that Pharaoh was not offended when they desired that a separate dwelling-place might be granted to them; for we know that nothing is more indignantly borne by kings, than that their favors should be rejected. Pharaoh offers them a perpetual home, but they rather wish to depart from him. Should any one ascribe this to modesty, on the ground that it would have been proud to ask for the right of citizenship, in order that they might enjoy the same privilege as natives; the suggestion is indeed plausible. It is, however, fallacious, for in asking to be admitted as guests and strangers, they took timely precaution that Pharaoh should not hold them bound in the chains of servitude. The passage of Sophocles is known: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lang w:val="el-GR" w:eastAsia="el-GR" w:bidi="el-GR"/>
        </w:rPr>
        <w:t xml:space="preserve">%Os tiv de&amp;amp;lt; pro&amp;amp;lt;v tu&amp;amp;gt;rannon ejmporeu&amp;amp;gt;etai, </w:t>
        <w:br w:type="textWrapping"/>
      </w:r>
      <w:r>
        <w:rPr>
          <w:rFonts w:ascii="TITUS Cyberbit Basic" w:hAnsi="TITUS Cyberbit Basic" w:eastAsia="TITUS Cyberbit Basic" w:cs="TITUS Cyberbit Basic"/>
          <w:color w:val="0000FF"/>
          <w:lang w:val="el-GR" w:eastAsia="el-GR" w:bidi="el-GR"/>
        </w:rPr>
        <w:t xml:space="preserve">Kei&amp;amp;gt;nou ojti&amp;amp;lt; dou&amp;amp;gt;lov, kan ejleu&amp;amp;gt;qerov mo&amp;amp;gt;lh|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(184)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Who refuge seeks within a tyrant’s door, </w:t>
        <w:br w:type="textWrapping"/>
      </w:r>
      <w:r>
        <w:rPr>
          <w:rFonts w:ascii="Trebuchet MS" w:hAnsi="Trebuchet MS" w:eastAsia="Trebuchet MS" w:cs="Trebuchet MS"/>
          <w:i/>
          <w:lang w:val="en-US" w:eastAsia="en-US" w:bidi="en-US"/>
        </w:rPr>
        <w:t xml:space="preserve">When once he enters there, is free no more. </w:t>
        <w:br w:type="textWrapping"/>
      </w:r>
      <w:r>
        <w:rPr>
          <w:rFonts w:ascii="Trebuchet MS" w:hAnsi="Trebuchet MS" w:eastAsia="Trebuchet MS" w:cs="Trebuchet MS"/>
          <w:lang w:val="en-US" w:eastAsia="en-US" w:bidi="en-US"/>
        </w:rPr>
        <w:t xml:space="preserve">Langhorne’s Plutarch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therefore of importance to the sons of Jacob to declare, </w:t>
      </w:r>
      <w:r>
        <w:rPr>
          <w:rFonts w:ascii="Trebuchet MS" w:hAnsi="Trebuchet MS" w:eastAsia="Trebuchet MS" w:cs="Trebuchet MS"/>
          <w:i/>
          <w:color w:val="0000FF"/>
          <w:lang w:val="en-US" w:eastAsia="en-US" w:bidi="en-US"/>
        </w:rPr>
        <w:t xml:space="preserve">in limine </w:t>
      </w:r>
      <w:r>
        <w:rPr>
          <w:rFonts w:ascii="Trebuchet MS" w:hAnsi="Trebuchet MS" w:eastAsia="Trebuchet MS" w:cs="Trebuchet MS"/>
          <w:lang w:val="en-US" w:eastAsia="en-US" w:bidi="en-US"/>
        </w:rPr>
        <w:t xml:space="preserve">, on what condition they wished to live in Egypt. And so much the more inexcusable was the cruelty exercised towards them, when, in violation of this compact, they were most severely oppressed, and were denied that opportunity of departure, for which they had stipulated. Isaiah indeed says that the king of Egypt had some pretext for his conduct, because the sons of Jacob had voluntarily placed themselves under his authority, (</w:t>
      </w:r>
      <w:r>
        <w:rPr>
          <w:rFonts w:ascii="Trebuchet MS" w:hAnsi="Trebuchet MS" w:eastAsia="Trebuchet MS" w:cs="Trebuchet MS"/>
          <w:color w:val="008000"/>
          <w:u w:val="single"/>
          <w:lang w:val="en-US" w:eastAsia="en-US" w:bidi="en-US"/>
        </w:rPr>
        <w:t xml:space="preserve">Isa 52:4</w:t>
      </w:r>
      <w:r>
        <w:rPr>
          <w:rFonts w:ascii="Trebuchet MS" w:hAnsi="Trebuchet MS" w:eastAsia="Trebuchet MS" w:cs="Trebuchet MS"/>
          <w:lang w:val="en-US" w:eastAsia="en-US" w:bidi="en-US"/>
        </w:rPr>
        <w:t xml:space="preserve">;) but he is speaking comparatively, in order that he may the more grievously accuse the Assyrians, who had invaded the posterity of Jacob, when they were quiet in their own country, and expelled them thence by unjust violence. Therefore the law of hospitality was wickedly violated when the Israelites were oppressed as slaves, and when the return into their own country, for which they had silently covenanted, was denied them; though they had professed that they had come thither as guests; for fidelity and humanity ought to have been exercised towards them, by the king, when once they were received under his protection. It appears, therefore, that the children of Israel so guarded themselves, as in the presence of God, that they had just ground of complaint against the Egyptians. But seeing that the pledge given them by the king proved of no advantage to them according to the flesh; let the faithful learn, from their example, to train themselves to patience. For it commonly happens, that he who enters the court of a tyrant, is under the necessity of laying down his liberty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(184)</w:t>
      </w:r>
      <w:r>
        <w:rPr>
          <w:rFonts w:ascii="Trebuchet MS" w:hAnsi="Trebuchet MS" w:eastAsia="Trebuchet MS" w:cs="Trebuchet MS"/>
          <w:lang w:val="en-US" w:eastAsia="en-US" w:bidi="en-US"/>
        </w:rPr>
        <w:t xml:space="preserve"> The passage does not occur in any of the tragedies of </w:t>
      </w:r>
      <w:r>
        <w:rPr>
          <w:rFonts w:ascii="Trebuchet MS" w:hAnsi="Trebuchet MS" w:eastAsia="Trebuchet MS" w:cs="Trebuchet MS"/>
          <w:i/>
          <w:lang w:val="en-US" w:eastAsia="en-US" w:bidi="en-US"/>
        </w:rPr>
        <w:t xml:space="preserve">Sophocles </w:t>
      </w:r>
      <w:r>
        <w:rPr>
          <w:rFonts w:ascii="Trebuchet MS" w:hAnsi="Trebuchet MS" w:eastAsia="Trebuchet MS" w:cs="Trebuchet MS"/>
          <w:lang w:val="en-US" w:eastAsia="en-US" w:bidi="en-US"/>
        </w:rPr>
        <w:t xml:space="preserve">extant; but it is found among the fragments of lost plays, selected from different authors of antiquity by whom they had been quoted. The words here introduced are taken from </w:t>
      </w:r>
      <w:r>
        <w:rPr>
          <w:rFonts w:ascii="Trebuchet MS" w:hAnsi="Trebuchet MS" w:eastAsia="Trebuchet MS" w:cs="Trebuchet MS"/>
          <w:i/>
          <w:lang w:val="en-US" w:eastAsia="en-US" w:bidi="en-US"/>
        </w:rPr>
        <w:t xml:space="preserve">Plutarch’s </w:t>
      </w:r>
      <w:r>
        <w:rPr>
          <w:rFonts w:ascii="Trebuchet MS" w:hAnsi="Trebuchet MS" w:eastAsia="Trebuchet MS" w:cs="Trebuchet MS"/>
          <w:lang w:val="en-US" w:eastAsia="en-US" w:bidi="en-US"/>
        </w:rPr>
        <w:t xml:space="preserve">Life of Pompey. It may be observed, that the word </w:t>
      </w:r>
      <w:r>
        <w:rPr>
          <w:rFonts w:ascii="TITUS Cyberbit Basic" w:hAnsi="TITUS Cyberbit Basic" w:eastAsia="TITUS Cyberbit Basic" w:cs="TITUS Cyberbit Basic"/>
          <w:color w:val="0000FF"/>
          <w:lang w:val="el-GR" w:eastAsia="el-GR" w:bidi="el-GR"/>
        </w:rPr>
        <w:t xml:space="preserve">τύραννος</w:t>
      </w:r>
      <w:r>
        <w:rPr>
          <w:rFonts w:ascii="Trebuchet MS" w:hAnsi="Trebuchet MS" w:eastAsia="Trebuchet MS" w:cs="Trebuchet MS"/>
          <w:lang w:val="en-US" w:eastAsia="en-US" w:bidi="en-US"/>
        </w:rPr>
        <w:t xml:space="preserve"> is not necessarily to be understood in a bad sense. It sometimes merely means a king; but the idea of arbitrary power, whether well or ill used, is always involved in it. For the passage itself, see “</w:t>
      </w:r>
      <w:r>
        <w:rPr>
          <w:rFonts w:ascii="Trebuchet MS" w:hAnsi="Trebuchet MS" w:eastAsia="Trebuchet MS" w:cs="Trebuchet MS"/>
          <w:color w:val="0000FF"/>
          <w:lang w:val="en-US" w:eastAsia="en-US" w:bidi="en-US"/>
        </w:rPr>
        <w:t xml:space="preserve">Sophoclis Tragaediae Septem</w:t>
      </w:r>
      <w:r>
        <w:rPr>
          <w:rFonts w:ascii="Trebuchet MS" w:hAnsi="Trebuchet MS" w:eastAsia="Trebuchet MS" w:cs="Trebuchet MS"/>
          <w:lang w:val="en-US" w:eastAsia="en-US" w:bidi="en-US"/>
        </w:rPr>
        <w:t xml:space="preserve">.” Tom. Ii. Fragmenta, p. 95. Oxon., 1826.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The land of Egypt</w:t>
      </w:r>
      <w:r>
        <w:rPr>
          <w:rFonts w:ascii="Trebuchet MS" w:hAnsi="Trebuchet MS" w:eastAsia="Trebuchet MS" w:cs="Trebuchet MS"/>
          <w:lang w:val="en-US" w:eastAsia="en-US" w:bidi="en-US"/>
        </w:rPr>
        <w:t xml:space="preserve">. This is recorded not only to show that Jacob was courteously received, but also, that nothing was given him by Joseph but at the command of the king. For the greater was his power, the more strictly was he bound to take care, lest, being liberal with the king’s property, he might defraud both him and his people. And I would that this moderation so prevailed among the nobles of the world, that they would conduct themselves, in their private affairs, no otherwise than if they were plebeians: but now, they seem to themselves to have no power, unless they may prove it by their license to sin. And although Joseph, by the king’s permission, places his family amidst the best pastures; yet he does not avail himself of the other portion of the royal beneficence, to make his brethren keepers of the king’s cattle; not only because this privilege would have excited the envy of many against them, but because he was unwilling to be entangled in such a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Joseph brought in Jacob his father</w:t>
      </w:r>
      <w:r>
        <w:rPr>
          <w:rFonts w:ascii="Trebuchet MS" w:hAnsi="Trebuchet MS" w:eastAsia="Trebuchet MS" w:cs="Trebuchet MS"/>
          <w:lang w:val="en-US" w:eastAsia="en-US" w:bidi="en-US"/>
        </w:rPr>
        <w:t xml:space="preserve">. Although Moses relates, in a continuous narrative, that Jacob was brought to the king, yet I do not doubt that some time had intervened; at least, till he had obtained a place wherein he might dwell; and where he might leave his family more safely, and with a more tranquil mind; and also, where he might refresh himself, for a little while, after the fatigue of his journey. And whereas he is said to have blessed Pharaoh, by this term Moses does not mean a common and profane salutation, but the pious and holy prayer of a servant of God. For the children of this world salute kings and princes for the sake of honor, but, by no means, raise their thoughts to God. Jacob acts otherwise; for he adjoins to civil reverence that pious affection which causes him to commend the safety of the king to God. And Jeremiah prescribes this rule to the Jews, that they should pray for the peace of Babylon as long as they were to live in exile; because in the peace of that land and empire their own peace would be involved. (</w:t>
      </w:r>
      <w:r>
        <w:rPr>
          <w:rFonts w:ascii="Trebuchet MS" w:hAnsi="Trebuchet MS" w:eastAsia="Trebuchet MS" w:cs="Trebuchet MS"/>
          <w:color w:val="008000"/>
          <w:u w:val="single"/>
          <w:lang w:val="en-US" w:eastAsia="en-US" w:bidi="en-US"/>
        </w:rPr>
        <w:t xml:space="preserve">Jer 29:7</w:t>
      </w:r>
      <w:r>
        <w:rPr>
          <w:rFonts w:ascii="Trebuchet MS" w:hAnsi="Trebuchet MS" w:eastAsia="Trebuchet MS" w:cs="Trebuchet MS"/>
          <w:lang w:val="en-US" w:eastAsia="en-US" w:bidi="en-US"/>
        </w:rPr>
        <w:t xml:space="preserve">.) If this duty was enjoined on miserable captives, forcibly deprived of their liberty, and torn from their own country; how much more did Jacob owe it to a king so humane and beneficent? But of whatever character they may be who rule over us, we are commanded to offer up public prayers for them. (</w:t>
      </w:r>
      <w:r>
        <w:rPr>
          <w:rFonts w:ascii="Trebuchet MS" w:hAnsi="Trebuchet MS" w:eastAsia="Trebuchet MS" w:cs="Trebuchet MS"/>
          <w:color w:val="008000"/>
          <w:u w:val="single"/>
          <w:lang w:val="en-US" w:eastAsia="en-US" w:bidi="en-US"/>
        </w:rPr>
        <w:t xml:space="preserve">1Ti 2:1</w:t>
      </w:r>
      <w:r>
        <w:rPr>
          <w:rFonts w:ascii="Trebuchet MS" w:hAnsi="Trebuchet MS" w:eastAsia="Trebuchet MS" w:cs="Trebuchet MS"/>
          <w:lang w:val="en-US" w:eastAsia="en-US" w:bidi="en-US"/>
        </w:rPr>
        <w:t xml:space="preserve">.) Therefore the same subjection to authority is required severally from each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How old art thou? </w:t>
      </w:r>
      <w:r>
        <w:rPr>
          <w:rFonts w:ascii="Trebuchet MS" w:hAnsi="Trebuchet MS" w:eastAsia="Trebuchet MS" w:cs="Trebuchet MS"/>
          <w:lang w:val="en-US" w:eastAsia="en-US" w:bidi="en-US"/>
        </w:rPr>
        <w:t xml:space="preserve">This familiar question proves that Jacob was received courteously and without ceremony. But the answer is of far greater moment, in which Jacob declares that the time of his pilgrimage was a hundred and thirty years. For the Apostle, in his epistle to the Hebrews, (</w:t>
      </w:r>
      <w:r>
        <w:rPr>
          <w:rFonts w:ascii="Trebuchet MS" w:hAnsi="Trebuchet MS" w:eastAsia="Trebuchet MS" w:cs="Trebuchet MS"/>
          <w:color w:val="008000"/>
          <w:u w:val="single"/>
          <w:lang w:val="en-US" w:eastAsia="en-US" w:bidi="en-US"/>
        </w:rPr>
        <w:t xml:space="preserve">Heb 11:13</w:t>
      </w:r>
      <w:r>
        <w:rPr>
          <w:rFonts w:ascii="Trebuchet MS" w:hAnsi="Trebuchet MS" w:eastAsia="Trebuchet MS" w:cs="Trebuchet MS"/>
          <w:lang w:val="en-US" w:eastAsia="en-US" w:bidi="en-US"/>
        </w:rPr>
        <w:t xml:space="preserve">,) gathers hence the memorable doctrine, that God was not ashamed to be called the God of the patriarchs, because they had confessed themselves to be strangers and pilgrims on the earth. Of one man only this is mentioned; but because he had been instructed by his forefathers, and had handed down the same instruction to his son, the Apostle honors them all with the same eulogy. Therefore, as they were not ashamed to wander during the whole course of their life, and to be opprobriously called foreigners and strangers wherever they came; so God vouchsafed to them the incomparable dignity, that they should be heirs of heaven. But (as it has been said before) no persons ever had a more peculiar and hereditary possession in the world, than the holy fathers had in the land of Canaan. The Lord is said to have cast his line, in order that he might assign to each nation its bounds: but an eternal possession, through a continual succession of ages, was never promised to any nation, as it was to the posterity of Abraham. In what spirit, then, ought we to dwell in a world, where no certain repose, or fixed abode is promised us? Moreover, this is described by Paul as the common condition of all pious persons under the reign of Christ, that they should “have no certain dwelling-place;” (</w:t>
      </w:r>
      <w:r>
        <w:rPr>
          <w:rFonts w:ascii="Trebuchet MS" w:hAnsi="Trebuchet MS" w:eastAsia="Trebuchet MS" w:cs="Trebuchet MS"/>
          <w:color w:val="008000"/>
          <w:u w:val="single"/>
          <w:lang w:val="en-US" w:eastAsia="en-US" w:bidi="en-US"/>
        </w:rPr>
        <w:t xml:space="preserve">1Co 4:11</w:t>
      </w:r>
      <w:r>
        <w:rPr>
          <w:rFonts w:ascii="Trebuchet MS" w:hAnsi="Trebuchet MS" w:eastAsia="Trebuchet MS" w:cs="Trebuchet MS"/>
          <w:lang w:val="en-US" w:eastAsia="en-US" w:bidi="en-US"/>
        </w:rPr>
        <w:t xml:space="preserve">;) not that all should be alike cast out as exiles, but because the Lord calls all his people, as by the sound of the trumpet, to be wanderers, lest they should become fixed in their nests on earth. Therefore, whether any one remains in his own country, or is compelled continually to change his place, let him diligently exercise himself in the meditation, that he is sojourning, for a short time, upon earth, till, having completed his course, he shall depart to the heavenly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Few and evil have the days of the years of my life been</w:t>
      </w:r>
      <w:r>
        <w:rPr>
          <w:rFonts w:ascii="Trebuchet MS" w:hAnsi="Trebuchet MS" w:eastAsia="Trebuchet MS" w:cs="Trebuchet MS"/>
          <w:lang w:val="en-US" w:eastAsia="en-US" w:bidi="en-US"/>
        </w:rPr>
        <w:t xml:space="preserve">. Jacob may here seem to complain that he had lived but a little while, and that, in this short space of time, he had endured many and grievous afflictions. Why does he not rather recount the great and manifold favors of God which formed an abundant compensation for every kind of evil? Besides, his complaint respecting the shortness of life seems unworthy of him; for why did he not deem a whole century and a third part of another sufficient for him? But if any one will rightly weigh his words, he rather expresses his own gratitude, in celebrating the goodness of God towards his fathers. For he does not so much deplore his own decrepitude, as he extols the vigor divinely afforded to his fathers. Certainly it was no new and unwonted thing to see a man, at his age, broken down and failing, and already near to the grave. Wherefore, this comparison (as I have said) was only intended to ascribe glory to God, whose blessing towards Abraham and Isaac had been greater than to himself. But he does not compare himself with his fathers in sufferings, as if they had been treated with greater indulgence; for we know that they had been tried to the utmost with all kinds of temptations: he merely states that he had not attained their age; as if he had said, “I, indeed, have arrived at those years which, by others, is deemed a mature old age, and which complete the proper term of life; but the Lord so prolonged the life of my fathers, that they far exceeded this limit.” He makes mention of evil days, in order to show that he was not so much broken down and consumed by years, as by labors and troubles; as if he had said, “My senses might yet have flourished in their vigor, if my strength had not been exhausted by continual labors, by excessive cares, and by most grievous sufferings.” We now see that nothing was less in the mind of the holy man than to expostulate with God. Yet it may seem absurd that he speaks of his life as being shorter than that of his fathers. For, whence does he conjecture that so little time should still remain for him, as to prevent him from attaining their age? Should any one answer, that he formed this conjecture from the weakness of his body, which was half dead; the solution will not prove satisfactory. For Isaac had dimness of sight and trembling limbs thirty years before his death. But it is not absurd to suppose that Jacob was every moment giving himself over to death, as if the sepulcher were before his eyes. He was, however, uncertain what length of time was decreed for him in the secret counsel of God. Wherefore, being unconcerned about the remainder of his life, he speaks just as if he were about to die on the next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Joseph nourished his father, etc., according to their families </w:t>
      </w:r>
      <w:r>
        <w:rPr>
          <w:rFonts w:ascii="Trebuchet MS" w:hAnsi="Trebuchet MS" w:eastAsia="Trebuchet MS" w:cs="Trebuchet MS"/>
          <w:b/>
          <w:color w:val="800000"/>
          <w:position w:val="6"/>
          <w:sz w:val="18"/>
          <w:lang w:val="en-US" w:eastAsia="en-US" w:bidi="en-US"/>
        </w:rPr>
        <w:t xml:space="preserve">(185)</w:t>
      </w:r>
      <w:r>
        <w:rPr>
          <w:rFonts w:ascii="Trebuchet MS" w:hAnsi="Trebuchet MS" w:eastAsia="Trebuchet MS" w:cs="Trebuchet MS"/>
          <w:lang w:val="en-US" w:eastAsia="en-US" w:bidi="en-US"/>
        </w:rPr>
        <w:t xml:space="preserve"> Some explain the expression, “the mouth of the little one,” as if Joseph nourished his father and his whole family, in the manner in which food is conveyed to the mouths of children. These interpreters regard the form of speech as emphatical, because, during the famine, Jacob and his family had no more anxiety about the providing of food than children, who cannot even stretch out their hand to receive it. Others translate it “youth,” but I know not with what meaning. </w:t>
      </w:r>
      <w:r>
        <w:rPr>
          <w:rFonts w:ascii="Trebuchet MS" w:hAnsi="Trebuchet MS" w:eastAsia="Trebuchet MS" w:cs="Trebuchet MS"/>
          <w:b/>
          <w:color w:val="800000"/>
          <w:position w:val="6"/>
          <w:sz w:val="18"/>
          <w:lang w:val="en-US" w:eastAsia="en-US" w:bidi="en-US"/>
        </w:rPr>
        <w:t xml:space="preserve">(186)</w:t>
      </w:r>
      <w:r>
        <w:rPr>
          <w:rFonts w:ascii="Trebuchet MS" w:hAnsi="Trebuchet MS" w:eastAsia="Trebuchet MS" w:cs="Trebuchet MS"/>
          <w:lang w:val="en-US" w:eastAsia="en-US" w:bidi="en-US"/>
        </w:rPr>
        <w:t xml:space="preserve"> Others take it, simply, according to the proportion and number of the little children. To me the genuine sense seems to be that he fed all, from the greatest to the least. Therefore, there was sufficient bread for the whole family of Jacob, because, by the care of Joseph, provision was made to supply nourishment even to the little ones. In this manner Moses commemorates both the clemency of God, and the piety of Joseph; for it was an instance of uncommon attention, that these hungry husband men, who had not a grain of corn, were entirely fed at his expense.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Usque ad os parvuli</w:t>
      </w:r>
      <w:r>
        <w:rPr>
          <w:rFonts w:ascii="Trebuchet MS" w:hAnsi="Trebuchet MS" w:eastAsia="Trebuchet MS" w:cs="Trebuchet MS"/>
          <w:lang w:val="en-US" w:eastAsia="en-US" w:bidi="en-US"/>
        </w:rPr>
        <w:t xml:space="preserve"> Even to the mount of the little one. </w:t>
      </w:r>
      <w:r>
        <w:rPr>
          <w:rFonts w:ascii="TITUS Cyberbit Basic" w:hAnsi="TITUS Cyberbit Basic" w:eastAsia="TITUS Cyberbit Basic" w:cs="TITUS Cyberbit Basic"/>
          <w:bCs w:val="off"/>
          <w:iCs w:val="off"/>
          <w:color w:val="0000FF"/>
          <w:szCs w:val="24"/>
          <w:rtl/>
          <w:lang w:val="he-IL" w:eastAsia="he-IL" w:bidi="he-IL"/>
        </w:rPr>
        <w:t xml:space="preserve">לפי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חט</w:t>
      </w:r>
      <w:r>
        <w:rPr>
          <w:rFonts w:ascii="TITUS Cyberbit Basic" w:hAnsi="TITUS Cyberbit Basic" w:eastAsia="TITUS Cyberbit Basic" w:cs="TITUS Cyberbit Basic"/>
          <w:color w:val="0000FF"/>
          <w:lang w:val="he-IL" w:eastAsia="he-IL" w:bidi="he-IL"/>
        </w:rPr>
        <w:t xml:space="preserve">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Lephi chataph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Alii vertunt pubem; sed nescio quo sensu</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all the land of Canaan fainted</w:t>
      </w:r>
      <w:r>
        <w:rPr>
          <w:rFonts w:ascii="Trebuchet MS" w:hAnsi="Trebuchet MS" w:eastAsia="Trebuchet MS" w:cs="Trebuchet MS"/>
          <w:lang w:val="en-US" w:eastAsia="en-US" w:bidi="en-US"/>
        </w:rPr>
        <w:t xml:space="preserve">. It was a memorable judgment of God, that the most fertile regions, which were accustomed to supply provisions for distant and transmarine nations, were reduced to such poverty that they were almost consumed. The word </w:t>
      </w:r>
      <w:r>
        <w:rPr>
          <w:rFonts w:ascii="TITUS Cyberbit Basic" w:hAnsi="TITUS Cyberbit Basic" w:eastAsia="TITUS Cyberbit Basic" w:cs="TITUS Cyberbit Basic"/>
          <w:bCs w:val="off"/>
          <w:iCs w:val="off"/>
          <w:color w:val="0000FF"/>
          <w:szCs w:val="24"/>
          <w:rtl/>
          <w:lang w:val="he-IL" w:eastAsia="he-IL" w:bidi="he-IL"/>
        </w:rPr>
        <w:t xml:space="preserve">להה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lahah</w:t>
      </w:r>
      <w:r>
        <w:rPr>
          <w:rFonts w:ascii="Trebuchet MS" w:hAnsi="Trebuchet MS" w:eastAsia="Trebuchet MS" w:cs="Trebuchet MS"/>
          <w:lang w:val="en-US" w:eastAsia="en-US" w:bidi="en-US"/>
        </w:rPr>
        <w:t xml:space="preserve">,) which Moses uses, is explained in two ways. Some say that they were driven to madness on account of the famine; others, that they were so destitute of food that they fainted; but whichever method of interpretation be approved, we see that they who had been accustomed to supply others with food, were themselves famishing. Therefore it is not for those who cultivate fertile lands to trust in their abundance; rather let them acknowledge that a large supply of provision does not so much spring from the bowels of the earth, as it distills, or rather flows down from heaven, by the secret blessing of God. For there is no luxuriance so great, that it is not soon exchanged for barrenness, when God sprinkles it with salt instead of rain. Meanwhile, it is right to turn our eyes to that special kindness of God by which he nourishes his own people in the midst of famine, as it is said in </w:t>
      </w:r>
      <w:r>
        <w:rPr>
          <w:rFonts w:ascii="Trebuchet MS" w:hAnsi="Trebuchet MS" w:eastAsia="Trebuchet MS" w:cs="Trebuchet MS"/>
          <w:color w:val="008000"/>
          <w:u w:val="single"/>
          <w:lang w:val="en-US" w:eastAsia="en-US" w:bidi="en-US"/>
        </w:rPr>
        <w:t xml:space="preserve">Psa 37:19</w:t>
      </w:r>
      <w:r>
        <w:rPr>
          <w:rFonts w:ascii="Trebuchet MS" w:hAnsi="Trebuchet MS" w:eastAsia="Trebuchet MS" w:cs="Trebuchet MS"/>
          <w:lang w:val="en-US" w:eastAsia="en-US" w:bidi="en-US"/>
        </w:rPr>
        <w:t xml:space="preserve">. If, however, God is pleased to try us with famine, we must pray that he would prepare us to endure hunger with a meek and equal mind, lest we should rage, like fierce, and even ravenous wild beasts. And although it is possible that grievous commotions were raised during the protracted scarcity, (as it is said in the old proverb that the belly has no ears,) yet the more simple sense of the passage seems to me to be, that the Egyptians and Canaanites had sunk under the famine, and were lying prostrate, as if at the point of death. Moreover, Moses pursues the history of the famine, with the intention of showing that the prediction of Joseph was verified by the event; and that, by his skill and industry, the greatest dangers were so well and dexterously provided against, that Egypt ought justly to acknowledge him as the author of its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Joseph gathered up all the money</w:t>
      </w:r>
      <w:r>
        <w:rPr>
          <w:rFonts w:ascii="Trebuchet MS" w:hAnsi="Trebuchet MS" w:eastAsia="Trebuchet MS" w:cs="Trebuchet MS"/>
          <w:lang w:val="en-US" w:eastAsia="en-US" w:bidi="en-US"/>
        </w:rPr>
        <w:t xml:space="preserve">. Moses first declares that the Egyptian king had acted well and wisely, in committing the work of providing corn to the sole care and authority of Joseph. He then commends the sincere and faithful administration of Joseph himself. We know how few persons can touch the money of kings without defiling themselves by peculation. Amid such vast heaps of money, the opportunity of plundering was not less than the difficulty of self-restraint. But Moses says, that whatever money Joseph collected, he brought into the house of the king. It was a rare and unparalleled integrity, to keep the hands pure amidst such heaps of gold. And he would not have been able to conduct himself with such moderation, unless his divine calling had proved as a bridle to hold him in; for they who are restrained from thefts and rapaciousness by worldly motives alone, would immediately put forth their hand to the prey, unless they feared the eyes and the judgments of men. But inasmuch as Joseph might have sinned without a witness of his fault; it follows that the true fear of God flourished in his breast. Plausible and well coloured pretexts, in excuse of the theft, would doubtless present themselves. “When you are serving a tyrant, why may it not be lawful for you to apply some part of the gain to your own advantage?” So much the more does it appear that he was fortified by downright honesty; since he repelled all temptations, lest he should desire fraudulently to enrich himself at the expense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when money failed</w:t>
      </w:r>
      <w:r>
        <w:rPr>
          <w:rFonts w:ascii="Trebuchet MS" w:hAnsi="Trebuchet MS" w:eastAsia="Trebuchet MS" w:cs="Trebuchet MS"/>
          <w:lang w:val="en-US" w:eastAsia="en-US" w:bidi="en-US"/>
        </w:rPr>
        <w:t xml:space="preserve">. Moses does not mean that all the money in Egypt had been brought into the royal treasury; for there were many of the nobles of the court free from the effects of the famine; but the simple meaning of the expression is that nearly all had been exhausted; that now the common people had not money enough to buy corn; and that, at length, extreme necessity had driven the Egyptians to the second remedy of which he is about to speak. Moreover, although, like persons driven to desperation, they might seem arrogantly to rise up against Joseph; yet the context shows that nothing was farther from their minds than to terrify, by their boldness, the man whose compassion they suppliantly implore. Wherefore the question</w:t>
      </w:r>
      <w:r>
        <w:rPr>
          <w:rFonts w:ascii="Trebuchet MS" w:hAnsi="Trebuchet MS" w:eastAsia="Trebuchet MS" w:cs="Trebuchet MS"/>
          <w:i/>
          <w:lang w:val="en-US" w:eastAsia="en-US" w:bidi="en-US"/>
        </w:rPr>
        <w:t xml:space="preserve">, Why should we die in thy presence? </w:t>
      </w:r>
      <w:r>
        <w:rPr>
          <w:rFonts w:ascii="Trebuchet MS" w:hAnsi="Trebuchet MS" w:eastAsia="Trebuchet MS" w:cs="Trebuchet MS"/>
          <w:lang w:val="en-US" w:eastAsia="en-US" w:bidi="en-US"/>
        </w:rPr>
        <w:t xml:space="preserve">has no other signification than that they felt themselves ruined, unless his clemency should afford them relief. But it may be asked how the Canaanites supported their lives. There is indeed no doubt that a grievous pestilence, the attendant on famine, would carry off many, unless they received assistance from other regions, or were miserally fed on herbs and roots. And perhaps the barrenness was not there so great, but that they might gather half, or a third part of their food, from the fields,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Give your cattle</w:t>
      </w:r>
      <w:r>
        <w:rPr>
          <w:rFonts w:ascii="Trebuchet MS" w:hAnsi="Trebuchet MS" w:eastAsia="Trebuchet MS" w:cs="Trebuchet MS"/>
          <w:lang w:val="en-US" w:eastAsia="en-US" w:bidi="en-US"/>
        </w:rPr>
        <w:t xml:space="preserve">. It was a miserable spectacle, and one which might have softened hearts of iron, to see rich farmers, who previously had kept provision stored in their granaries for others, now begging food. Therefore, Joseph might be deemed cruel, because he does not give bread gratuitously to those who are poor and exhausted, but robs them of all their cattle, sheep, and asses. Seeing, however, that Joseph is transacting the business of another, I dare not charge his strictness with cruelty. If, during the seven fruitful years, he had extorted corn by force from an unwilling people, he would now have acted tyrannically in seizing their flocks and herds. But seeing that they had been at liberty to lay up, in their private stores, what they had sold to the king, they now pay the just penalty of their negligence. Joseph also perceived that they were deprived of their possessions by a divine interposition, in order that the king alone might be enriched by the spoils of all. Besides, since it was lawful for him to offer corn for sale, it was also lawful for him to exchange it for cattle. Truly, the corn belonged to the king; why then should he not demand a price from the purchasers? But they were poor, and therefore it was but just to succor them in their want. Were this rule to prevail, the greater part of sales would be unlawful. For no one freely parts with what he possesses. Wherefore, if his valuation of the cattle was fair, I do not see what was deserving of reprehension in the conduct of Joseph; especially as he was not dealing with his own property, but had been appointed prefect over the corn, with this condition, that he should acquire gain, not for himself, but for the king. If any one should object that he ought at least to have exhorted the lying to content himself with the abundant pecuniary wealth which he had obtained; I answer, that Moses relates, by the way, but a few things out of many. Any one, therefore, may easily conjecture, that a business of such great consequence, was not transacted by Joseph, without the cognizance and judgment of the king. But what, if it appeared to the king’s counselors, an equitable arrangement, that the farmers should receive, in return for their cattle, food for the whole year? Lastly, seeing that we stand or fall by the judgment of God alone, it is not for us to condemn what his law has left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They came to him the second year</w:t>
      </w:r>
      <w:r>
        <w:rPr>
          <w:rFonts w:ascii="Trebuchet MS" w:hAnsi="Trebuchet MS" w:eastAsia="Trebuchet MS" w:cs="Trebuchet MS"/>
          <w:lang w:val="en-US" w:eastAsia="en-US" w:bidi="en-US"/>
        </w:rPr>
        <w:t xml:space="preserve">. Moses does not reckon the second year from the date of the famine, but from the time when the money had failed. But since they knew, from the oracle, that the termination of the dearth was drawing near, they desired not only that corn should be given them for food, but also for seed. Whence it appears that they had become wise too late, and had neglected the useful admonition of God, at the time when they ought to have made provision for the future. Moreover, when they declare that their money and cattle had failed, they do it, not for the purpose of expostulating with Joseph, as if they had been unjustly deprived of these things by him; but for the purpose of showing that the only thing remaining for them was to purchase food and seed at the price of their lands, and that they could not otherwise be preserved, unless Joseph would enter into this compact. For it would have been the part of impudence to offer no price or compensation. They begin by saying, that they had nothing at hand, and that, therefore, their lives would be lost, unless Joseph were willing to buy their lands; and in order to excite his compassion, they ask again, why he would suffer them to die, and their very land to perish? For this is the death of the earth, when the cultivation of it is neglected, and when, being reduced to a desert, it can bring forth nothing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Joseph bought all the land</w:t>
      </w:r>
      <w:r>
        <w:rPr>
          <w:rFonts w:ascii="Trebuchet MS" w:hAnsi="Trebuchet MS" w:eastAsia="Trebuchet MS" w:cs="Trebuchet MS"/>
          <w:lang w:val="en-US" w:eastAsia="en-US" w:bidi="en-US"/>
        </w:rPr>
        <w:t xml:space="preserve">. Any one might suppose it to be the height of cruel and inexplicable avarice, that Joseph should take away from the miserable husband men, the very fields, by the produce of which they nourished the kingdom. But I have before showed, that unless every kind of purchase is to be condemned, there is no reason why Joseph should be blamed. If any one should say that he abused their penury; this alone would suffice for his excuse, that no wiles of his, no circumvention, no force, no threats, had reduced the Egyptians to this necessity. He transacted the king’s business with equal fidelity and industry; and fulfilled the duties of his office, without resorting to violent edicts. When the famine became urgent, it was lawful to expose wheat to sale, as well to the rich as to the poor: afterwards it was not less lawful to buy the cattle; and now, at last, why should it not be lawful to acquire the land for the king, at a just price? To this may be added, that he extorted nothing, but entered into treaty with them, at their own request. I confess, indeed, that it is not right to take whatever may be offered without discrimination: for if severe necessity presses, then he who wishes, by all means, to escape it, will submit to hard conditions. Therefore, when any one thus invites us, to defraud him, we are not, by his necessities, rendered excusable. But I do not defend Joseph, on this sole ground, that the Egyptians voluntarily offered him their lands, as men who were ready to purchase life, at any price; but I say, this ought also to be considered, that he acted with equity, even though he left them nothing. The terms would have been more severe, if they themselves had been consigned to perpetual slavery; but he now concedes to them personal liberty, and only covenants for their fields, which, perhaps, the greater part of the people had bought from the poor. If he had stripped of their clothing those whom he was feeding with corn, this would have been to put them indirectly and slowly to death. For what difference does it make, whether I compel a man to die by hunger or by cold? But Joseph so succors the Egyptians, that in future they should be free, and should be able to obtain a moderate subsistence by their labor. For though they might have to change their abode, yet they are all made stewards of the king: and Joseph restores to them, not only the lands, but the implements which he had bought. Whence it appears that he had used what clemency he was able, in order to relieve them. Meanwhile, let those who are too intent on wealth beware lest they should falsely employ Joseph’s example as a pretext: because it is certain that all contracts, which are not formed according to the rule of charity, are vicious in the sight of God; and that we ought, according to that equity which is inwardly dictated to us by a secret instinct of nature, so to act towards others, as we wish to be dealt with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as for the people, he removed them to cities</w:t>
      </w:r>
      <w:r>
        <w:rPr>
          <w:rFonts w:ascii="Trebuchet MS" w:hAnsi="Trebuchet MS" w:eastAsia="Trebuchet MS" w:cs="Trebuchet MS"/>
          <w:lang w:val="en-US" w:eastAsia="en-US" w:bidi="en-US"/>
        </w:rPr>
        <w:t xml:space="preserve">. This removal was, indeed, severe; but if we reflect how much better it was to depart to another place; in order that they might be free cultivators of the land, than to be attached to the soil, and employed as slaves in servile work; no one will deny that this was a tolerable, and even a humane exercise of authority. Had each person cultivated his field, as he had been accustomed to do, the exaction of tribute would have seemed to be grievous. Joseph, therefore, contrived a middle course, which might mitigate the new and unwonted burden, by assigning new lands to each, with a tribute attached to them. The passage may, however, be differently expounded; namely, that Joseph caused all the farmers to go to the cities to receive the provisions, and to settle their public accounts. If this sense is approved, the fact that Egypt was divided into provinces, afterwards called </w:t>
      </w:r>
      <w:r>
        <w:rPr>
          <w:rFonts w:ascii="Trebuchet MS" w:hAnsi="Trebuchet MS" w:eastAsia="Trebuchet MS" w:cs="Trebuchet MS"/>
          <w:i/>
          <w:lang w:val="en-US" w:eastAsia="en-US" w:bidi="en-US"/>
        </w:rPr>
        <w:t xml:space="preserve">nomes</w:t>
      </w:r>
      <w:r>
        <w:rPr>
          <w:rFonts w:ascii="Trebuchet MS" w:hAnsi="Trebuchet MS" w:eastAsia="Trebuchet MS" w:cs="Trebuchet MS"/>
          <w:lang w:val="en-US" w:eastAsia="en-US" w:bidi="en-US"/>
        </w:rPr>
        <w:t xml:space="preserve">, may probably hence have received its origin. This removing from place to place would, however, have been alike injurious to the king and to the people at large, because they would not be able to make their skill and practice applicable to new situations. Yet, since the matter is not of great moment, and the signification of the word is ambiguous, I leave the question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Only the land of the priests</w:t>
      </w:r>
      <w:r>
        <w:rPr>
          <w:rFonts w:ascii="Trebuchet MS" w:hAnsi="Trebuchet MS" w:eastAsia="Trebuchet MS" w:cs="Trebuchet MS"/>
          <w:lang w:val="en-US" w:eastAsia="en-US" w:bidi="en-US"/>
        </w:rPr>
        <w:t xml:space="preserve">. The priests were exempted from the common law, because the king granted them a maintenance. It is, indeed, doubtful, whether this was a supply for their present necessity, or whether he was accustomed to nourish them at his own expense. But seeing that Moses makes mention of their lands, I rattler incline to the conjecture, that, whereas they had before been rich, and this dearth had deprived them of their income, the king conferred this privilege upon them; and hence it arose that their lands remained unto them free. </w:t>
      </w:r>
      <w:r>
        <w:rPr>
          <w:rFonts w:ascii="Trebuchet MS" w:hAnsi="Trebuchet MS" w:eastAsia="Trebuchet MS" w:cs="Trebuchet MS"/>
          <w:b/>
          <w:color w:val="800000"/>
          <w:position w:val="6"/>
          <w:sz w:val="18"/>
          <w:lang w:val="en-US" w:eastAsia="en-US" w:bidi="en-US"/>
        </w:rPr>
        <w:t xml:space="preserve">(187)</w:t>
      </w:r>
      <w:r>
        <w:rPr>
          <w:rFonts w:ascii="Trebuchet MS" w:hAnsi="Trebuchet MS" w:eastAsia="Trebuchet MS" w:cs="Trebuchet MS"/>
          <w:lang w:val="en-US" w:eastAsia="en-US" w:bidi="en-US"/>
        </w:rPr>
        <w:t xml:space="preserve"> The ancient historians, however, injudiciously invent many fables concerning the state of that land. I know not whether the statement that the farmers, content with small wages, sow and reap for the king and the priests, is to be traced to this regulation of Joseph or not. But, passing by these things, it is more to the purpose to observe, what Moses wished distinctly to testify; namely, that a heathen king paid particular attention to Divine worship, in supporting the priests gratuitously, for the purpose of sparing their lands and their property. Truly this is placed before our eyes, as a mirror, in which we may discern that a sentiment of piety which they cannot wholly efface, is implanted in the minds of men. It was the part of foolish, as well as of wicked superstition, that Pharaoh nourished such priests as these, who infatuated the people by their impostures: yet this was, in itself, a design worthy of commendation, that he did not suffer the worship of God to fall into decay; which, in a short time, must have happened, if the priests had perished in the famine. Whence we infer how sedulously we ought to be on our guard, that we undertake nothing with an indiscreet zeal; because nothing is more easy, in so great a corruption of human nature, than for religion to degenerate into frivolous trifles. Nevertheless, because this inconsiderate devotion (as it may be called) flowed from a right principle, what should be the conduct of our princes, who desire to be deemed Christians? If Pharaoh was so solicitous about his priests, that he nourished them to his own destruction, and that of his whole kingdom, in order that he might not be guilty of impiety against false gods; what sacrilege is it, in Christian princes, that the lawful and sincere ministers of holy things should be neglected, whose work they know to be approved by God, and salutary to themselves? But it may be asked, whether it was lawful for holy Joseph to undertake this office, for by so doing, he employed his labor in cherishing impious superstitions? But though I can readily grant that in such great, and arduous, and manifold offices of trust, it was easy for him to slide into various faults; yet I dare not absolutely condemn this act; nor can I, however, deny that he may have erred, in not resisting these superstitions with sufficient boldness. But since he was required by no law, to destroy the priests by hunger, and was not altogether allowed to dispense the king’s corn at his own pleasure; if the king wished that food should be gratuitously supplied to the priests, he was no more at liberty to deny it to them than to the nobles at court. Therefore, though he did not willingly take charge of such dependents, yet when the king imposed the duty upon him, he could not refuse it, though he knew them to be unworthy to be fed on the dirt of oxen.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(187)</w:t>
      </w:r>
      <w:r>
        <w:rPr>
          <w:rFonts w:ascii="Trebuchet MS" w:hAnsi="Trebuchet MS" w:eastAsia="Trebuchet MS" w:cs="Trebuchet MS"/>
          <w:lang w:val="en-US" w:eastAsia="en-US" w:bidi="en-US"/>
        </w:rPr>
        <w:t xml:space="preserve"> The following passage from </w:t>
      </w:r>
      <w:r>
        <w:rPr>
          <w:rFonts w:ascii="Trebuchet MS" w:hAnsi="Trebuchet MS" w:eastAsia="Trebuchet MS" w:cs="Trebuchet MS"/>
          <w:i/>
          <w:lang w:val="en-US" w:eastAsia="en-US" w:bidi="en-US"/>
        </w:rPr>
        <w:t xml:space="preserve">Sir J. G. Wilkinson’s </w:t>
      </w:r>
      <w:r>
        <w:rPr>
          <w:rFonts w:ascii="Trebuchet MS" w:hAnsi="Trebuchet MS" w:eastAsia="Trebuchet MS" w:cs="Trebuchet MS"/>
          <w:lang w:val="en-US" w:eastAsia="en-US" w:bidi="en-US"/>
        </w:rPr>
        <w:t xml:space="preserve">Manners and Customs of the Ancient Egyptians, will be read with interest. The priests “enjoyed important privileges, which extended to their whole family. They were exempt from taxes; they consumed no part of their own income in any of their necessary expenses; and they had one of the three portions into which the land of Egypt was divided, free from all duties. They were provided for, from the public stores, out of which they received a stated allowance of corn, and all the other necessaries of life; and we find that when Pharaoh, by the advice of Joseph, took all the land of the Egyptians in lieu of corn, the priests were not obliged to make the same sacrifice of their landed property, nor was the tax of the fifth part entailed upon it, as on that of other people.” — Vol. 1, p. 262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Then Joseph said unto the people</w:t>
      </w:r>
      <w:r>
        <w:rPr>
          <w:rFonts w:ascii="Trebuchet MS" w:hAnsi="Trebuchet MS" w:eastAsia="Trebuchet MS" w:cs="Trebuchet MS"/>
          <w:lang w:val="en-US" w:eastAsia="en-US" w:bidi="en-US"/>
        </w:rPr>
        <w:t xml:space="preserve">. Here Moses describes the singular humanity of Joseph, which, as it then repressed all complaints, so, at this time, it justly dispels and refutes the calumnies with which he is assailed. The men, who were entirely destitute, and, in a sense, exiles, he reinstates in their possessions, on the most equitable condition, that they should pay a fifth part of the produce to the king. It is well known that formerly, in various places, kings have demanded by law the payment of tenths; but that, in the time of war, they doubled this tax. Therefore, what injury, can we say, was done to the Egyptians, when Joseph burdened the land, bought for the king, with a fifth part of its income; especially seeing that country is so much richer than others, that with less labor than elsewhere, it brings forth fruit for the maintenance of its cultivators? Should any one object that the king would have acted more frankly had he taken the fifth part of the land; the answer is obvious, that this was useful not only as an example, but also, for the purpose of quieting the people, by shutting the mouths of the captious. And certainly this indirect method, by which Joseph introduced the tax of a fifth part, had no other object than that of inducing the Egyptians to cultivate their lands with more alacrity, when they were convinced that, by such a compact, they were treated with clemency. And to this effect was their confession, which is recorded by Moses, expressed. For, first, they acknowledge that they owe their lives to him; secondly, they do not refuse to be the servants of the king. Whence we gather, that the holy man so conducted himself between the two parties, as greatly to enrich the king, without oppressing the people by tyranny. And I wish that all governors would practice this moderation, that they would only so far study the advantage of kings, as could be done without injury to the people. There is a celebrated saying of Tiberius Caesar, which savored little of tyranny, though he appears to have been a sanguinary and insatiable tyrant, that it is the part of a shepherd to shear the flock, but not to tear off the skin. At this day, however, kings do not believe that they rule freely, unless they not only flay their subjects, but entirely devour them. For they do not generally invest any with authority, except those who are sworn to the practice of slaughter. So much the more does the clemency of Joseph deserve praise, who so administered the affairs of Egypt, as to render the immense gains of the king compatible with a tolerable condition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Israel dwelt in the land</w:t>
      </w:r>
      <w:r>
        <w:rPr>
          <w:rFonts w:ascii="Trebuchet MS" w:hAnsi="Trebuchet MS" w:eastAsia="Trebuchet MS" w:cs="Trebuchet MS"/>
          <w:lang w:val="en-US" w:eastAsia="en-US" w:bidi="en-US"/>
        </w:rPr>
        <w:t xml:space="preserve">. Moses does not mean that Jacob and his sons were proprietors of that land which Pharaoh had granted them as a dwelling-place, in the same manner in which the other parts of Egypt were given to the inhabitants for a perpetual possession: but that they dwelt there commodiously for a time, and thus were in possession by favor, provided they continued to be peaceable. Hence the cause that they so greatly increased, in a very short space of time. Therefore, what is here related by Moses belongs to the history of the following period; and he now returns to the proper thread of his narrative, in which he purposed to show how God protected his Church from many deaths; and not that only, but wonderfully exalted it by his own secret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Jacob lived</w:t>
      </w:r>
      <w:r>
        <w:rPr>
          <w:rFonts w:ascii="Trebuchet MS" w:hAnsi="Trebuchet MS" w:eastAsia="Trebuchet MS" w:cs="Trebuchet MS"/>
          <w:lang w:val="en-US" w:eastAsia="en-US" w:bidi="en-US"/>
        </w:rPr>
        <w:t xml:space="preserve">. It was no common source of temptation to the holy old man, to be an exile from the land of Canaan, for so many years. Be it so, that on account of the famine, he was compelled to go to Egypt; why could he not return when the fifth year was passed? For he did not stupidly lie there in a state of torpor, but he remained quiet, because free egress was not allowed him. Wherefore, also, in this respect, God did not lightly exercise his patience. For, however sweet might be the delights of Egypt, yet he was more than miserable to be deprived of the sight of that land which was the lively figure of his celestial country. With the men of this world, indeed, earthly advantage would have prevailed: but such was the piety of the holy man, that the profit of the flesh weighed nothing against the loss of spiritual good. But he was more deeply wounded, when he saw his death approaching: because, not only was he himself deprived of the inheritance promised to him, but he was leaving his sons, of doubtful, or at least of feeble, faith, buried in Egypt as in a sepulcher. Moreover, his example is proposed to us, that our minds may not languish or become enfeebled by the weariness of a protracted warfare: yea, the more Satan attempts to depress them to the earth, the more fervently let them look and soar towards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he called his son Joseph</w:t>
      </w:r>
      <w:r>
        <w:rPr>
          <w:rFonts w:ascii="Trebuchet MS" w:hAnsi="Trebuchet MS" w:eastAsia="Trebuchet MS" w:cs="Trebuchet MS"/>
          <w:lang w:val="en-US" w:eastAsia="en-US" w:bidi="en-US"/>
        </w:rPr>
        <w:t xml:space="preserve">. Hence we infer, not only the anxiety of Jacob, but his invincible magnanimity. It is a proof of great courage, that none of the wealth or the pleasures of Egypt could so allure him, as to prevent him from sighing for the land of Canaan, in which he had always passed a painful and laborious life. But the constancy of his faith appeared still more excellent, when he, commanding his dead body to be carried back to Canaan, encouraged his sons to hope for deliverance. Thus it happened that he, being dead, animated those who were alive and remained, as with the sound of a trumpet. For, to what purpose was this great care respecting his sepulture, except that the promise of God might be confirmed to his posterity? Therefore, though his faith was tossed as upon the waves, yet it was so far from suffering shipwreck, that it conducted others into the haven. Moreover, he demands an oath from his son Joseph, not so much on account of distrust, as to show that a matter of the greatest consequence was in hand. Certainly he would not, by lightly swearing, profane the name of God: but the more sacred and solemn the promise was, the more ought all his sons to remember, that it was of great importance that his body should be carried to the sepulcher of his fathers. It is also probable that he prudently thought of alleviating any enmity which might be excited against his son Joseph. For he knew that this choice of his sepulcher would be, by no means, gratifying to the Egyptians; seeing it seemed like casting a reproach on their whole kingdom. This stranger, forsooth, as if he could find no fit place for his body in this splendid and noble country, wishes to be buried in the land of Canaan. Therefore, in order that Joseph might more freely dare to ask, and might more easily obtain, this favor from the king, Jacob binds him by an oath. And certainly Joseph afterwards makes use of this pretext, to avoid giving offense. This also was the reason why he required Joseph to do for him that last office, which was a duty devolving on the brothers in common; for such a favor would scarcely have been granted to the rest; and they would not have ventured on the act, unless permission had been obtained. But, as strangers and mean men, they had neither favor nor authority. Besides, it was especially necessary for Joseph to be on his guard, lest becoming ensnared by the allurements of Egypt, he should gradually forsake his own kindred. It must, however, be known, that the solemnity of an oath was designedly interposed by Jacob, to show that he did not, in vain, desire for himself, a sepulcher in the land where he had met with an unfavorable reception; where he had endured many sufferings; and from which, at length, being expelled by hunger, he had become an exile. As to his commanding the hand to be put under his thigh, we have explained what this symbol means in </w:t>
      </w:r>
      <w:r>
        <w:rPr>
          <w:rFonts w:ascii="Trebuchet MS" w:hAnsi="Trebuchet MS" w:eastAsia="Trebuchet MS" w:cs="Trebuchet MS"/>
          <w:color w:val="008000"/>
          <w:u w:val="single"/>
          <w:lang w:val="en-US" w:eastAsia="en-US" w:bidi="en-US"/>
        </w:rPr>
        <w:t xml:space="preserve">Gen 24:2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But I will lie with my fathers </w:t>
      </w:r>
      <w:r>
        <w:rPr>
          <w:rFonts w:ascii="Trebuchet MS" w:hAnsi="Trebuchet MS" w:eastAsia="Trebuchet MS" w:cs="Trebuchet MS"/>
          <w:b/>
          <w:color w:val="800000"/>
          <w:position w:val="6"/>
          <w:sz w:val="18"/>
          <w:lang w:val="en-US" w:eastAsia="en-US" w:bidi="en-US"/>
        </w:rPr>
        <w:t xml:space="preserve">(188)</w:t>
      </w:r>
      <w:r>
        <w:rPr>
          <w:rFonts w:ascii="Trebuchet MS" w:hAnsi="Trebuchet MS" w:eastAsia="Trebuchet MS" w:cs="Trebuchet MS"/>
          <w:lang w:val="en-US" w:eastAsia="en-US" w:bidi="en-US"/>
        </w:rPr>
        <w:t xml:space="preserve"> It appears from this passage, that the word “sleep,” whenever it is put for “die,” does not refer to the soul, but to the body. For, what did it concern him, to be buried with his fathers in the double cave, </w:t>
      </w:r>
      <w:r>
        <w:rPr>
          <w:rFonts w:ascii="Trebuchet MS" w:hAnsi="Trebuchet MS" w:eastAsia="Trebuchet MS" w:cs="Trebuchet MS"/>
          <w:b/>
          <w:color w:val="800000"/>
          <w:position w:val="6"/>
          <w:sz w:val="18"/>
          <w:lang w:val="en-US" w:eastAsia="en-US" w:bidi="en-US"/>
        </w:rPr>
        <w:t xml:space="preserve">(189)</w:t>
      </w:r>
      <w:r>
        <w:rPr>
          <w:rFonts w:ascii="Trebuchet MS" w:hAnsi="Trebuchet MS" w:eastAsia="Trebuchet MS" w:cs="Trebuchet MS"/>
          <w:lang w:val="en-US" w:eastAsia="en-US" w:bidi="en-US"/>
        </w:rPr>
        <w:t xml:space="preserve"> unless to testify that he was associated with them after death? And by what bond were he and they joined together, except this, that not even death itself could extinguish the power of their faith; which would seem to utter this voice from the same sepulcher, Now also we have a common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(188)</w:t>
      </w:r>
      <w:r>
        <w:rPr>
          <w:rFonts w:ascii="Trebuchet MS" w:hAnsi="Trebuchet MS" w:eastAsia="Trebuchet MS" w:cs="Trebuchet MS"/>
          <w:lang w:val="en-US" w:eastAsia="en-US" w:bidi="en-US"/>
        </w:rPr>
        <w:t xml:space="preserve"> Dormaim, “I will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(189)</w:t>
      </w:r>
      <w:r>
        <w:rPr>
          <w:rFonts w:ascii="Trebuchet MS" w:hAnsi="Trebuchet MS" w:eastAsia="Trebuchet MS" w:cs="Trebuchet MS"/>
          <w:lang w:val="en-US" w:eastAsia="en-US" w:bidi="en-US"/>
        </w:rPr>
        <w:t xml:space="preserve"> The cave of Machpelah. See above, on </w:t>
      </w:r>
      <w:r>
        <w:rPr>
          <w:rFonts w:ascii="Trebuchet MS" w:hAnsi="Trebuchet MS" w:eastAsia="Trebuchet MS" w:cs="Trebuchet MS"/>
          <w:color w:val="008000"/>
          <w:u w:val="single"/>
          <w:lang w:val="en-US" w:eastAsia="en-US" w:bidi="en-US"/>
        </w:rPr>
        <w:t xml:space="preserve">Gen 23:9</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Israel bowed himself upon the bed’s head</w:t>
      </w:r>
      <w:r>
        <w:rPr>
          <w:rFonts w:ascii="Trebuchet MS" w:hAnsi="Trebuchet MS" w:eastAsia="Trebuchet MS" w:cs="Trebuchet MS"/>
          <w:lang w:val="en-US" w:eastAsia="en-US" w:bidi="en-US"/>
        </w:rPr>
        <w:t xml:space="preserve">. By this expression, Moses again affirms that Jacob esteemed it a singular kindness, that his son should have promised to do what he had required respecting his burial. For he exerts his weak body as much as he is able, in order to give thanks unto God, as if he had obtained something most desirable. He is said to have worshipped towards the head of his bed: because, seeing he was quite unable to rise from the bed on which he lay, he yet composed himself with a solemn air in the attitude of one who was praying. The same is recorded of David (</w:t>
      </w:r>
      <w:r>
        <w:rPr>
          <w:rFonts w:ascii="Trebuchet MS" w:hAnsi="Trebuchet MS" w:eastAsia="Trebuchet MS" w:cs="Trebuchet MS"/>
          <w:color w:val="008000"/>
          <w:u w:val="single"/>
          <w:lang w:val="en-US" w:eastAsia="en-US" w:bidi="en-US"/>
        </w:rPr>
        <w:t xml:space="preserve">1Kg 1:47</w:t>
      </w:r>
      <w:r>
        <w:rPr>
          <w:rFonts w:ascii="Trebuchet MS" w:hAnsi="Trebuchet MS" w:eastAsia="Trebuchet MS" w:cs="Trebuchet MS"/>
          <w:lang w:val="en-US" w:eastAsia="en-US" w:bidi="en-US"/>
        </w:rPr>
        <w:t xml:space="preserve">) when, having obtained his last wish, he celebrates the grace of God. The Greeks have translated it, at the top of his staff: which the Apostle has followed in the Epistle to the Hebrews, (</w:t>
      </w:r>
      <w:r>
        <w:rPr>
          <w:rFonts w:ascii="Trebuchet MS" w:hAnsi="Trebuchet MS" w:eastAsia="Trebuchet MS" w:cs="Trebuchet MS"/>
          <w:color w:val="008000"/>
          <w:u w:val="single"/>
          <w:lang w:val="en-US" w:eastAsia="en-US" w:bidi="en-US"/>
        </w:rPr>
        <w:t xml:space="preserve">Heb 11:21</w:t>
      </w:r>
      <w:r>
        <w:rPr>
          <w:rFonts w:ascii="Trebuchet MS" w:hAnsi="Trebuchet MS" w:eastAsia="Trebuchet MS" w:cs="Trebuchet MS"/>
          <w:lang w:val="en-US" w:eastAsia="en-US" w:bidi="en-US"/>
        </w:rPr>
        <w:t xml:space="preserve">.) And though the interpreters seem to have been deceived by the similitude of words; because, with the Hebrews, </w:t>
      </w:r>
      <w:r>
        <w:rPr>
          <w:rFonts w:ascii="TITUS Cyberbit Basic" w:hAnsi="TITUS Cyberbit Basic" w:eastAsia="TITUS Cyberbit Basic" w:cs="TITUS Cyberbit Basic"/>
          <w:bCs w:val="off"/>
          <w:iCs w:val="off"/>
          <w:color w:val="0000FF"/>
          <w:szCs w:val="24"/>
          <w:rtl/>
          <w:lang w:val="he-IL" w:eastAsia="he-IL" w:bidi="he-IL"/>
        </w:rPr>
        <w:t xml:space="preserve">מוטה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mitah</w:t>
      </w:r>
      <w:r>
        <w:rPr>
          <w:rFonts w:ascii="Trebuchet MS" w:hAnsi="Trebuchet MS" w:eastAsia="Trebuchet MS" w:cs="Trebuchet MS"/>
          <w:lang w:val="en-US" w:eastAsia="en-US" w:bidi="en-US"/>
        </w:rPr>
        <w:t xml:space="preserve">) signifies “bed,” </w:t>
      </w:r>
      <w:r>
        <w:rPr>
          <w:rFonts w:ascii="TITUS Cyberbit Basic" w:hAnsi="TITUS Cyberbit Basic" w:eastAsia="TITUS Cyberbit Basic" w:cs="TITUS Cyberbit Basic"/>
          <w:bCs w:val="off"/>
          <w:iCs w:val="off"/>
          <w:color w:val="0000FF"/>
          <w:szCs w:val="24"/>
          <w:rtl/>
          <w:lang w:val="he-IL" w:eastAsia="he-IL" w:bidi="he-IL"/>
        </w:rPr>
        <w:t xml:space="preserve">מוטה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motah</w:t>
      </w:r>
      <w:r>
        <w:rPr>
          <w:rFonts w:ascii="Trebuchet MS" w:hAnsi="Trebuchet MS" w:eastAsia="Trebuchet MS" w:cs="Trebuchet MS"/>
          <w:lang w:val="en-US" w:eastAsia="en-US" w:bidi="en-US"/>
        </w:rPr>
        <w:t xml:space="preserve">,) “a staff;” yet the Apostle allows himself to cite the passage as it was then commonly used, lest he might offend unskillful readers, without necessity. </w:t>
      </w:r>
      <w:r>
        <w:rPr>
          <w:rFonts w:ascii="Trebuchet MS" w:hAnsi="Trebuchet MS" w:eastAsia="Trebuchet MS" w:cs="Trebuchet MS"/>
          <w:b/>
          <w:color w:val="800000"/>
          <w:position w:val="6"/>
          <w:sz w:val="18"/>
          <w:lang w:val="en-US" w:eastAsia="en-US" w:bidi="en-US"/>
        </w:rPr>
        <w:t xml:space="preserve">(190)</w:t>
      </w:r>
      <w:r>
        <w:rPr>
          <w:rFonts w:ascii="Trebuchet MS" w:hAnsi="Trebuchet MS" w:eastAsia="Trebuchet MS" w:cs="Trebuchet MS"/>
          <w:lang w:val="en-US" w:eastAsia="en-US" w:bidi="en-US"/>
        </w:rPr>
        <w:t xml:space="preserve"> Moreover, they who expound the words to mean that Jacob worshipped the scepter of his son, absurdly trifle. The exposition of others, that he bowed his head, leaning on the top of his staff, is, to say the least, tolerable. But since there is no ambiguity in the words of Moses, let it suffice to keep in memory what I have said, that, by this ceremony, he openly manifested the greatness of his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(190)</w:t>
      </w:r>
      <w:r>
        <w:rPr>
          <w:rFonts w:ascii="Trebuchet MS" w:hAnsi="Trebuchet MS" w:eastAsia="Trebuchet MS" w:cs="Trebuchet MS"/>
          <w:lang w:val="en-US" w:eastAsia="en-US" w:bidi="en-US"/>
        </w:rPr>
        <w:t xml:space="preserve"> The reasoning of Calvin, besides being in every respect unsatisfactory, is founded on a misquotation of the original. He appears to have put down the words from memory, or else his transcriber has made the mistake for him. The only difference between the words rendered “a bed” and a “staff” lies in the Masoretic punctuation; of which, it is well known, the authority is disputed. Perhaps one of the strongest arguments on the side of those opposed to the points, is derived from this passage and the Apostle’s interpretation of it. If the word is not pointed, then it may mean either a bed or a staff; if, on the other hand, the present points are of equal authority with the text, the Apostle has quoted it wrong. The latter supposition is not to be endured. It seems to follow, then, that the original was either not pointed, or the copy used by St. Paul was pointed differently from the present text, or he knew that the points were not to be relied upon, for giving the precise meaning of the Holy Spirit in the word.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After these things</w:t>
      </w:r>
      <w:r>
        <w:rPr>
          <w:rFonts w:ascii="Trebuchet MS" w:hAnsi="Trebuchet MS" w:eastAsia="Trebuchet MS" w:cs="Trebuchet MS"/>
          <w:lang w:val="en-US" w:eastAsia="en-US" w:bidi="en-US"/>
        </w:rPr>
        <w:t xml:space="preserve">. Moses now passes to the last act of Jacob’s life, which, as we shall see, was especially worthy of remembrance. For, since he knew that he was invested by God with no common character, in being made the father of the fathers of the Church, he fulfilled, in the immediate prospect of death, the prophetic office, respecting the future state of the Church, which had been enjoined upon him. Private persons arrange their domestic affairs by their last wills; but very different was the method pursued by this holy man, with whom God had established his covenant, with this annexed condition, that the succession of grace should flow down to his posterity. But before I enter fully on the consideration of this subject, these two things are to be observed, to which Moses briefly alludes: first, that Joseph, being informed of his father’s sickness, immediately went to see him; and, secondly, that Jacob, having heard of his arrival, attempted to raise his feeble and trembling body, for the sake of doing him honor. Certainly, the reason why Joseph was so desirous of seeing his father, and so prompt to discharge all the other duties of filial piety, was, that he regarded it as a greater privilege to be a son of Jacob, than to preside over a hundred kingdoms. For, in bringing his sons with him, he acted as if he would emancipate them from the country in which they had been born, and restore them to their own stock. For they could not be reckoned among the progeny of Abraham, without rendering themselves detested by the Egyptians. Nevertheless, Joseph prefers that reproach for them, to every kind of wealth and glory, if they may but become one with the sacred body of the Church. His father, however, rising before him, pays him becoming honor, for the kindness received at his hand. Meanwhile, by so doing, he fulfils his part in the prediction, which before had inflamed his sons with rage; lest his constituting Ephraim and Manasseh the heads of two tribes, should seem grievous and offensive to his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Jacob said unto Joseph</w:t>
      </w:r>
      <w:r>
        <w:rPr>
          <w:rFonts w:ascii="Trebuchet MS" w:hAnsi="Trebuchet MS" w:eastAsia="Trebuchet MS" w:cs="Trebuchet MS"/>
          <w:lang w:val="en-US" w:eastAsia="en-US" w:bidi="en-US"/>
        </w:rPr>
        <w:t xml:space="preserve">. The design of the holy man was to withdraw his son from the wealth and honors of Egypt, and to reunite him to the holy race, from which he had been, for a little while, separated. Moreover, he neither proudly boasts of his own excellence, nor of his present riches, nor of his power, for the sake of inducing his son to comply with his wishes; but simply sets before him the covenant of God. So also it is right, that the grace of adoption, as soon as it is offered to us, should, by filling our thoughts, extinguish our desire for everything splendid and costly in the world. This passage is, doubtless, remarkable. Joseph was possessed of the most exalted dignity; he foresees that the most excellent nobility would pass, through the memory of his name, to his posterity: he is able to leave them an ample patrimony: nor would it be difficult so to advance them in royal favor, that they might obtain rank among the nobles of the kingdom. Too many examples show how easy it is not only to be caught, but altogether fascinated, by such allurements. Yea, the greater part know, by their own experience, that, as soon as the least ray of hope beams upon us, from the world, we are torn away from the Lord, and alienated from the pursuit of the heavenly life. If a very few drops thus inebriate our flesh, how dangerous is it to drink from the full bowl? But to all the riches and honors of Egypt, Jacob opposes the vision in which God had adopted himself and his race, as his own people. Whenever, therefore, Satan shall try to entangle us with the allurements of the world, that he may draw us away from heaven, let us remember for what end we are called; in order that, in comparison with the inestimable treasure of eternal life, all that the flesh would otherwise prefer, may become loathsome. For, if holy Joseph formerly held an obscure vision in such esteem, that, for this sole object, forgetting Egypt, he gladly passed over to the despised flock of the Church; how shameful, at this day, is our folly, how vile our stupor, how detestable our ingratitude, if, at least, we are not equally affected, when our heavenly Father, having opened the gate of his kingdom, with unutterable sweetness invites us to himself? At the same time, however, we must observe, that holy Jacob does not obtrude vain imaginations, for the purpose of alluring his son; but places before him the sure promise of God, on which he may safely rely. Whence we are taught, that our faith is not rightly founded on anything except the sole word of God; and also, that this is a sufficiently firm support of faith, to prevent it from ever being shaken or overthrown by any devices whatever. Wherefore, whenever Satan attempts to draw us hither and thither by his enticements, let us learn to turn our minds to the word of God, and so firmly to rely upon its hidden blessings, that, with a lofty spirit, we may spurn those things which the flesh now sees and touches. Jacob says that God appeared to him in the land of Canaan, in order that Joseph, aspiring after that land, might become alienated in the affection of his heart from the kingdom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blessed me</w:t>
      </w:r>
      <w:r>
        <w:rPr>
          <w:rFonts w:ascii="Trebuchet MS" w:hAnsi="Trebuchet MS" w:eastAsia="Trebuchet MS" w:cs="Trebuchet MS"/>
          <w:lang w:val="en-US" w:eastAsia="en-US" w:bidi="en-US"/>
        </w:rPr>
        <w:t xml:space="preserve">. In this place the word blessed does not signify the present effect or manifestation of a happy life, in the way in which the Lord is sometimes said to bless his people, when he indeed declares, by the favor with which he follows them, that he openly makes them happy, because they are received under his protection. But Jacob regards himself as blessed, because he, having embraced the grace promised to him, does not doubt of its effect. And, therefore, I take what immediately follows; namely, </w:t>
      </w:r>
      <w:r>
        <w:rPr>
          <w:rFonts w:ascii="Trebuchet MS" w:hAnsi="Trebuchet MS" w:eastAsia="Trebuchet MS" w:cs="Trebuchet MS"/>
          <w:i/>
          <w:lang w:val="en-US" w:eastAsia="en-US" w:bidi="en-US"/>
        </w:rPr>
        <w:t xml:space="preserve">I will make thee fruitful, etc</w:t>
      </w:r>
      <w:r>
        <w:rPr>
          <w:rFonts w:ascii="Trebuchet MS" w:hAnsi="Trebuchet MS" w:eastAsia="Trebuchet MS" w:cs="Trebuchet MS"/>
          <w:lang w:val="en-US" w:eastAsia="en-US" w:bidi="en-US"/>
        </w:rPr>
        <w:t xml:space="preserve">. , as explanatory of what precedes. Now the Lord promised that he would cause an assembly of nations to descend from him: because thirteen tribes, of which the whole body of the nation consisted, were, in a sense, so many nations. But since this was nothing more than a prelude to that greatness which should afterwards follow, when God, having scattered seed over the whole world, should gather together a church for himself, out of all nations; we may, while we recognize the accomplishment of the benediction under the old dispensation, yet allow that it refers to something greater. When therefore the people increased to so great a multitude, and thirteen populous tribes flowed from the twelve patriarchs, Jacob began already to grow to an assembly of nations. But from the time that the spiritual Israel was diffused through all quarters of the world, and various nations were congregated into one Church, this multiplication tended towards its completion. Wherefore, it is no wonder that holy Jacob should so highly estimate this most distinguished mark of divine favor, though, indeed, it was deeply hidden from carnal perception. But inasmuch as the Lord had held him long in suspense, profane men have said, that the old man was in his dotage. Few indeed are to be found, in this age, like Joseph, who disregarding the enjoyment of pleasures which are at hand, yield entire submission to the plain declaration of God’s word. But as Jacob, relying in confidence on invisible grace, had overcome every kind of temptation: so now his son, and the true heir of his faith, regards with reverence the oracles of the Lord; esteeming more highly the promise which he was persuaded had come down from heaven, though it was in the form of a dream, than all the riches of Egypt which he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an everlasting possession</w:t>
      </w:r>
      <w:r>
        <w:rPr>
          <w:rFonts w:ascii="Trebuchet MS" w:hAnsi="Trebuchet MS" w:eastAsia="Trebuchet MS" w:cs="Trebuchet MS"/>
          <w:lang w:val="en-US" w:eastAsia="en-US" w:bidi="en-US"/>
        </w:rPr>
        <w:t xml:space="preserve">. We have elsewhere shown the meaning of this expression: namely, that the Israelites should be perpetual heirs of the land until the coming of Christ, by which the world was renewed. The Hebrew word </w:t>
      </w:r>
      <w:r>
        <w:rPr>
          <w:rFonts w:ascii="TITUS Cyberbit Basic" w:hAnsi="TITUS Cyberbit Basic" w:eastAsia="TITUS Cyberbit Basic" w:cs="TITUS Cyberbit Basic"/>
          <w:bCs w:val="off"/>
          <w:iCs w:val="off"/>
          <w:color w:val="0000FF"/>
          <w:szCs w:val="24"/>
          <w:rtl/>
          <w:lang w:val="he-IL" w:eastAsia="he-IL" w:bidi="he-IL"/>
        </w:rPr>
        <w:t xml:space="preserve">עולם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olam</w:t>
      </w:r>
      <w:r>
        <w:rPr>
          <w:rFonts w:ascii="Trebuchet MS" w:hAnsi="Trebuchet MS" w:eastAsia="Trebuchet MS" w:cs="Trebuchet MS"/>
          <w:lang w:val="en-US" w:eastAsia="en-US" w:bidi="en-US"/>
        </w:rPr>
        <w:t xml:space="preserve">) is by some taken merely for </w:t>
      </w:r>
      <w:r>
        <w:rPr>
          <w:rFonts w:ascii="Trebuchet MS" w:hAnsi="Trebuchet MS" w:eastAsia="Trebuchet MS" w:cs="Trebuchet MS"/>
          <w:i/>
          <w:lang w:val="en-US" w:eastAsia="en-US" w:bidi="en-US"/>
        </w:rPr>
        <w:t xml:space="preserve">a long time</w:t>
      </w:r>
      <w:r>
        <w:rPr>
          <w:rFonts w:ascii="Trebuchet MS" w:hAnsi="Trebuchet MS" w:eastAsia="Trebuchet MS" w:cs="Trebuchet MS"/>
          <w:lang w:val="en-US" w:eastAsia="en-US" w:bidi="en-US"/>
        </w:rPr>
        <w:t xml:space="preserve">, by others for </w:t>
      </w:r>
      <w:r>
        <w:rPr>
          <w:rFonts w:ascii="Trebuchet MS" w:hAnsi="Trebuchet MS" w:eastAsia="Trebuchet MS" w:cs="Trebuchet MS"/>
          <w:i/>
          <w:lang w:val="en-US" w:eastAsia="en-US" w:bidi="en-US"/>
        </w:rPr>
        <w:t xml:space="preserve">eternity</w:t>
      </w:r>
      <w:r>
        <w:rPr>
          <w:rFonts w:ascii="Trebuchet MS" w:hAnsi="Trebuchet MS" w:eastAsia="Trebuchet MS" w:cs="Trebuchet MS"/>
          <w:lang w:val="en-US" w:eastAsia="en-US" w:bidi="en-US"/>
        </w:rPr>
        <w:t xml:space="preserve">: but seeing that Christ prolongs, to the end of time, the grace which was previously shadowed forth to the patriarchs; the phrase, in my judgment, refers to eternity. For that portion of land was promised to the ancient people of God, until the renovation introduced by Christ: and now, ever since the Lord has assigned the whole world to his people, a fuller fruition of the inheritance belongs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now thy two sons</w:t>
      </w:r>
      <w:r>
        <w:rPr>
          <w:rFonts w:ascii="Trebuchet MS" w:hAnsi="Trebuchet MS" w:eastAsia="Trebuchet MS" w:cs="Trebuchet MS"/>
          <w:lang w:val="en-US" w:eastAsia="en-US" w:bidi="en-US"/>
        </w:rPr>
        <w:t xml:space="preserve">. Jacob confers on his son the special privilege, that he, being one, should constitute two chiefs; that is, that his two sons should succeed to an equal right with their uncles, as if they had been heirs in the first degree. But what is this! that a decrepit old man assigns to his grandchildren, as a royal patrimony, a sixth part of the land in which he had entered as a stranger, and from which now again he is an exile! Who would not have said that he was dealing in fables? It is a common proverb, that no one can give what he has not. What, therefore, did it profit Joseph to be constituted, by an imaginary title, lord of that land, in which the donor of it was scarcely permitted to drink the very water he had dug for with great labour, and from which, at length, famine expelled him? But it hence appears with what firm faith the holy fathers relied upon the word of the Lord, seeing they chose rather to depend upon his lips, than to possess a fixed habitation in the land. Jacob is dying an exile in Egypt; and meanwhile, calls away the governor of Egypt from his dignity into exile, that he may be well and happy. Joseph, because he acknowledges his father as a prophet of God, who utters no inventions of his own, esteems as highly the dominion offered to him, which has never yet become apparent, as if it were already in his possession. Moreover, that Jacob commands the other sons of Joseph, (if there should be any,) to be reckoned in the families of these two brothers, is as if he directed them to be adopted by the two whom he adopts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as for me, when I came from Padan</w:t>
      </w:r>
      <w:r>
        <w:rPr>
          <w:rFonts w:ascii="Trebuchet MS" w:hAnsi="Trebuchet MS" w:eastAsia="Trebuchet MS" w:cs="Trebuchet MS"/>
          <w:lang w:val="en-US" w:eastAsia="en-US" w:bidi="en-US"/>
        </w:rPr>
        <w:t xml:space="preserve">. He mentions the death and burial of his wife Rachel, in order that the name of his mother might prove a stimulus to the mind of Joseph. For since all the sons of Jacob had sprung from Syria, it was not a little to the purpose, that they should be thoroughly acquainted with the history which we have before considered, namely, that their father, returning into the land of Canaan, by the command and under the protection of God, brought his wives with him. For if it was not grievous to women, to leave their father, and to journey into a distant land, their example ought to be no slight inducement to their sons to bid farewell to Egypt; and at the command of the same God, strenuously prepare themselves for taking possession of the land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Israel beheld Joseph’s sons</w:t>
      </w:r>
      <w:r>
        <w:rPr>
          <w:rFonts w:ascii="Trebuchet MS" w:hAnsi="Trebuchet MS" w:eastAsia="Trebuchet MS" w:cs="Trebuchet MS"/>
          <w:lang w:val="en-US" w:eastAsia="en-US" w:bidi="en-US"/>
        </w:rPr>
        <w:t xml:space="preserve">. I have no doubt that he had inquired concerning the youths, before he called them his heirs. But in the narration of Moses there is a </w:t>
      </w:r>
      <w:r>
        <w:rPr>
          <w:rFonts w:ascii="Trebuchet MS" w:hAnsi="Trebuchet MS" w:eastAsia="Trebuchet MS" w:cs="Trebuchet MS"/>
          <w:i/>
          <w:color w:val="0000FF"/>
          <w:lang w:val="en-US" w:eastAsia="en-US" w:bidi="en-US"/>
        </w:rPr>
        <w:t xml:space="preserve">hysteron proteron </w:t>
      </w:r>
      <w:r>
        <w:rPr>
          <w:rFonts w:ascii="Trebuchet MS" w:hAnsi="Trebuchet MS" w:eastAsia="Trebuchet MS" w:cs="Trebuchet MS"/>
          <w:lang w:val="en-US" w:eastAsia="en-US" w:bidi="en-US"/>
        </w:rPr>
        <w:t xml:space="preserve">. And in the answer of Joseph we observe, what we have elsewhere alluded to, that the fruit of the womb is not born by chance, but is to be reckoned among the precious gifts of God. This confession indeed finds a ready utterance from the tongues of all; but there are few who heartily acknowledge that their seed has been given them by God. And hence a large proportion of man’s offspring becomes continually more and more degenerate: because the ingratitude of the world renders it unable to perceive the effect of the blessings of God. We must now briefly consider the design of Moses: which was to show that a solemn symbol was interposed, by which the adoption might be ratified. Jacob puts his hands upon his grandsons; for what end? Truly to prove that he gave them a place among his sons: and thus constitutes Joseph who was </w:t>
      </w:r>
      <w:r>
        <w:rPr>
          <w:rFonts w:ascii="Trebuchet MS" w:hAnsi="Trebuchet MS" w:eastAsia="Trebuchet MS" w:cs="Trebuchet MS"/>
          <w:i/>
          <w:lang w:val="en-US" w:eastAsia="en-US" w:bidi="en-US"/>
        </w:rPr>
        <w:t xml:space="preserve">one</w:t>
      </w:r>
      <w:r>
        <w:rPr>
          <w:rFonts w:ascii="Trebuchet MS" w:hAnsi="Trebuchet MS" w:eastAsia="Trebuchet MS" w:cs="Trebuchet MS"/>
          <w:lang w:val="en-US" w:eastAsia="en-US" w:bidi="en-US"/>
        </w:rPr>
        <w:t xml:space="preserve">, into two </w:t>
      </w:r>
      <w:r>
        <w:rPr>
          <w:rFonts w:ascii="Trebuchet MS" w:hAnsi="Trebuchet MS" w:eastAsia="Trebuchet MS" w:cs="Trebuchet MS"/>
          <w:i/>
          <w:lang w:val="en-US" w:eastAsia="en-US" w:bidi="en-US"/>
        </w:rPr>
        <w:t xml:space="preserve">chiefs</w:t>
      </w:r>
      <w:r>
        <w:rPr>
          <w:rFonts w:ascii="Trebuchet MS" w:hAnsi="Trebuchet MS" w:eastAsia="Trebuchet MS" w:cs="Trebuchet MS"/>
          <w:lang w:val="en-US" w:eastAsia="en-US" w:bidi="en-US"/>
        </w:rPr>
        <w:t xml:space="preserve">. For this was not his wish as a private person; according to the manner in which fathers and grandfathers are wont to pray for prosperity to their descendants: but a divine authority suggested it, as was afterwards proved by the event. Therefore he commands them to be brought near to him, that he might confer on them a new honor, as if he had been appointed the dispenser of it by the Lord; and Joseph, on the other hand, begins with adoration, giving thanks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Joseph brought them out</w:t>
      </w:r>
      <w:r>
        <w:rPr>
          <w:rFonts w:ascii="Trebuchet MS" w:hAnsi="Trebuchet MS" w:eastAsia="Trebuchet MS" w:cs="Trebuchet MS"/>
          <w:lang w:val="en-US" w:eastAsia="en-US" w:bidi="en-US"/>
        </w:rPr>
        <w:t xml:space="preserve">. Moses explains more fully what he had touched upon in a single word. Joseph brings forth his sons from his own lap to his father’s knees, not only for the sake of honor, but that he may present them to receive a blessing from the prophet of God; for he was certainly persuaded, that holy Jacob did not desire to embrace his grandsons after the common manner of men; but inasmuch as he was the interpreter of God, he wished to impart to them the blessing deposited with himself. And although, in dividing the land of Canaan, he assigned them equal portions with his sons, yet the imposition of his hands had respect to something higher; namely, that they should be two of the patriarchs of the Church, and should hold an honorable preeminence in the spiritual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Israel stretched out his right hand</w:t>
      </w:r>
      <w:r>
        <w:rPr>
          <w:rFonts w:ascii="Trebuchet MS" w:hAnsi="Trebuchet MS" w:eastAsia="Trebuchet MS" w:cs="Trebuchet MS"/>
          <w:lang w:val="en-US" w:eastAsia="en-US" w:bidi="en-US"/>
        </w:rPr>
        <w:t xml:space="preserve">. Seeing his eyes were dim with age, so that he could not, by looking, discern which was the elder, he yet intentionally placed his hands across. And therefore Moses says that he </w:t>
      </w:r>
      <w:r>
        <w:rPr>
          <w:rFonts w:ascii="Trebuchet MS" w:hAnsi="Trebuchet MS" w:eastAsia="Trebuchet MS" w:cs="Trebuchet MS"/>
          <w:i/>
          <w:lang w:val="en-US" w:eastAsia="en-US" w:bidi="en-US"/>
        </w:rPr>
        <w:t xml:space="preserve">guided his hands wittingly</w:t>
      </w:r>
      <w:r>
        <w:rPr>
          <w:rFonts w:ascii="Trebuchet MS" w:hAnsi="Trebuchet MS" w:eastAsia="Trebuchet MS" w:cs="Trebuchet MS"/>
          <w:lang w:val="en-US" w:eastAsia="en-US" w:bidi="en-US"/>
        </w:rPr>
        <w:t xml:space="preserve">, because he did not rashly put them forth, nor transfer them from one youth to the other for the sake of feeling them: but using judgment, he purposely directed his right hand to Ephraim who was the younger: but placed his left hand on the first-born. Whence we gather that the Holy Spirit was the director of this act, who irradiated the mind of the holy man, and caused him to see more correctly, than those who were the most clear-sighted, into the nature of this symbolical act. I shall avoid saying more, because we shall be able to inquire into it from other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God before whom</w:t>
      </w:r>
      <w:r>
        <w:rPr>
          <w:rFonts w:ascii="Trebuchet MS" w:hAnsi="Trebuchet MS" w:eastAsia="Trebuchet MS" w:cs="Trebuchet MS"/>
          <w:lang w:val="en-US" w:eastAsia="en-US" w:bidi="en-US"/>
        </w:rPr>
        <w:t xml:space="preserve">. Although Jacob knew that a dispensation of the grace of God was committed to him, in order that he might effectually bless his grandchildren; yet he arrogates nothing to himself, but suppliantly resorts to prayer, lest he should, in the least degree, detract from the glory of God. For as he was the legitimate administrator of the blessing, so it behaved him to acknowledge God as its sole Author. And hence a common rule is to be deduced for all the ministers and pastors of the Church. For though they are not only called witnesses of celestial grace, but are also entrusted with the dispensation of spiritual gifts; yet when they are compared with God, they are nothing; because he alone contains all things within himself. Wherefore let them learn willingly to keep their own place, lest they should obscure the name of God. And truly, since the Lord, by no means, appoints his ministers, with the intention of derogating from his own power; therefore, mortal man cannot, without sacrilege, desire to seem anything separate from God. In the words of Jacob we must note, first, that he invokes God, in whose sight his fathers Abraham and Isaac had walked: for since the blessing depended upon the covenant entered into with them, it was necessary that their faith should be an intervening link between them and their descendants. God had chosen them and their posterity for a people unto himself: but the promise was efficacious for this reason, because, being apprehended by faith, it had taken a lively root. And thus it came to pass, that they transmitted the light of succession to Jacob himself. We now see that he does not bring forward, in vain, or unseasonably, that faith of the fathers, without which he would not have been a legitimate successor of grace, by the covenant of God: not that Abraham and Isaac had acquired so great an honor for themselves, and their posterity; or were, in themselves, so excellent; but because the Lord seals and sanctions by faith, those benefits which he promises us, so that they shall not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God which fed me</w:t>
      </w:r>
      <w:r>
        <w:rPr>
          <w:rFonts w:ascii="Trebuchet MS" w:hAnsi="Trebuchet MS" w:eastAsia="Trebuchet MS" w:cs="Trebuchet MS"/>
          <w:lang w:val="en-US" w:eastAsia="en-US" w:bidi="en-US"/>
        </w:rPr>
        <w:t xml:space="preserve">. Jacob now descends to his own feelings, and states that from his youth he had constantly experienced, in various ways, the divine favor towards him. He had before made the knowledge of God received through his word, and the faith of his fathers, the basis of the blessing he pronounces; he now adds another confirmation from experience itself; as if he would say, that he was not pronouncing a blessing which consisted in an empty sound of words, but one of which he had himself enjoyed the fruit, all his life long. Now though God causes his sun to shine indiscriminately on the good and evil, and feeds unbelievers as well as believers: yet because he affords, only to the latter, the peculiar sense of his paternal love in the use of his gifts, Jacob rightly uses this as a reason for the confirmation of his faith, that he had always been protected by the help of God. Unbelievers are fed, even to the full, by the liberality of God: but they gorge themselves, like swine, which, while acorns are falling for them from the trees, yet have their snouts fixed to the earth. But in God’s benefits this is the principal thing, that they are pledges or tokens of his paternal love towards us. Jacob, therefore, from the sense of piety, with which the children of God are endued, rightly adduces, as proof of the promised grace, whatever good things God had bestowed upon him; as if he would say, that he himself was a decisive example to show how truly and faithfully the Lord had engaged by covenant to be a father to the children of Abraham. Let us also learn hence, carefully to consider and meditate upon whatever benefits we receive from the hand of God, that they may prove so many supports for the confirmation of our faith. The best method of seeking God is to begin at his word; after this, (if I may so speak,) experimental knowledge is added. Now whereas, in this place, the singular gratitude of the holy man is conspicuous; yet this circumstance adds to his honor, that, while involved in manifold sufferings, by which he was almost borne down, he celebrates the continual goodness of God. For although, by the rare and wonderful power of God, he had been, in an extraordinary manner, delivered from many dangers; yet it was a mark of an exalted and courageous mind, to be able to surmount so many and so great obstacles, to fly on the wings of faith to the goodness of God, and instead of being overwhelmed by a mass of evils, to perceive the same goodness in the thickest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The Angel which redeemed me</w:t>
      </w:r>
      <w:r>
        <w:rPr>
          <w:rFonts w:ascii="Trebuchet MS" w:hAnsi="Trebuchet MS" w:eastAsia="Trebuchet MS" w:cs="Trebuchet MS"/>
          <w:lang w:val="en-US" w:eastAsia="en-US" w:bidi="en-US"/>
        </w:rPr>
        <w:t xml:space="preserve">. He so joins the Angel to God as to make him his equal. Truly he offers him divine worship, and asks the same things from him as from God. If this be understood indifferently of any angel what ever, the sentence is absurd. Nay, rather, as Jacob himself sustains the name and character of God, in blessing his son, </w:t>
      </w:r>
      <w:r>
        <w:rPr>
          <w:rFonts w:ascii="Trebuchet MS" w:hAnsi="Trebuchet MS" w:eastAsia="Trebuchet MS" w:cs="Trebuchet MS"/>
          <w:b/>
          <w:color w:val="800000"/>
          <w:position w:val="6"/>
          <w:sz w:val="18"/>
          <w:lang w:val="en-US" w:eastAsia="en-US" w:bidi="en-US"/>
        </w:rPr>
        <w:t xml:space="preserve">(191)</w:t>
      </w:r>
      <w:r>
        <w:rPr>
          <w:rFonts w:ascii="Trebuchet MS" w:hAnsi="Trebuchet MS" w:eastAsia="Trebuchet MS" w:cs="Trebuchet MS"/>
          <w:lang w:val="en-US" w:eastAsia="en-US" w:bidi="en-US"/>
        </w:rPr>
        <w:t xml:space="preserve"> he is superior, in this respect, to the angels. Wherefore it is necessary that Christ should be here meant, who does not bear in vain the title of Angel, because he had become the perpetual Mediator. And Paul testifies that he was the Leader and Guide of the journey of his ancient people. (</w:t>
      </w:r>
      <w:r>
        <w:rPr>
          <w:rFonts w:ascii="Trebuchet MS" w:hAnsi="Trebuchet MS" w:eastAsia="Trebuchet MS" w:cs="Trebuchet MS"/>
          <w:color w:val="008000"/>
          <w:u w:val="single"/>
          <w:lang w:val="en-US" w:eastAsia="en-US" w:bidi="en-US"/>
        </w:rPr>
        <w:t xml:space="preserve">1Co 10:4</w:t>
      </w:r>
      <w:r>
        <w:rPr>
          <w:rFonts w:ascii="Trebuchet MS" w:hAnsi="Trebuchet MS" w:eastAsia="Trebuchet MS" w:cs="Trebuchet MS"/>
          <w:lang w:val="en-US" w:eastAsia="en-US" w:bidi="en-US"/>
        </w:rPr>
        <w:t xml:space="preserve">.) He had not yet indeed been sent by the Father, to approach more nearly to us by taking our flesh, but because he was always the bond of connection between God and man, and because God formally manifested himself in no other way than through him, he is properly called the Angel. To which may be added, that the faith of the fathers was always fixed on his future mission. He was therefore the Angel, because even then he poured forth his rays, that the saints might approach God, through him, as Mediator. For there was always so wide a distance between God and men, that, without a mediator; there could be no communication. Nevertheless though Christ appeared in the form of an angel, we must remember what the Apostle says to the Hebrews, (</w:t>
      </w:r>
      <w:r>
        <w:rPr>
          <w:rFonts w:ascii="Trebuchet MS" w:hAnsi="Trebuchet MS" w:eastAsia="Trebuchet MS" w:cs="Trebuchet MS"/>
          <w:color w:val="008000"/>
          <w:u w:val="single"/>
          <w:lang w:val="en-US" w:eastAsia="en-US" w:bidi="en-US"/>
        </w:rPr>
        <w:t xml:space="preserve">Heb 2:16</w:t>
      </w:r>
      <w:r>
        <w:rPr>
          <w:rFonts w:ascii="Trebuchet MS" w:hAnsi="Trebuchet MS" w:eastAsia="Trebuchet MS" w:cs="Trebuchet MS"/>
          <w:lang w:val="en-US" w:eastAsia="en-US" w:bidi="en-US"/>
        </w:rPr>
        <w:t xml:space="preserve">,) that “he took not on him the nature of angels,” so as to become one of </w:t>
      </w:r>
      <w:r>
        <w:rPr>
          <w:rFonts w:ascii="Trebuchet MS" w:hAnsi="Trebuchet MS" w:eastAsia="Trebuchet MS" w:cs="Trebuchet MS"/>
          <w:i/>
          <w:lang w:val="en-US" w:eastAsia="en-US" w:bidi="en-US"/>
        </w:rPr>
        <w:t xml:space="preserve">them</w:t>
      </w:r>
      <w:r>
        <w:rPr>
          <w:rFonts w:ascii="Trebuchet MS" w:hAnsi="Trebuchet MS" w:eastAsia="Trebuchet MS" w:cs="Trebuchet MS"/>
          <w:lang w:val="en-US" w:eastAsia="en-US" w:bidi="en-US"/>
        </w:rPr>
        <w:t xml:space="preserve">, in the manner in which he truly became </w:t>
      </w:r>
      <w:r>
        <w:rPr>
          <w:rFonts w:ascii="Trebuchet MS" w:hAnsi="Trebuchet MS" w:eastAsia="Trebuchet MS" w:cs="Trebuchet MS"/>
          <w:i/>
          <w:lang w:val="en-US" w:eastAsia="en-US" w:bidi="en-US"/>
        </w:rPr>
        <w:t xml:space="preserve">man</w:t>
      </w:r>
      <w:r>
        <w:rPr>
          <w:rFonts w:ascii="Trebuchet MS" w:hAnsi="Trebuchet MS" w:eastAsia="Trebuchet MS" w:cs="Trebuchet MS"/>
          <w:lang w:val="en-US" w:eastAsia="en-US" w:bidi="en-US"/>
        </w:rPr>
        <w:t xml:space="preserve">; for even when angels put on human bodies, they did not, on that account, become men. Now since we are taught, in these words, that the peculiar office of Christ is to defend us and to deliver us from all evil, let us take heed not to bury this grace in impious oblivion: yea, seeing that now it is more clearly exhibited to us, than formerly to the saints under the law, since Christ openly declares that the faithful are committed to his care, that not one of them might perish, (</w:t>
      </w:r>
      <w:r>
        <w:rPr>
          <w:rFonts w:ascii="Trebuchet MS" w:hAnsi="Trebuchet MS" w:eastAsia="Trebuchet MS" w:cs="Trebuchet MS"/>
          <w:color w:val="008000"/>
          <w:u w:val="single"/>
          <w:lang w:val="en-US" w:eastAsia="en-US" w:bidi="en-US"/>
        </w:rPr>
        <w:t xml:space="preserve">Joh 17:12</w:t>
      </w:r>
      <w:r>
        <w:rPr>
          <w:rFonts w:ascii="Trebuchet MS" w:hAnsi="Trebuchet MS" w:eastAsia="Trebuchet MS" w:cs="Trebuchet MS"/>
          <w:lang w:val="en-US" w:eastAsia="en-US" w:bidi="en-US"/>
        </w:rPr>
        <w:t xml:space="preserve">,) so much the more ought it to flourish in our hearts, both that it may be highly celebrated by us with suitable praise, and that it may stir us up to seek this guardianship of our best Protector. And this is exceedingly necessary for us; for if we reflect how many dangers surround us, that we scarcely pass a day without being delivered from a thousand deaths; whence does this arise, except from that care which is taken of us, by the Son of God, who has received us under his protection, from the hand of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let my name be named on them</w:t>
      </w:r>
      <w:r>
        <w:rPr>
          <w:rFonts w:ascii="Trebuchet MS" w:hAnsi="Trebuchet MS" w:eastAsia="Trebuchet MS" w:cs="Trebuchet MS"/>
          <w:lang w:val="en-US" w:eastAsia="en-US" w:bidi="en-US"/>
        </w:rPr>
        <w:t xml:space="preserve">. This is a mark of the adoption before mentioned: for he puts his name upon them, that they may obtain a place among the patriarchs. Indeed the Hebrew phrase signifies nothing else than to be reckoned among the family of Jacob. Thus the name of the husband is said to be called upon the wife, (</w:t>
      </w:r>
      <w:r>
        <w:rPr>
          <w:rFonts w:ascii="Trebuchet MS" w:hAnsi="Trebuchet MS" w:eastAsia="Trebuchet MS" w:cs="Trebuchet MS"/>
          <w:color w:val="008000"/>
          <w:u w:val="single"/>
          <w:lang w:val="en-US" w:eastAsia="en-US" w:bidi="en-US"/>
        </w:rPr>
        <w:t xml:space="preserve">Isa 4:1</w:t>
      </w:r>
      <w:r>
        <w:rPr>
          <w:rFonts w:ascii="Trebuchet MS" w:hAnsi="Trebuchet MS" w:eastAsia="Trebuchet MS" w:cs="Trebuchet MS"/>
          <w:lang w:val="en-US" w:eastAsia="en-US" w:bidi="en-US"/>
        </w:rPr>
        <w:t xml:space="preserve">,) because the wife borrows the name from the head to which she is subject. So much the more ridiculous is the ignorance of the Papists, who would prove hence that the dead are to be invoked in prayers. Jacob, say they, desired after his death to be invoked by his posterity. What! that being prayed to, he might bring them succor; and not — according to the plain intention of the speaker — that Ephraim and Manasseh might be added to the society of the patriarchs, to constitute two tribes of the holy people! Moreover it is wonderful, that the Papists, leaving under this pretext framed for themselves innumerable patrons, should have passed over Abraham, Isaac, and Jacob, as unworthy of the office. But the Lord, by this brutish stupor, has avenged their impious profanation of his name. What Jacob adds in the next clause, namely, that they should </w:t>
      </w:r>
      <w:r>
        <w:rPr>
          <w:rFonts w:ascii="Trebuchet MS" w:hAnsi="Trebuchet MS" w:eastAsia="Trebuchet MS" w:cs="Trebuchet MS"/>
          <w:i/>
          <w:lang w:val="en-US" w:eastAsia="en-US" w:bidi="en-US"/>
        </w:rPr>
        <w:t xml:space="preserve">grow into a multitude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(192)</w:t>
      </w:r>
      <w:r>
        <w:rPr>
          <w:rFonts w:ascii="Trebuchet MS" w:hAnsi="Trebuchet MS" w:eastAsia="Trebuchet MS" w:cs="Trebuchet MS"/>
          <w:lang w:val="en-US" w:eastAsia="en-US" w:bidi="en-US"/>
        </w:rPr>
        <w:t xml:space="preserve"> refers also to the same promise. The sum amounts to this, that the Lord would complete in them, what he had promised to the patriarchs.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denedicendo filio</w:t>
      </w:r>
      <w:r>
        <w:rPr>
          <w:rFonts w:ascii="Trebuchet MS" w:hAnsi="Trebuchet MS" w:eastAsia="Trebuchet MS" w:cs="Trebuchet MS"/>
          <w:lang w:val="en-US" w:eastAsia="en-US" w:bidi="en-US"/>
        </w:rPr>
        <w:t xml:space="preserve">. It appears that thought the singular number is used, yet reference is made to the two grandsons of Jacob.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ידגו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yedegu</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translates the passage, “let them increase like fish into a multitude.” The Hebrew word for fish is from the above root, because of their prolific property; and consequently the use of such a term naturally suggests the notion of an extraordinary increase. Thus the Chaldee paraphrase adds, “like the fishes of the sea.” Hence, in the time of Moses there were 85,200 men of war descended from Joseph, a greater number than from any other of Jacob’s sons. See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when Joseph saw</w:t>
      </w:r>
      <w:r>
        <w:rPr>
          <w:rFonts w:ascii="Trebuchet MS" w:hAnsi="Trebuchet MS" w:eastAsia="Trebuchet MS" w:cs="Trebuchet MS"/>
          <w:lang w:val="en-US" w:eastAsia="en-US" w:bidi="en-US"/>
        </w:rPr>
        <w:t xml:space="preserve">. Because by crossing his arms, Jacob had so placed his hands as to put his left hand upon the head of the first-born, Joseph wished to correct this proceeding, as if it had been a mistake. He thought that the error arose from dimness of vision; but his father followed the Spirit of God as his secret guide, in order that he might transfer the title of honor, which nature had conferred upon the elder to the younger. For, as he did not rashly assume to himself the office of conveying the blessing; so was it not lawful for him to attempt anything according to his own will. And at length it was evident by the event, that whatever he had done had been dictated to him from heaven. Whereas Joseph took it amiss, that Manasseh, who by the right of nature was first, should be cast down to the second place, this feeling arose from faith and from holy reverence for the prophetic office. For he would easily have borne to see him make a mistake in the order of embracing the youths; if he had not known that his father; as a minister of divine grace, so far from acting a futile part, was but pronouncing on earth what God would ratify in heaven. Yet he errs in binding the grace of God to the accustomed order of nature: as if the Lord did not often purposely change the law of nature, to teach us that what he freely confers upon us, is entirely the result of his own will. If God were rendering to every one his due, a certain rule might properly be applied to the distribution of his favors; but since he owes no one anything, he is free to confer gifts at his own pleasure. More especially, lest any one should glory in the flesh, he designedly illustrates his own free mercy, in choosing those who had no worthiness of their own. What shall we say was the cause, why he raised Ephraim above his own brother, to whom, according to usage, he was inferior? If any one should suppose that Ephraim had some hidden seed of excellence, he not only vainly trifles, but impiously perverts the counsel of God. For since God derives from himself and from his own liberality, the cause, why he prefers one of the two to the other: he confers the honor upon the younger, for the purpose of showing that he is bound by no claims of human merit; but that he distributes his gifts freely, as it seems good unto him. And while this liberty of God is extended to every kind of good, it yet shines the most clearly in the first adoption, whereby he predestinates to himself, those whom he sees fit, out of the ruined mass. Wherefore, be it our part to leave to God his whole power untouched, and if at any time, our carnal sense rebels, let us know that none are more truly wise than they who are willing to account themselves blind, when contemplating the wonderful dealings of God, in order that they may trace the cause of any difference he makes, to </w:t>
      </w:r>
      <w:r>
        <w:rPr>
          <w:rFonts w:ascii="Trebuchet MS" w:hAnsi="Trebuchet MS" w:eastAsia="Trebuchet MS" w:cs="Trebuchet MS"/>
          <w:i/>
          <w:lang w:val="en-US" w:eastAsia="en-US" w:bidi="en-US"/>
        </w:rPr>
        <w:t xml:space="preserve">himself </w:t>
      </w:r>
      <w:r>
        <w:rPr>
          <w:rFonts w:ascii="Trebuchet MS" w:hAnsi="Trebuchet MS" w:eastAsia="Trebuchet MS" w:cs="Trebuchet MS"/>
          <w:lang w:val="en-US" w:eastAsia="en-US" w:bidi="en-US"/>
        </w:rPr>
        <w:t xml:space="preserve">alone. We have seen above, that the eyes of Jacob were dim: but in crossing his arms, with apparent negligence, in order to comply with God’s purpose of election, he is more clear-sighted than his son Joseph, who, according to the sense of the flesh, inquires with too much acuteness. They who insanely imagine that this judgment was formed from a view of their works, sufficiently declare, by this one thing, that they do not hold the first rudiments of faith. For either the adoption common both to Manasseh and to Ephraim, was a free gift, or a reward of debt. Concerning this second supposition all ambiguity is removed, by many passages of Scripture, in which the Lord makes known his goodness, in having freely loved and chosen his people. Now no one is so ignorant; as not to perceive that the first place is not assigned to one or the other, according to merit; but is given gratuitously, since it so pleases the Lord. With regard to the posture of the hands, the subtlety of certain persons, who conjecture that the mystery of the cross was included in it, is absurd; for the Lord intended nothing more than that the crossing of the right hand and the left should indicate a change in the accustomed order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He also shall become a people</w:t>
      </w:r>
      <w:r>
        <w:rPr>
          <w:rFonts w:ascii="Trebuchet MS" w:hAnsi="Trebuchet MS" w:eastAsia="Trebuchet MS" w:cs="Trebuchet MS"/>
          <w:lang w:val="en-US" w:eastAsia="en-US" w:bidi="en-US"/>
        </w:rPr>
        <w:t xml:space="preserve">. Jacob does not dispute which of the youths shall be the more worthy; but only pronounces what God had decreed with himself, concerning each, and, what would take place after a long succession of time. He seeks, therefore, no causes elsewhere; but contents himself with this one statement, that Ephraim will be more greatly multiplied than Manasseh. And truly our dignity is hidden in the counsel of God alone, until, by his vocation, he makes it manifest what he wills to do with us. Meanwhile, sinful emulation is forbidden, when he commands Manasseh to be contented with his lot. They are therefore altogether insane, who hew out dry and perforated cisterns, in seeking causes of divine adoption; whereas, everywhere, the Scripture defines in one word, that they are called to salvation whom God has chosen, (</w:t>
      </w:r>
      <w:r>
        <w:rPr>
          <w:rFonts w:ascii="Trebuchet MS" w:hAnsi="Trebuchet MS" w:eastAsia="Trebuchet MS" w:cs="Trebuchet MS"/>
          <w:color w:val="008000"/>
          <w:u w:val="single"/>
          <w:lang w:val="en-US" w:eastAsia="en-US" w:bidi="en-US"/>
        </w:rPr>
        <w:t xml:space="preserve">Rom 8:29</w:t>
      </w:r>
      <w:r>
        <w:rPr>
          <w:rFonts w:ascii="Trebuchet MS" w:hAnsi="Trebuchet MS" w:eastAsia="Trebuchet MS" w:cs="Trebuchet MS"/>
          <w:lang w:val="en-US" w:eastAsia="en-US" w:bidi="en-US"/>
        </w:rPr>
        <w:t xml:space="preserve">,) and that the primary source of election is his free good pleasure. The form of the benediction, which is shortly afterwards related, more fully confirms what I have alluded to, that the grace of God towards both is commended, in order that Manasseh, considering that more was given to him than he deserved, might not envy his brother. Moreover, this blessing pronounced on Ephraim and Manasseh is not to be taken in the same sense as the former, in which it is said, </w:t>
      </w:r>
      <w:r>
        <w:rPr>
          <w:rFonts w:ascii="Trebuchet MS" w:hAnsi="Trebuchet MS" w:eastAsia="Trebuchet MS" w:cs="Trebuchet MS"/>
          <w:i/>
          <w:lang w:val="en-US" w:eastAsia="en-US" w:bidi="en-US"/>
        </w:rPr>
        <w:t xml:space="preserve">In thy seed shall all nations be blessed</w:t>
      </w:r>
      <w:r>
        <w:rPr>
          <w:rFonts w:ascii="Trebuchet MS" w:hAnsi="Trebuchet MS" w:eastAsia="Trebuchet MS" w:cs="Trebuchet MS"/>
          <w:lang w:val="en-US" w:eastAsia="en-US" w:bidi="en-US"/>
        </w:rPr>
        <w:t xml:space="preserve">: but the simple meaning is, that the grace of God should be so conspicuous towards the two sons of Joseph, as to furnish the people of Israel with a form by which to express their good wishes.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Israel said unto Joseph</w:t>
      </w:r>
      <w:r>
        <w:rPr>
          <w:rFonts w:ascii="Trebuchet MS" w:hAnsi="Trebuchet MS" w:eastAsia="Trebuchet MS" w:cs="Trebuchet MS"/>
          <w:lang w:val="en-US" w:eastAsia="en-US" w:bidi="en-US"/>
        </w:rPr>
        <w:t xml:space="preserve">. Jacob repeats what he had said. And truly all his sons, and especially Joseph and his sons, required something more than one simple confirmation, in order that they might not fix their abode in Egypt, but might dwell, in their minds, in the land of Canaan. He mentions his own death, for the purpose of teaching them that the eternal truth of God by no means depended on the life of men: as if he had said, my life, seeing it is short and fading, passes away; but the promise of God, which has no limit, will flourish when I also am dead. No vision had appeared unto his sons, but God had ordained the holy old man as the intermediate sponsor of his covenant. He therefore sedulously fulfills the office enjoined upon him, taking timely precaution that their faith should not be shaken by his death. So when the Lord delivers his word to the world by mortal men, although they die, having finished their course of life according to the flesh; yet the voice of God is not extinguished with them, but quickens us even at the present day. Therefore Peter writes, that he will endeavor, that after his decease, the Church may be mindful of the doctrine committed unto him. (</w:t>
      </w:r>
      <w:r>
        <w:rPr>
          <w:rFonts w:ascii="Trebuchet MS" w:hAnsi="Trebuchet MS" w:eastAsia="Trebuchet MS" w:cs="Trebuchet MS"/>
          <w:color w:val="008000"/>
          <w:u w:val="single"/>
          <w:lang w:val="en-US" w:eastAsia="en-US" w:bidi="en-US"/>
        </w:rPr>
        <w:t xml:space="preserve">2Pe 1:15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Unto the land of your fathers</w:t>
      </w:r>
      <w:r>
        <w:rPr>
          <w:rFonts w:ascii="Trebuchet MS" w:hAnsi="Trebuchet MS" w:eastAsia="Trebuchet MS" w:cs="Trebuchet MS"/>
          <w:lang w:val="en-US" w:eastAsia="en-US" w:bidi="en-US"/>
        </w:rPr>
        <w:t xml:space="preserve">. It is not without reason that he claims for himself and his fathers, the dominion over that land in which they had always wandered as strangers; for whereas it might seem that the promise of God had failed, he excites his sons to a good hope, and pronounces, with a courageous spirit, that land to be his own, in which, at length, he scarcely obtained a sepulcher, and that only by favor. Whence then was this great confidence, except that he would accustom his sons, by his example, to have faith in the word of God? Now this doctrine is also common to us; because we never rely with sufficient firmness on the word of God, so long as we are led by our own feelings. Nay, until our faith rises to lay hold on those things which are removed afar off, we know not what it is to set our seal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I have given to thee one portion</w:t>
      </w:r>
      <w:r>
        <w:rPr>
          <w:rFonts w:ascii="Trebuchet MS" w:hAnsi="Trebuchet MS" w:eastAsia="Trebuchet MS" w:cs="Trebuchet MS"/>
          <w:lang w:val="en-US" w:eastAsia="en-US" w:bidi="en-US"/>
        </w:rPr>
        <w:t xml:space="preserve">. In order to increase the confidence of his son Joseph, Jacob here assigns him a portion beyondhis proper lot. Some expound the passage otherwise; as if he called him a double heir in his two sons, thus honoring him with one portion more than the rest. But there is no doubt that he means a certain territory. And John, (</w:t>
      </w:r>
      <w:r>
        <w:rPr>
          <w:rFonts w:ascii="Trebuchet MS" w:hAnsi="Trebuchet MS" w:eastAsia="Trebuchet MS" w:cs="Trebuchet MS"/>
          <w:color w:val="008000"/>
          <w:u w:val="single"/>
          <w:lang w:val="en-US" w:eastAsia="en-US" w:bidi="en-US"/>
        </w:rPr>
        <w:t xml:space="preserve">Joh 4:5</w:t>
      </w:r>
      <w:r>
        <w:rPr>
          <w:rFonts w:ascii="Trebuchet MS" w:hAnsi="Trebuchet MS" w:eastAsia="Trebuchet MS" w:cs="Trebuchet MS"/>
          <w:lang w:val="en-US" w:eastAsia="en-US" w:bidi="en-US"/>
        </w:rPr>
        <w:t xml:space="preserve">,) removes all controversy; for, speaking of the field adjoining Sychar, which before was called Shechem, says, it was that which Jacob gave to his son Joseph. And, in the last chapter of Joshua, (</w:t>
      </w:r>
      <w:r>
        <w:rPr>
          <w:rFonts w:ascii="Trebuchet MS" w:hAnsi="Trebuchet MS" w:eastAsia="Trebuchet MS" w:cs="Trebuchet MS"/>
          <w:color w:val="008000"/>
          <w:u w:val="single"/>
          <w:lang w:val="en-US" w:eastAsia="en-US" w:bidi="en-US"/>
        </w:rPr>
        <w:t xml:space="preserve">Jos 24:32</w:t>
      </w:r>
      <w:r>
        <w:rPr>
          <w:rFonts w:ascii="Trebuchet MS" w:hAnsi="Trebuchet MS" w:eastAsia="Trebuchet MS" w:cs="Trebuchet MS"/>
          <w:lang w:val="en-US" w:eastAsia="en-US" w:bidi="en-US"/>
        </w:rPr>
        <w:t xml:space="preserve">,) it is said to have come into the possession of the sons of Joseph. But in the word </w:t>
      </w:r>
      <w:r>
        <w:rPr>
          <w:rFonts w:ascii="TITUS Cyberbit Basic" w:hAnsi="TITUS Cyberbit Basic" w:eastAsia="TITUS Cyberbit Basic" w:cs="TITUS Cyberbit Basic"/>
          <w:bCs w:val="off"/>
          <w:iCs w:val="off"/>
          <w:color w:val="0000FF"/>
          <w:szCs w:val="24"/>
          <w:rtl/>
          <w:lang w:val="he-IL" w:eastAsia="he-IL" w:bidi="he-IL"/>
        </w:rPr>
        <w:t xml:space="preserve">שכם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shechem</w:t>
      </w:r>
      <w:r>
        <w:rPr>
          <w:rFonts w:ascii="Trebuchet MS" w:hAnsi="Trebuchet MS" w:eastAsia="Trebuchet MS" w:cs="Trebuchet MS"/>
          <w:lang w:val="en-US" w:eastAsia="en-US" w:bidi="en-US"/>
        </w:rPr>
        <w:t xml:space="preserve">,) which among the Hebrews signifies a </w:t>
      </w:r>
      <w:r>
        <w:rPr>
          <w:rFonts w:ascii="Trebuchet MS" w:hAnsi="Trebuchet MS" w:eastAsia="Trebuchet MS" w:cs="Trebuchet MS"/>
          <w:i/>
          <w:lang w:val="en-US" w:eastAsia="en-US" w:bidi="en-US"/>
        </w:rPr>
        <w:t xml:space="preserve">part</w:t>
      </w:r>
      <w:r>
        <w:rPr>
          <w:rFonts w:ascii="Trebuchet MS" w:hAnsi="Trebuchet MS" w:eastAsia="Trebuchet MS" w:cs="Trebuchet MS"/>
          <w:lang w:val="en-US" w:eastAsia="en-US" w:bidi="en-US"/>
        </w:rPr>
        <w:t xml:space="preserve">, allusion is made to the proper name of the place. But here a question arises; how can he say that he had obtained the field by his sword and by his bow, which he had purchased with money, as is stated before, (</w:t>
      </w:r>
      <w:r>
        <w:rPr>
          <w:rFonts w:ascii="Trebuchet MS" w:hAnsi="Trebuchet MS" w:eastAsia="Trebuchet MS" w:cs="Trebuchet MS"/>
          <w:color w:val="008000"/>
          <w:u w:val="single"/>
          <w:lang w:val="en-US" w:eastAsia="en-US" w:bidi="en-US"/>
        </w:rPr>
        <w:t xml:space="preserve">Gen 33:19</w:t>
      </w:r>
      <w:r>
        <w:rPr>
          <w:rFonts w:ascii="Trebuchet MS" w:hAnsi="Trebuchet MS" w:eastAsia="Trebuchet MS" w:cs="Trebuchet MS"/>
          <w:lang w:val="en-US" w:eastAsia="en-US" w:bidi="en-US"/>
        </w:rPr>
        <w:t xml:space="preserve">,) and is again recorded in the above mentioned chapter of Joshua? Seeing, however, that only a small portion of the field, where he might pitch his tents, was bought, I do not doubt that here he comprised a much greater space. For we may easily calculate, from the price, how small a portion of land he possessed, before the destruction of the city. He gives, therefore, now to his son Joseph, not only the place of his tent, which had cost a hundred pieces of silver, but the field which had been the common of the city of Sychar. But it remains to inquire how he may be said to have obtained it by his sword, whereas the inhabitants had been wickedly and cruelly slain by Simon and Levi. How then could it be acquired by the right of conquest, from those against whom war had been unjustly brought; or rather, against whom, without any war, the most cruel perfidy had been practiced? Jerome resorts to allegory, saying that the field was obtained by money, which is called strength, or justice. Others suppose a prolepsis, as if Jacob was speaking of a future acquisition of the land: a meaning which, though I do not reject, seems yet somewhat forced. I rather incline to this interpretation: first, that he wished to testify that he had taken nothing by means of his two sons Simon and Levi; who, having raged like robbers, were not lawful conquerors, and had never obtained a single foot of land, after the perpetration of the slaughter. For, so far were they from gaining anything, that they compelled their father to fly; nor would escape have been possible, unless they had been delivered by miracle. When, however, Jacob strips them of their empty title, he transfers this right of victory to himself, as being divinely granted to him. For though he always held their wickedness in abhorrence, and will show his detestation of it in the next chapter </w:t>
      </w:r>
      <w:r>
        <w:rPr>
          <w:rFonts w:ascii="Trebuchet MS" w:hAnsi="Trebuchet MS" w:eastAsia="Trebuchet MS" w:cs="Trebuchet MS"/>
          <w:color w:val="008000"/>
          <w:u w:val="single"/>
          <w:lang w:val="en-US" w:eastAsia="en-US" w:bidi="en-US"/>
        </w:rPr>
        <w:t xml:space="preserve">Gen 49:1</w:t>
      </w:r>
      <w:r>
        <w:rPr>
          <w:rFonts w:ascii="Trebuchet MS" w:hAnsi="Trebuchet MS" w:eastAsia="Trebuchet MS" w:cs="Trebuchet MS"/>
          <w:lang w:val="en-US" w:eastAsia="en-US" w:bidi="en-US"/>
        </w:rPr>
        <w:t xml:space="preserve">; yet, because they had armed his whole household, they fought as under his auspices. Gladly would he have preserved the citizens of Shechem, a design which he was not able to accomplish; yet he appropriates to himself the land left empty and deserted by their destruction, because, for his sake, God had spared the murderers. </w:t>
      </w:r>
      <w:r>
        <w:rPr>
          <w:rFonts w:ascii="Trebuchet MS" w:hAnsi="Trebuchet MS" w:eastAsia="Trebuchet MS" w:cs="Trebuchet MS"/>
          <w:b/>
          <w:color w:val="800000"/>
          <w:position w:val="6"/>
          <w:sz w:val="18"/>
          <w:lang w:val="en-US" w:eastAsia="en-US" w:bidi="en-US"/>
        </w:rPr>
        <w:t xml:space="preserve">(193)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(193)</w:t>
      </w:r>
      <w:r>
        <w:rPr>
          <w:rFonts w:ascii="Trebuchet MS" w:hAnsi="Trebuchet MS" w:eastAsia="Trebuchet MS" w:cs="Trebuchet MS"/>
          <w:lang w:val="en-US" w:eastAsia="en-US" w:bidi="en-US"/>
        </w:rPr>
        <w:t xml:space="preserve"> Perhaps this interpretation of a confessedly obscure passage, will be deemed rather ingenious than solid. It is supposed by many, that Jacob refers to some transaction of which no record is preserved. He may, like Abraham, on some occasion, have armed his household to recover from the hands of the Amorites the field of Sheehem, which he had previously purchased. But the whole must be left in hopeless obscurity.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thinks that Jacob is speaking proleptically, and representing the future conduct of his children under Joshua, whose sword and bow he here calls his own. But this seems far-fetched. The Chaldee interpretation, that the sword and bow are figuratively used for prayer and supplication, is still more improbable.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called</w:t>
      </w:r>
      <w:r>
        <w:rPr>
          <w:rFonts w:ascii="Trebuchet MS" w:hAnsi="Trebuchet MS" w:eastAsia="Trebuchet MS" w:cs="Trebuchet MS"/>
          <w:lang w:val="en-US" w:eastAsia="en-US" w:bidi="en-US"/>
        </w:rPr>
        <w:t xml:space="preserve">. In the former chapter, the blessing on Ephraim and Manasseh was related </w:t>
      </w:r>
      <w:r>
        <w:rPr>
          <w:rFonts w:ascii="Trebuchet MS" w:hAnsi="Trebuchet MS" w:eastAsia="Trebuchet MS" w:cs="Trebuchet MS"/>
          <w:color w:val="008000"/>
          <w:u w:val="single"/>
          <w:lang w:val="en-US" w:eastAsia="en-US" w:bidi="en-US"/>
        </w:rPr>
        <w:t xml:space="preserve">Gen 48:1</w:t>
      </w:r>
      <w:r>
        <w:rPr>
          <w:rFonts w:ascii="Trebuchet MS" w:hAnsi="Trebuchet MS" w:eastAsia="Trebuchet MS" w:cs="Trebuchet MS"/>
          <w:lang w:val="en-US" w:eastAsia="en-US" w:bidi="en-US"/>
        </w:rPr>
        <w:t xml:space="preserve">, because, before Jacob should treat of the state of the whole nation about to spring from him, it was right that these two grandsons should be inserted into the body of his sons. Now, as if carried above the heavens, he announces, not in the character of a man, but as from the mouth of God, what shall be the condition of them all, for a long time to come. And it will be proper first to remark, that as he had then thirteen sons, he sets before his view, in each of their persons, the same number of nations or tribes: in which act the admirable lustre of his faith is conspicuous. For since he had often heard from the Lord, that his seed should be increased to a multitude of people, this oracle is to him like a sublime mirror, in which he may perceive things deeply hidden from human sense. Moreover, this is not a simple confession of faith, by which Jacob testifies that he hopes for whatever had been promised him by the Lord; but he rises superior to men, at the interpreter and ambassador of God, to regulate the future state of the Church. Now, since some interpreters perceived this prophecy to be noble and magnificent, they have thought that it would not be adorned with its proper dignity, unless they should extract from it certain new mysteries. Thus it has happened, that in striving earnestly to elicit profound allegories, they have departed from the genuine sense of the words, and have corrupted, by their own inventions, what is here delivered for the solid edification of the pious. But lest we should depreciate the literal sense, as if it did not contain speculations sufficiently profound, let us mark the design of the holy Spirit. In the first place, the sons of Jacob are informed beforehand, of their future fortune, that they may know themselves to be objects of the special care of God; and that, although the whole world is governed by his providence, they, notwithstanding, are preferred to other nations, as members of his own household. It seems apparently a mean and contemptible thing, that a region productive of vines, which should yield abundance of choice wine, and one rich in pasturers, which should supply milk, is promised to the tribe of Judah. But if any one will consider that the Lord is hereby giving an illustrious proof of his own election, in descending, like the father of a family, to the care of food, and also showing, in minute things, that he is united by the sacred bond of a covenant to the children of Abraham, he will look for no deeper mystery. In the second place; the hope of the promised inheritance is again renewed unto them. And, therefore, Jacob, as if he would put them in possession of the land by his own hand, expounds familiarly, and as in an affair actually present, what kind of habitation should belong to each of them. Can the confirmation of a matter so serious, appear contemptible to sane and prudent readers? It is, however, the principal design of Jacob more correctly to point out from whence a king should arise among them, who should bring them complete felicity. And in this manner he explains what had been promised obscurely, concerning the blessed seed. In these things there is so great weight, that the simple treating of them, if only we were skillful interpreters, ought justly to transport us with admiration. But (omitting all things else) an advantage of no common kind consists in this single point, that the mouth of impure and profane men, who freely detract from the credibility of Moses, is shut, so that they no longer dare to contend that he did not speak by a celestial impulse. Let us imagine that Moses does not relate what Jacob had before prophesied, but speaks in his own person; whence, then, could he divine what did not happen till many ages afterwards? Such, for instance, is the prophecy concerning the kingdom of David. And there is no doubt that God commanded the land to be divided by lot, lest any suspicion should arise that Joshua had divided it among the tribes, by compact, and as he had been instructed by his master. After the Israelites had obtained possession of the land, the division of it was not made by the will of men. Whence was it that a dwelling near the sea-shore was given to the tribe of Zebulun; a fruitful plain to the tribe of Asher; and to the others, by lot, what is here recorded; except that the Lord would ratify his oracles by the result, and would show openly, that nothing then occurred which he had not, a long time before, declared should take place? I now return to the words of Moses, in which holy Jacob is introduced, relating what he had been taught by the Holy Spirit concerning events still very remote. But some, with canine rage, demand, </w:t>
      </w:r>
      <w:r>
        <w:rPr>
          <w:rFonts w:ascii="Trebuchet MS" w:hAnsi="Trebuchet MS" w:eastAsia="Trebuchet MS" w:cs="Trebuchet MS"/>
          <w:b/>
          <w:color w:val="800000"/>
          <w:position w:val="6"/>
          <w:sz w:val="18"/>
          <w:lang w:val="en-US" w:eastAsia="en-US" w:bidi="en-US"/>
        </w:rPr>
        <w:t xml:space="preserve">(194)</w:t>
      </w:r>
      <w:r>
        <w:rPr>
          <w:rFonts w:ascii="Trebuchet MS" w:hAnsi="Trebuchet MS" w:eastAsia="Trebuchet MS" w:cs="Trebuchet MS"/>
          <w:lang w:val="en-US" w:eastAsia="en-US" w:bidi="en-US"/>
        </w:rPr>
        <w:t xml:space="preserve"> Whence did Moses derive his knowledge of a conversation, held in an obscure hut, two hundred years before his time? I ask in return, before I give an answer, Whence had he his knowledge of the places in the land of Canaan, which he assigns, like a skillful surveyor, to each tribe? If this was a knowledge derived from heaven, (which must be granted,) why will these impious babblers deny that the things which Jacob has predicted, were divinely revealed to Moses? Besides, among many other things which the holy fathers had handed down by tradition, this prediction might then be generally known. Whence was it that the people, when tyrannically oppressed, implored the assistance of God as their deliverer? Whence was it, that at the simple hearing of a promise formerly given, they raised their minds to a good hope, unless that some remembrance of the divine adoption still flourished among them? If there was a general acquaintance with the covenant of the Lord among the people; what impudence will it be to deny that the heavenly servants of God more accurately investigated whatever was important to be known respecting the promised inheritance? For the Lord did not utter oracles by the mouth of Jacob which, after his death, a sudden oblivion should destroy; as if he had breathed, I know not what sounds, into the air. But rather he delivered instructions common to many ages; that his posterity might know from what source their redemption, as well as the hereditary title of the land, flowed down to them. We know how tardily, and even timidly, Moses undertook the province assigned him, when he was called to deliver his own people: because he was aware that he should have to deal with an intractable and perverse nation. It was, therefore, necessary, that he should come prepared with certain credentials which might give proof of his vocation. And, hence, he put forth these predictions, as public documents from the sacred archives of God, that no one might suppose him to have intruded rashly into his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Gather yourselves together </w:t>
      </w:r>
      <w:r>
        <w:rPr>
          <w:rFonts w:ascii="Trebuchet MS" w:hAnsi="Trebuchet MS" w:eastAsia="Trebuchet MS" w:cs="Trebuchet MS"/>
          <w:b/>
          <w:color w:val="800000"/>
          <w:position w:val="6"/>
          <w:sz w:val="18"/>
          <w:lang w:val="en-US" w:eastAsia="en-US" w:bidi="en-US"/>
        </w:rPr>
        <w:t xml:space="preserve">(195)</w:t>
      </w:r>
      <w:r>
        <w:rPr>
          <w:rFonts w:ascii="Trebuchet MS" w:hAnsi="Trebuchet MS" w:eastAsia="Trebuchet MS" w:cs="Trebuchet MS"/>
          <w:lang w:val="en-US" w:eastAsia="en-US" w:bidi="en-US"/>
        </w:rPr>
        <w:t xml:space="preserve"> Jacob begins with inviting their attention. For he gravely enters on his subject, and claims for himself the authority of a prophet, in order to teach his sons that he is by no means making a private testamentary disposition of his domestic affairs; but that he is expressing in words, those oracles which are deposited with him, until the event shall follow in due time. For he does not command them simply to listen to his wishes, but gathers them into an assembly by a solemn rite, that they may hear what shall occur to them in the succession of time. Moreover, I do not doubt, that he places this future period of which he speaks, in opposition to their exile in Egypt, that, when their minds were in suspense, they might look forward to that promised state. Now, from the above remarks, it may be easily inferred, that, in this prophecy is comprised the whole period from the departure out of Egypt to the reign of Christ: not that Jacob enumerates every event, but that, in the summary of things on which he briefly touches, he arranges a settled order and course, until Christ should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Sed oblatrant quidam protervi canes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(195)</w:t>
      </w:r>
      <w:r>
        <w:rPr>
          <w:rFonts w:ascii="Trebuchet MS" w:hAnsi="Trebuchet MS" w:eastAsia="Trebuchet MS" w:cs="Trebuchet MS"/>
          <w:lang w:val="en-US" w:eastAsia="en-US" w:bidi="en-US"/>
        </w:rPr>
        <w:t xml:space="preserve"> The reader will observe, that the entire structure of these predictions is poetical. The prophecies of the Old Testament are generally delivered in this form; and God has thus chosen the most natural method of conveying prophetic intelligence, through the medium of that elevated strain of diction, which suggests itself to imaginative minds, which is peculiarly fitted to deal with sublime and invisible realities, and which best serves to stir up animated feelings, and to fix important truths in the memory of the reader. They who wish to examine more minutely the poetical character of the chapter, are referred to </w:t>
      </w:r>
      <w:r>
        <w:rPr>
          <w:rFonts w:ascii="Trebuchet MS" w:hAnsi="Trebuchet MS" w:eastAsia="Trebuchet MS" w:cs="Trebuchet MS"/>
          <w:i/>
          <w:lang w:val="en-US" w:eastAsia="en-US" w:bidi="en-US"/>
        </w:rPr>
        <w:t xml:space="preserve">Dr. Adam Clarke’s </w:t>
      </w:r>
      <w:r>
        <w:rPr>
          <w:rFonts w:ascii="Trebuchet MS" w:hAnsi="Trebuchet MS" w:eastAsia="Trebuchet MS" w:cs="Trebuchet MS"/>
          <w:lang w:val="en-US" w:eastAsia="en-US" w:bidi="en-US"/>
        </w:rPr>
        <w:t xml:space="preserve">Commentary, and to </w:t>
      </w:r>
      <w:r>
        <w:rPr>
          <w:rFonts w:ascii="Trebuchet MS" w:hAnsi="Trebuchet MS" w:eastAsia="Trebuchet MS" w:cs="Trebuchet MS"/>
          <w:i/>
          <w:lang w:val="en-US" w:eastAsia="en-US" w:bidi="en-US"/>
        </w:rPr>
        <w:t xml:space="preserve">Caunter’s </w:t>
      </w:r>
      <w:r>
        <w:rPr>
          <w:rFonts w:ascii="Trebuchet MS" w:hAnsi="Trebuchet MS" w:eastAsia="Trebuchet MS" w:cs="Trebuchet MS"/>
          <w:lang w:val="en-US" w:eastAsia="en-US" w:bidi="en-US"/>
        </w:rPr>
        <w:t xml:space="preserve">Poetry of the Pentateuch. A few observations, in passing, will be made in the notes to such passages as derive elucidation from their poetical structure.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Reuben, thou art my first-born </w:t>
      </w:r>
      <w:r>
        <w:rPr>
          <w:rFonts w:ascii="Trebuchet MS" w:hAnsi="Trebuchet MS" w:eastAsia="Trebuchet MS" w:cs="Trebuchet MS"/>
          <w:lang w:val="en-US" w:eastAsia="en-US" w:bidi="en-US"/>
        </w:rPr>
        <w:t xml:space="preserve">He begins with the first-born, not for the sake of honor, to confirm him in his rank; but that he may the more completely cover him with shame, and humble him by just reproaches. For Reuben is here cast down from his primogeniture; because he had polluted his father’s bed by incestuous intercourse with his mother-in-law. The meaning of his words is this: Thou, indeed, by nature the first-born, oughtest to have excelled, seeing thou art my strength, and the beginning of my manly vigor; but since thou best flowed away like water, there is no more any ground for arrogating anything to thyself. For, from the day of thy incest, that dignity which thou receivedst on thy birth-day, from thy mother’s womb, is gone and vanished away. The noun (</w:t>
      </w:r>
      <w:r>
        <w:rPr>
          <w:rFonts w:ascii="TITUS Cyberbit Basic" w:hAnsi="TITUS Cyberbit Basic" w:eastAsia="TITUS Cyberbit Basic" w:cs="TITUS Cyberbit Basic"/>
          <w:bCs w:val="off"/>
          <w:iCs w:val="off"/>
          <w:color w:val="0000FF"/>
          <w:szCs w:val="24"/>
          <w:rtl/>
          <w:lang w:val="he-IL" w:eastAsia="he-IL" w:bidi="he-IL"/>
        </w:rPr>
        <w:t xml:space="preserve">און</w:t>
      </w:r>
      <w:r>
        <w:rPr>
          <w:rFonts w:ascii="Trebuchet MS" w:hAnsi="Trebuchet MS" w:eastAsia="Trebuchet MS" w:cs="Trebuchet MS"/>
          <w:lang w:val="en-US" w:eastAsia="en-US" w:bidi="en-US"/>
        </w:rPr>
        <w:t xml:space="preserve">,) some translate </w:t>
      </w:r>
      <w:r>
        <w:rPr>
          <w:rFonts w:ascii="Trebuchet MS" w:hAnsi="Trebuchet MS" w:eastAsia="Trebuchet MS" w:cs="Trebuchet MS"/>
          <w:i/>
          <w:lang w:val="en-US" w:eastAsia="en-US" w:bidi="en-US"/>
        </w:rPr>
        <w:t xml:space="preserve">seed</w:t>
      </w:r>
      <w:r>
        <w:rPr>
          <w:rFonts w:ascii="Trebuchet MS" w:hAnsi="Trebuchet MS" w:eastAsia="Trebuchet MS" w:cs="Trebuchet MS"/>
          <w:lang w:val="en-US" w:eastAsia="en-US" w:bidi="en-US"/>
        </w:rPr>
        <w:t xml:space="preserve">, others </w:t>
      </w:r>
      <w:r>
        <w:rPr>
          <w:rFonts w:ascii="Trebuchet MS" w:hAnsi="Trebuchet MS" w:eastAsia="Trebuchet MS" w:cs="Trebuchet MS"/>
          <w:i/>
          <w:lang w:val="en-US" w:eastAsia="en-US" w:bidi="en-US"/>
        </w:rPr>
        <w:t xml:space="preserve">grief</w:t>
      </w:r>
      <w:r>
        <w:rPr>
          <w:rFonts w:ascii="Trebuchet MS" w:hAnsi="Trebuchet MS" w:eastAsia="Trebuchet MS" w:cs="Trebuchet MS"/>
          <w:lang w:val="en-US" w:eastAsia="en-US" w:bidi="en-US"/>
        </w:rPr>
        <w:t xml:space="preserve">; and turn the passage thus: “Thou my strength, and the beginning of my grief or seed.” They who prefer the word </w:t>
      </w:r>
      <w:r>
        <w:rPr>
          <w:rFonts w:ascii="Trebuchet MS" w:hAnsi="Trebuchet MS" w:eastAsia="Trebuchet MS" w:cs="Trebuchet MS"/>
          <w:i/>
          <w:lang w:val="en-US" w:eastAsia="en-US" w:bidi="en-US"/>
        </w:rPr>
        <w:t xml:space="preserve">grief</w:t>
      </w:r>
      <w:r>
        <w:rPr>
          <w:rFonts w:ascii="Trebuchet MS" w:hAnsi="Trebuchet MS" w:eastAsia="Trebuchet MS" w:cs="Trebuchet MS"/>
          <w:lang w:val="en-US" w:eastAsia="en-US" w:bidi="en-US"/>
        </w:rPr>
        <w:t xml:space="preserve">, assign as a reason, that children bring care and anxiety to their parents. But if this were the true meaning, there would rather have been an antithesis between strength and sorrow. Since, however, Jacob is reciting, in continuity, the declaration of the dignity which belongs to the first-born, I doubt not that he here mentions the beginning of his manhood. For as men, in a certain sense, live again in their children, the first-born is properly called the “beginning of strength.” To the same point belongs what immediately follows, that he had been the excellency of dignity and of strength, until he had deservedly deprived himself of both. For Jacob places before the eyes of his son Reuben his former honor, because it was for his profit to be made thoroughly conscious whence he had fallen. So Paul says, that he set before the Corinthians the sins by which they were defiled, in order to make them ashamed. (</w:t>
      </w:r>
      <w:r>
        <w:rPr>
          <w:rFonts w:ascii="Trebuchet MS" w:hAnsi="Trebuchet MS" w:eastAsia="Trebuchet MS" w:cs="Trebuchet MS"/>
          <w:color w:val="008000"/>
          <w:u w:val="single"/>
          <w:lang w:val="en-US" w:eastAsia="en-US" w:bidi="en-US"/>
        </w:rPr>
        <w:t xml:space="preserve">1Co 6:5</w:t>
      </w:r>
      <w:r>
        <w:rPr>
          <w:rFonts w:ascii="Trebuchet MS" w:hAnsi="Trebuchet MS" w:eastAsia="Trebuchet MS" w:cs="Trebuchet MS"/>
          <w:lang w:val="en-US" w:eastAsia="en-US" w:bidi="en-US"/>
        </w:rPr>
        <w:t xml:space="preserve">.) For whereas we are disposed to flatter ourselves in our vices, scarcely any one of us is brought back to a sane mind, after he has fallen, unless he is touched with a sense of his vileness. Moreover, nothing is better adapted to wound us, than when a comparison is made between those favors which God bestows upon us, and the punishments we bring upon ourselves by our own fault. After Adam had been stripped of all good things, God reproaches him sharply, and not without ridicule, “Behold Adam is as one of us.” What end is this designed to answer, except that Adam, reflecting with himself how far he is changed from that man, who had lately been created according to the image of God, and had been endowed with so many excellent gifts, might be confounded and fall prostrate, deploring his present misery? We see, then, that reproofs are necessary for us, in order that we may be touched to the quick by the anger of the Lord. For so it happens, not only that we become displeased with the sins of which we are now bearing the punishment, but also, that we take greater care diligently to guard those gifts of God which dwell within us, lest they perish through our negligence. They who refer the “excellency of dignity” to the priesthood, and the “excellency of power” to the kingly office, are, in my judgment, too subtle interpreters. I take the more simple meaning of the passage to be; that if Reuben had stood firmly in his own rank, the chief place of all excellency would have belonged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Unstable as water</w:t>
      </w:r>
      <w:r>
        <w:rPr>
          <w:rFonts w:ascii="Trebuchet MS" w:hAnsi="Trebuchet MS" w:eastAsia="Trebuchet MS" w:cs="Trebuchet MS"/>
          <w:lang w:val="en-US" w:eastAsia="en-US" w:bidi="en-US"/>
        </w:rPr>
        <w:t xml:space="preserve">. He shows that the honor which had not a good conscience for its keeper, was not firm but evanescent; and thus he rejects Reuben from the primogeniture. He declares the cause, lest Reuben should complain that he was punished when innocent: for it was also of great consequence, in this affair, that he should be convinced of his fault, lest his punishment should not be attended with profit. We now see Jacob, having laid carnal affection aside, executing the office of a prophet with vigor and magnanimity. For this judgment is not to be ascribed to anger, as if the father desired to take private vengeance of his son: but it proceeded from the Spirit of God; because Jacob kept fully in mind the burden imposed upon him. The word </w:t>
      </w:r>
      <w:r>
        <w:rPr>
          <w:rFonts w:ascii="TITUS Cyberbit Basic" w:hAnsi="TITUS Cyberbit Basic" w:eastAsia="TITUS Cyberbit Basic" w:cs="TITUS Cyberbit Basic"/>
          <w:bCs w:val="off"/>
          <w:iCs w:val="off"/>
          <w:color w:val="0000FF"/>
          <w:szCs w:val="24"/>
          <w:rtl/>
          <w:lang w:val="he-IL" w:eastAsia="he-IL" w:bidi="he-IL"/>
        </w:rPr>
        <w:t xml:space="preserve">עלח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alach</w:t>
      </w:r>
      <w:r>
        <w:rPr>
          <w:rFonts w:ascii="Trebuchet MS" w:hAnsi="Trebuchet MS" w:eastAsia="Trebuchet MS" w:cs="Trebuchet MS"/>
          <w:lang w:val="en-US" w:eastAsia="en-US" w:bidi="en-US"/>
        </w:rPr>
        <w:t xml:space="preserve">) the close of the sentence signifies to depart, or to be blown away like the ascending smoke, which is dispersed. </w:t>
      </w:r>
      <w:r>
        <w:rPr>
          <w:rFonts w:ascii="Trebuchet MS" w:hAnsi="Trebuchet MS" w:eastAsia="Trebuchet MS" w:cs="Trebuchet MS"/>
          <w:b/>
          <w:color w:val="800000"/>
          <w:position w:val="6"/>
          <w:sz w:val="18"/>
          <w:lang w:val="en-US" w:eastAsia="en-US" w:bidi="en-US"/>
        </w:rPr>
        <w:t xml:space="preserve">(196)</w:t>
      </w:r>
      <w:r>
        <w:rPr>
          <w:rFonts w:ascii="Trebuchet MS" w:hAnsi="Trebuchet MS" w:eastAsia="Trebuchet MS" w:cs="Trebuchet MS"/>
          <w:lang w:val="en-US" w:eastAsia="en-US" w:bidi="en-US"/>
        </w:rPr>
        <w:t xml:space="preserve"> Therefore the sense is, that the excellency of Reuben, from the time that he had defiled his father’s bed, had flowed away and become extinct. For to expound the expression concerning the bed, to mean that it ceased to be Jacob’s conjugal bed, because Bilhah had been divorced, is too frigid.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(196)</w:t>
      </w:r>
      <w:r>
        <w:rPr>
          <w:rFonts w:ascii="Trebuchet MS" w:hAnsi="Trebuchet MS" w:eastAsia="Trebuchet MS" w:cs="Trebuchet MS"/>
          <w:lang w:val="en-US" w:eastAsia="en-US" w:bidi="en-US"/>
        </w:rPr>
        <w:t xml:space="preserve"> The literal translation of Calvin’s version is, “Thy velocity was like that of water, thou shalt not excel: because thou wentest up into thy father’s couch, then thou pollutedst my bed, he has vanished.” This gives the patriarch’s expression a different turn from that supposed by our translators; who understand the last word in the sentence to be a repetition of what had been said before, only putting it in the third person, as expressive of indignation; as if he had turned round from Reuben to his other children and said — “Yes, I declare he went up into my bed!” Another view is given in the margin of our Bible, “My couch is gone;” which means that, by this defilement, the marriage bond was broken. To this version Calvin objects at the close of the paragraph. But both these constructions seem forced. Calvin’s appears the most natural. He represents Reuben as having lost all, by his criminal conduct. Honour, excellence, priority, virtue, and consequently character and influence, had all gone up as the dew from the face of the earth, and had vanished away.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Simeon and Levi are brethren</w:t>
      </w:r>
      <w:r>
        <w:rPr>
          <w:rFonts w:ascii="Trebuchet MS" w:hAnsi="Trebuchet MS" w:eastAsia="Trebuchet MS" w:cs="Trebuchet MS"/>
          <w:lang w:val="en-US" w:eastAsia="en-US" w:bidi="en-US"/>
        </w:rPr>
        <w:t xml:space="preserve">. He condemns the massacre of the city of Shechem by his two sons Simon and Levi, and denounces the punishment of so great a crime. Whence we learn how hateful cruelty is to God, seeing that the blood of man is precious in his sight. For it is as if he would cite to his own tribunal those two men, and would demand vengeance on them, when they thought they had already escaped. It may, however, be asked, whether pardon had not been granted to them long ago; and if God had already forgiven them, why does he recall them again to punishment? I answer, it was both privately useful to themselves, and was also necessary as an example, that this slaughter should not remain unpunished, although they might have obtained previous forgiveness. For we have seen before, when they were admonished by their father, how far they were from that sorrow which is the commencement of true repentance; and it may be believed that afterwards they became stupefied more and more, with a kind of brutish torpor, in their wickedness; or at least, that they had not been seriously affected with bitter grief for their sin. It was also to be feared lest their posterity might become addicted to the same brutality, unless divinely impressed with horror at the deed. Therefore the Lord, partly for the purpose of humbling them, partly for that of making them an example to all ages, inflicted on them the punishment of perpetual ignominy. Moreover, by thus acting, he did not retain the punishment while remitting the guilt, as the Papists foolishly dream: but though truly and perfectly appeased, he administered a correction suitable for future times. The Papists imagine that sins are only half remitted by God; because he is not willing to absolve sinners gratuitously. But Scripture speaks far otherwise. It teaches us that God does not exact punishments which shall compensate for offenses; but such as shall purge hearts from hypocrisy, and shall invite the elect — the allurements of the world being gradually shaken off — to repentance, shall stir them up to vigilant solicitude, and shall keep them under restraint by the bridle of fear and reverence. Whence it follows that nothing is more preposterous, than that the punishments which we have deserved, should be redeemed by satisfactions, as if God, after the manner of men, would have what was owing paid to him; nay, rather there is the best possible agreement between the gratuitous remission of punishments and those chastening of the rod, which rather prevent future evils, than follow such as have been already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return to Simeon and Levi</w:t>
      </w:r>
      <w:r>
        <w:rPr>
          <w:rFonts w:ascii="Trebuchet MS" w:hAnsi="Trebuchet MS" w:eastAsia="Trebuchet MS" w:cs="Trebuchet MS"/>
          <w:lang w:val="en-US" w:eastAsia="en-US" w:bidi="en-US"/>
        </w:rPr>
        <w:t xml:space="preserve">. How is it that God, by inflicting a punishment which had been long deferred, should drag them back as guilty fugitives to judgment; unless because impunity would have been hurtful to them? And yet he fulfills the office of a physician rather than of a judge, who refuses to </w:t>
      </w:r>
      <w:r>
        <w:rPr>
          <w:rFonts w:ascii="Trebuchet MS" w:hAnsi="Trebuchet MS" w:eastAsia="Trebuchet MS" w:cs="Trebuchet MS"/>
          <w:i/>
          <w:lang w:val="en-US" w:eastAsia="en-US" w:bidi="en-US"/>
        </w:rPr>
        <w:t xml:space="preserve">spare</w:t>
      </w:r>
      <w:r>
        <w:rPr>
          <w:rFonts w:ascii="Trebuchet MS" w:hAnsi="Trebuchet MS" w:eastAsia="Trebuchet MS" w:cs="Trebuchet MS"/>
          <w:lang w:val="en-US" w:eastAsia="en-US" w:bidi="en-US"/>
        </w:rPr>
        <w:t xml:space="preserve">, because he intends to </w:t>
      </w:r>
      <w:r>
        <w:rPr>
          <w:rFonts w:ascii="Trebuchet MS" w:hAnsi="Trebuchet MS" w:eastAsia="Trebuchet MS" w:cs="Trebuchet MS"/>
          <w:i/>
          <w:lang w:val="en-US" w:eastAsia="en-US" w:bidi="en-US"/>
        </w:rPr>
        <w:t xml:space="preserve">heal</w:t>
      </w:r>
      <w:r>
        <w:rPr>
          <w:rFonts w:ascii="Trebuchet MS" w:hAnsi="Trebuchet MS" w:eastAsia="Trebuchet MS" w:cs="Trebuchet MS"/>
          <w:lang w:val="en-US" w:eastAsia="en-US" w:bidi="en-US"/>
        </w:rPr>
        <w:t xml:space="preserve">; and who not only heals two who are sick, but, by an antidote, anticipates the diseases of others, in order that they may beware of cruelty. This also is highly worthy to be remembered, that Moses, in publishing the infamy of his own people, acts as the herald of God: and not only does he proclaim a disgrace common to the whole nation, but brands with infamy, the special tribe from which he sprung. Whence it plainly appears, that he paid no respect to his own flesh and blood; nor was he to be induced, by favor or hatred, to give a false color to anything, or to decline from historical fidelity: but, as a chosen minister and witness of the Lord, he was mindful of his calling, which was that he should declare the truth of God sincerely and confidently. A comparison is here made not only between the sons of Jacob personally; but also between the tribes which descended from them. This certainly was a specially opportune occasion for Moses to defend the nobility of his own people. But so far is he from heaping encomiums upon them, that he frankly stamps the progenitor of his own tribe with an everlasting dishonor, which should redound to his whole family. Those Lucianist dogs, who carp at the doctrine of Moses, pretend that he was a vain man who wished to acquire for himself the command over the rude common people. But had this been his project, why did he not also make provision for his own family? Those sons whom ambition would have persuaded him to endeavor to place in the highest rank, he puts aside from the honor of the priesthood, and consigns them to a lowly and common service. Who does not see that these impious calumnies have been anticipated by a divine counsel rather than by merely human prudence, and that the heirs of this great and extraordinary man were deprived of honor, for this reason, that no sinister suspicion might adhere to him? But to say nothing of his children and grandchildren, we may perceive that, by censuring his whole tribe in the person of Levi, he acted not as a man, but as an angel speaking under the impulse of the Holy Spirit, and free from all carnal affection. Moreover, in the former clause, he announces the crime: afterwards, he subjoins the punishment. The crime is, that the arms of violence are in their tabernacles; and therefore he declares, both by his tongue and in his heart, that he holds their counsel in abhorrence, </w:t>
      </w:r>
      <w:r>
        <w:rPr>
          <w:rFonts w:ascii="Trebuchet MS" w:hAnsi="Trebuchet MS" w:eastAsia="Trebuchet MS" w:cs="Trebuchet MS"/>
          <w:b/>
          <w:color w:val="800000"/>
          <w:position w:val="6"/>
          <w:sz w:val="18"/>
          <w:lang w:val="en-US" w:eastAsia="en-US" w:bidi="en-US"/>
        </w:rPr>
        <w:t xml:space="preserve">(197)</w:t>
      </w:r>
      <w:r>
        <w:rPr>
          <w:rFonts w:ascii="Trebuchet MS" w:hAnsi="Trebuchet MS" w:eastAsia="Trebuchet MS" w:cs="Trebuchet MS"/>
          <w:lang w:val="en-US" w:eastAsia="en-US" w:bidi="en-US"/>
        </w:rPr>
        <w:t xml:space="preserve"> because, in their desire of revenge, they cut off a city with its inhabitants. Respecting the meaning of the words commentators differ. For some take the word </w:t>
      </w:r>
      <w:r>
        <w:rPr>
          <w:rFonts w:ascii="TITUS Cyberbit Basic" w:hAnsi="TITUS Cyberbit Basic" w:eastAsia="TITUS Cyberbit Basic" w:cs="TITUS Cyberbit Basic"/>
          <w:bCs w:val="off"/>
          <w:iCs w:val="off"/>
          <w:color w:val="0000FF"/>
          <w:szCs w:val="24"/>
          <w:rtl/>
          <w:lang w:val="he-IL" w:eastAsia="he-IL" w:bidi="he-IL"/>
        </w:rPr>
        <w:t xml:space="preserve">מכרות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makroth</w:t>
      </w:r>
      <w:r>
        <w:rPr>
          <w:rFonts w:ascii="Trebuchet MS" w:hAnsi="Trebuchet MS" w:eastAsia="Trebuchet MS" w:cs="Trebuchet MS"/>
          <w:lang w:val="en-US" w:eastAsia="en-US" w:bidi="en-US"/>
        </w:rPr>
        <w:t xml:space="preserve">) to mean </w:t>
      </w:r>
      <w:r>
        <w:rPr>
          <w:rFonts w:ascii="Trebuchet MS" w:hAnsi="Trebuchet MS" w:eastAsia="Trebuchet MS" w:cs="Trebuchet MS"/>
          <w:i/>
          <w:lang w:val="en-US" w:eastAsia="en-US" w:bidi="en-US"/>
        </w:rPr>
        <w:t xml:space="preserve">swords</w:t>
      </w:r>
      <w:r>
        <w:rPr>
          <w:rFonts w:ascii="Trebuchet MS" w:hAnsi="Trebuchet MS" w:eastAsia="Trebuchet MS" w:cs="Trebuchet MS"/>
          <w:lang w:val="en-US" w:eastAsia="en-US" w:bidi="en-US"/>
        </w:rPr>
        <w:t xml:space="preserve">; as if Jacob had said, that their swords had been wickedly polluted with innocent blood. But they think more correctly, who translate the word </w:t>
      </w:r>
      <w:r>
        <w:rPr>
          <w:rFonts w:ascii="Trebuchet MS" w:hAnsi="Trebuchet MS" w:eastAsia="Trebuchet MS" w:cs="Trebuchet MS"/>
          <w:i/>
          <w:lang w:val="en-US" w:eastAsia="en-US" w:bidi="en-US"/>
        </w:rPr>
        <w:t xml:space="preserve">habitations</w:t>
      </w:r>
      <w:r>
        <w:rPr>
          <w:rFonts w:ascii="Trebuchet MS" w:hAnsi="Trebuchet MS" w:eastAsia="Trebuchet MS" w:cs="Trebuchet MS"/>
          <w:lang w:val="en-US" w:eastAsia="en-US" w:bidi="en-US"/>
        </w:rPr>
        <w:t xml:space="preserve">; as if he had said, that unjust violence dwelt among them, because they had been so sanguinary. I do not doubt that the word </w:t>
      </w:r>
      <w:r>
        <w:rPr>
          <w:rFonts w:ascii="TITUS Cyberbit Basic" w:hAnsi="TITUS Cyberbit Basic" w:eastAsia="TITUS Cyberbit Basic" w:cs="TITUS Cyberbit Basic"/>
          <w:bCs w:val="off"/>
          <w:iCs w:val="off"/>
          <w:color w:val="0000FF"/>
          <w:szCs w:val="24"/>
          <w:rtl/>
          <w:lang w:val="he-IL" w:eastAsia="he-IL" w:bidi="he-IL"/>
        </w:rPr>
        <w:t xml:space="preserve">כבד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chabod</w:t>
      </w:r>
      <w:r>
        <w:rPr>
          <w:rFonts w:ascii="Trebuchet MS" w:hAnsi="Trebuchet MS" w:eastAsia="Trebuchet MS" w:cs="Trebuchet MS"/>
          <w:lang w:val="en-US" w:eastAsia="en-US" w:bidi="en-US"/>
        </w:rPr>
        <w:t xml:space="preserve">) is put for the tongue, as in other places; </w:t>
      </w:r>
      <w:r>
        <w:rPr>
          <w:rFonts w:ascii="Trebuchet MS" w:hAnsi="Trebuchet MS" w:eastAsia="Trebuchet MS" w:cs="Trebuchet MS"/>
          <w:b/>
          <w:color w:val="800000"/>
          <w:position w:val="6"/>
          <w:sz w:val="18"/>
          <w:lang w:val="en-US" w:eastAsia="en-US" w:bidi="en-US"/>
        </w:rPr>
        <w:t xml:space="preserve">(198)</w:t>
      </w:r>
      <w:r>
        <w:rPr>
          <w:rFonts w:ascii="Trebuchet MS" w:hAnsi="Trebuchet MS" w:eastAsia="Trebuchet MS" w:cs="Trebuchet MS"/>
          <w:lang w:val="en-US" w:eastAsia="en-US" w:bidi="en-US"/>
        </w:rPr>
        <w:t xml:space="preserve"> and thus the sense is clear, that Jacob, from his heart, so detests the crime perpetrated by his sons, that his tongue shall not give any assent to it whatever. Which he does, for this end, that they may begin to be dissatisfied with themselves, and that all others may learn to abhor perfidy combined with cruelty. </w:t>
      </w:r>
      <w:r>
        <w:rPr>
          <w:rFonts w:ascii="Trebuchet MS" w:hAnsi="Trebuchet MS" w:eastAsia="Trebuchet MS" w:cs="Trebuchet MS"/>
          <w:i/>
          <w:lang w:val="en-US" w:eastAsia="en-US" w:bidi="en-US"/>
        </w:rPr>
        <w:t xml:space="preserve">Fury</w:t>
      </w:r>
      <w:r>
        <w:rPr>
          <w:rFonts w:ascii="Trebuchet MS" w:hAnsi="Trebuchet MS" w:eastAsia="Trebuchet MS" w:cs="Trebuchet MS"/>
          <w:lang w:val="en-US" w:eastAsia="en-US" w:bidi="en-US"/>
        </w:rPr>
        <w:t xml:space="preserve">, beyond doubt, signifies a perverse and blind impulse of anger: </w:t>
      </w:r>
      <w:r>
        <w:rPr>
          <w:rFonts w:ascii="Trebuchet MS" w:hAnsi="Trebuchet MS" w:eastAsia="Trebuchet MS" w:cs="Trebuchet MS"/>
          <w:b/>
          <w:color w:val="800000"/>
          <w:position w:val="6"/>
          <w:sz w:val="18"/>
          <w:lang w:val="en-US" w:eastAsia="en-US" w:bidi="en-US"/>
        </w:rPr>
        <w:t xml:space="preserve">(199)</w:t>
      </w:r>
      <w:r>
        <w:rPr>
          <w:rFonts w:ascii="Trebuchet MS" w:hAnsi="Trebuchet MS" w:eastAsia="Trebuchet MS" w:cs="Trebuchet MS"/>
          <w:lang w:val="en-US" w:eastAsia="en-US" w:bidi="en-US"/>
        </w:rPr>
        <w:t xml:space="preserve"> and </w:t>
      </w:r>
      <w:r>
        <w:rPr>
          <w:rFonts w:ascii="Trebuchet MS" w:hAnsi="Trebuchet MS" w:eastAsia="Trebuchet MS" w:cs="Trebuchet MS"/>
          <w:i/>
          <w:lang w:val="en-US" w:eastAsia="en-US" w:bidi="en-US"/>
        </w:rPr>
        <w:t xml:space="preserve">lust </w:t>
      </w:r>
      <w:r>
        <w:rPr>
          <w:rFonts w:ascii="Trebuchet MS" w:hAnsi="Trebuchet MS" w:eastAsia="Trebuchet MS" w:cs="Trebuchet MS"/>
          <w:lang w:val="en-US" w:eastAsia="en-US" w:bidi="en-US"/>
        </w:rPr>
        <w:t xml:space="preserve">is opposed to rational moderation; </w:t>
      </w:r>
      <w:r>
        <w:rPr>
          <w:rFonts w:ascii="Trebuchet MS" w:hAnsi="Trebuchet MS" w:eastAsia="Trebuchet MS" w:cs="Trebuchet MS"/>
          <w:b/>
          <w:color w:val="800000"/>
          <w:position w:val="6"/>
          <w:sz w:val="18"/>
          <w:lang w:val="en-US" w:eastAsia="en-US" w:bidi="en-US"/>
        </w:rPr>
        <w:t xml:space="preserve">(200)</w:t>
      </w:r>
      <w:r>
        <w:rPr>
          <w:rFonts w:ascii="Trebuchet MS" w:hAnsi="Trebuchet MS" w:eastAsia="Trebuchet MS" w:cs="Trebuchet MS"/>
          <w:lang w:val="en-US" w:eastAsia="en-US" w:bidi="en-US"/>
        </w:rPr>
        <w:t xml:space="preserve"> because they are governed by no law. Interpreters also differ respecting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שור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shor</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(201)</w:t>
      </w:r>
      <w:r>
        <w:rPr>
          <w:rFonts w:ascii="Trebuchet MS" w:hAnsi="Trebuchet MS" w:eastAsia="Trebuchet MS" w:cs="Trebuchet MS"/>
          <w:lang w:val="en-US" w:eastAsia="en-US" w:bidi="en-US"/>
        </w:rPr>
        <w:t xml:space="preserve"> Some translate it “bullock,” and think that the Shechemites are allegorically denoted by it, seeing they were sufficiently robust and powerful to defend their lives, had not Simon and Levi enervated them by fraud and perfidy. But a different exposition is far preferable, namely, that they “overturned a wall.” For Jacob magnifies the atrociousness of their crime, from the fact, that they did not even spare </w:t>
      </w:r>
      <w:r>
        <w:rPr>
          <w:rFonts w:ascii="Trebuchet MS" w:hAnsi="Trebuchet MS" w:eastAsia="Trebuchet MS" w:cs="Trebuchet MS"/>
          <w:i/>
          <w:lang w:val="en-US" w:eastAsia="en-US" w:bidi="en-US"/>
        </w:rPr>
        <w:t xml:space="preserve">buildings </w:t>
      </w:r>
      <w:r>
        <w:rPr>
          <w:rFonts w:ascii="Trebuchet MS" w:hAnsi="Trebuchet MS" w:eastAsia="Trebuchet MS" w:cs="Trebuchet MS"/>
          <w:lang w:val="en-US" w:eastAsia="en-US" w:bidi="en-US"/>
        </w:rPr>
        <w:t xml:space="preserve">in their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(197)</w:t>
      </w:r>
      <w:r>
        <w:rPr>
          <w:rFonts w:ascii="Trebuchet MS" w:hAnsi="Trebuchet MS" w:eastAsia="Trebuchet MS" w:cs="Trebuchet MS"/>
          <w:lang w:val="en-US" w:eastAsia="en-US" w:bidi="en-US"/>
        </w:rPr>
        <w:t xml:space="preserve"> If this interpretation were admitted, the passage would read thus: “Simeon and Levi are brethren, instruments of cruelty are their swords.”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coetu eorum non uniaris lingua mea</w:t>
      </w:r>
      <w:r>
        <w:rPr>
          <w:rFonts w:ascii="Trebuchet MS" w:hAnsi="Trebuchet MS" w:eastAsia="Trebuchet MS" w:cs="Trebuchet MS"/>
          <w:lang w:val="en-US" w:eastAsia="en-US" w:bidi="en-US"/>
        </w:rPr>
        <w:t xml:space="preserve"> This is Calvin’s version; and it may perhaps be vindicated by the use made of the word </w:t>
      </w:r>
      <w:r>
        <w:rPr>
          <w:rFonts w:ascii="TITUS Cyberbit Basic" w:hAnsi="TITUS Cyberbit Basic" w:eastAsia="TITUS Cyberbit Basic" w:cs="TITUS Cyberbit Basic"/>
          <w:bCs w:val="off"/>
          <w:iCs w:val="off"/>
          <w:color w:val="0000FF"/>
          <w:szCs w:val="24"/>
          <w:rtl/>
          <w:lang w:val="he-IL" w:eastAsia="he-IL" w:bidi="he-IL"/>
        </w:rPr>
        <w:t xml:space="preserve">כבד</w:t>
      </w:r>
      <w:r>
        <w:rPr>
          <w:rFonts w:ascii="Trebuchet MS" w:hAnsi="Trebuchet MS" w:eastAsia="Trebuchet MS" w:cs="Trebuchet MS"/>
          <w:lang w:val="en-US" w:eastAsia="en-US" w:bidi="en-US"/>
        </w:rPr>
        <w:t xml:space="preserve"> in other passages, where the tongue is metaphorically called the glory of man. Yet the passage plainly admits of another and perhaps a more simple signification.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in furore sua</w:t>
      </w:r>
      <w:r>
        <w:rPr>
          <w:rFonts w:ascii="Trebuchet MS" w:hAnsi="Trebuchet MS" w:eastAsia="Trebuchet MS" w:cs="Trebuchet MS"/>
          <w:lang w:val="en-US" w:eastAsia="en-US" w:bidi="en-US"/>
        </w:rPr>
        <w:t xml:space="preserve">, etc. Because in their fury they killed a man.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Libido</w:t>
      </w:r>
      <w:r>
        <w:rPr>
          <w:rFonts w:ascii="Trebuchet MS" w:hAnsi="Trebuchet MS" w:eastAsia="Trebuchet MS" w:cs="Trebuchet MS"/>
          <w:lang w:val="en-US" w:eastAsia="en-US" w:bidi="en-US"/>
        </w:rPr>
        <w:t xml:space="preserve"> is not the word used in Calvin’s version, though his commentary proceeds on that supposition. His words are “</w:t>
      </w:r>
      <w:r>
        <w:rPr>
          <w:rFonts w:ascii="Trebuchet MS" w:hAnsi="Trebuchet MS" w:eastAsia="Trebuchet MS" w:cs="Trebuchet MS"/>
          <w:color w:val="0000FF"/>
          <w:lang w:val="en-US" w:eastAsia="en-US" w:bidi="en-US"/>
        </w:rPr>
        <w:t xml:space="preserve">voluntate sua eradicaverunt murum</w:t>
      </w:r>
      <w:r>
        <w:rPr>
          <w:rFonts w:ascii="Trebuchet MS" w:hAnsi="Trebuchet MS" w:eastAsia="Trebuchet MS" w:cs="Trebuchet MS"/>
          <w:lang w:val="en-US" w:eastAsia="en-US" w:bidi="en-US"/>
        </w:rPr>
        <w:t xml:space="preserve">.” In their will, or pleasure, they uprooted a wall.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(201)</w:t>
      </w:r>
      <w:r>
        <w:rPr>
          <w:rFonts w:ascii="Trebuchet MS" w:hAnsi="Trebuchet MS" w:eastAsia="Trebuchet MS" w:cs="Trebuchet MS"/>
          <w:lang w:val="en-US" w:eastAsia="en-US" w:bidi="en-US"/>
        </w:rPr>
        <w:t xml:space="preserve"> The marginal reading of our Bible for “they digged down a wall,” is “they houghed oxen.” Some translators who think that the word ought to be rendered “ox,” and not “wall,” regard the word ox as a metaphorical term for a brave and powerful man. Thus </w:t>
      </w:r>
      <w:r>
        <w:rPr>
          <w:rFonts w:ascii="Trebuchet MS" w:hAnsi="Trebuchet MS" w:eastAsia="Trebuchet MS" w:cs="Trebuchet MS"/>
          <w:i/>
          <w:lang w:val="en-US" w:eastAsia="en-US" w:bidi="en-US"/>
        </w:rPr>
        <w:t xml:space="preserve">Herder</w:t>
      </w:r>
      <w:r>
        <w:rPr>
          <w:rFonts w:ascii="Trebuchet MS" w:hAnsi="Trebuchet MS" w:eastAsia="Trebuchet MS" w:cs="Trebuchet MS"/>
          <w:lang w:val="en-US" w:eastAsia="en-US" w:bidi="en-US"/>
        </w:rPr>
        <w:t xml:space="preserve">, in </w:t>
      </w:r>
      <w:r>
        <w:rPr>
          <w:rFonts w:ascii="Trebuchet MS" w:hAnsi="Trebuchet MS" w:eastAsia="Trebuchet MS" w:cs="Trebuchet MS"/>
          <w:i/>
          <w:lang w:val="en-US" w:eastAsia="en-US" w:bidi="en-US"/>
        </w:rPr>
        <w:t xml:space="preserve">Caunter’s </w:t>
      </w:r>
      <w:r>
        <w:rPr>
          <w:rFonts w:ascii="Trebuchet MS" w:hAnsi="Trebuchet MS" w:eastAsia="Trebuchet MS" w:cs="Trebuchet MS"/>
          <w:lang w:val="en-US" w:eastAsia="en-US" w:bidi="en-US"/>
        </w:rPr>
        <w:t xml:space="preserve">Poetry of the Pentateuch, gives the following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“My heart was not joined in their company, </w:t>
        <w:br w:type="textWrapping"/>
      </w:r>
      <w:r>
        <w:rPr>
          <w:rFonts w:ascii="Trebuchet MS" w:hAnsi="Trebuchet MS" w:eastAsia="Trebuchet MS" w:cs="Trebuchet MS"/>
          <w:lang w:val="en-US" w:eastAsia="en-US" w:bidi="en-US"/>
        </w:rPr>
        <w:t xml:space="preserve">When in anger they slew a hero, </w:t>
        <w:br w:type="textWrapping"/>
      </w:r>
      <w:r>
        <w:rPr>
          <w:rFonts w:ascii="Trebuchet MS" w:hAnsi="Trebuchet MS" w:eastAsia="Trebuchet MS" w:cs="Trebuchet MS"/>
          <w:lang w:val="en-US" w:eastAsia="en-US" w:bidi="en-US"/>
        </w:rPr>
        <w:t xml:space="preserve">And in revenge destroyed a noble 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suggests an alteration in the word, which gives the passage another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their anger they slew a man,</w:t>
        <w:br w:type="textWrapping"/>
      </w:r>
      <w:r>
        <w:rPr>
          <w:rFonts w:ascii="Trebuchet MS" w:hAnsi="Trebuchet MS" w:eastAsia="Trebuchet MS" w:cs="Trebuchet MS"/>
          <w:lang w:val="en-US" w:eastAsia="en-US" w:bidi="en-US"/>
        </w:rPr>
        <w:t xml:space="preserve">And in their pleasure they murdered a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Cursed be their anger</w:t>
      </w:r>
      <w:r>
        <w:rPr>
          <w:rFonts w:ascii="Trebuchet MS" w:hAnsi="Trebuchet MS" w:eastAsia="Trebuchet MS" w:cs="Trebuchet MS"/>
          <w:lang w:val="en-US" w:eastAsia="en-US" w:bidi="en-US"/>
        </w:rPr>
        <w:t xml:space="preserve">. What I have said must be kept in mind; namely, that we are divinely admonished by the mouth of the holy prophet, to keep at a distance from all wicked counsels. Jacob pronounces a woe upon their fury. Why is this, unless that others may learn to put a restraint upon themselves, and to be on their guard against such cruelty? However, (as I have already observed,) it will not suffice to preserve our hands pure, unless we are far removed from all association with crime. For though it may not always be in our power to repress unjust violence; yet that concealment of it is culpable, which approaches to the appearance of consent. Here even the ties of kindred, and whatever else would bias a sound judgment, must be dismissed from the mind: since we see a holy father, at the command of God, so severely thundering against his own sons. He pronounces the anger of Simon and Levi to be so much the more hateful, because, in its commencement, it was violent, and even to the end, it was implacable.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divide them in Jacob</w:t>
      </w:r>
      <w:r>
        <w:rPr>
          <w:rFonts w:ascii="Trebuchet MS" w:hAnsi="Trebuchet MS" w:eastAsia="Trebuchet MS" w:cs="Trebuchet MS"/>
          <w:lang w:val="en-US" w:eastAsia="en-US" w:bidi="en-US"/>
        </w:rPr>
        <w:t xml:space="preserve">. It may seem a strange method of proceeding, that Jacob, while designating his sons patriarchs of the Church, and calling them heirs of the divine covenant, should pronounce a malediction upon them instead of a blessing. Nevertheless it was necessary for him to begin with the chastisement, which should prepare the way for the manifestation of God’s grace, as will be made to appear at the close of the chapter: but God mitigates the punishment, by giving them an honorable name in the Church, and leaving them their right unimpaired: yea, his incredible goodness unexpectedly shone forth, when that which was the punishment of Levi, became changed into the reward of the priesthood. The dispersion of the Levitical tribe had its origin in the crime of their father, lest he should congratulate himself on account of his perverse and lawless spirit of revenge. But God, who in the beginning had produced light out of darkness, found another reason why the Levites should be dispersed abroad among the people, — a reason not only free from disgrace, but highly honorable, — namely, that no corner of the land might be destitute of competent instructors. Lastly, he constituted them overseers and governors, in his name, over every part of the land, as if he would scatter everywhere the seed of eternal salvation, or would send forth ministers of his grace. Whence we conclude, how much better it was for Levi to be chastised at the time, for his own good, than to be left to perish, in consequence of present impunity in sin. And it is not to be deemed strange, that, when the land was distributed, and cities were given to the Levites, far apart from each other, this reason was suppressed, </w:t>
      </w:r>
      <w:r>
        <w:rPr>
          <w:rFonts w:ascii="Trebuchet MS" w:hAnsi="Trebuchet MS" w:eastAsia="Trebuchet MS" w:cs="Trebuchet MS"/>
          <w:b/>
          <w:color w:val="800000"/>
          <w:position w:val="6"/>
          <w:sz w:val="18"/>
          <w:lang w:val="en-US" w:eastAsia="en-US" w:bidi="en-US"/>
        </w:rPr>
        <w:t xml:space="preserve">(202)</w:t>
      </w:r>
      <w:r>
        <w:rPr>
          <w:rFonts w:ascii="Trebuchet MS" w:hAnsi="Trebuchet MS" w:eastAsia="Trebuchet MS" w:cs="Trebuchet MS"/>
          <w:lang w:val="en-US" w:eastAsia="en-US" w:bidi="en-US"/>
        </w:rPr>
        <w:t xml:space="preserve"> and one entirely different was adduced; namely, that the Lord was their inheritance. For this, as I have lately said, is one of the miracles of God, to brine light out of darkness. Had Levi been sentenced to distant exile, he would have been most worthy of the punishment: but now, God in a measure spares him, by assigning him a wandering life in his paternal inheritance. Afterwards, the mark of infamy being removed, God sends his posterity into different parts, under the title of a distinguished embassy. In Simon there remained a certain, though obscure trace of the curse: because a distinct territory did not fall to his sons by lot; but they were mixed with the tribe of Judah, as is stated in </w:t>
      </w:r>
      <w:r>
        <w:rPr>
          <w:rFonts w:ascii="Trebuchet MS" w:hAnsi="Trebuchet MS" w:eastAsia="Trebuchet MS" w:cs="Trebuchet MS"/>
          <w:color w:val="008000"/>
          <w:u w:val="single"/>
          <w:lang w:val="en-US" w:eastAsia="en-US" w:bidi="en-US"/>
        </w:rPr>
        <w:t xml:space="preserve">Jos 19:1</w:t>
      </w:r>
      <w:r>
        <w:rPr>
          <w:rFonts w:ascii="Trebuchet MS" w:hAnsi="Trebuchet MS" w:eastAsia="Trebuchet MS" w:cs="Trebuchet MS"/>
          <w:lang w:val="en-US" w:eastAsia="en-US" w:bidi="en-US"/>
        </w:rPr>
        <w:t xml:space="preserve">. Afterwards they went to Mount Seir, having expelled the Amalekites and taken possession of their land, as it is written, (</w:t>
      </w:r>
      <w:r>
        <w:rPr>
          <w:rFonts w:ascii="Trebuchet MS" w:hAnsi="Trebuchet MS" w:eastAsia="Trebuchet MS" w:cs="Trebuchet MS"/>
          <w:color w:val="008000"/>
          <w:u w:val="single"/>
          <w:lang w:val="en-US" w:eastAsia="en-US" w:bidi="en-US"/>
        </w:rPr>
        <w:t xml:space="preserve">1Ch 4:40</w:t>
      </w:r>
      <w:r>
        <w:rPr>
          <w:rFonts w:ascii="Trebuchet MS" w:hAnsi="Trebuchet MS" w:eastAsia="Trebuchet MS" w:cs="Trebuchet MS"/>
          <w:lang w:val="en-US" w:eastAsia="en-US" w:bidi="en-US"/>
        </w:rPr>
        <w:t xml:space="preserve">.) Here, also, we perceive the manly fortitude of holy Jacob’s breast, who, though a decrepit old man and an exile, lying on his private and lowly couch, nevertheless assigns provinces to his sons, as from the lofty throne of a great king. He also does this in his own right, knowing that the covenant of God was deposited with him, by which he had been called the heir and lord of the land: and at the same time he claims for himself authority as sustaining the character of a prophet of God. For it greatly concerns us, when the word of God sounds in our ears, to apprehend by faith the thing proclaimed, as if his ministers had been commanded to carry into effect what they pronounce. Therefore it was said to Jeremiah,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“See I have this day set thee over the nations and over the kingdoms, to root out, and to pull down, and to destroy, and to throw down, and to build, and to plant.” (</w:t>
      </w:r>
      <w:r>
        <w:rPr>
          <w:rFonts w:ascii="Trebuchet MS" w:hAnsi="Trebuchet MS" w:eastAsia="Trebuchet MS" w:cs="Trebuchet MS"/>
          <w:color w:val="008000"/>
          <w:u w:val="single"/>
          <w:lang w:val="en-US" w:eastAsia="en-US" w:bidi="en-US"/>
        </w:rPr>
        <w:t xml:space="preserve">Jer 1:10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the prophets are generally commanded to set their faces against the countries which they threaten, as if they were furnished with a large army to make the attack.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(202)</w:t>
      </w:r>
      <w:r>
        <w:rPr>
          <w:rFonts w:ascii="Trebuchet MS" w:hAnsi="Trebuchet MS" w:eastAsia="Trebuchet MS" w:cs="Trebuchet MS"/>
          <w:lang w:val="en-US" w:eastAsia="en-US" w:bidi="en-US"/>
        </w:rPr>
        <w:t xml:space="preserve"> As being no longer applicable to the case, because it was purely personal and belonged to Levi, only as an individual, and not to his descendents.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Judah, thou art he whom thy brethren shall praise</w:t>
      </w:r>
      <w:r>
        <w:rPr>
          <w:rFonts w:ascii="Trebuchet MS" w:hAnsi="Trebuchet MS" w:eastAsia="Trebuchet MS" w:cs="Trebuchet MS"/>
          <w:lang w:val="en-US" w:eastAsia="en-US" w:bidi="en-US"/>
        </w:rPr>
        <w:t xml:space="preserve">. In the word praise there is an allusion to the name of Judah; for so he had been called by his mother, because his birth had given occasion for praising God. The father adduces a new etymology, because his name shall be so celebrated and illustrious among his brethren, that he should be honored by them all equally with the first-born. </w:t>
      </w:r>
      <w:r>
        <w:rPr>
          <w:rFonts w:ascii="Trebuchet MS" w:hAnsi="Trebuchet MS" w:eastAsia="Trebuchet MS" w:cs="Trebuchet MS"/>
          <w:b/>
          <w:color w:val="800000"/>
          <w:position w:val="6"/>
          <w:sz w:val="18"/>
          <w:lang w:val="en-US" w:eastAsia="en-US" w:bidi="en-US"/>
        </w:rPr>
        <w:t xml:space="preserve">(203)</w:t>
      </w:r>
      <w:r>
        <w:rPr>
          <w:rFonts w:ascii="Trebuchet MS" w:hAnsi="Trebuchet MS" w:eastAsia="Trebuchet MS" w:cs="Trebuchet MS"/>
          <w:lang w:val="en-US" w:eastAsia="en-US" w:bidi="en-US"/>
        </w:rPr>
        <w:t xml:space="preserve"> The </w:t>
      </w:r>
      <w:r>
        <w:rPr>
          <w:rFonts w:ascii="Trebuchet MS" w:hAnsi="Trebuchet MS" w:eastAsia="Trebuchet MS" w:cs="Trebuchet MS"/>
          <w:i/>
          <w:lang w:val="en-US" w:eastAsia="en-US" w:bidi="en-US"/>
        </w:rPr>
        <w:t xml:space="preserve">double portion</w:t>
      </w:r>
      <w:r>
        <w:rPr>
          <w:rFonts w:ascii="Trebuchet MS" w:hAnsi="Trebuchet MS" w:eastAsia="Trebuchet MS" w:cs="Trebuchet MS"/>
          <w:lang w:val="en-US" w:eastAsia="en-US" w:bidi="en-US"/>
        </w:rPr>
        <w:t xml:space="preserve">, indeed, which he recently assigned to his son Joseph, depended on the right of primogeniture: but because the </w:t>
      </w:r>
      <w:r>
        <w:rPr>
          <w:rFonts w:ascii="Trebuchet MS" w:hAnsi="Trebuchet MS" w:eastAsia="Trebuchet MS" w:cs="Trebuchet MS"/>
          <w:i/>
          <w:lang w:val="en-US" w:eastAsia="en-US" w:bidi="en-US"/>
        </w:rPr>
        <w:t xml:space="preserve">kingdom </w:t>
      </w:r>
      <w:r>
        <w:rPr>
          <w:rFonts w:ascii="Trebuchet MS" w:hAnsi="Trebuchet MS" w:eastAsia="Trebuchet MS" w:cs="Trebuchet MS"/>
          <w:lang w:val="en-US" w:eastAsia="en-US" w:bidi="en-US"/>
        </w:rPr>
        <w:t xml:space="preserve">was transferred to the tribe of Judah, Jacob properly pronounces that his name should be held worthy of praise. For the honor of Joseph was temporary; but here a stable and durable kingdom is treated of, which should be under the authority of the sons of Judah. Hence we gather, that when God would institute a perfect state of government among his people, the monarchical form was chosen by him. And whereas the appointment of a king under the law, was partly to be attributed to the will of man, and partly to the divine decree; this combination of human with divine agency must be referred to the commencement of the monarchy, which was inauspicious, because the people had tumultuously desired a king to be given them, before the proper time had arrived. Hence their unseemly haste was the cause why the kingdom was not immediately set up in the tribe of Judah, but was brought forth, as an abortive offspring, in the person of Saul. Yet at length, by the favor and in the legitimate order of God, the preeminence of the tribe of Judah was established in the person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Thy hand shall be in the neck of thine enemies</w:t>
      </w:r>
      <w:r>
        <w:rPr>
          <w:rFonts w:ascii="Trebuchet MS" w:hAnsi="Trebuchet MS" w:eastAsia="Trebuchet MS" w:cs="Trebuchet MS"/>
          <w:lang w:val="en-US" w:eastAsia="en-US" w:bidi="en-US"/>
        </w:rPr>
        <w:t xml:space="preserve">. In these words he shows that Judah should not be free from enemies; but although many would give him trouble, and would endeavor to deprive him of his right, Jacob promises him victory; not that the sons of David should always prevail against their enemies, (for their ingratitude interfered with the constant and equable course of the grace of God,) but in this respect, at least, Judah had the superiority, that in his tribe stood the royal throne which God approved, and which was founded on his word. For though the kingdom of Israel was more flourishing in wealth and in number of inhabitants, yet because it was spurious, it was not the object of God’s favor: nor indeed was it right, that, by its tinselled splendor, it should eclipse the glory of the Divine election which was engraven upon the tribe of Judah. In David, therefore, the force and effect of this prophecy plainly appeared; then again in Solomon; afterwards, although the kingdom was mutilated, yet was it wonderfully preserved by the hand of God; otherwise, in a short space, it would have perished a hundred times. Thus it came to pass, that the children of Judah imposed their yoke upon their enemies. Whereas defection carried away ten tribes, which would not bow their knees to the sons of David; the legitimate government was in this way disturbed, and lawless confusion introduced; yet nothing could violate the decree of God, by which the right to govern remained with the tribe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(203)</w:t>
      </w:r>
      <w:r>
        <w:rPr>
          <w:rFonts w:ascii="Trebuchet MS" w:hAnsi="Trebuchet MS" w:eastAsia="Trebuchet MS" w:cs="Trebuchet MS"/>
          <w:lang w:val="en-US" w:eastAsia="en-US" w:bidi="en-US"/>
        </w:rPr>
        <w:t xml:space="preserve"> The original privilege of the birthright, taken from Reuben, was divided between Joseph and Judah; Joseph receiving the double portion belonging to the eldest son; Judah the regal distinction.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Judah is a lion’s whelp</w:t>
      </w:r>
      <w:r>
        <w:rPr>
          <w:rFonts w:ascii="Trebuchet MS" w:hAnsi="Trebuchet MS" w:eastAsia="Trebuchet MS" w:cs="Trebuchet MS"/>
          <w:lang w:val="en-US" w:eastAsia="en-US" w:bidi="en-US"/>
        </w:rPr>
        <w:t xml:space="preserve">. This similitude confirms the preceding sentence, that Judah would be formidable to his enemies. Yet Jacob seems to allude to that diminution which took place, when the greater part of the people revolted to Jeroboam. For then the king of Judah began to be like a sleeping lion, for he did not shake his mane to diffuse his terror far and wide, but, as it were, laid him down in his den. Yet a certain secret power of God lay hidden under that torpor, and they who most desired his destruction, and who were most able to do him injury, did not dare to disturb him. Therefore, after Jacob has transferred the supreme authority over his brethren to Judah alone; he now adds, by way of correction, that, though his power should happen to be diminished, he would nevertheless remain terrible to his enemies, like a lion who lies down in his lair. </w:t>
      </w:r>
      <w:r>
        <w:rPr>
          <w:rFonts w:ascii="Trebuchet MS" w:hAnsi="Trebuchet MS" w:eastAsia="Trebuchet MS" w:cs="Trebuchet MS"/>
          <w:b/>
          <w:color w:val="800000"/>
          <w:position w:val="6"/>
          <w:sz w:val="18"/>
          <w:lang w:val="en-US" w:eastAsia="en-US" w:bidi="en-US"/>
        </w:rPr>
        <w:t xml:space="preserve">(204)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(204)</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Bishop Lowth’s </w:t>
      </w:r>
      <w:r>
        <w:rPr>
          <w:rFonts w:ascii="Trebuchet MS" w:hAnsi="Trebuchet MS" w:eastAsia="Trebuchet MS" w:cs="Trebuchet MS"/>
          <w:lang w:val="en-US" w:eastAsia="en-US" w:bidi="en-US"/>
        </w:rPr>
        <w:t xml:space="preserve">translationin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“Judah is a lion’s welp.</w:t>
        <w:br w:type="textWrapping"/>
      </w:r>
      <w:r>
        <w:rPr>
          <w:rFonts w:ascii="Trebuchet MS" w:hAnsi="Trebuchet MS" w:eastAsia="Trebuchet MS" w:cs="Trebuchet MS"/>
          <w:lang w:val="en-US" w:eastAsia="en-US" w:bidi="en-US"/>
        </w:rPr>
        <w:t xml:space="preserve">From the prey, my son, thou art gone up</w:t>
        <w:br w:type="textWrapping"/>
      </w:r>
      <w:r>
        <w:rPr>
          <w:rFonts w:ascii="Trebuchet MS" w:hAnsi="Trebuchet MS" w:eastAsia="Trebuchet MS" w:cs="Trebuchet MS"/>
          <w:lang w:val="en-US" w:eastAsia="en-US" w:bidi="en-US"/>
        </w:rPr>
        <w:t xml:space="preserve">He stoopeth down, he coucheth as a lion,</w:t>
        <w:br w:type="textWrapping"/>
      </w:r>
      <w:r>
        <w:rPr>
          <w:rFonts w:ascii="Trebuchet MS" w:hAnsi="Trebuchet MS" w:eastAsia="Trebuchet MS" w:cs="Trebuchet MS"/>
          <w:lang w:val="en-US" w:eastAsia="en-US" w:bidi="en-US"/>
        </w:rPr>
        <w:t xml:space="preserve">And as a lioness; who shall rouse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to be observed that three different words are here used in the original to express the metaphor, which illustrates the character of the tribe of Judah. First, </w:t>
      </w:r>
      <w:r>
        <w:rPr>
          <w:rFonts w:ascii="TITUS Cyberbit Basic" w:hAnsi="TITUS Cyberbit Basic" w:eastAsia="TITUS Cyberbit Basic" w:cs="TITUS Cyberbit Basic"/>
          <w:bCs w:val="off"/>
          <w:iCs w:val="off"/>
          <w:color w:val="0000FF"/>
          <w:szCs w:val="24"/>
          <w:rtl/>
          <w:lang w:val="he-IL" w:eastAsia="he-IL" w:bidi="he-IL"/>
        </w:rPr>
        <w:t xml:space="preserve">גור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gur</w:t>
      </w:r>
      <w:r>
        <w:rPr>
          <w:rFonts w:ascii="Trebuchet MS" w:hAnsi="Trebuchet MS" w:eastAsia="Trebuchet MS" w:cs="Trebuchet MS"/>
          <w:lang w:val="en-US" w:eastAsia="en-US" w:bidi="en-US"/>
        </w:rPr>
        <w:t xml:space="preserve">) the lion’s cub; secondly, </w:t>
      </w:r>
      <w:r>
        <w:rPr>
          <w:rFonts w:ascii="TITUS Cyberbit Basic" w:hAnsi="TITUS Cyberbit Basic" w:eastAsia="TITUS Cyberbit Basic" w:cs="TITUS Cyberbit Basic"/>
          <w:bCs w:val="off"/>
          <w:iCs w:val="off"/>
          <w:color w:val="0000FF"/>
          <w:szCs w:val="24"/>
          <w:rtl/>
          <w:lang w:val="he-IL" w:eastAsia="he-IL" w:bidi="he-IL"/>
        </w:rPr>
        <w:t xml:space="preserve">אריה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aryah</w:t>
      </w:r>
      <w:r>
        <w:rPr>
          <w:rFonts w:ascii="Trebuchet MS" w:hAnsi="Trebuchet MS" w:eastAsia="Trebuchet MS" w:cs="Trebuchet MS"/>
          <w:lang w:val="en-US" w:eastAsia="en-US" w:bidi="en-US"/>
        </w:rPr>
        <w:t xml:space="preserve">,) the full-grown lion; and thirdly, </w:t>
      </w:r>
      <w:r>
        <w:rPr>
          <w:rFonts w:ascii="TITUS Cyberbit Basic" w:hAnsi="TITUS Cyberbit Basic" w:eastAsia="TITUS Cyberbit Basic" w:cs="TITUS Cyberbit Basic"/>
          <w:bCs w:val="off"/>
          <w:iCs w:val="off"/>
          <w:color w:val="0000FF"/>
          <w:szCs w:val="24"/>
          <w:rtl/>
          <w:lang w:val="he-IL" w:eastAsia="he-IL" w:bidi="he-IL"/>
        </w:rPr>
        <w:t xml:space="preserve">לביא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labi</w:t>
      </w:r>
      <w:r>
        <w:rPr>
          <w:rFonts w:ascii="Trebuchet MS" w:hAnsi="Trebuchet MS" w:eastAsia="Trebuchet MS" w:cs="Trebuchet MS"/>
          <w:lang w:val="en-US" w:eastAsia="en-US" w:bidi="en-US"/>
        </w:rPr>
        <w:t xml:space="preserve">,) the old lioness. These different terms are supposed to represent the tribe of Judah in its earliest period, in the age of David, and in subsequent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The scepter shall not depart</w:t>
      </w:r>
      <w:r>
        <w:rPr>
          <w:rFonts w:ascii="Trebuchet MS" w:hAnsi="Trebuchet MS" w:eastAsia="Trebuchet MS" w:cs="Trebuchet MS"/>
          <w:lang w:val="en-US" w:eastAsia="en-US" w:bidi="en-US"/>
        </w:rPr>
        <w:t xml:space="preserve">. Though this passage is obscure, it would not have been very difficult to elicit its genuine sense, if the Jews, with their accustomed malignity, had not endeavored to envelop it in clouds. It is certain that the Messiah, who was to spring from the tribe of Judah, is here promised. But whereas they ought willingly to run to embrace him, they purposely catch at every possible subterfuge, by which they may lead themselves and others far astray in tortuous by-paths. It is no wonder, then, if the spirit of bitterness and obstinacy, and the lust of contention have so blinded them, that, in the clearest light, they should have perpetually stumbled. Christians, also, with a pious diligence to set forth the glory of Christ, have, nevertheless, betrayed some excess of fervor. For while they lay too much stress on certain words, they produce no other effect than that of giving an occasion of ridicule to the Jews, whom it is necessary to surround with firm and powerful barriers, from which they shall be unable to escape. Admonished, therefore, by such examples, let us seek, without contention, the true meaning of the passage. In the first place, we must keep in mind the true design of the Holy Spirit, which, hitherto, has not been sufficiently considered or expounded with sufficient distinctness. After he has invested the tribe of Judah with supreme authority, he immediately declares that God would show his care for the people, by preserving the state of the kingdom, till the promised felicity should attain its highest point. For the dignity of Judah is so maintained as to show that its proposed end was the common salvation of the whole people. The blessing promised to the seed of Abraham (as we have before seen) could not be firm, unless it flowed from one head. Jacob now testifies the same thing, namely, that a King should come, under whom that promised happiness should be complete in all its parts. Even the Jews will not deny, that while a lower blessing rested on the tribe of Judah, the hope of a better and more excellent condition was herein held forth. They also freely grant another point, that the Messiah is the sole Author of full and solid happiness and glory. We now add a third point, which we may also do, without any opposition from them; namely, that the kingdom which began from David, was a kind of prelude, and shadowy representation of that greater grace which was delayed, and held in suspense, until the advent of the Messiah. They have indeed no relish for a spiritual kingdom; and therefore they rather imagine for themselves wealth and power, and propose to themselves sweet repose and earthly pleasures, than righteousness, and newness of life, with free forgiveness of sins. They acknowledge, nevertheless, that the felicity which was to be expected under the Messiah, was adumbrated by their ancient kingdom. I now return to the words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Until Shiloh come</w:t>
      </w:r>
      <w:r>
        <w:rPr>
          <w:rFonts w:ascii="Trebuchet MS" w:hAnsi="Trebuchet MS" w:eastAsia="Trebuchet MS" w:cs="Trebuchet MS"/>
          <w:lang w:val="en-US" w:eastAsia="en-US" w:bidi="en-US"/>
        </w:rPr>
        <w:t xml:space="preserve">, he says, the scepter, or the dominion,</w:t>
      </w:r>
      <w:r>
        <w:rPr>
          <w:rFonts w:ascii="Trebuchet MS" w:hAnsi="Trebuchet MS" w:eastAsia="Trebuchet MS" w:cs="Trebuchet MS"/>
          <w:i/>
          <w:lang w:val="en-US" w:eastAsia="en-US" w:bidi="en-US"/>
        </w:rPr>
        <w:t xml:space="preserve">shall remain in Judah</w:t>
      </w:r>
      <w:r>
        <w:rPr>
          <w:rFonts w:ascii="Trebuchet MS" w:hAnsi="Trebuchet MS" w:eastAsia="Trebuchet MS" w:cs="Trebuchet MS"/>
          <w:lang w:val="en-US" w:eastAsia="en-US" w:bidi="en-US"/>
        </w:rPr>
        <w:t xml:space="preserve">. We must first see what the word </w:t>
      </w:r>
      <w:r>
        <w:rPr>
          <w:rFonts w:ascii="TITUS Cyberbit Basic" w:hAnsi="TITUS Cyberbit Basic" w:eastAsia="TITUS Cyberbit Basic" w:cs="TITUS Cyberbit Basic"/>
          <w:bCs w:val="off"/>
          <w:iCs w:val="off"/>
          <w:color w:val="0000FF"/>
          <w:szCs w:val="24"/>
          <w:rtl/>
          <w:lang w:val="he-IL" w:eastAsia="he-IL" w:bidi="he-IL"/>
        </w:rPr>
        <w:t xml:space="preserve">שילוה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shiloh</w:t>
      </w:r>
      <w:r>
        <w:rPr>
          <w:rFonts w:ascii="Trebuchet MS" w:hAnsi="Trebuchet MS" w:eastAsia="Trebuchet MS" w:cs="Trebuchet MS"/>
          <w:lang w:val="en-US" w:eastAsia="en-US" w:bidi="en-US"/>
        </w:rPr>
        <w:t xml:space="preserve">) signifies. Because Jerome interprets it, “He who is to be sent,” some think that the place has been fraudulently corrupted, by the letter </w:t>
      </w:r>
      <w:r>
        <w:rPr>
          <w:rFonts w:ascii="TITUS Cyberbit Basic" w:hAnsi="TITUS Cyberbit Basic" w:eastAsia="TITUS Cyberbit Basic" w:cs="TITUS Cyberbit Basic"/>
          <w:bCs w:val="off"/>
          <w:iCs w:val="off"/>
          <w:color w:val="0000FF"/>
          <w:szCs w:val="24"/>
          <w:rtl/>
          <w:lang w:val="he-IL" w:eastAsia="he-IL" w:bidi="he-IL"/>
        </w:rPr>
        <w:t xml:space="preserve">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w:t>
      </w:r>
      <w:r>
        <w:rPr>
          <w:rFonts w:ascii="Trebuchet MS" w:hAnsi="Trebuchet MS" w:eastAsia="Trebuchet MS" w:cs="Trebuchet MS"/>
          <w:lang w:val="en-US" w:eastAsia="en-US" w:bidi="en-US"/>
        </w:rPr>
        <w:t xml:space="preserve">) substituted for the letter </w:t>
      </w:r>
      <w:r>
        <w:rPr>
          <w:rFonts w:ascii="TITUS Cyberbit Basic" w:hAnsi="TITUS Cyberbit Basic" w:eastAsia="TITUS Cyberbit Basic" w:cs="TITUS Cyberbit Basic"/>
          <w:bCs w:val="off"/>
          <w:iCs w:val="off"/>
          <w:color w:val="0000FF"/>
          <w:szCs w:val="24"/>
          <w:rtl/>
          <w:lang w:val="he-IL" w:eastAsia="he-IL" w:bidi="he-IL"/>
        </w:rPr>
        <w:t xml:space="preserve">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cheth</w:t>
      </w:r>
      <w:r>
        <w:rPr>
          <w:rFonts w:ascii="Trebuchet MS" w:hAnsi="Trebuchet MS" w:eastAsia="Trebuchet MS" w:cs="Trebuchet MS"/>
          <w:lang w:val="en-US" w:eastAsia="en-US" w:bidi="en-US"/>
        </w:rPr>
        <w:t xml:space="preserve">;) which objection, though not firm, is plausible. That which some of the Jews suppose, namely, that it denotes the place (</w:t>
      </w:r>
      <w:r>
        <w:rPr>
          <w:rFonts w:ascii="Trebuchet MS" w:hAnsi="Trebuchet MS" w:eastAsia="Trebuchet MS" w:cs="Trebuchet MS"/>
          <w:i/>
          <w:lang w:val="en-US" w:eastAsia="en-US" w:bidi="en-US"/>
        </w:rPr>
        <w:t xml:space="preserve">Shiloh</w:t>
      </w:r>
      <w:r>
        <w:rPr>
          <w:rFonts w:ascii="Trebuchet MS" w:hAnsi="Trebuchet MS" w:eastAsia="Trebuchet MS" w:cs="Trebuchet MS"/>
          <w:lang w:val="en-US" w:eastAsia="en-US" w:bidi="en-US"/>
        </w:rPr>
        <w:t xml:space="preserve">) where the ark of the covenant had been long deposited, because, a little before the commencement of David’s reign, it had been laid waste, is entirely destitute of reason. For Jacob does not here predict the time when David was to be appointed king; but declares that the kingdom should be established in his family, until God should fulfill what he had promised concerning the special benediction of the seed of Abraham. Besides the form of speech, “until Shiloh come,” for “until Shiloh come to an end,” would be harsh and constrained. Far more correctly and consistently do other interpreters take this expression to mean “his son,” for among the Hebrews a son is called </w:t>
      </w:r>
      <w:r>
        <w:rPr>
          <w:rFonts w:ascii="TITUS Cyberbit Basic" w:hAnsi="TITUS Cyberbit Basic" w:eastAsia="TITUS Cyberbit Basic" w:cs="TITUS Cyberbit Basic"/>
          <w:bCs w:val="off"/>
          <w:iCs w:val="off"/>
          <w:color w:val="0000FF"/>
          <w:szCs w:val="24"/>
          <w:rtl/>
          <w:lang w:val="he-IL" w:eastAsia="he-IL" w:bidi="he-IL"/>
        </w:rPr>
        <w:t xml:space="preserve">שיל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shil</w:t>
      </w:r>
      <w:r>
        <w:rPr>
          <w:rFonts w:ascii="Trebuchet MS" w:hAnsi="Trebuchet MS" w:eastAsia="Trebuchet MS" w:cs="Trebuchet MS"/>
          <w:lang w:val="en-US" w:eastAsia="en-US" w:bidi="en-US"/>
        </w:rPr>
        <w:t xml:space="preserve">.) They say also that </w:t>
      </w:r>
      <w:r>
        <w:rPr>
          <w:rFonts w:ascii="TITUS Cyberbit Basic" w:hAnsi="TITUS Cyberbit Basic" w:eastAsia="TITUS Cyberbit Basic" w:cs="TITUS Cyberbit Basic"/>
          <w:bCs w:val="off"/>
          <w:iCs w:val="off"/>
          <w:color w:val="0000FF"/>
          <w:szCs w:val="24"/>
          <w:rtl/>
          <w:lang w:val="he-IL" w:eastAsia="he-IL" w:bidi="he-IL"/>
        </w:rPr>
        <w:t xml:space="preserve">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w:t>
      </w:r>
      <w:r>
        <w:rPr>
          <w:rFonts w:ascii="Trebuchet MS" w:hAnsi="Trebuchet MS" w:eastAsia="Trebuchet MS" w:cs="Trebuchet MS"/>
          <w:lang w:val="en-US" w:eastAsia="en-US" w:bidi="en-US"/>
        </w:rPr>
        <w:t xml:space="preserve">) is put in the place of the relative </w:t>
      </w:r>
      <w:r>
        <w:rPr>
          <w:rFonts w:ascii="TITUS Cyberbit Basic" w:hAnsi="TITUS Cyberbit Basic" w:eastAsia="TITUS Cyberbit Basic" w:cs="TITUS Cyberbit Basic"/>
          <w:bCs w:val="off"/>
          <w:iCs w:val="off"/>
          <w:color w:val="0000FF"/>
          <w:szCs w:val="24"/>
          <w:rtl/>
          <w:lang w:val="he-IL" w:eastAsia="he-IL" w:bidi="he-IL"/>
        </w:rPr>
        <w:t xml:space="preserve">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waw</w:t>
      </w:r>
      <w:r>
        <w:rPr>
          <w:rFonts w:ascii="Trebuchet MS" w:hAnsi="Trebuchet MS" w:eastAsia="Trebuchet MS" w:cs="Trebuchet MS"/>
          <w:lang w:val="en-US" w:eastAsia="en-US" w:bidi="en-US"/>
        </w:rPr>
        <w:t xml:space="preserve">;) and the greater part assent to this signification. </w:t>
      </w:r>
      <w:r>
        <w:rPr>
          <w:rFonts w:ascii="Trebuchet MS" w:hAnsi="Trebuchet MS" w:eastAsia="Trebuchet MS" w:cs="Trebuchet MS"/>
          <w:b/>
          <w:color w:val="800000"/>
          <w:position w:val="6"/>
          <w:sz w:val="18"/>
          <w:lang w:val="en-US" w:eastAsia="en-US" w:bidi="en-US"/>
        </w:rPr>
        <w:t xml:space="preserve">(205)</w:t>
      </w:r>
      <w:r>
        <w:rPr>
          <w:rFonts w:ascii="Trebuchet MS" w:hAnsi="Trebuchet MS" w:eastAsia="Trebuchet MS" w:cs="Trebuchet MS"/>
          <w:lang w:val="en-US" w:eastAsia="en-US" w:bidi="en-US"/>
        </w:rPr>
        <w:t xml:space="preserve"> But again, the Jews dissent entirely from the meaning of the patriarch, by referring this to David. For (as I have just hinted) the origin of the kingdom in David is not here promised, but its absolute perfection in the Messiah. And truly an absurdity so gross, does not require a lengthened refutation. For what can this mean, that the kingdom should not come to an end in the tribe of Judah, till it should have been erected? Certainly the word </w:t>
      </w:r>
      <w:r>
        <w:rPr>
          <w:rFonts w:ascii="Trebuchet MS" w:hAnsi="Trebuchet MS" w:eastAsia="Trebuchet MS" w:cs="Trebuchet MS"/>
          <w:i/>
          <w:lang w:val="en-US" w:eastAsia="en-US" w:bidi="en-US"/>
        </w:rPr>
        <w:t xml:space="preserve">depart </w:t>
      </w:r>
      <w:r>
        <w:rPr>
          <w:rFonts w:ascii="Trebuchet MS" w:hAnsi="Trebuchet MS" w:eastAsia="Trebuchet MS" w:cs="Trebuchet MS"/>
          <w:lang w:val="en-US" w:eastAsia="en-US" w:bidi="en-US"/>
        </w:rPr>
        <w:t xml:space="preserve">means nothing else than to </w:t>
      </w:r>
      <w:r>
        <w:rPr>
          <w:rFonts w:ascii="Trebuchet MS" w:hAnsi="Trebuchet MS" w:eastAsia="Trebuchet MS" w:cs="Trebuchet MS"/>
          <w:i/>
          <w:lang w:val="en-US" w:eastAsia="en-US" w:bidi="en-US"/>
        </w:rPr>
        <w:t xml:space="preserve">cease</w:t>
      </w:r>
      <w:r>
        <w:rPr>
          <w:rFonts w:ascii="Trebuchet MS" w:hAnsi="Trebuchet MS" w:eastAsia="Trebuchet MS" w:cs="Trebuchet MS"/>
          <w:lang w:val="en-US" w:eastAsia="en-US" w:bidi="en-US"/>
        </w:rPr>
        <w:t xml:space="preserve">. Further, Jacob points to a continued series, when he says the scribe </w:t>
      </w:r>
      <w:r>
        <w:rPr>
          <w:rFonts w:ascii="Trebuchet MS" w:hAnsi="Trebuchet MS" w:eastAsia="Trebuchet MS" w:cs="Trebuchet MS"/>
          <w:b/>
          <w:color w:val="800000"/>
          <w:position w:val="6"/>
          <w:sz w:val="18"/>
          <w:lang w:val="en-US" w:eastAsia="en-US" w:bidi="en-US"/>
        </w:rPr>
        <w:t xml:space="preserve">(206)</w:t>
      </w:r>
      <w:r>
        <w:rPr>
          <w:rFonts w:ascii="Trebuchet MS" w:hAnsi="Trebuchet MS" w:eastAsia="Trebuchet MS" w:cs="Trebuchet MS"/>
          <w:lang w:val="en-US" w:eastAsia="en-US" w:bidi="en-US"/>
        </w:rPr>
        <w:t xml:space="preserve"> shall not depart from between his feet. For it behaves a king so to be placed upon his throne that a lawgiver may sit between his feet. A kingdom is therefore described to us, which after it has been constituted, will not cease to exist till a more perfect state shall succeed; or, which comes to the same point; Jacob honors the future kingdom of David with this title, because it was to be the token and pledge of that happy glory which had been before ordained for the race of Abraham. In short, the kingdom which he transfers to the tribe of Judah, he declares shall be no common kingdom, because from it, at length, shall proceed the fullness of the promised benediction. But here the Jews haughtily object, that the event convicts us of error. For it appears that the kingdom by no means endured until the coming of Christ; but rather that the scepter was broken, from the time that the people were carried into captivity. But if they give credit to the prophecies, I wish, before I solve their objection, that they would tell me in what manner Jacob here assigns the kingdom to his son Judah. For we know, that when it had scarcely become his fixed possession, it was suddenly rent asunder, and nearly its whole power was possessed by the tribe of Ephraim. Has God, according to these men, here promised, by the mouth of Jacob, some evanescent kingdom? If they reply, the scepter was not then broken, though Rehoboam was deprived of a great part of his people; they can by no means escape by this cavil; because the authority of Judah is expressly extended over all the tribes, by these words, “Thy mother’s sons shall bow their knee before thee.” They bring, therefore, nothing against us, which we cannot immediately, in turn, retort upon </w:t>
      </w:r>
      <w:r>
        <w:rPr>
          <w:rFonts w:ascii="Trebuchet MS" w:hAnsi="Trebuchet MS" w:eastAsia="Trebuchet MS" w:cs="Trebuchet MS"/>
          <w:i/>
          <w:lang w:val="en-US" w:eastAsia="en-US" w:bidi="en-US"/>
        </w:rPr>
        <w:t xml:space="preserve">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I confess the question is not yet solved; but I wished to premise this, in order that the Jews, laying aside their disposition to calumniate, may learn calmly to examine the matter itself, with us. Christians are commonly wont to connect perpetual government with the tribe of Judah, in the following manner. When the people returned from banishment, they say, that, in the place of the royal scepter, was the government which lasted to the time of the Maccabees. That afterwards, a third mode of government succeeded, because the chief power of judging rested with the Seventy, who, it appears by history, were chosen out of the regal race. Now, so far was this authority of the royal race from having fallen into decay, that Herod, having been cited before it, with difficulty escaped capital punishment, because he contumaciously withdrew from it. Our commentators, therefore, conclude that, although the royal majesty did not shine brightly from David until Christ, yet some preeminence remained in the tribe of Judah, and thus the oracle was fulfilled. Although these things are true, still more skill must be used in rightly discussing this passage. And, in the first place, it must be kept in mind, that the tribe of Judah was already constituted chief among the rest, as preeminent in dignity, though it had not yet obtained the dominion. And, truly, Moses elsewhere testifies, that supremacy was voluntarily conceded to it by the remaining tribes, from the time that the people were redeemed out of Egypt. In the second place, we must remember, that a more illustrious example of this dignity was set forth in that kingdom which God had commenced in David. And although defection followed soon after, so that but a small portion of authority remained in the tribe of Judah; yet the right divinely conferred upon it, could by no means be taken away. Therefore, at the time when the kingdom of Israel was replenished with abundant opulence, and was swelling with lofty pride, it was said, that the lamp of the Lord was lighted in Jerusalem. Let us proceed further: when Ezekiel predicts the destruction of the kingdom, (</w:t>
      </w:r>
      <w:r>
        <w:rPr>
          <w:rFonts w:ascii="Trebuchet MS" w:hAnsi="Trebuchet MS" w:eastAsia="Trebuchet MS" w:cs="Trebuchet MS"/>
          <w:color w:val="008000"/>
          <w:u w:val="single"/>
          <w:lang w:val="en-US" w:eastAsia="en-US" w:bidi="en-US"/>
        </w:rPr>
        <w:t xml:space="preserve">Eze 21:26</w:t>
      </w:r>
      <w:r>
        <w:rPr>
          <w:rFonts w:ascii="Trebuchet MS" w:hAnsi="Trebuchet MS" w:eastAsia="Trebuchet MS" w:cs="Trebuchet MS"/>
          <w:lang w:val="en-US" w:eastAsia="en-US" w:bidi="en-US"/>
        </w:rPr>
        <w:t xml:space="preserve">,) he clearly shows how the scepter was to be preserved by the Lord, until it should come into the hands of Christ: “Remove the diadem, and take off the crown; this shall not be the same: I will overturn, overturn, overturn it, until he come whose right it is.” It may seem at first sight that the prophecy of Jacob had failed when the tribe of Judah was stripped of its royal ornament. But we conclude hence, that God was not bound always to exhibit the visible glory of the kingdom on high. Otherwise, those other promises which predict the restoration of the throne, which was cast down and broken, were false. Behold the days come in which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“raise up the tabernacle of David that is fallen, and close up the breaches thereof, and I will raise up his ruins.” (</w:t>
      </w:r>
      <w:r>
        <w:rPr>
          <w:rFonts w:ascii="Trebuchet MS" w:hAnsi="Trebuchet MS" w:eastAsia="Trebuchet MS" w:cs="Trebuchet MS"/>
          <w:color w:val="008000"/>
          <w:u w:val="single"/>
          <w:lang w:val="en-US" w:eastAsia="en-US" w:bidi="en-US"/>
        </w:rPr>
        <w:t xml:space="preserve">Amo 9:11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would be absurd, however, to cite more passages, seeing this doctrine occurs frequently in the prophets. Whence we infer, that the kingdom was not so confirmed as always to shine with equal brightness; but that, though, for a time, it might lie fallen and defaced, it should afterwards recover its lost splendor. The prophets, indeed, seem to make the return from the Babylonian exile the termination of that ruin; but since they predict the restoration of the kingdom no otherwise than they do that of the temple and the priesthood, it is necessary that the whole period, from that liberation to the advent of Christ, should be comprehended. The crown, therefore, was cast down, not for one day only, or from one single head, but for a long time, and in various methods, until God placed it on Christ, his own lawful king. And truly Isaiah describes the origin of Christ, as being very remote from all regal splendor: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shall come forth a rod out of the stem of Jesse, and a branch shall grow out of his roots.” (</w:t>
      </w:r>
      <w:r>
        <w:rPr>
          <w:rFonts w:ascii="Trebuchet MS" w:hAnsi="Trebuchet MS" w:eastAsia="Trebuchet MS" w:cs="Trebuchet MS"/>
          <w:color w:val="008000"/>
          <w:u w:val="single"/>
          <w:lang w:val="en-US" w:eastAsia="en-US" w:bidi="en-US"/>
        </w:rPr>
        <w:t xml:space="preserve">Isa 11:1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Why does he mention Jesse rather than David, except because Messiah was about to proceed from the rustic hut of a private man, rather than from a splendid palace? Why from a tree cut down, having nothing left but the root and the trunk, except because the majesty of the kingdom was to be almost trodden under foot till the manifestation of Christ? If any one object, that the words of Jacob seem to have a different signification; I answer, that whatever God has promised at any time concerning the external condition of the Church, was so to be restricted, that, in the mean time, he might execute his judgments in punishing men, and might try the faith of his own people. It was, indeed, no light trial, that the tribe of Judah, in its third successor to the throne, should be deprived of the greater portion of the kingdom. Even a still more severe trial followed, when the sons of the king were put to death in the sight of their father, when he, with his eyes thrust out, was dragged to Babylon, and the whole royal family was at length given over to slavery and captivity. But this was the most grievous trial of all; that when the people returned to their own land, they could in no way perceive the accomplishment of their hope, but were compelled to lie in sorrowful dejection. Nevertheless, even then, the saints, contemplating, with the eyes of faith, the scepter hidden under the earth, did not fail, or become broken in spirit, so as to desist from their course. I shall, perhaps, seem to grant too much to the Jews, because I do not assign what they call a real dominion, in uninterrupted succession, to the tribe of Judah. For our interpreters, to prove that the Jews are still kept bound by a foolish expectation of the Messiah, insist on this point, that the dominion of which Jacob had prophesied, ceased from the time of Herod; as if, indeed, they had not been tributaries five hundred years previously; as if, also, the dignity of the royal race had not been extinct as long as the tyranny of Antiochus prevailed; as if, lastly, the Asmonean race had not usurped to itself both the rank and power of princes, until the Jews became subject to the Romans. And that is not a sufficient solution which is proposed; namely, that either the regal dominion, or some lower kind of government, are disjunctively promised; and that from the time when the kingdom was destroyed, the scribes remained in authority. For I, in order to mark the distinction between a lawful government and tyranny, acknowledge that counselors were joined with the king, who should administer public affairs rightly and in order. Whereas some of the Jews explain, that the </w:t>
      </w:r>
      <w:r>
        <w:rPr>
          <w:rFonts w:ascii="Trebuchet MS" w:hAnsi="Trebuchet MS" w:eastAsia="Trebuchet MS" w:cs="Trebuchet MS"/>
          <w:i/>
          <w:lang w:val="en-US" w:eastAsia="en-US" w:bidi="en-US"/>
        </w:rPr>
        <w:t xml:space="preserve">right </w:t>
      </w:r>
      <w:r>
        <w:rPr>
          <w:rFonts w:ascii="Trebuchet MS" w:hAnsi="Trebuchet MS" w:eastAsia="Trebuchet MS" w:cs="Trebuchet MS"/>
          <w:lang w:val="en-US" w:eastAsia="en-US" w:bidi="en-US"/>
        </w:rPr>
        <w:t xml:space="preserve">of government was given to the tribe of Judah, because it was unlawful for it to be transferred elsewhere, but that it was not necessary that the </w:t>
      </w:r>
      <w:r>
        <w:rPr>
          <w:rFonts w:ascii="Trebuchet MS" w:hAnsi="Trebuchet MS" w:eastAsia="Trebuchet MS" w:cs="Trebuchet MS"/>
          <w:i/>
          <w:lang w:val="en-US" w:eastAsia="en-US" w:bidi="en-US"/>
        </w:rPr>
        <w:t xml:space="preserve">glory </w:t>
      </w:r>
      <w:r>
        <w:rPr>
          <w:rFonts w:ascii="Trebuchet MS" w:hAnsi="Trebuchet MS" w:eastAsia="Trebuchet MS" w:cs="Trebuchet MS"/>
          <w:lang w:val="en-US" w:eastAsia="en-US" w:bidi="en-US"/>
        </w:rPr>
        <w:t xml:space="preserve">of the crown once given should be perpetuated, I deem it right to subscribe in part to this opinion. I say, in part, because the Jews gain nothing by this cavil, who, in order to support their fiction of a Messiah yet to come, postpone that subversion of the regal dignity which, in fact, long ago occurred. </w:t>
      </w:r>
      <w:r>
        <w:rPr>
          <w:rFonts w:ascii="Trebuchet MS" w:hAnsi="Trebuchet MS" w:eastAsia="Trebuchet MS" w:cs="Trebuchet MS"/>
          <w:b/>
          <w:color w:val="800000"/>
          <w:position w:val="6"/>
          <w:sz w:val="18"/>
          <w:lang w:val="en-US" w:eastAsia="en-US" w:bidi="en-US"/>
        </w:rPr>
        <w:t xml:space="preserve">(207)</w:t>
      </w:r>
      <w:r>
        <w:rPr>
          <w:rFonts w:ascii="Trebuchet MS" w:hAnsi="Trebuchet MS" w:eastAsia="Trebuchet MS" w:cs="Trebuchet MS"/>
          <w:lang w:val="en-US" w:eastAsia="en-US" w:bidi="en-US"/>
        </w:rPr>
        <w:t xml:space="preserve"> For we must keep in memory what I have said before, that while Jacob wished to sustain the minds of his descendants until the coming of the Messiah; lest they should faint through the weariness of long delay, he set before them an example in their temporal kingdom: as if he had said, that there was no reason why the Israelites, when the kingdom of David fell, should allow their hope to waver; seeing that no other change should follow, which could answer to the blessing promised by God, until the Redeemer should appear. That the nation was grievously harassed, and was under servile oppression some years before the coming of Christ happened, through the wonderful counsel of God, in order that they might be urged by continual chastisements to wish for redemption. Meanwhile, it was necessary that some collective body of the nation should remain, in which the promise might receive its fulfillment. But now, when, through nearly fifteen centuries, they have been scattered and banished from their country, having no polity, by what pretext can they fancy, from the prophecy of Jacob, that a Redeemer will come to them? Truly, as I would not willingly glory over their calamity; so, unless they, being subdued by it, open their eyes, I freely pronounce that they are worthy to perish a thousand times without remedy. It was also a most suitable method for retaining them in the faith, that the Lord would have the sons of Jacob turn their eyes upon one particular tribe, that they might not seek salvation elsewhere; and that no vague imagination might mislead them. For which end, also, the election of this family is celebrated, when it is frequently compared with, and preferred to Ephraim and the rest, in the Psalms. To us, also, it is not less useful, for the confirmation of our faith, to know that Christ had been not only promised, but that his origin had been pointed out, as with a finger, two thousand years before he appeared. </w:t>
      </w:r>
      <w:r>
        <w:rPr>
          <w:rFonts w:ascii="Trebuchet MS" w:hAnsi="Trebuchet MS" w:eastAsia="Trebuchet MS" w:cs="Trebuchet MS"/>
          <w:b/>
          <w:color w:val="800000"/>
          <w:position w:val="6"/>
          <w:sz w:val="18"/>
          <w:lang w:val="en-US" w:eastAsia="en-US" w:bidi="en-US"/>
        </w:rPr>
        <w:t xml:space="preserve">(208)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unto him shall the gathering of the people be</w:t>
      </w:r>
      <w:r>
        <w:rPr>
          <w:rFonts w:ascii="Trebuchet MS" w:hAnsi="Trebuchet MS" w:eastAsia="Trebuchet MS" w:cs="Trebuchet MS"/>
          <w:lang w:val="en-US" w:eastAsia="en-US" w:bidi="en-US"/>
        </w:rPr>
        <w:t xml:space="preserve">. Here truly he declares that Christ should be a king, not over one people only, but that under his authority various nations shall be gathered, that they might coalesce together. I know, indeed, that the word rendered “gathering” is differently expounded by different commentators; but they who derive it from the root (</w:t>
      </w:r>
      <w:r>
        <w:rPr>
          <w:rFonts w:ascii="TITUS Cyberbit Basic" w:hAnsi="TITUS Cyberbit Basic" w:eastAsia="TITUS Cyberbit Basic" w:cs="TITUS Cyberbit Basic"/>
          <w:bCs w:val="off"/>
          <w:iCs w:val="off"/>
          <w:color w:val="0000FF"/>
          <w:szCs w:val="24"/>
          <w:rtl/>
          <w:lang w:val="he-IL" w:eastAsia="he-IL" w:bidi="he-IL"/>
        </w:rPr>
        <w:t xml:space="preserve">קהה</w:t>
      </w:r>
      <w:r>
        <w:rPr>
          <w:rFonts w:ascii="Trebuchet MS" w:hAnsi="Trebuchet MS" w:eastAsia="Trebuchet MS" w:cs="Trebuchet MS"/>
          <w:lang w:val="en-US" w:eastAsia="en-US" w:bidi="en-US"/>
        </w:rPr>
        <w:t xml:space="preserve">,) to make it signify the </w:t>
      </w:r>
      <w:r>
        <w:rPr>
          <w:rFonts w:ascii="Trebuchet MS" w:hAnsi="Trebuchet MS" w:eastAsia="Trebuchet MS" w:cs="Trebuchet MS"/>
          <w:i/>
          <w:lang w:val="en-US" w:eastAsia="en-US" w:bidi="en-US"/>
        </w:rPr>
        <w:t xml:space="preserve">weakening </w:t>
      </w:r>
      <w:r>
        <w:rPr>
          <w:rFonts w:ascii="Trebuchet MS" w:hAnsi="Trebuchet MS" w:eastAsia="Trebuchet MS" w:cs="Trebuchet MS"/>
          <w:lang w:val="en-US" w:eastAsia="en-US" w:bidi="en-US"/>
        </w:rPr>
        <w:t xml:space="preserve">of the people, rashly and absurdly misapply what is said of the saving dominion of Christ, to the sanguinary pride with which they puffed up. If the word </w:t>
      </w:r>
      <w:r>
        <w:rPr>
          <w:rFonts w:ascii="Trebuchet MS" w:hAnsi="Trebuchet MS" w:eastAsia="Trebuchet MS" w:cs="Trebuchet MS"/>
          <w:i/>
          <w:lang w:val="en-US" w:eastAsia="en-US" w:bidi="en-US"/>
        </w:rPr>
        <w:t xml:space="preserve">obedience </w:t>
      </w:r>
      <w:r>
        <w:rPr>
          <w:rFonts w:ascii="Trebuchet MS" w:hAnsi="Trebuchet MS" w:eastAsia="Trebuchet MS" w:cs="Trebuchet MS"/>
          <w:lang w:val="en-US" w:eastAsia="en-US" w:bidi="en-US"/>
        </w:rPr>
        <w:t xml:space="preserve">is preferred, (as it is by others,) the sense will remain the same with that which I have followed. For this is the mode in which the gathering together will be effected; namely, that they who before were carried away to different objects of pursuit, will consent together in obedience to one common Head. Now, although Jacob had previously called the tribes about to spring from him by the name of </w:t>
      </w:r>
      <w:r>
        <w:rPr>
          <w:rFonts w:ascii="Trebuchet MS" w:hAnsi="Trebuchet MS" w:eastAsia="Trebuchet MS" w:cs="Trebuchet MS"/>
          <w:i/>
          <w:lang w:val="en-US" w:eastAsia="en-US" w:bidi="en-US"/>
        </w:rPr>
        <w:t xml:space="preserve">peoples</w:t>
      </w:r>
      <w:r>
        <w:rPr>
          <w:rFonts w:ascii="Trebuchet MS" w:hAnsi="Trebuchet MS" w:eastAsia="Trebuchet MS" w:cs="Trebuchet MS"/>
          <w:lang w:val="en-US" w:eastAsia="en-US" w:bidi="en-US"/>
        </w:rPr>
        <w:t xml:space="preserve">, for the sake of amplification, yet this gathering is of still wider extent. For, whereas he had included the whole body of the nation by their families, when he spoke of the ordinary dominion of Judah, he now extends the boundaries of a new king: as if he would say, “There shall be kings of the tribe of Judah, who shall be preeminent among their brethren, and to whom the sons of the same mother shall bow down: but at length He shall follow in succession, who shall subject other </w:t>
      </w:r>
      <w:r>
        <w:rPr>
          <w:rFonts w:ascii="Trebuchet MS" w:hAnsi="Trebuchet MS" w:eastAsia="Trebuchet MS" w:cs="Trebuchet MS"/>
          <w:i/>
          <w:lang w:val="en-US" w:eastAsia="en-US" w:bidi="en-US"/>
        </w:rPr>
        <w:t xml:space="preserve">peoples </w:t>
      </w:r>
      <w:r>
        <w:rPr>
          <w:rFonts w:ascii="Trebuchet MS" w:hAnsi="Trebuchet MS" w:eastAsia="Trebuchet MS" w:cs="Trebuchet MS"/>
          <w:lang w:val="en-US" w:eastAsia="en-US" w:bidi="en-US"/>
        </w:rPr>
        <w:t xml:space="preserve">unto himself.” But this, we know, is fulfilled in Christ; to whom was promised the inheritance of the world; under whose yoke the nations are brought; and at whose will they, who before were scattered, are gathered together. Moreover, a memorable testimony is here borne to the vocation of the Gentiles, because they were to be introduced into the joint participation of the covenant, in order that they might become one people with the natural descendants of Abraham, under one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(205)</w:t>
      </w:r>
      <w:r>
        <w:rPr>
          <w:rFonts w:ascii="Trebuchet MS" w:hAnsi="Trebuchet MS" w:eastAsia="Trebuchet MS" w:cs="Trebuchet MS"/>
          <w:lang w:val="en-US" w:eastAsia="en-US" w:bidi="en-US"/>
        </w:rPr>
        <w:t xml:space="preserve"> Calvin seems to assent to this interpretation, which is by no means generally accepted.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renders </w:t>
      </w:r>
      <w:r>
        <w:rPr>
          <w:rFonts w:ascii="TITUS Cyberbit Basic" w:hAnsi="TITUS Cyberbit Basic" w:eastAsia="TITUS Cyberbit Basic" w:cs="TITUS Cyberbit Basic"/>
          <w:bCs w:val="off"/>
          <w:iCs w:val="off"/>
          <w:color w:val="0000FF"/>
          <w:szCs w:val="24"/>
          <w:rtl/>
          <w:lang w:val="he-IL" w:eastAsia="he-IL" w:bidi="he-IL"/>
        </w:rPr>
        <w:t xml:space="preserve">שילה</w:t>
      </w:r>
      <w:r>
        <w:rPr>
          <w:rFonts w:ascii="Trebuchet MS" w:hAnsi="Trebuchet MS" w:eastAsia="Trebuchet MS" w:cs="Trebuchet MS"/>
          <w:lang w:val="en-US" w:eastAsia="en-US" w:bidi="en-US"/>
        </w:rPr>
        <w:t xml:space="preserve">, tranquillity — “until tranquillity shall come;” but the more approved rendering is “the Peaceable One,” or “the Pacifier.” He who made peace for us, by the sacrifice of Himself.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Scribam recessurum negat ex pedibus</w:t>
      </w:r>
      <w:r>
        <w:rPr>
          <w:rFonts w:ascii="Trebuchet MS" w:hAnsi="Trebuchet MS" w:eastAsia="Trebuchet MS" w:cs="Trebuchet MS"/>
          <w:lang w:val="en-US" w:eastAsia="en-US" w:bidi="en-US"/>
        </w:rPr>
        <w:t xml:space="preserve">. But in the text, Calvin uses the word </w:t>
      </w:r>
      <w:r>
        <w:rPr>
          <w:rFonts w:ascii="Trebuchet MS" w:hAnsi="Trebuchet MS" w:eastAsia="Trebuchet MS" w:cs="Trebuchet MS"/>
          <w:color w:val="0000FF"/>
          <w:lang w:val="en-US" w:eastAsia="en-US" w:bidi="en-US"/>
        </w:rPr>
        <w:t xml:space="preserve">Legislator</w:t>
      </w:r>
      <w:r>
        <w:rPr>
          <w:rFonts w:ascii="Trebuchet MS" w:hAnsi="Trebuchet MS" w:eastAsia="Trebuchet MS" w:cs="Trebuchet MS"/>
          <w:lang w:val="en-US" w:eastAsia="en-US" w:bidi="en-US"/>
        </w:rPr>
        <w:t xml:space="preserve">; the French version translates </w:t>
      </w:r>
      <w:r>
        <w:rPr>
          <w:rFonts w:ascii="Trebuchet MS" w:hAnsi="Trebuchet MS" w:eastAsia="Trebuchet MS" w:cs="Trebuchet MS"/>
          <w:color w:val="0000FF"/>
          <w:lang w:val="fr-FR" w:eastAsia="fr-FR" w:bidi="fr-FR"/>
        </w:rPr>
        <w:t xml:space="preserve">ir Legislateur</w:t>
      </w:r>
      <w:r>
        <w:rPr>
          <w:rFonts w:ascii="Trebuchet MS" w:hAnsi="Trebuchet MS" w:eastAsia="Trebuchet MS" w:cs="Trebuchet MS"/>
          <w:lang w:val="en-US" w:eastAsia="en-US" w:bidi="en-US"/>
        </w:rPr>
        <w:t xml:space="preserve">; and the English translation is lawgiver. It is evident that Calvin had a reason for using the term Scribe; for the orignal </w:t>
      </w:r>
      <w:r>
        <w:rPr>
          <w:rFonts w:ascii="TITUS Cyberbit Basic" w:hAnsi="TITUS Cyberbit Basic" w:eastAsia="TITUS Cyberbit Basic" w:cs="TITUS Cyberbit Basic"/>
          <w:bCs w:val="off"/>
          <w:iCs w:val="off"/>
          <w:color w:val="0000FF"/>
          <w:szCs w:val="24"/>
          <w:rtl/>
          <w:lang w:val="he-IL" w:eastAsia="he-IL" w:bidi="he-IL"/>
        </w:rPr>
        <w:t xml:space="preserve">מחקק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mechokaik</w:t>
      </w:r>
      <w:r>
        <w:rPr>
          <w:rFonts w:ascii="Trebuchet MS" w:hAnsi="Trebuchet MS" w:eastAsia="Trebuchet MS" w:cs="Trebuchet MS"/>
          <w:lang w:val="en-US" w:eastAsia="en-US" w:bidi="en-US"/>
        </w:rPr>
        <w:t xml:space="preserve">,) rather means a scribe or lawyer, than a lawgiver; and rather describes one who aids in the administration of laws, than one who frames them. In this sense, he supposes, and probably with truth, that the term is here applied. The expression “from between his feet,” has been the subject of much criticism; but perhaps no view of it is so satisfactory as that maintained by Calvin.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nihil hoc cavilla proficiunt Judaei, ad figmentum venturi sui Messiae trahentes vetustum regni excidium</w:t>
      </w:r>
      <w:r>
        <w:rPr>
          <w:rFonts w:ascii="Trebuchet MS" w:hAnsi="Trebuchet MS" w:eastAsia="Trebuchet MS" w:cs="Trebuchet MS"/>
          <w:lang w:val="en-US" w:eastAsia="en-US" w:bidi="en-US"/>
        </w:rPr>
        <w:t xml:space="preserve">. Literally translated, the sense of the passage would not be obvious to the English reader. It is hoped that the true meaning of the passage is given above. The original, however, is given, that the learned reader may form his own judgment. It is well known that modern Jews regard their present depression as a proof that the Messiah has not yet come, and therefore they draw out (</w:t>
      </w:r>
      <w:r>
        <w:rPr>
          <w:rFonts w:ascii="Trebuchet MS" w:hAnsi="Trebuchet MS" w:eastAsia="Trebuchet MS" w:cs="Trebuchet MS"/>
          <w:color w:val="0000FF"/>
          <w:lang w:val="en-US" w:eastAsia="en-US" w:bidi="en-US"/>
        </w:rPr>
        <w:t xml:space="preserve">trahentes</w:t>
      </w:r>
      <w:r>
        <w:rPr>
          <w:rFonts w:ascii="Trebuchet MS" w:hAnsi="Trebuchet MS" w:eastAsia="Trebuchet MS" w:cs="Trebuchet MS"/>
          <w:lang w:val="en-US" w:eastAsia="en-US" w:bidi="en-US"/>
        </w:rPr>
        <w:t xml:space="preserve">) or postpone the execution of God’s threatened judgments, which we regard as having taken place under Titus and the Romans, to a period still future. This seems to be Calvin’s meaning.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(208)</w:t>
      </w:r>
      <w:r>
        <w:rPr>
          <w:rFonts w:ascii="Trebuchet MS" w:hAnsi="Trebuchet MS" w:eastAsia="Trebuchet MS" w:cs="Trebuchet MS"/>
          <w:lang w:val="en-US" w:eastAsia="en-US" w:bidi="en-US"/>
        </w:rPr>
        <w:t xml:space="preserve"> On this passage, which has given so much trouble to commentators, and which Calvin has considered as such length, it may be observed, that the term rendered scepter means also rod, and sometimes is translated tribe; perhaps because each of the twelve tribes had its rod laid up in the tabernacle and temple. Hence it may be inferred that the expression, “The scepter shall not depart from Judah,” means that Judah alone should continue in its integrity, as a tribe, till the coming of the Messiah. This renders it unnecessary to attempt any proof of the retention of regal power and authority in the tribe. See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in loc. The reader may also refer to an elaborate investigation of the subject in </w:t>
      </w:r>
      <w:r>
        <w:rPr>
          <w:rFonts w:ascii="Trebuchet MS" w:hAnsi="Trebuchet MS" w:eastAsia="Trebuchet MS" w:cs="Trebuchet MS"/>
          <w:i/>
          <w:lang w:val="en-US" w:eastAsia="en-US" w:bidi="en-US"/>
        </w:rPr>
        <w:t xml:space="preserve">Rivetus</w:t>
      </w:r>
      <w:r>
        <w:rPr>
          <w:rFonts w:ascii="Trebuchet MS" w:hAnsi="Trebuchet MS" w:eastAsia="Trebuchet MS" w:cs="Trebuchet MS"/>
          <w:lang w:val="en-US" w:eastAsia="en-US" w:bidi="en-US"/>
        </w:rPr>
        <w:t xml:space="preserve">, Exercitations 178 and 179.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Binding his fole unto the vine, and his ass’s colt, etc </w:t>
      </w:r>
      <w:r>
        <w:rPr>
          <w:rFonts w:ascii="Trebuchet MS" w:hAnsi="Trebuchet MS" w:eastAsia="Trebuchet MS" w:cs="Trebuchet MS"/>
          <w:lang w:val="en-US" w:eastAsia="en-US" w:bidi="en-US"/>
        </w:rPr>
        <w:t xml:space="preserve">He now speaks of the situation of the territory which fell by lot to the sons of Judah; and intimates, that so great would be the abundance of vines there, that they would everywhere present themselves as readily as brambles, or unfruitful shrubs, in other places. For since asses are wont to be bound to the hedges, he here reduces vines to this contemptible use. The hyperbolical forms of speech which follow are to be applied to the same purpose; namely, that Judah shall wash his garments in wine, and his eyes be red there-with. He means that the abundance of wine shall be so great, that it may be poured out to wash with, like water, at no great expense; but that, by constant copious drinking, the eyes would contract redness. But it seems by no means proper, that a profuse intemperance or extravagance should be accounted a blessing. I answer, although fertility and affluence are here described, still the abuse of them is not sanctioned. If the Lord deals very bountifully with us, yet he frequently prescribes the rule of using his gifts with purity and frugality, lest they should stimulate the incontinence of the flesh. But in this place Jacob, omitting to state what is lawful, extols that abundance which would suffice for luxury, and even for vicious and perverse excesses, unless the sons of Judah should voluntarily use self-government. I abstain from those allegories which to some appear plausible; because, as I said at the beginning of the chapter, I do not choose to sport with such great mysteries of God. To these lofty speculators the partition of the land which God prescribed, for the purpose of accrediting his servant Moses, seems a mean and abject thing. But unless our ingratitude has attained a senseless stupor, we ought to be wholly transported with admiration at the thought, that Moses, who had never seen the land of Canaan, should treat of its separate parts as correctly as he could have done, of a few acres cultivated by his own hand. Now, supposing he had heard a general report of the existence of vines in the land; yet he could not have assigned to Judah abundant vineyards, nor could he have assigned to him rich pastures, by saying that his teeth should be white with drinking milk, unless he had been guided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Zebulun shall dwell at the havens of the sea</w:t>
      </w:r>
      <w:r>
        <w:rPr>
          <w:rFonts w:ascii="Trebuchet MS" w:hAnsi="Trebuchet MS" w:eastAsia="Trebuchet MS" w:cs="Trebuchet MS"/>
          <w:lang w:val="en-US" w:eastAsia="en-US" w:bidi="en-US"/>
        </w:rPr>
        <w:t xml:space="preserve">. Although this blessing contains nothing rare or precious, (as neither do some of those which follow,) yet we ought to deem this fact as sufficiently worthy of notice, that it was just as if God was stretching out his hand from heaven, for the deliverance of the children of Israel, and for the purpose of distributing to each his own dwelling-place. Before mention is made of the lost itself, a maritime region is given to the tribe of Zebulun, which it obtained by lot two hundred years afterwards. And we know of how great importance that hereditary gift was, which, like an earnest, rendered the adoption of the ancient people secure. Therefore, by this prophecy, not only one tribe, but the whole people, ought to have been encouraged to lay hold, with alacrity, of the offered blessing which was certainly in store for them. But it is said that the portion of Zebulun should not only be on the sea-shore, but should also have havens; for Jacob joins its boundary with the country of Zion; in which tract, we know, there were commodious and noble havens. For God, by this prophecy, would not only excite the sons of Zebulun more strenuously to prepare themselves to enter upon the land; but would also assure them, when they obtained possession of the desired portion, that it was the home which had been distinctly proposed and ordained for them by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Issachar</w:t>
      </w:r>
      <w:r>
        <w:rPr>
          <w:rFonts w:ascii="Trebuchet MS" w:hAnsi="Trebuchet MS" w:eastAsia="Trebuchet MS" w:cs="Trebuchet MS"/>
          <w:lang w:val="en-US" w:eastAsia="en-US" w:bidi="en-US"/>
        </w:rPr>
        <w:t xml:space="preserve">. Here mention is partly made of the inheritance, and an indication is partly given of the future condition of this tribe. Although he is called a bony ass on account of his strength, </w:t>
      </w:r>
      <w:r>
        <w:rPr>
          <w:rFonts w:ascii="Trebuchet MS" w:hAnsi="Trebuchet MS" w:eastAsia="Trebuchet MS" w:cs="Trebuchet MS"/>
          <w:b/>
          <w:color w:val="800000"/>
          <w:position w:val="6"/>
          <w:sz w:val="18"/>
          <w:lang w:val="en-US" w:eastAsia="en-US" w:bidi="en-US"/>
        </w:rPr>
        <w:t xml:space="preserve">(209)</w:t>
      </w:r>
      <w:r>
        <w:rPr>
          <w:rFonts w:ascii="Trebuchet MS" w:hAnsi="Trebuchet MS" w:eastAsia="Trebuchet MS" w:cs="Trebuchet MS"/>
          <w:lang w:val="en-US" w:eastAsia="en-US" w:bidi="en-US"/>
        </w:rPr>
        <w:t xml:space="preserve"> which would enable him to endure labors, especially such as were rustic, yet at the same time his sloth is indicated: for it is added a little afterwards, that he should be of servile disposition. Wherefore the meaning is, that the sons of Issachar, though possessed of strength, were yet quiet rather than courageous, and were as ready to bear the burden of servitude as mules are to submit their backs to the packsaddle and the load. The reason given is, that, being content with their fertile and pleasant country, they do not refuse to pay tribute to their neighbors, provided they may enjoy repose. And although this submissiveness is not publicly mentioned either to their praise or their condemnation, it is yet probable that their indolence is censured, because their want of energy hindered them from remaining in possession of that liberty which had been divinely granted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Asinus osseus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Dan shall judge his people. </w:t>
      </w:r>
      <w:r>
        <w:rPr>
          <w:rFonts w:ascii="Trebuchet MS" w:hAnsi="Trebuchet MS" w:eastAsia="Trebuchet MS" w:cs="Trebuchet MS"/>
          <w:lang w:val="en-US" w:eastAsia="en-US" w:bidi="en-US"/>
        </w:rPr>
        <w:t xml:space="preserve">In the word </w:t>
      </w:r>
      <w:r>
        <w:rPr>
          <w:rFonts w:ascii="Trebuchet MS" w:hAnsi="Trebuchet MS" w:eastAsia="Trebuchet MS" w:cs="Trebuchet MS"/>
          <w:i/>
          <w:lang w:val="en-US" w:eastAsia="en-US" w:bidi="en-US"/>
        </w:rPr>
        <w:t xml:space="preserve">judge </w:t>
      </w:r>
      <w:r>
        <w:rPr>
          <w:rFonts w:ascii="Trebuchet MS" w:hAnsi="Trebuchet MS" w:eastAsia="Trebuchet MS" w:cs="Trebuchet MS"/>
          <w:lang w:val="en-US" w:eastAsia="en-US" w:bidi="en-US"/>
        </w:rPr>
        <w:t xml:space="preserve">there is an allusion to his name: for since, among the Hebrews, </w:t>
      </w:r>
      <w:r>
        <w:rPr>
          <w:rFonts w:ascii="TITUS Cyberbit Basic" w:hAnsi="TITUS Cyberbit Basic" w:eastAsia="TITUS Cyberbit Basic" w:cs="TITUS Cyberbit Basic"/>
          <w:bCs w:val="off"/>
          <w:iCs w:val="off"/>
          <w:color w:val="0000FF"/>
          <w:szCs w:val="24"/>
          <w:rtl/>
          <w:lang w:val="he-IL" w:eastAsia="he-IL" w:bidi="he-IL"/>
        </w:rPr>
        <w:t xml:space="preserve">דון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din</w:t>
      </w:r>
      <w:r>
        <w:rPr>
          <w:rFonts w:ascii="Trebuchet MS" w:hAnsi="Trebuchet MS" w:eastAsia="Trebuchet MS" w:cs="Trebuchet MS"/>
          <w:lang w:val="en-US" w:eastAsia="en-US" w:bidi="en-US"/>
        </w:rPr>
        <w:t xml:space="preserve">) signifies to judge, Rachel, when she returned thanks to God, gave this name to the son born to her by her handmaid, as if God had been the vindicator of her cause and right. Jacob now gives a new turn to the meaning of the name; namely, that the sons of Dan shall have no mean part in the government of the people. For the Jews foolishly restrict it to Samson, because he alone presided over the whole people, whereas the language rather applies to the perpetual condition of the tribe. Jacob therefore means, that though Dan was born from a concubine, he shall still be one of the judges of Israel: because not only shall his offspring possess a share of the government and command, in the common polity, so that this tribe may constitute one head; but it shall be appointed the bearer of a standard to lead the fourth division of the camp of Israel. </w:t>
      </w:r>
      <w:r>
        <w:rPr>
          <w:rFonts w:ascii="Trebuchet MS" w:hAnsi="Trebuchet MS" w:eastAsia="Trebuchet MS" w:cs="Trebuchet MS"/>
          <w:b/>
          <w:color w:val="800000"/>
          <w:position w:val="6"/>
          <w:sz w:val="18"/>
          <w:lang w:val="en-US" w:eastAsia="en-US" w:bidi="en-US"/>
        </w:rPr>
        <w:t xml:space="preserve">(210)</w:t>
      </w:r>
      <w:r>
        <w:rPr>
          <w:rFonts w:ascii="Trebuchet MS" w:hAnsi="Trebuchet MS" w:eastAsia="Trebuchet MS" w:cs="Trebuchet MS"/>
          <w:lang w:val="en-US" w:eastAsia="en-US" w:bidi="en-US"/>
        </w:rPr>
        <w:t xml:space="preserve"> In the second place, his subtle disposition is described. For Jacob compares this people to serpents, who rise out of their lurking-places, by stealth, against the unwary whom they wish to injure. The sense then is, that he shall not be so courageous as earnestly and boldly to engage in open conflict; but that he will fight with cunning, and will make use of snares. Yet, in the meantime, he shows that he will be superior to his enemies, whom he does not dare to approach with collected forces, just as serpents who, by their secret bite, cast down the horse and his rider. In this place also no judgment is expressly passed, whether this subtlety of Dan is to be deemed worthy of praise or of censure: but conjecture rather inclines us to place it among his faults, or at least his disadvantages, that instead of opposing himself in open conflict with his enemies, he will fight them only with secret frauds. </w:t>
      </w:r>
      <w:r>
        <w:rPr>
          <w:rFonts w:ascii="Trebuchet MS" w:hAnsi="Trebuchet MS" w:eastAsia="Trebuchet MS" w:cs="Trebuchet MS"/>
          <w:b/>
          <w:color w:val="800000"/>
          <w:position w:val="6"/>
          <w:sz w:val="18"/>
          <w:lang w:val="en-US" w:eastAsia="en-US" w:bidi="en-US"/>
        </w:rPr>
        <w:t xml:space="preserve">(211)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(210)</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Num 2:0</w:t>
      </w:r>
      <w:r>
        <w:rPr>
          <w:rFonts w:ascii="Trebuchet MS" w:hAnsi="Trebuchet MS" w:eastAsia="Trebuchet MS" w:cs="Trebuchet MS"/>
          <w:lang w:val="en-US" w:eastAsia="en-US" w:bidi="en-US"/>
        </w:rPr>
        <w:t xml:space="preserve">, where the order of the tribes in their encampment is given. Judah had the standard for the three tribes on the east, Reuben for the three tribes on the south, Ephriam for the three tribes on the west, and Dan for the remaining three tribes on the north of the tabernacle.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(211)</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שפיפון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sheppiphon</w:t>
      </w:r>
      <w:r>
        <w:rPr>
          <w:rFonts w:ascii="Trebuchet MS" w:hAnsi="Trebuchet MS" w:eastAsia="Trebuchet MS" w:cs="Trebuchet MS"/>
          <w:lang w:val="en-US" w:eastAsia="en-US" w:bidi="en-US"/>
        </w:rPr>
        <w:t xml:space="preserve">,) translated “adder,” occurs only in this place. It is supposed by Bochart to be the cerastes, “a serpent so called,” says Calmet, “because it has horns on its forehead.” </w:t>
      </w: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gives this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“Dan shall be a serpent on the way, </w:t>
        <w:br w:type="textWrapping"/>
      </w:r>
      <w:r>
        <w:rPr>
          <w:rFonts w:ascii="Trebuchet MS" w:hAnsi="Trebuchet MS" w:eastAsia="Trebuchet MS" w:cs="Trebuchet MS"/>
          <w:lang w:val="en-US" w:eastAsia="en-US" w:bidi="en-US"/>
        </w:rPr>
        <w:t xml:space="preserve">A cerastes upon the track, </w:t>
        <w:br w:type="textWrapping"/>
      </w:r>
      <w:r>
        <w:rPr>
          <w:rFonts w:ascii="Trebuchet MS" w:hAnsi="Trebuchet MS" w:eastAsia="Trebuchet MS" w:cs="Trebuchet MS"/>
          <w:lang w:val="en-US" w:eastAsia="en-US" w:bidi="en-US"/>
        </w:rPr>
        <w:t xml:space="preserve">Biting the heels of the horse, </w:t>
        <w:br w:type="textWrapping"/>
      </w:r>
      <w:r>
        <w:rPr>
          <w:rFonts w:ascii="Trebuchet MS" w:hAnsi="Trebuchet MS" w:eastAsia="Trebuchet MS" w:cs="Trebuchet MS"/>
          <w:lang w:val="en-US" w:eastAsia="en-US" w:bidi="en-US"/>
        </w:rPr>
        <w:t xml:space="preserve">And his rider shall fall backwards.”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 have waited for thy salvation, O Lord</w:t>
      </w:r>
      <w:r>
        <w:rPr>
          <w:rFonts w:ascii="Trebuchet MS" w:hAnsi="Trebuchet MS" w:eastAsia="Trebuchet MS" w:cs="Trebuchet MS"/>
          <w:lang w:val="en-US" w:eastAsia="en-US" w:bidi="en-US"/>
        </w:rPr>
        <w:t xml:space="preserve">. It may be asked, in the first place, what occasion induced the holy man to break the connection of his discourse, and suddenly to burst forth in this expression; for whereas he had recently predicted the coming of the Messiah, the mention of salvation would have been more appropriate in that place. I think, indeed, that when he perceived, as from a lofty watchtower, the condition of his offspring continually exposed to various changes, and even to be tossed by storms which would almost overwhelm them, he was moved with solicitude and fear; for he had not so put off all paternal affection, as to be entirely without care for those who were of his own blood. He, therefore, foreseeing many troubles, many dangers, many assaults, and even many slaughters, which threatened his seed with as many destructions, could not but condole with them, and, as a man, be troubled at the sight. But in order that he might rise against every kind of temptation with victorious constancy of mind, he commits himself unto the Lord, who had promised that he would be the guardian of his people. Unless this circumstance be observed, I do not see why Jacob exclaims here, rather than at the beginning or the end of his discourse, that he waited for the salvation of the Lord. But when this sad confusion of things presented itself to him, which was not only sufficiently violent to shake his faith, but was more than sufficiently burdensome entirely to overwhelm his mind, his best remedy was to oppose to it this shield. I doubt not also, that he would advise his sons to rise with him to the exercise of the same confidence. Moreover, because he could not be the author of his own salvation, it was necessary for him to repose upon the promise of God. In the same manner, also, must we, at this day, hope for the salvation of the Church: for although it seems to be tossed on a turbulent sea, and almost sunk in the waves, and though still greater storms are to be feared in future; yet amidst manifold destructions, salvation is to be hoped for, in that deliverance which the Lord has promised. It is even possible that Jacob, foreseeing by the Spirit, how great would be the ingratitude, perfidy, and wickedness of his posterity, by which the grace of God might be smothered, was contending against these temptations. But although he expected salvation not for himself alone, but for all his posterity, this, however, deserves to be specially noted, that he exhibits the life-giving covenant of God to many generations, so as to prove his own confidence that, after his death, God would be faithful to his promise. Whence also it follows, that, with his last breath, and as if in the midst of death, he laid hold on eternal life. But if he, amidst obscure shadows, relying on a redemption seen afar off, boldly went forth to meet death; what ought we to do, on whom the clear day has shined; or what excuse remains for us, if our minds fail amidst similar agitations? </w:t>
      </w:r>
      <w:r>
        <w:rPr>
          <w:rFonts w:ascii="Trebuchet MS" w:hAnsi="Trebuchet MS" w:eastAsia="Trebuchet MS" w:cs="Trebuchet MS"/>
          <w:b/>
          <w:color w:val="800000"/>
          <w:position w:val="6"/>
          <w:sz w:val="18"/>
          <w:lang w:val="en-US" w:eastAsia="en-US" w:bidi="en-US"/>
        </w:rPr>
        <w:t xml:space="preserve">(212)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(212)</w:t>
      </w:r>
      <w:r>
        <w:rPr>
          <w:rFonts w:ascii="Trebuchet MS" w:hAnsi="Trebuchet MS" w:eastAsia="Trebuchet MS" w:cs="Trebuchet MS"/>
          <w:lang w:val="en-US" w:eastAsia="en-US" w:bidi="en-US"/>
        </w:rPr>
        <w:t xml:space="preserve"> Jewish commentators suppose the patriarch’s exclamation to have been suggested in this place, by a prospective view of the temporal deliverances wrought for Israel, by warriors of the tribe of Daniel So the Chaldee Paraphrast represents him as saying, “I look not for the salvation of Gideon, because it is a temporal salvation; nor for the salvation of Sampson the son of Manoah, because it is transitory; but I look for the redemption of Christ the Son of David, who is to come to call to himself the children, whose salvation my soul desireth.” See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Dr. A. Clarke</w:t>
      </w:r>
      <w:r>
        <w:rPr>
          <w:rFonts w:ascii="Trebuchet MS" w:hAnsi="Trebuchet MS" w:eastAsia="Trebuchet MS" w:cs="Trebuchet MS"/>
          <w:lang w:val="en-US" w:eastAsia="en-US" w:bidi="en-US"/>
        </w:rPr>
        <w:t xml:space="preserve">. Yet there is something affecting in the thought, that the exclamation might be a sudden burst of holy desire for the immediate fruition of the glory which the dying patriarch now saw so near at hand.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Gad, a troop</w:t>
      </w:r>
      <w:r>
        <w:rPr>
          <w:rFonts w:ascii="Trebuchet MS" w:hAnsi="Trebuchet MS" w:eastAsia="Trebuchet MS" w:cs="Trebuchet MS"/>
          <w:lang w:val="en-US" w:eastAsia="en-US" w:bidi="en-US"/>
        </w:rPr>
        <w:t xml:space="preserve">. Jacob also makes allusion to the name of Gad. He had been so called, because Jacob had obtained a numerous offspring by his mother Leah. His fattier now admonishes him, that though his name implied a </w:t>
      </w:r>
      <w:r>
        <w:rPr>
          <w:rFonts w:ascii="Trebuchet MS" w:hAnsi="Trebuchet MS" w:eastAsia="Trebuchet MS" w:cs="Trebuchet MS"/>
          <w:i/>
          <w:lang w:val="en-US" w:eastAsia="en-US" w:bidi="en-US"/>
        </w:rPr>
        <w:t xml:space="preserve">multitude</w:t>
      </w:r>
      <w:r>
        <w:rPr>
          <w:rFonts w:ascii="Trebuchet MS" w:hAnsi="Trebuchet MS" w:eastAsia="Trebuchet MS" w:cs="Trebuchet MS"/>
          <w:lang w:val="en-US" w:eastAsia="en-US" w:bidi="en-US"/>
        </w:rPr>
        <w:t xml:space="preserve">, he should yet have to do with a great number of enemies, by whom, for a time, he would be oppressed: and he predicts this event, not that his posterity might confide in their own strength, and become proud; but that they might prepare themselves to endure the suffering by which the Lord intended, and now decreed to humble them. Yet, as he here exhorts them to patient endurance, so he presently raises and animates them by the superadded consolation, that, at length, they should emerge from oppression, and should triumph over those enemies by whom they had been vanquished and routed; but this only at the last. Moreover, this prophecy may be applied to the whole Church, which is assailed not for one day only, but is perpetually crushed by fresh attacks, until at length God shall exalt it to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Out of Asher</w:t>
      </w:r>
      <w:r>
        <w:rPr>
          <w:rFonts w:ascii="Trebuchet MS" w:hAnsi="Trebuchet MS" w:eastAsia="Trebuchet MS" w:cs="Trebuchet MS"/>
          <w:lang w:val="en-US" w:eastAsia="en-US" w:bidi="en-US"/>
        </w:rPr>
        <w:t xml:space="preserve">. The inheritance of Asher is but just alluded to, which he declares shall be fruitful in the best and finest wheat, so that it shall need no foreign supply of food, having abundance at home. By </w:t>
      </w:r>
      <w:r>
        <w:rPr>
          <w:rFonts w:ascii="Trebuchet MS" w:hAnsi="Trebuchet MS" w:eastAsia="Trebuchet MS" w:cs="Trebuchet MS"/>
          <w:i/>
          <w:lang w:val="en-US" w:eastAsia="en-US" w:bidi="en-US"/>
        </w:rPr>
        <w:t xml:space="preserve">royal dainties</w:t>
      </w:r>
      <w:r>
        <w:rPr>
          <w:rFonts w:ascii="Trebuchet MS" w:hAnsi="Trebuchet MS" w:eastAsia="Trebuchet MS" w:cs="Trebuchet MS"/>
          <w:lang w:val="en-US" w:eastAsia="en-US" w:bidi="en-US"/>
        </w:rPr>
        <w:t xml:space="preserve">, he means such as are exquisite. Should any one object, that it is no great thing to be fed with nutritious and pleasant bread; I answer; we must consider the end designed; namely, that they might hereby know that they were fed by the paternal care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Naphtali</w:t>
      </w:r>
      <w:r>
        <w:rPr>
          <w:rFonts w:ascii="Trebuchet MS" w:hAnsi="Trebuchet MS" w:eastAsia="Trebuchet MS" w:cs="Trebuchet MS"/>
          <w:lang w:val="en-US" w:eastAsia="en-US" w:bidi="en-US"/>
        </w:rPr>
        <w:t xml:space="preserve">. Some think that in the tribe of Naphtali fleetness is commended; I rather approve another meaning, namely, that it will guard and defend itself by eloquence and suavity of words, rather than by force of arms. It is, however, no despicable virtue to soothe ferocious minds, and to appease excited anger, by bland and gentle discourse; or if any offense has been stirred up, to allay it by a similar artifice. He therefore assigns this praise to the sons of Naphtali, that they shall rather study to fortify themselves by humanity, by sweet words, and by the arts of peace, then by the defense of arms. He compares them to a hind let loose, which having been taken in hunting, is not put to death, but is rather cherished with delicacies. </w:t>
      </w:r>
      <w:r>
        <w:rPr>
          <w:rFonts w:ascii="Trebuchet MS" w:hAnsi="Trebuchet MS" w:eastAsia="Trebuchet MS" w:cs="Trebuchet MS"/>
          <w:b/>
          <w:color w:val="800000"/>
          <w:position w:val="6"/>
          <w:sz w:val="18"/>
          <w:lang w:val="en-US" w:eastAsia="en-US" w:bidi="en-US"/>
        </w:rPr>
        <w:t xml:space="preserve">(213)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(213)</w:t>
      </w:r>
      <w:r>
        <w:rPr>
          <w:rFonts w:ascii="Trebuchet MS" w:hAnsi="Trebuchet MS" w:eastAsia="Trebuchet MS" w:cs="Trebuchet MS"/>
          <w:lang w:val="en-US" w:eastAsia="en-US" w:bidi="en-US"/>
        </w:rPr>
        <w:t xml:space="preserve"> As the word </w:t>
      </w:r>
      <w:r>
        <w:rPr>
          <w:rFonts w:ascii="TITUS Cyberbit Basic" w:hAnsi="TITUS Cyberbit Basic" w:eastAsia="TITUS Cyberbit Basic" w:cs="TITUS Cyberbit Basic"/>
          <w:bCs w:val="off"/>
          <w:iCs w:val="off"/>
          <w:color w:val="0000FF"/>
          <w:szCs w:val="24"/>
          <w:rtl/>
          <w:lang w:val="he-IL" w:eastAsia="he-IL" w:bidi="he-IL"/>
        </w:rPr>
        <w:t xml:space="preserve">אילה</w:t>
      </w:r>
      <w:r>
        <w:rPr>
          <w:rFonts w:ascii="Trebuchet MS" w:hAnsi="Trebuchet MS" w:eastAsia="Trebuchet MS" w:cs="Trebuchet MS"/>
          <w:lang w:val="en-US" w:eastAsia="en-US" w:bidi="en-US"/>
        </w:rPr>
        <w:t xml:space="preserve">, rendered hind, sometimes means a tree, it is supposed by some, that it should be so translated here. </w:t>
      </w:r>
      <w:r>
        <w:rPr>
          <w:rFonts w:ascii="Trebuchet MS" w:hAnsi="Trebuchet MS" w:eastAsia="Trebuchet MS" w:cs="Trebuchet MS"/>
          <w:i/>
          <w:lang w:val="en-US" w:eastAsia="en-US" w:bidi="en-US"/>
        </w:rPr>
        <w:t xml:space="preserve">Bochart </w:t>
      </w:r>
      <w:r>
        <w:rPr>
          <w:rFonts w:ascii="Trebuchet MS" w:hAnsi="Trebuchet MS" w:eastAsia="Trebuchet MS" w:cs="Trebuchet MS"/>
          <w:lang w:val="en-US" w:eastAsia="en-US" w:bidi="en-US"/>
        </w:rPr>
        <w:t xml:space="preserve">suggests this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“Naphtali is a spreading oak, </w:t>
        <w:br w:type="textWrapping"/>
      </w:r>
      <w:r>
        <w:rPr>
          <w:rFonts w:ascii="Trebuchet MS" w:hAnsi="Trebuchet MS" w:eastAsia="Trebuchet MS" w:cs="Trebuchet MS"/>
          <w:lang w:val="en-US" w:eastAsia="en-US" w:bidi="en-US"/>
        </w:rPr>
        <w:t xml:space="preserve">Producing beautiful branches.”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strenuously defends this version, and says, “perhaps no man who understands the genius of the Hebrew language will attempt to dispute its propriety.” Yet perhaps the received translation is not to be so easily disposed of. It may be granted that </w:t>
      </w:r>
      <w:r>
        <w:rPr>
          <w:rFonts w:ascii="Trebuchet MS" w:hAnsi="Trebuchet MS" w:eastAsia="Trebuchet MS" w:cs="Trebuchet MS"/>
          <w:i/>
          <w:lang w:val="en-US" w:eastAsia="en-US" w:bidi="en-US"/>
        </w:rPr>
        <w:t xml:space="preserve">Bochart’s </w:t>
      </w:r>
      <w:r>
        <w:rPr>
          <w:rFonts w:ascii="Trebuchet MS" w:hAnsi="Trebuchet MS" w:eastAsia="Trebuchet MS" w:cs="Trebuchet MS"/>
          <w:lang w:val="en-US" w:eastAsia="en-US" w:bidi="en-US"/>
        </w:rPr>
        <w:t xml:space="preserve">figure is more beautiful; but it will be difficult to show that his translation is equally literal and correct. </w:t>
      </w:r>
      <w:r>
        <w:rPr>
          <w:rFonts w:ascii="Trebuchet MS" w:hAnsi="Trebuchet MS" w:eastAsia="Trebuchet MS" w:cs="Trebuchet MS"/>
          <w:i/>
          <w:lang w:val="en-US" w:eastAsia="en-US" w:bidi="en-US"/>
        </w:rPr>
        <w:t xml:space="preserve">Caunter </w:t>
      </w:r>
      <w:r>
        <w:rPr>
          <w:rFonts w:ascii="Trebuchet MS" w:hAnsi="Trebuchet MS" w:eastAsia="Trebuchet MS" w:cs="Trebuchet MS"/>
          <w:lang w:val="en-US" w:eastAsia="en-US" w:bidi="en-US"/>
        </w:rPr>
        <w:t xml:space="preserve">suggests another rendering: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“Naphtali is a deer roaming at liberty, </w:t>
        <w:br w:type="textWrapping"/>
      </w:r>
      <w:r>
        <w:rPr>
          <w:rFonts w:ascii="Trebuchet MS" w:hAnsi="Trebuchet MS" w:eastAsia="Trebuchet MS" w:cs="Trebuchet MS"/>
          <w:i/>
          <w:lang w:val="en-US" w:eastAsia="en-US" w:bidi="en-US"/>
        </w:rPr>
        <w:t xml:space="preserve">He shooteth forth noble branches,” </w:t>
      </w: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or antlers.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Joseph is a fruitful bough</w:t>
      </w:r>
      <w:r>
        <w:rPr>
          <w:rFonts w:ascii="Trebuchet MS" w:hAnsi="Trebuchet MS" w:eastAsia="Trebuchet MS" w:cs="Trebuchet MS"/>
          <w:lang w:val="en-US" w:eastAsia="en-US" w:bidi="en-US"/>
        </w:rPr>
        <w:t xml:space="preserve">. Others translate it, “a son of honor,” </w:t>
      </w:r>
      <w:r>
        <w:rPr>
          <w:rFonts w:ascii="Trebuchet MS" w:hAnsi="Trebuchet MS" w:eastAsia="Trebuchet MS" w:cs="Trebuchet MS"/>
          <w:b/>
          <w:color w:val="800000"/>
          <w:position w:val="6"/>
          <w:sz w:val="18"/>
          <w:lang w:val="en-US" w:eastAsia="en-US" w:bidi="en-US"/>
        </w:rPr>
        <w:t xml:space="preserve">(214)</w:t>
      </w:r>
      <w:r>
        <w:rPr>
          <w:rFonts w:ascii="Trebuchet MS" w:hAnsi="Trebuchet MS" w:eastAsia="Trebuchet MS" w:cs="Trebuchet MS"/>
          <w:lang w:val="en-US" w:eastAsia="en-US" w:bidi="en-US"/>
        </w:rPr>
        <w:t xml:space="preserve"> and both are suitable; but I rather incline to the former sense, because it seems to me that it refers to the name Joseph, by which </w:t>
      </w:r>
      <w:r>
        <w:rPr>
          <w:rFonts w:ascii="Trebuchet MS" w:hAnsi="Trebuchet MS" w:eastAsia="Trebuchet MS" w:cs="Trebuchet MS"/>
          <w:i/>
          <w:lang w:val="en-US" w:eastAsia="en-US" w:bidi="en-US"/>
        </w:rPr>
        <w:t xml:space="preserve">addition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increase </w:t>
      </w:r>
      <w:r>
        <w:rPr>
          <w:rFonts w:ascii="Trebuchet MS" w:hAnsi="Trebuchet MS" w:eastAsia="Trebuchet MS" w:cs="Trebuchet MS"/>
          <w:lang w:val="en-US" w:eastAsia="en-US" w:bidi="en-US"/>
        </w:rPr>
        <w:t xml:space="preserve">is signified; although I have no objection to the similitude taken from a tree, vehicle, being planted near a fountain, draws from the watered earth the moisture and sap by which it grows the faster. The sum of the figure is, that he is born to grow like a tree situated near a fountain, so that, by its beauty and lofty stature, it may surmount the obstacles around it. For I do not interpret the words which follow to mean that there will be an assemblage of </w:t>
      </w:r>
      <w:r>
        <w:rPr>
          <w:rFonts w:ascii="Trebuchet MS" w:hAnsi="Trebuchet MS" w:eastAsia="Trebuchet MS" w:cs="Trebuchet MS"/>
          <w:i/>
          <w:lang w:val="en-US" w:eastAsia="en-US" w:bidi="en-US"/>
        </w:rPr>
        <w:t xml:space="preserve">virgins </w:t>
      </w:r>
      <w:r>
        <w:rPr>
          <w:rFonts w:ascii="Trebuchet MS" w:hAnsi="Trebuchet MS" w:eastAsia="Trebuchet MS" w:cs="Trebuchet MS"/>
          <w:lang w:val="en-US" w:eastAsia="en-US" w:bidi="en-US"/>
        </w:rPr>
        <w:t xml:space="preserve">upon the walls, whom the sight of the tree shall have attracted; but, by a continued metaphor, I suppose the tender and smaller branches to be called daughters. </w:t>
      </w:r>
      <w:r>
        <w:rPr>
          <w:rFonts w:ascii="Trebuchet MS" w:hAnsi="Trebuchet MS" w:eastAsia="Trebuchet MS" w:cs="Trebuchet MS"/>
          <w:b/>
          <w:color w:val="800000"/>
          <w:position w:val="6"/>
          <w:sz w:val="18"/>
          <w:lang w:val="en-US" w:eastAsia="en-US" w:bidi="en-US"/>
        </w:rPr>
        <w:t xml:space="preserve">(215)</w:t>
      </w:r>
      <w:r>
        <w:rPr>
          <w:rFonts w:ascii="Trebuchet MS" w:hAnsi="Trebuchet MS" w:eastAsia="Trebuchet MS" w:cs="Trebuchet MS"/>
          <w:lang w:val="en-US" w:eastAsia="en-US" w:bidi="en-US"/>
        </w:rPr>
        <w:t xml:space="preserve"> And they are said “to run over the wall” when they spread themselves far and wide. Besides, Jacob’s discourse does not relate simply to the whole tribe, nor is it a mere prophecy of future times; but the personal history of Joseph is blended with that of his descendants. Thus some things are peculiar to himself, and others belong to the two tribes of Ephraim and Manasseh. So when Joseph is said to have been “grieved,” this is wont to be referred especially to himself. And whereas Jacob has compared him to a tree; so he calls both his brethren and Potiphar, with his wife, “archers.” </w:t>
      </w:r>
      <w:r>
        <w:rPr>
          <w:rFonts w:ascii="Trebuchet MS" w:hAnsi="Trebuchet MS" w:eastAsia="Trebuchet MS" w:cs="Trebuchet MS"/>
          <w:b/>
          <w:color w:val="800000"/>
          <w:position w:val="6"/>
          <w:sz w:val="18"/>
          <w:lang w:val="en-US" w:eastAsia="en-US" w:bidi="en-US"/>
        </w:rPr>
        <w:t xml:space="preserve">(216)</w:t>
      </w:r>
      <w:r>
        <w:rPr>
          <w:rFonts w:ascii="Trebuchet MS" w:hAnsi="Trebuchet MS" w:eastAsia="Trebuchet MS" w:cs="Trebuchet MS"/>
          <w:lang w:val="en-US" w:eastAsia="en-US" w:bidi="en-US"/>
        </w:rPr>
        <w:t xml:space="preserve"> Afterwards, however, he changes the figure by making Joseph himself like a strenuous archer, whose bow abides in strength, and whose arms are not relaxed, nor have lost, in any degree, their vigor; by which expressions he predicts the invincible fortitude of Joseph, because he has yielded to no blows however hard and severe. At the same time we are taught that he stood, not by the power of his own arm, but as being strengthened by the hand of God, whom he distinguishes by the peculiar title of “the mighty God of Jacob,” because he designed his power to be chiefly conspicuous, and to shine most brightly in the Church. Meanwhile, he declares that the help by which Joseph was assisted, arose from hence, that God had chosen that family for himself For the holy fathers were extremely solicitous that the gratuitous covenant of God should be remembered by themselves and by their children, whenever any benefit was granted unto them. And truly it is a mark of shameful negligence, not to inquire from what fountain we drink water. In the mean time he tacitly censures the impious and ungodly fury of his ten sons; because, by attempting the murder of their brother, they, like the giants, had carried on war against God. He also admonishes them for the future, that they should rather choose to be protected by the guardianship of God, than to make him their enemy, seeing that he is alike willing to give help to all. And hence arises a consideration consolatory to all the pious, when they hear that the power of God resides in the midst of the Church, if they do but glory in him alone; as the Psalm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“Some trust in chariots, and some in horses; but we will invoke the name of the Lord our God.” (</w:t>
      </w:r>
      <w:r>
        <w:rPr>
          <w:rFonts w:ascii="Trebuchet MS" w:hAnsi="Trebuchet MS" w:eastAsia="Trebuchet MS" w:cs="Trebuchet MS"/>
          <w:color w:val="008000"/>
          <w:u w:val="single"/>
          <w:lang w:val="en-US" w:eastAsia="en-US" w:bidi="en-US"/>
        </w:rPr>
        <w:t xml:space="preserve">Psa 20:7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sons of Jacob, therefore, must take care lest they, by confiding in their own strength, precipitate themselves into ruin; but must rather bear themselves nobly and triumphantly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follows admits of various interpretations. Some translate it, “From thence is the shepherd, the stone of Israel;” as if Jacob would say, that Joseph had been the nourisher and rock, or stay of his house. Others read, “the shepherd of the stone,” in the genitive case, which I approve, except that they mistake the sense, by taking “stone” to mean family. I refer it to God, who assigned the office of shepherd to his servant Joseph, in the manner in which any one uses the service of a hireling to feed his flock. For whence did it arise that he nourished his own people, except that he was the dispenser of the Divine beneficence? Moreover, under this type, the image of Christ is depicted to us, who, before he should come forth as the conqueror of death and the author of life, was set as a mark of contradiction, (</w:t>
      </w:r>
      <w:r>
        <w:rPr>
          <w:rFonts w:ascii="Trebuchet MS" w:hAnsi="Trebuchet MS" w:eastAsia="Trebuchet MS" w:cs="Trebuchet MS"/>
          <w:color w:val="008000"/>
          <w:u w:val="single"/>
          <w:lang w:val="en-US" w:eastAsia="en-US" w:bidi="en-US"/>
        </w:rPr>
        <w:t xml:space="preserve">Heb 12:3</w:t>
      </w:r>
      <w:r>
        <w:rPr>
          <w:rFonts w:ascii="Trebuchet MS" w:hAnsi="Trebuchet MS" w:eastAsia="Trebuchet MS" w:cs="Trebuchet MS"/>
          <w:lang w:val="en-US" w:eastAsia="en-US" w:bidi="en-US"/>
        </w:rPr>
        <w:t xml:space="preserve">,) against whom all cast their darts; as now also, after his example, the Church also must be transfixed with many arrows, that she may be kept by the wonderful help of God. Moreover, lest the brethren should maliciously envy Joseph, Jacob sets his victory in an amiable point of view to them, by saying that he had been liberated in order that he might become their nourisher or shepherd.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Filium decoris</w:t>
      </w:r>
      <w:r>
        <w:rPr>
          <w:rFonts w:ascii="Trebuchet MS" w:hAnsi="Trebuchet MS" w:eastAsia="Trebuchet MS" w:cs="Trebuchet MS"/>
          <w:lang w:val="en-US" w:eastAsia="en-US" w:bidi="en-US"/>
        </w:rPr>
        <w:t xml:space="preserve">.” The original is </w:t>
      </w:r>
      <w:r>
        <w:rPr>
          <w:rFonts w:ascii="TITUS Cyberbit Basic" w:hAnsi="TITUS Cyberbit Basic" w:eastAsia="TITUS Cyberbit Basic" w:cs="TITUS Cyberbit Basic"/>
          <w:bCs w:val="off"/>
          <w:iCs w:val="off"/>
          <w:color w:val="0000FF"/>
          <w:szCs w:val="24"/>
          <w:rtl/>
          <w:lang w:val="he-IL" w:eastAsia="he-IL" w:bidi="he-IL"/>
        </w:rPr>
        <w:t xml:space="preserve">בנ</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פרת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 porath</w:t>
      </w:r>
      <w:r>
        <w:rPr>
          <w:rFonts w:ascii="Trebuchet MS" w:hAnsi="Trebuchet MS" w:eastAsia="Trebuchet MS" w:cs="Trebuchet MS"/>
          <w:lang w:val="en-US" w:eastAsia="en-US" w:bidi="en-US"/>
        </w:rPr>
        <w:t xml:space="preserve">,) literally, “the son of fruitfulness.” The name of Joseph’s son, Ephriam, is derived from this word.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(215)</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בנות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Banoth</w:t>
      </w:r>
      <w:r>
        <w:rPr>
          <w:rFonts w:ascii="Trebuchet MS" w:hAnsi="Trebuchet MS" w:eastAsia="Trebuchet MS" w:cs="Trebuchet MS"/>
          <w:lang w:val="en-US" w:eastAsia="en-US" w:bidi="en-US"/>
        </w:rPr>
        <w:t xml:space="preserve">,) literally, “the daughters went over the wall.” But Calvin, with our translators, wisely interprets the expression as a poetical one, meaning the branches, (which are the daughters of the tree,) according to a very usual phraseology of the Hebrew Scriptures.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(216)</w:t>
      </w:r>
      <w:r>
        <w:rPr>
          <w:rFonts w:ascii="Trebuchet MS" w:hAnsi="Trebuchet MS" w:eastAsia="Trebuchet MS" w:cs="Trebuchet MS"/>
          <w:lang w:val="en-US" w:eastAsia="en-US" w:bidi="en-US"/>
        </w:rPr>
        <w:t xml:space="preserve"> Archers, literally, “Lords of the arrows.”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archers shot at him with hpoisoned arrows,</w:t>
        <w:br w:type="textWrapping"/>
      </w:r>
      <w:r>
        <w:rPr>
          <w:rFonts w:ascii="Trebuchet MS" w:hAnsi="Trebuchet MS" w:eastAsia="Trebuchet MS" w:cs="Trebuchet MS"/>
          <w:lang w:val="en-US" w:eastAsia="en-US" w:bidi="en-US"/>
        </w:rPr>
        <w:t xml:space="preserve">They have pursued him with hatred.”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Waterland in Caunter’s Poetry of the Pentateuch, vol. I., p. 223.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Even by the God of thy father</w:t>
      </w:r>
      <w:r>
        <w:rPr>
          <w:rFonts w:ascii="Trebuchet MS" w:hAnsi="Trebuchet MS" w:eastAsia="Trebuchet MS" w:cs="Trebuchet MS"/>
          <w:lang w:val="en-US" w:eastAsia="en-US" w:bidi="en-US"/>
        </w:rPr>
        <w:t xml:space="preserve">. Again, he more fully affirms that Joseph had been delivered from death, and exalted to such great dignity, not by his own industry, but by the favor of God: and there is not the least doubt that he commends to all the pious, the mere goodness of God, lest they should arrogate anything to themselves, whether they may have escaped from dangers, or whether they may have risen to any rank of honor. </w:t>
      </w:r>
      <w:r>
        <w:rPr>
          <w:rFonts w:ascii="Trebuchet MS" w:hAnsi="Trebuchet MS" w:eastAsia="Trebuchet MS" w:cs="Trebuchet MS"/>
          <w:i/>
          <w:lang w:val="en-US" w:eastAsia="en-US" w:bidi="en-US"/>
        </w:rPr>
        <w:t xml:space="preserve">By the God of thy father</w:t>
      </w:r>
      <w:r>
        <w:rPr>
          <w:rFonts w:ascii="Trebuchet MS" w:hAnsi="Trebuchet MS" w:eastAsia="Trebuchet MS" w:cs="Trebuchet MS"/>
          <w:lang w:val="en-US" w:eastAsia="en-US" w:bidi="en-US"/>
        </w:rPr>
        <w:t xml:space="preserve">. In designating God by this title, he again traces whatever good Joseph has received, to the covenant, and to the fountain of gratuitous adoption; as if he had said, “Whereas thou hast proved the paternal care of God in helping thee, I desire that thou wouldst ascribe this to the covenant which God has made with me.” Meanwhile, (as we have said before,) he separates from all fictitious idols the God whom he transmits to his descendants to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After he has declared, that Joseph should be blessed in every way, both as it respects his own life, and the number and preservation of his posterity; he affirms that the effect of this benediction is near and almost present, by saying, that he blessed Joseph more efficaciously than he himself had been blessed by his fathers. For although, from the beginning, God had been true to his promises, yet he frequently postponed the effect of them, as if he had been feeding Abraham, Isaac, and Jacob with nothing but words. For, to what extent were the patriarchs multiplied in Egypt? Where was that immense seed which should equal the sands of the seashore and the stars of heaven? Therefore, not without reason, Jacob declares that the full time had arrived in which the result of his benediction, which had lain concealed, should emerge as from the deep. Now, this comparison ought to inspire us with much greater alacrity at the present time; for the abundant riches of the grace of God which have flowed to us in Christ, exceeds a hundredfold, any blessings which Joseph received and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is added </w:t>
      </w:r>
      <w:r>
        <w:rPr>
          <w:rFonts w:ascii="Trebuchet MS" w:hAnsi="Trebuchet MS" w:eastAsia="Trebuchet MS" w:cs="Trebuchet MS"/>
          <w:i/>
          <w:lang w:val="en-US" w:eastAsia="en-US" w:bidi="en-US"/>
        </w:rPr>
        <w:t xml:space="preserve">respecting the utmost bounds of the everlasting hills</w:t>
      </w:r>
      <w:r>
        <w:rPr>
          <w:rFonts w:ascii="Trebuchet MS" w:hAnsi="Trebuchet MS" w:eastAsia="Trebuchet MS" w:cs="Trebuchet MS"/>
          <w:lang w:val="en-US" w:eastAsia="en-US" w:bidi="en-US"/>
        </w:rPr>
        <w:t xml:space="preserve">, some wish to refer to distance of place, some to perpetuity of time. Both senses suit very well; either that the felicity of Joseph should diffuse itself far and wide to the farthest mountains of the world; or that it should endure as long as the everlasting hills, which are the firmest portions of the earth, shall stand. The more certain and genuine sense, however, is to be gathered from the other passage, where Moses repeats this benediction; namely, that the fertility of the land would extend to the tops of the mountains; and these mountains are called perpetual, because they are most celebrated. He also declares that this blessing should be </w:t>
      </w:r>
      <w:r>
        <w:rPr>
          <w:rFonts w:ascii="Trebuchet MS" w:hAnsi="Trebuchet MS" w:eastAsia="Trebuchet MS" w:cs="Trebuchet MS"/>
          <w:i/>
          <w:lang w:val="en-US" w:eastAsia="en-US" w:bidi="en-US"/>
        </w:rPr>
        <w:t xml:space="preserve">upon his head</w:t>
      </w:r>
      <w:r>
        <w:rPr>
          <w:rFonts w:ascii="Trebuchet MS" w:hAnsi="Trebuchet MS" w:eastAsia="Trebuchet MS" w:cs="Trebuchet MS"/>
          <w:lang w:val="en-US" w:eastAsia="en-US" w:bidi="en-US"/>
        </w:rPr>
        <w:t xml:space="preserve">, lest Joseph might think that his good wishes were scattered to the winds; for by this word he intends to show, if I may so speak, that the blessing was substantial. At length he calls Joseph </w:t>
      </w:r>
      <w:r>
        <w:rPr>
          <w:rFonts w:ascii="TITUS Cyberbit Basic" w:hAnsi="TITUS Cyberbit Basic" w:eastAsia="TITUS Cyberbit Basic" w:cs="TITUS Cyberbit Basic"/>
          <w:bCs w:val="off"/>
          <w:iCs w:val="off"/>
          <w:color w:val="0000FF"/>
          <w:szCs w:val="24"/>
          <w:rtl/>
          <w:lang w:val="he-IL" w:eastAsia="he-IL" w:bidi="he-IL"/>
        </w:rPr>
        <w:t xml:space="preserve">נזיר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nazir</w:t>
      </w:r>
      <w:r>
        <w:rPr>
          <w:rFonts w:ascii="Trebuchet MS" w:hAnsi="Trebuchet MS" w:eastAsia="Trebuchet MS" w:cs="Trebuchet MS"/>
          <w:lang w:val="en-US" w:eastAsia="en-US" w:bidi="en-US"/>
        </w:rPr>
        <w:t xml:space="preserve">) among his brethren, either because he was their </w:t>
      </w:r>
      <w:r>
        <w:rPr>
          <w:rFonts w:ascii="Trebuchet MS" w:hAnsi="Trebuchet MS" w:eastAsia="Trebuchet MS" w:cs="Trebuchet MS"/>
          <w:i/>
          <w:lang w:val="en-US" w:eastAsia="en-US" w:bidi="en-US"/>
        </w:rPr>
        <w:t xml:space="preserve">crown</w:t>
      </w:r>
      <w:r>
        <w:rPr>
          <w:rFonts w:ascii="Trebuchet MS" w:hAnsi="Trebuchet MS" w:eastAsia="Trebuchet MS" w:cs="Trebuchet MS"/>
          <w:lang w:val="en-US" w:eastAsia="en-US" w:bidi="en-US"/>
        </w:rPr>
        <w:t xml:space="preserve">, on account of the common glory which redounds from him to them all, or because, on account of the dignity by which he excels, he was </w:t>
      </w:r>
      <w:r>
        <w:rPr>
          <w:rFonts w:ascii="Trebuchet MS" w:hAnsi="Trebuchet MS" w:eastAsia="Trebuchet MS" w:cs="Trebuchet MS"/>
          <w:i/>
          <w:lang w:val="en-US" w:eastAsia="en-US" w:bidi="en-US"/>
        </w:rPr>
        <w:t xml:space="preserve">separated </w:t>
      </w:r>
      <w:r>
        <w:rPr>
          <w:rFonts w:ascii="Trebuchet MS" w:hAnsi="Trebuchet MS" w:eastAsia="Trebuchet MS" w:cs="Trebuchet MS"/>
          <w:lang w:val="en-US" w:eastAsia="en-US" w:bidi="en-US"/>
        </w:rPr>
        <w:t xml:space="preserve">from them all. </w:t>
      </w:r>
      <w:r>
        <w:rPr>
          <w:rFonts w:ascii="Trebuchet MS" w:hAnsi="Trebuchet MS" w:eastAsia="Trebuchet MS" w:cs="Trebuchet MS"/>
          <w:b/>
          <w:color w:val="800000"/>
          <w:position w:val="6"/>
          <w:sz w:val="18"/>
          <w:lang w:val="en-US" w:eastAsia="en-US" w:bidi="en-US"/>
        </w:rPr>
        <w:t xml:space="preserve">(217)</w:t>
      </w:r>
      <w:r>
        <w:rPr>
          <w:rFonts w:ascii="Trebuchet MS" w:hAnsi="Trebuchet MS" w:eastAsia="Trebuchet MS" w:cs="Trebuchet MS"/>
          <w:lang w:val="en-US" w:eastAsia="en-US" w:bidi="en-US"/>
        </w:rPr>
        <w:t xml:space="preserve"> It may be understood in both senses. Yet we must know that this excellency was temporal, because Joseph, together with the others, was required to take his proper place, and to submit himself to the scepter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(217)</w:t>
      </w:r>
      <w:r>
        <w:rPr>
          <w:rFonts w:ascii="Trebuchet MS" w:hAnsi="Trebuchet MS" w:eastAsia="Trebuchet MS" w:cs="Trebuchet MS"/>
          <w:lang w:val="en-US" w:eastAsia="en-US" w:bidi="en-US"/>
        </w:rPr>
        <w:t xml:space="preserve"> “The blessings of thy father have prevailed over the blessings of the eternal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the desirable things of the everlasting hills.</w:t>
        <w:br w:type="textWrapping"/>
      </w:r>
      <w:r>
        <w:rPr>
          <w:rFonts w:ascii="Trebuchet MS" w:hAnsi="Trebuchet MS" w:eastAsia="Trebuchet MS" w:cs="Trebuchet MS"/>
          <w:lang w:val="en-US" w:eastAsia="en-US" w:bidi="en-US"/>
        </w:rPr>
        <w:t xml:space="preserve">These shall be on the head of Joseph,</w:t>
        <w:br w:type="textWrapping"/>
      </w:r>
      <w:r>
        <w:rPr>
          <w:rFonts w:ascii="Trebuchet MS" w:hAnsi="Trebuchet MS" w:eastAsia="Trebuchet MS" w:cs="Trebuchet MS"/>
          <w:lang w:val="en-US" w:eastAsia="en-US" w:bidi="en-US"/>
        </w:rPr>
        <w:t xml:space="preserve">And on his crown who was separated from his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Dr. A. Clarke.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Benjamin shall ravin as a wolf</w:t>
      </w:r>
      <w:r>
        <w:rPr>
          <w:rFonts w:ascii="Trebuchet MS" w:hAnsi="Trebuchet MS" w:eastAsia="Trebuchet MS" w:cs="Trebuchet MS"/>
          <w:lang w:val="en-US" w:eastAsia="en-US" w:bidi="en-US"/>
        </w:rPr>
        <w:t xml:space="preserve">. Some of the Jews think the Benjamites are here condemned; because, when they had suffered lusts to prevail, like lawless robbers, among them, they were at length cut down and almost destroyed by a terrible slaughter, for having defiled the Levite’s wife. Others regard it as an honorable encomium, by which Saul, or Mordecai was adorned, who were both of the tribe of Benjamin. The interpreters of our own age most inaptly apply it to the apostle Paul, who was changed from a wolf into a preacher of the Gospel. Nothing seems to me more probable than that the disposition and habits of the whole tribe is here delineated; namely, that they would live by plunder. </w:t>
      </w:r>
      <w:r>
        <w:rPr>
          <w:rFonts w:ascii="Trebuchet MS" w:hAnsi="Trebuchet MS" w:eastAsia="Trebuchet MS" w:cs="Trebuchet MS"/>
          <w:i/>
          <w:lang w:val="en-US" w:eastAsia="en-US" w:bidi="en-US"/>
        </w:rPr>
        <w:t xml:space="preserve">In the morning they would seize and devour the prey, </w:t>
      </w:r>
      <w:r>
        <w:rPr>
          <w:rFonts w:ascii="Trebuchet MS" w:hAnsi="Trebuchet MS" w:eastAsia="Trebuchet MS" w:cs="Trebuchet MS"/>
          <w:lang w:val="en-US" w:eastAsia="en-US" w:bidi="en-US"/>
        </w:rPr>
        <w:t xml:space="preserve">in the evening they would divide the spoil; by which words he describes their diligence in plundering.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All these are the twelve tribes of Israel</w:t>
      </w:r>
      <w:r>
        <w:rPr>
          <w:rFonts w:ascii="Trebuchet MS" w:hAnsi="Trebuchet MS" w:eastAsia="Trebuchet MS" w:cs="Trebuchet MS"/>
          <w:lang w:val="en-US" w:eastAsia="en-US" w:bidi="en-US"/>
        </w:rPr>
        <w:t xml:space="preserve">. Moses would teach us by these words, that his predictions did not apply only to the sons of Jacob, but extended to their whole race. We have, indeed, shown already, with sufficient clearness, that the expressions relate not to their persons only; but this verse was to be added, in order that the readers might more clearly perceive the celestial majesty of the Spirit. Jacob beholds his twelve sons. Let us grant that, at that time, the number of his offspring, down to his great grandchildren, had increased a hundredfold. He does not, however, merely declare what is to be the condition of six hundred or a thousand men, but subjects regions and nations to his sentence; nor does he put himself rashly forward, since it is found afterwards, by the event, that God had certainly made known to him, what he had himself decreed to execute. Moreover, seeing that Jacob beheld, with the eyes of faith, things which were not only very remote, but altogether hidden from human sense; woe be unto our depravity, if we shut our eyes against the very accomplishment of the prediction in which the truth conspicuously appears.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may seem little consonant to reason, that Jacob is said to have blessed his posterity. For, in deposing Reuben from the primogeniture, he pronounced nothing joyous or prosperous respecting him; he also declared his abhorrence of Simon and Levi. It cannot be alleged that there is an antiphrasis in the word of benediction, as if it were used in a sense contrary to what is usual; because it plainly appears to be applied by Moses in a good, and not an evil sense. I therefore reconcile these things with each other thus; that the temporal punishments with which Jacob mildly and paternally corrected his sons, would not subvert the covenant of grace on which the benediction was founded; but rather, by obliterating their stains, would restore them to the original degree of honor from which they had fallen, so that, at least, they should be patriarchs among the people of God. And the Lord daily proves, in his own people, that the punishments he lays upon them, although they occasion shame and disgrace, are so far from opposing their happiness, that they rather promote it. Unless they were purified in this manner, it were to be feared lest they should become more and more hardened in their vices, and lest the hidden virus should produce corruption, which at length would penetrate to the vitals. We see how freely the flesh indulges itself, even when God rouses us by the tokens of his anger. What then do we suppose would take place if he should always connive at transgression? But when we, after having been reproved for our sins, repent, this result not only absorbs the curse which was felt at the beginning, but also proves that the Lord blesses us more by punishing us, than he would have done by sparing us. Hence it follows, that diseases, poverty, famine, nakedness, and even death itself, so far as they promote our salvation, may deservedly be reckoned blessings, as if their very nature were changed; just as the letting of blood may be not less conducive to health than food. When it is added at the close</w:t>
      </w:r>
      <w:r>
        <w:rPr>
          <w:rFonts w:ascii="Trebuchet MS" w:hAnsi="Trebuchet MS" w:eastAsia="Trebuchet MS" w:cs="Trebuchet MS"/>
          <w:i/>
          <w:lang w:val="en-US" w:eastAsia="en-US" w:bidi="en-US"/>
        </w:rPr>
        <w:t xml:space="preserve">, every one according to his blessing</w:t>
      </w:r>
      <w:r>
        <w:rPr>
          <w:rFonts w:ascii="Trebuchet MS" w:hAnsi="Trebuchet MS" w:eastAsia="Trebuchet MS" w:cs="Trebuchet MS"/>
          <w:lang w:val="en-US" w:eastAsia="en-US" w:bidi="en-US"/>
        </w:rPr>
        <w:t xml:space="preserve">, Moses again affirms, that Jacob not only implored a blessing on his sons, from a paternal desire for their welfare, but that he pronounced what God had put into his mouth; because at length the event proved that the prophecies were efficacious.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he charged them</w:t>
      </w:r>
      <w:r>
        <w:rPr>
          <w:rFonts w:ascii="Trebuchet MS" w:hAnsi="Trebuchet MS" w:eastAsia="Trebuchet MS" w:cs="Trebuchet MS"/>
          <w:lang w:val="en-US" w:eastAsia="en-US" w:bidi="en-US"/>
        </w:rPr>
        <w:t xml:space="preserve">. We have seen before, that Jacob especially commanded his son Joseph to take care that his body should be buried in the land of Canaan. Moses now repeats that the same command was given to all his sons, in order that they might go to that country with one consent; and might mutually assist each other in performing this office. We have stated elsewhere why he made such a point of conscience of his sepulture; which we must always remember, lest the example of the holy man should be drawn injudiciously into a precedent for superstition. Truly he did not wish to be carried into the land of Canaan, as if he would be the nearer heaven for being buried there: but that, being dead, he might claim possession of a land which he had held during his life, only by a precarious tenure. Not that any advantage would hence accrue to him privately, seeing he had already fulfilled his course; but because it was profitable that the memory of the promise should be renewed, by this symbol, among his surviving sons, in order that they might aspire to it. Meanwhile, we gather that his mind did not cleave to the earth; because, unless he had been an heir of heaven, he would never have hoped that God, for the sake of one who was dead, would prove so bountiful towards his children. Now, to give the greater weight to his command, Jacob declares that this thing had not come first into his own mind, but that he had been thus taught by his forefathers. Abraham, he says, bought that sepulcher for himself and his family: hitherto, we have sacredly kept the law delivered to us by him. You must therefore take care not to violate it, in order that after my death also, some token of the favor of God may continue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He gathered up his feet</w:t>
      </w:r>
      <w:r>
        <w:rPr>
          <w:rFonts w:ascii="Trebuchet MS" w:hAnsi="Trebuchet MS" w:eastAsia="Trebuchet MS" w:cs="Trebuchet MS"/>
          <w:lang w:val="en-US" w:eastAsia="en-US" w:bidi="en-US"/>
        </w:rPr>
        <w:t xml:space="preserve">. The expression is not superfluous: because Moses wished thereby to describe the placid death of the holy man: as if he had said, that the aged saint gave directions respecting the disposal of his body, as easily as healthy and vigorous men are wont to compose themselves to sleep. And truly a wonderful vigor and presence of mind was necessary for him, when, while death was in his countenance, he thus courageously fulfilled the prophetic office enjoined upon him. And it is not to be doubted that such efficacy of the Holy Spirit manifested itself in him, as served to produce, in his sons, confidence in, and reverence for his prophecies. At the same time, however, it is proper to observe, that it is the effect of a good conscience, to be able to depart out of the world without terror. For since death is by nature formidable, wonderful torments agitate the wicked, when they perceive that they are summoned to the tribunal of God. Moreover, in order that a good conscience may lead us peacefully and quietly to the grave, it is necessary to rely upon the resurrection of Christ; for we then go willingly to God, when we have confidence respecting a better life. We shall not deem it grievous to leave this failing tabernacle, when we reflect on the everlasting abode which is prepared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Joseph fell upon his father’s face</w:t>
      </w:r>
      <w:r>
        <w:rPr>
          <w:rFonts w:ascii="Trebuchet MS" w:hAnsi="Trebuchet MS" w:eastAsia="Trebuchet MS" w:cs="Trebuchet MS"/>
          <w:lang w:val="en-US" w:eastAsia="en-US" w:bidi="en-US"/>
        </w:rPr>
        <w:t xml:space="preserve">. In this chapter, what happened after the death of Jacob, is briefly related. Moses, however, states that Jacob’s death was honored with a double mourning — natural (so to speak) and ceremonial. That Joseph falls upon his father’s face and sheds tears, flows from true and pure affection; that the Egyptians mourn for him seventy days, since it is done for the sake of honor, and in compliance with custom, is more from ostentation and vain pomp, than from true grief: and yet the dead are generally mourned over in this manner, that the last debt due to them may be discharged. Whence also the proverb has originated, that the mourning of the heir is laughter under a mask. And although sometimes minds are penetrated with real grief; yet something is added to it, by the affectation of making a show of pious sorrow, so that they indulge largely in tears in the presence of others, who would weep more sparingly if there were no witnesses of their grief Hence those friends who meet together, under the pretext of administering consolation, often pursue a course so different, that they call forth more abundant weeping. And although the ceremony of mourning over the dead arose from a good principle; namely, that the living should meditate on the curse entailed by sin upon the human race, yet it has always been tarnished by many evils; because it has been neither directed to its true end, nor regulated by due moderation. With respect to the genuine grief which is not unnaturally elicited, but which breaks forth from the depth of our hearts, it is not, in itself, to be censured, if it be kept within due bounds. For Joseph is not here reproved because he manifests his grief by weeping; but his filial piety is rather commended. We have, however, need of the rein, and of self-government, lest, through intemperate grief, we are hurried, by a blind impulse, to murmur against God: for excessive grief always precipitates us into rebellion. Moreover, the mitigation of sorrow is chiefly to be sought for, in the hope of a future life, according to the doctrine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Joseph commanded his servants</w:t>
      </w:r>
      <w:r>
        <w:rPr>
          <w:rFonts w:ascii="Trebuchet MS" w:hAnsi="Trebuchet MS" w:eastAsia="Trebuchet MS" w:cs="Trebuchet MS"/>
          <w:lang w:val="en-US" w:eastAsia="en-US" w:bidi="en-US"/>
        </w:rPr>
        <w:t xml:space="preserve">. Although formerly more labor was expended on funerals, and that even without superstition, than has been deemed right subsequently to the proof given of the resurrection exhibited by Christ: </w:t>
      </w:r>
      <w:r>
        <w:rPr>
          <w:rFonts w:ascii="Trebuchet MS" w:hAnsi="Trebuchet MS" w:eastAsia="Trebuchet MS" w:cs="Trebuchet MS"/>
          <w:b/>
          <w:color w:val="800000"/>
          <w:position w:val="6"/>
          <w:sz w:val="18"/>
          <w:lang w:val="en-US" w:eastAsia="en-US" w:bidi="en-US"/>
        </w:rPr>
        <w:t xml:space="preserve">(218)</w:t>
      </w:r>
      <w:r>
        <w:rPr>
          <w:rFonts w:ascii="Trebuchet MS" w:hAnsi="Trebuchet MS" w:eastAsia="Trebuchet MS" w:cs="Trebuchet MS"/>
          <w:lang w:val="en-US" w:eastAsia="en-US" w:bidi="en-US"/>
        </w:rPr>
        <w:t xml:space="preserve"> yet we know that among the Egyptians there was greater expense and pomp than among the Jews. Even the ancient historians record this among the most memorable customs of that nation. Indeed it is not to be doubted (as we have said elsewhere) that the sacred rite of burial descended from the holy fathers, to be a kind of mirror of the future resurrection: but as hypocrites are always more diligent in the performance of ceremonies, than they are, who possess the solid substance of things; it happens that they who have declined from the true faith, assume a far more ostentatious appearance than the faithful, to whom pertain the truth and the right use of the symbol. If we compare the Jews with ourselves, these shadowy ceremonies, in which God required them to be occupied, would, at this time, appear intolerable; though compared with those of other nations, they were moderate and easily to be borne. But the heathen scarcely knew why they incurred so muck labor and expense. Hence we infer how empty and trivial a matter it is, to attend only to external signs, when the pure doctrine which exhibits their true origin and their legitimate end, does not flourish. It is an act of piety to bury the dead. To embalm corpses with aromatic spices, was, in former times, no fault; inasmuch as it was done as a public symbol of future incorruption. For it is not possible but that the sight of a dead man should grievously affect us; as if one common end, without distinction, awaited both us and the beasts that perish. At this day the resurrection of Christ is a sufficient support for us against yielding to this temptation. But the ancients, on whom the full light of day had not yet shone, were aided by figures: they, however, whose minds were not raised to the hope of a better life, did nothing else than trifle, and foolishly imitate the holy fathers. Finally, where faith has not so breathed its odour, as to make men know that something remains for them after death, all embalming will be vapid. Yea, if death is to them the eternal destruction of the body, it would be an impious profanation of a sacred and useful ceremony, to attempt to place what had perished under such costly custody. It is probable that Joseph, in conforming himself to the Egyptians, whose superfluous care was not free from absurdity; acted rather from fear than from judgment, or from approval of their method. Perhaps he improperly imitated the Egyptians, lest the condition of his father might be worse than that of other men. But it would have been better, had he confined himself to the frugal practice of his fathers. Nevertheless though he might be excusable, the same practice is not now lawful for us. For unless we wish to subvert the glory of Christ, we must cultivate greater sobriety.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Que depuis que Jesus Christ nous a baille claire demonstrance de la resurrection des morts</w:t>
      </w:r>
      <w:r>
        <w:rPr>
          <w:rFonts w:ascii="Trebuchet MS" w:hAnsi="Trebuchet MS" w:eastAsia="Trebuchet MS" w:cs="Trebuchet MS"/>
          <w:lang w:val="en-US" w:eastAsia="en-US" w:bidi="en-US"/>
        </w:rPr>
        <w:t xml:space="preserve"> — than since the time that Jesus Christ has given us a clear demonstration of the resurrection of the dead. — </w:t>
      </w:r>
      <w:r>
        <w:rPr>
          <w:rFonts w:ascii="Trebuchet MS" w:hAnsi="Trebuchet MS" w:eastAsia="Trebuchet MS" w:cs="Trebuchet MS"/>
          <w:i/>
          <w:lang w:val="en-US" w:eastAsia="en-US" w:bidi="en-US"/>
        </w:rPr>
        <w:t xml:space="preserve">French Translation</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forty days were fulfilled for him</w:t>
      </w:r>
      <w:r>
        <w:rPr>
          <w:rFonts w:ascii="Trebuchet MS" w:hAnsi="Trebuchet MS" w:eastAsia="Trebuchet MS" w:cs="Trebuchet MS"/>
          <w:lang w:val="en-US" w:eastAsia="en-US" w:bidi="en-US"/>
        </w:rPr>
        <w:t xml:space="preserve">. We have shown already that Moses is speaking of a ceremonial mourning; and therefore he does not prescribe it as a law, or produce it as an example which it is right for us to follow. For, by the laws, certain days were appointed, in order that time might be given for the moderating of grief in some degree; yet something also was conceded to ambition. Another rule, however, for restraining grief is given to us by the Lord. And Joseph stooped, more than he ought, to the perverted manners of the Egyptians; for the world affects to believe that whatever is customary is lawful; so that what generally prevails, carries along everything it meets, like a violent inundation. The seventy days which Moses sets apart to solemn mourning, Herodotus, in his second book, assigns to the embalming. But Diodorus writes that the seasoning of the body was completed in thirty days. Both authors diligently describe the method of embalming. And though I will not deny that, in the course of time, the skill and industry in practicing this art increased, yet it appears to me probable that this method of proceeding was handed down from the fathers. </w:t>
      </w:r>
      <w:r>
        <w:rPr>
          <w:rFonts w:ascii="Trebuchet MS" w:hAnsi="Trebuchet MS" w:eastAsia="Trebuchet MS" w:cs="Trebuchet MS"/>
          <w:b/>
          <w:color w:val="800000"/>
          <w:position w:val="6"/>
          <w:sz w:val="18"/>
          <w:lang w:val="en-US" w:eastAsia="en-US" w:bidi="en-US"/>
        </w:rPr>
        <w:t xml:space="preserve">(219)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(219)</w:t>
      </w:r>
      <w:r>
        <w:rPr>
          <w:rFonts w:ascii="Trebuchet MS" w:hAnsi="Trebuchet MS" w:eastAsia="Trebuchet MS" w:cs="Trebuchet MS"/>
          <w:lang w:val="en-US" w:eastAsia="en-US" w:bidi="en-US"/>
        </w:rPr>
        <w:t xml:space="preserve"> It would appear that the mourning for Jacob was a kind of royal mourning. “On the death of every Egyptian king, a general mourning was instituted throughout the country for seventy-two days.” — Manners and Customs of the Ancient Egyptians, by </w:t>
      </w:r>
      <w:r>
        <w:rPr>
          <w:rFonts w:ascii="Trebuchet MS" w:hAnsi="Trebuchet MS" w:eastAsia="Trebuchet MS" w:cs="Trebuchet MS"/>
          <w:i/>
          <w:lang w:val="en-US" w:eastAsia="en-US" w:bidi="en-US"/>
        </w:rPr>
        <w:t xml:space="preserve">Sir J. G. Wilkinson</w:t>
      </w:r>
      <w:r>
        <w:rPr>
          <w:rFonts w:ascii="Trebuchet MS" w:hAnsi="Trebuchet MS" w:eastAsia="Trebuchet MS" w:cs="Trebuchet MS"/>
          <w:lang w:val="en-US" w:eastAsia="en-US" w:bidi="en-US"/>
        </w:rPr>
        <w:t xml:space="preserve">, vol. 1, p. 255.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Joseph spake unto the house of Pharaoh</w:t>
      </w:r>
      <w:r>
        <w:rPr>
          <w:rFonts w:ascii="Trebuchet MS" w:hAnsi="Trebuchet MS" w:eastAsia="Trebuchet MS" w:cs="Trebuchet MS"/>
          <w:lang w:val="en-US" w:eastAsia="en-US" w:bidi="en-US"/>
        </w:rPr>
        <w:t xml:space="preserve">. A brief narration is here inserted of the permission obtained for Joseph, that, with the goodwill and leave of the king, he might convey his father’s remains to the sepulcher of the double cave. Now, though he himself enjoyed no common decree of favor, he yet makes use of the courtiers as his intercessors. Why did he act thus, unless on the ground that the affair was in itself odious to the people? For nothing (as we have said before) was less tolerable to the Egyptians, than that their land, of the sanctity of which they made their especial boast, should be despised. Therefore Joseph, in order to transfer the offense from himself to another, pleads necessity: as if he would say, that the burying of his father was not left to his own choice, because Jacob had laid him under obligation as to the mode of doing it, by the imposition of an oath. Wherefore, we see that he was oppressed by servile fear, so that he did not dare frankly and boldly to profess his own faith; since he is compelled to act a part, in order to transfer to the deceased whatever odium might attend the transaction. Now, whereas a more simple and upright confession of faith is required of the sons of God, let none of us seek refuge under such pretexts: but rather let us learn to ask of the Lord the spirit of fortitude and constancy which shall direct us to bear our testimony to true religion. Yet if men allow us the free profession of religion, let us give thanks for it. Now, seeing that Joseph did not dare to move his foot, except by permission of the king, we infer hence, that he was bound by his splendid fortune, as by golden fetters. And truly, such is the condition of all who are advanced to honor and favor in royal courts; so that there is nothing better for men of sane mind, than to be content with a private condition. Joseph also mitigates the offense which he feared he was giving, by another circumstance, when he says, that the desire to be buried in the land of Canaan was not one which had recently entered into his father’s mind, because he had dug his grave there long before; whence it follows that he had not been induced to do so by any disgust taken against the land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Pharaoh said</w:t>
      </w:r>
      <w:r>
        <w:rPr>
          <w:rFonts w:ascii="Trebuchet MS" w:hAnsi="Trebuchet MS" w:eastAsia="Trebuchet MS" w:cs="Trebuchet MS"/>
          <w:lang w:val="en-US" w:eastAsia="en-US" w:bidi="en-US"/>
        </w:rPr>
        <w:t xml:space="preserve">. We have seen that Joseph adopts a middle course. For he was not willing utterly to fail in his duty; yet, by catching at a pretext founded on the command of his father, he did not conduct himself with sufficient firmness. It is possible that Pharaoh was inclined, by the modesty of his manner, more easily to assent to his requests. Yet this cowardice is not, on this account, so sanctioned that the sons of God are at liberty to indulge themselves in it: for if they intrepidly follow where duty calls, the Lord will give the issue which is desired, beyond all expectation. For, although, humanly speaking, Joseph’s bland submission succeeded prosperously, it is nevertheless certain that the proud mind of the king was influenced by God to concede thus benignantly what had been desired. It is also to be observed, what great respect for an oath prevailed among blind unbelievers. For, though Pharaoh himself had not sworn, he still deemed it unlawful for him to violate, by his own authority, the pledge given by another. But at this day, reverence for God has become so far extinct, that men commonly regard it as a mere trifle to deceive, on one side or another, under the name of God. But such unbridled license, which even Pharaoh himself denounces, shall not escape the judgment of God with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Joseph went up</w:t>
      </w:r>
      <w:r>
        <w:rPr>
          <w:rFonts w:ascii="Trebuchet MS" w:hAnsi="Trebuchet MS" w:eastAsia="Trebuchet MS" w:cs="Trebuchet MS"/>
          <w:lang w:val="en-US" w:eastAsia="en-US" w:bidi="en-US"/>
        </w:rPr>
        <w:t xml:space="preserve">. Moses gives a full account of the burial. What he relates concerning the renewed mourning of Joseph and his brethren, as well as of the Egyptians, ought by no means to be established as a rule among ourselves. For we know, that since our flesh has no self government, men commonly exceed bounds both in sorrowing and in rejoicing. The tumultuous glamour, which the inhabitants of the place admired, cannot be excused. And although Joseph had a right end in view, when he fixed the mourning to last through seven successive days, yet this excess was not free from blame. Nevertheless, it was not without reason that the Lord caused this funeral to be thus honorably celebrated: for it was of great consequence that a kind of sublime trophy should be raised, which might transmit to posterity the memory of Jacob’s faith. If he had been buried privately, and in a common manner, his fame would soon have been extinguished; but now, unless men willfully blind themselves, they have continually before their eyes a noble example, which may cherish the hope of the promised inheritance: they perceive, as it were, the standard of that deliverance erected, Which shall take place in the fullness of time. Wherefore, we are not here to consider the honor of the deceased so much as the benefit of the living. Even the Egyptians, not knowing what they do, bear a torch before the Israelites, to teach them to keep the course of their divine calling: the Canaanites do the same, when they distinguish the place by a new name; for hence it came to pass that the knowledge of the covenant of the Lord flourished afresh. </w:t>
      </w:r>
      <w:r>
        <w:rPr>
          <w:rFonts w:ascii="Trebuchet MS" w:hAnsi="Trebuchet MS" w:eastAsia="Trebuchet MS" w:cs="Trebuchet MS"/>
          <w:b/>
          <w:color w:val="800000"/>
          <w:position w:val="6"/>
          <w:sz w:val="18"/>
          <w:lang w:val="en-US" w:eastAsia="en-US" w:bidi="en-US"/>
        </w:rPr>
        <w:t xml:space="preserve">(220)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(220)</w:t>
      </w:r>
      <w:r>
        <w:rPr>
          <w:rFonts w:ascii="Trebuchet MS" w:hAnsi="Trebuchet MS" w:eastAsia="Trebuchet MS" w:cs="Trebuchet MS"/>
          <w:lang w:val="en-US" w:eastAsia="en-US" w:bidi="en-US"/>
        </w:rPr>
        <w:t xml:space="preserve"> Calvin, in his criticism on Joseph’s conduct with reference to his father’s funeral, seems to bear hard upon the motives of the patriarch. As there is nothing in Joseph’s previous history which is derogatory either to his moral courage or his integrity, it is scarcely justifiable to impute a want of firmness and of straightforwardness to him on this occasion. Is not the concluding portion of Calvin’s remarks a sufficient answer to all that has gone before? And may we not conclude, that the whole of the circumstances of Jacob’s funeral were divinely ordered to perpetuate his memory?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Joseph returned</w:t>
      </w:r>
      <w:r>
        <w:rPr>
          <w:rFonts w:ascii="Trebuchet MS" w:hAnsi="Trebuchet MS" w:eastAsia="Trebuchet MS" w:cs="Trebuchet MS"/>
          <w:lang w:val="en-US" w:eastAsia="en-US" w:bidi="en-US"/>
        </w:rPr>
        <w:t xml:space="preserve">. Although Joseph and the rest had left so many pledges in Egypt, that it would be necessary for them to return; it is yet probable that they were rather drawn back thither by the oracle of God. For God never permitted them to choose an abode at their own will; but as he had before led Abraham, Isaac, and Jacob in their journeying, so he held their sons shut up in the land of Goshen, as within barriers. And there is no doubt that the holy fathers left that oracle which we have in the fifteenth chapter and the thirteenth verse, </w:t>
      </w:r>
      <w:r>
        <w:rPr>
          <w:rFonts w:ascii="Trebuchet MS" w:hAnsi="Trebuchet MS" w:eastAsia="Trebuchet MS" w:cs="Trebuchet MS"/>
          <w:color w:val="008000"/>
          <w:u w:val="single"/>
          <w:lang w:val="en-US" w:eastAsia="en-US" w:bidi="en-US"/>
        </w:rPr>
        <w:t xml:space="preserve">Gen 15:13</w:t>
      </w:r>
      <w:r>
        <w:rPr>
          <w:rFonts w:ascii="Trebuchet MS" w:hAnsi="Trebuchet MS" w:eastAsia="Trebuchet MS" w:cs="Trebuchet MS"/>
          <w:lang w:val="en-US" w:eastAsia="en-US" w:bidi="en-US"/>
        </w:rPr>
        <w:t xml:space="preserve"> to their sons, to be kept in faithful custody as a precious treasure. </w:t>
      </w:r>
      <w:r>
        <w:rPr>
          <w:rFonts w:ascii="Trebuchet MS" w:hAnsi="Trebuchet MS" w:eastAsia="Trebuchet MS" w:cs="Trebuchet MS"/>
          <w:b/>
          <w:color w:val="800000"/>
          <w:position w:val="6"/>
          <w:sz w:val="18"/>
          <w:lang w:val="en-US" w:eastAsia="en-US" w:bidi="en-US"/>
        </w:rPr>
        <w:t xml:space="preserve">(221)</w:t>
      </w:r>
      <w:r>
        <w:rPr>
          <w:rFonts w:ascii="Trebuchet MS" w:hAnsi="Trebuchet MS" w:eastAsia="Trebuchet MS" w:cs="Trebuchet MS"/>
          <w:lang w:val="en-US" w:eastAsia="en-US" w:bidi="en-US"/>
        </w:rPr>
        <w:t xml:space="preserve"> They return, therefore, into Egypt, not only because they were compelled by present necessity, but because it was not lawful for them to shake off with the hand, the yoke which God had put upon their necks. But if the Lord does not hold all men bound by voluntary obedience to himself, he nevertheless holds their minds by his secret rein, that they may not withdraw themselves from his government; nor can we form any other conjecture than that they were restrained by his fear, so that even when admonished of the tyrannical oppression which was coming upon them, they did not attempt to make their escape. We know that their disposition was not so mild as to prevent them from rebelling against lighter burdens. Wherefore, on this point, a special sense of religious obligation subdued them, so that they prepared themselves quietly and silently to endure the hardest servitude.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(221)</w:t>
      </w:r>
      <w:r>
        <w:rPr>
          <w:rFonts w:ascii="Trebuchet MS" w:hAnsi="Trebuchet MS" w:eastAsia="Trebuchet MS" w:cs="Trebuchet MS"/>
          <w:lang w:val="en-US" w:eastAsia="en-US" w:bidi="en-US"/>
        </w:rPr>
        <w:t xml:space="preserve"> “And he said unto Abram, Know of a surety that thy seed shall be a stranger in a land that is not theirs, and shall serve them; and they shall afflict them four hundred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when, Joseph’s brethren saw that their father was dead</w:t>
      </w:r>
      <w:r>
        <w:rPr>
          <w:rFonts w:ascii="Trebuchet MS" w:hAnsi="Trebuchet MS" w:eastAsia="Trebuchet MS" w:cs="Trebuchet MS"/>
          <w:lang w:val="en-US" w:eastAsia="en-US" w:bidi="en-US"/>
        </w:rPr>
        <w:t xml:space="preserve">. Moses here relates, that the sons of Jacob, after the death of their father, were apprehensive lest Joseph should take vengeance for the injury they had done him. And whence this fear, but because they form their judgment of him according to their own disposition? That they had found him so placable they do not attribute to true piety towards God, nor do they account it a special gift of the Spirit: but rather, they imagine that, out of respect to his father alone, he had hitherto been so far restrained, as barely to postpone his revenge. But, by such perverse judgment, they do a great injury to one who, by the liberality of his treatment, had borne them witness that his mind was free from all hatred and malevolence. Part of the injurious surmise reflected even upon God, whose special grace had shone forth in the moderation of Joseph. Hence, however, we gather, that guilty consciences are so disturbed by blind and unreasonable fears, that they stumble in broad day-light. Joseph had absolved his brethren from the crime they had committed against him; but they are so agitated by guilty compunctions, that they voluntarily become their own tormentors. And they have not themselves to thank, that they did not bring down upon themselves the very punishment which had been remitted; because the mind of Joseph might well have been wounded by their distrust. For, what could they mean by still malignantly suspecting him to whose compassion they had again and again owed their lives? Yet I do not doubt, that long ago they had repented of their wickedness, but, perhaps, because they had not yet been sufficiently purified, the Lord suffered them to be tortured with anxiety and trouble: first, to make them a proof to others, that an evil conscience is its own tormentor, and, then, to humble them under a renewed sense of their own guilt; for, when they regard themselves as obnoxious to their brother’s judgment, they cannot forget, unless they are worse than senseless, the celestial tribunal of God. What Solomon says, we see daily fulfilled, that the wicked flee when no man pursueth; (</w:t>
      </w:r>
      <w:r>
        <w:rPr>
          <w:rFonts w:ascii="Trebuchet MS" w:hAnsi="Trebuchet MS" w:eastAsia="Trebuchet MS" w:cs="Trebuchet MS"/>
          <w:color w:val="008000"/>
          <w:u w:val="single"/>
          <w:lang w:val="en-US" w:eastAsia="en-US" w:bidi="en-US"/>
        </w:rPr>
        <w:t xml:space="preserve">Pro 28:1</w:t>
      </w:r>
      <w:r>
        <w:rPr>
          <w:rFonts w:ascii="Trebuchet MS" w:hAnsi="Trebuchet MS" w:eastAsia="Trebuchet MS" w:cs="Trebuchet MS"/>
          <w:lang w:val="en-US" w:eastAsia="en-US" w:bidi="en-US"/>
        </w:rPr>
        <w:t xml:space="preserve">;) but, in this way, God compels the fugitives to give up their account. They would desire, in their supine torpor, to deceive both God and men; and they bring upon their minds, as far as they are able, the callousness of obstinacy: in the mean time, whether they will or no, they are made to tremble at the sound of a falling leaf, lest their carnal security should obliterate their sense of the judgment of God. (</w:t>
      </w:r>
      <w:r>
        <w:rPr>
          <w:rFonts w:ascii="Trebuchet MS" w:hAnsi="Trebuchet MS" w:eastAsia="Trebuchet MS" w:cs="Trebuchet MS"/>
          <w:color w:val="008000"/>
          <w:u w:val="single"/>
          <w:lang w:val="en-US" w:eastAsia="en-US" w:bidi="en-US"/>
        </w:rPr>
        <w:t xml:space="preserve">Lev 26:36</w:t>
      </w:r>
      <w:r>
        <w:rPr>
          <w:rFonts w:ascii="Trebuchet MS" w:hAnsi="Trebuchet MS" w:eastAsia="Trebuchet MS" w:cs="Trebuchet MS"/>
          <w:lang w:val="en-US" w:eastAsia="en-US" w:bidi="en-US"/>
        </w:rPr>
        <w:t xml:space="preserve">.) Nothing is more desirable than a tranquil mind. While God deprives the wicked of this singular benefit, which is desired by all, he invites us to cultivate integrity. But especially, seeing that the patriarchs, who were already affected with penitence for their wickedness, are yet thus severely awakened, a long time afterwards, let none of us yield to self-indulgence; but let each diligently examine himself, lest hypocrisy should inwardly cherish the secret stings of the wrath of God; and may that happy peace, which can find no place in a double heart, shine within our thoroughly purified breasts. For this due reward of their neglect remains for all those who do not draw nigh to God sincerely and with all their heart, that they are compelled to stand before the judgment-seat of mortal man. Wherefore, there is no other method which can free us from disquietude, but that of returning into favor with God. Whosoever shall despise this remedy, shall be afraid not only of man, but also of a shadow, or a breath of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they sent a messenger</w:t>
      </w:r>
      <w:r>
        <w:rPr>
          <w:rFonts w:ascii="Trebuchet MS" w:hAnsi="Trebuchet MS" w:eastAsia="Trebuchet MS" w:cs="Trebuchet MS"/>
          <w:lang w:val="en-US" w:eastAsia="en-US" w:bidi="en-US"/>
        </w:rPr>
        <w:t xml:space="preserve">. Because they are ashamed themselves to speak, they engage messengers of peace, in whom Joseph might have greater confidence. But here also we perceive that they who have an accusing conscience are destitute of counsel and of reason. For if Jacob had been solicitous on this point, why did he not effect reconciliation between the son who was so obedient unto himself, and his brethren? Besides, for what reason should they attempt to do that through mediators, which they could do so much better in their own persons? The Lord, therefore, suffers them to act like children; that we, being instructed by their example, may look for no advantage from the use of frivolous inventions. But it may be asked, where the sons of Jacob found men to whom they could venture to commit such a message; for it was no light thing to make known their execrable crime to strangers? And it would have been folly to subject themselves to this infamy among the Egyptians. The most probable conjecture is, that some domestic witnesses were chosen from the number of their own servants; for though Moses makes no mention of such, when he relates that Jacob departed into Egypt; yet that some were brought with him, may easily be gathered from certain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Forgive, I pray thee now</w:t>
      </w:r>
      <w:r>
        <w:rPr>
          <w:rFonts w:ascii="Trebuchet MS" w:hAnsi="Trebuchet MS" w:eastAsia="Trebuchet MS" w:cs="Trebuchet MS"/>
          <w:lang w:val="en-US" w:eastAsia="en-US" w:bidi="en-US"/>
        </w:rPr>
        <w:t xml:space="preserve">. They do not dissemble the fact that they had grievously sinned; and they are so far from extenuating their fault, that they freely heap up words in charging themselves with guilt. They do not, therefore, ask that pardon should be granted them as if the offense were light: but they place in opposition to the atrocity of their crime, first, the authority of their father, and then the sacred name of God. Their confession would have been worthy of commendation, had they proceeded directly, and without tortuous contrivances, to appease their brother. Now, since they have drawn from the fountain of piety the instruction that it is right for sin to be remitted to the servants of God; we may receive it as a common exhortation, that if we have been injured by the members of the Church, we must not be too rigid and immovable in pardoning the offense. This humanity indeed is generally enjoined upon us towards all men: but when the bond of religion is superadded, we are harder than iron, if we are not inclined to the exercise of compassion. And we must observe, that they expressly mention the God of Jacob: because the peculiar faith and worship by which they were distinguished from the rest of the nations, ought to unite them with each other in a closer bond: as if God, who had adopted that family, stood forth in the midst of them as engaged to produce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Joseph wept when they spake unto him</w:t>
      </w:r>
      <w:r>
        <w:rPr>
          <w:rFonts w:ascii="Trebuchet MS" w:hAnsi="Trebuchet MS" w:eastAsia="Trebuchet MS" w:cs="Trebuchet MS"/>
          <w:lang w:val="en-US" w:eastAsia="en-US" w:bidi="en-US"/>
        </w:rPr>
        <w:t xml:space="preserve">. It cannot be ascertained with certainty from the words of Moses, whether the brethren of Joseph were present, and were speaking, at the time he wept. Some interpreters imagine that a part was here acted designedly; so that when the mind of Joseph had been sounded by others, the brethren, soon afterwards, came in, during the discourse. I rather incline to a different opinion; namely, that, when he knew, from the messengers, that their minds were tormented, and they were troubling themselves in vain, he was moved with sympathy towards them. Then, having sent for them, he set them free from all care and fear; and their speech, when they themselves were deprecating his anger, drew forth his tears. Moreover, by thus affectionately weeping over the sorrow and anxiety of his brethren, he affords us a remarkable example of compassion. But if we have an arduous conflict with the impetuosity of an angry temper, or the obstinacy of a disposition to hatred, we must pray to the Lord for a spirit of meekness, the force of which manifests itself not less effectually, at this day, in the members of Christ, than formerly in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Am I in the place of God? </w:t>
      </w:r>
      <w:r>
        <w:rPr>
          <w:rFonts w:ascii="Trebuchet MS" w:hAnsi="Trebuchet MS" w:eastAsia="Trebuchet MS" w:cs="Trebuchet MS"/>
          <w:lang w:val="en-US" w:eastAsia="en-US" w:bidi="en-US"/>
        </w:rPr>
        <w:t xml:space="preserve">Some think that, in these words, he was rejecting the honor paid him: as if he would say, that it was unjustly offered to him, because it was due to God alone. But this interpretation is destitute of probability, since he often permitted himself to be addressed in this manner, and knew that the minds of his brethren were utterly averse to transfer the worship of God to mortal man. And I equally disapprove another meaning given to the passage, which makes Joseph refuse to exact punishment, because he is not God: for he does not restrain himself from retaliating the injury, in the hope that God will prove his avenger. Others adduce a third signification; namely, that the whole affair was conducted by the counsel of God, and not by his own: which though I do not entirely reject, because it approaches the truth, yet I do not embrace the interpretation as true. For the word </w:t>
      </w:r>
      <w:r>
        <w:rPr>
          <w:rFonts w:ascii="TITUS Cyberbit Basic" w:hAnsi="TITUS Cyberbit Basic" w:eastAsia="TITUS Cyberbit Basic" w:cs="TITUS Cyberbit Basic"/>
          <w:bCs w:val="off"/>
          <w:iCs w:val="off"/>
          <w:color w:val="0000FF"/>
          <w:szCs w:val="24"/>
          <w:rtl/>
          <w:lang w:val="he-IL" w:eastAsia="he-IL" w:bidi="he-IL"/>
        </w:rPr>
        <w:t xml:space="preserve">תחת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tachat</w:t>
      </w:r>
      <w:r>
        <w:rPr>
          <w:rFonts w:ascii="Trebuchet MS" w:hAnsi="Trebuchet MS" w:eastAsia="Trebuchet MS" w:cs="Trebuchet MS"/>
          <w:lang w:val="en-US" w:eastAsia="en-US" w:bidi="en-US"/>
        </w:rPr>
        <w:t xml:space="preserve">) sometimes signifies </w:t>
      </w:r>
      <w:r>
        <w:rPr>
          <w:rFonts w:ascii="Trebuchet MS" w:hAnsi="Trebuchet MS" w:eastAsia="Trebuchet MS" w:cs="Trebuchet MS"/>
          <w:i/>
          <w:lang w:val="en-US" w:eastAsia="en-US" w:bidi="en-US"/>
        </w:rPr>
        <w:t xml:space="preserve">instead of</w:t>
      </w:r>
      <w:r>
        <w:rPr>
          <w:rFonts w:ascii="Trebuchet MS" w:hAnsi="Trebuchet MS" w:eastAsia="Trebuchet MS" w:cs="Trebuchet MS"/>
          <w:lang w:val="en-US" w:eastAsia="en-US" w:bidi="en-US"/>
        </w:rPr>
        <w:t xml:space="preserve">, sometimes it means </w:t>
      </w:r>
      <w:r>
        <w:rPr>
          <w:rFonts w:ascii="Trebuchet MS" w:hAnsi="Trebuchet MS" w:eastAsia="Trebuchet MS" w:cs="Trebuchet MS"/>
          <w:i/>
          <w:lang w:val="en-US" w:eastAsia="en-US" w:bidi="en-US"/>
        </w:rPr>
        <w:t xml:space="preserve">subjection</w:t>
      </w:r>
      <w:r>
        <w:rPr>
          <w:rFonts w:ascii="Trebuchet MS" w:hAnsi="Trebuchet MS" w:eastAsia="Trebuchet MS" w:cs="Trebuchet MS"/>
          <w:lang w:val="en-US" w:eastAsia="en-US" w:bidi="en-US"/>
        </w:rPr>
        <w:t xml:space="preserve">. Therefore if the note of interrogation were not in the way, it might well be rendered, “Because I am </w:t>
      </w:r>
      <w:r>
        <w:rPr>
          <w:rFonts w:ascii="Trebuchet MS" w:hAnsi="Trebuchet MS" w:eastAsia="Trebuchet MS" w:cs="Trebuchet MS"/>
          <w:i/>
          <w:lang w:val="en-US" w:eastAsia="en-US" w:bidi="en-US"/>
        </w:rPr>
        <w:t xml:space="preserve">under </w:t>
      </w:r>
      <w:r>
        <w:rPr>
          <w:rFonts w:ascii="Trebuchet MS" w:hAnsi="Trebuchet MS" w:eastAsia="Trebuchet MS" w:cs="Trebuchet MS"/>
          <w:lang w:val="en-US" w:eastAsia="en-US" w:bidi="en-US"/>
        </w:rPr>
        <w:t xml:space="preserve">God;” and then the sense would be, “Fear not, for I am under God;” so that Joseph would teach them, that because he is subject to the authority of God, it is not his business to lead the way, but to follow. But, whereas </w:t>
      </w:r>
      <w:r>
        <w:rPr>
          <w:rFonts w:ascii="TITUS Cyberbit Basic" w:hAnsi="TITUS Cyberbit Basic" w:eastAsia="TITUS Cyberbit Basic" w:cs="TITUS Cyberbit Basic"/>
          <w:bCs w:val="off"/>
          <w:iCs w:val="off"/>
          <w:color w:val="0000FF"/>
          <w:szCs w:val="24"/>
          <w:rtl/>
          <w:lang w:val="he-IL" w:eastAsia="he-IL" w:bidi="he-IL"/>
        </w:rPr>
        <w:t xml:space="preserve">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w:t>
      </w:r>
      <w:r>
        <w:rPr>
          <w:rFonts w:ascii="Trebuchet MS" w:hAnsi="Trebuchet MS" w:eastAsia="Trebuchet MS" w:cs="Trebuchet MS"/>
          <w:lang w:val="en-US" w:eastAsia="en-US" w:bidi="en-US"/>
        </w:rPr>
        <w:t xml:space="preserve">,) the note of interrogation, is prefixed to the word, it cannot be otherwise expounded than to mean that it would be wrong for him, a mortal man, to presume to thwart the counsel of God. But as to the sum of the matter, there is no ambiguity. For seeing that Joseph considers the design of divine providence, he restrains his feelings as with a bridle, lest they should carry him to excess. He was indeed of a mild and humane disposition; but nothing is better or more suitable to assuage his anger, than to submit himself to be governed by God. When, therefore, the desire of revenge urges us, let all our feelings be subjected to the same authority. Moreover, since he desires his brethren to be tranquil and secure, from the consideration, that he, ascribing due honor to God, willingly submits to obey the Divine command; let us learn, hence, that it is most to our advantage to deal with men of moderation, who set God before them as their leader, and who not only submit to his will, but also cheerfully obey him. For if any one is impotently carried away by the lust of the flesh, we must fear a thousand deaths from him, unless God should forcibly break his fury. Now as it is the one remedy for assuaging our anger, to acknowledge what we ourselves are, and what right God has over us; so, on the other hand, when this thought has taken full possession of our minds, there is no ardor, however furious, which it will not suffice to mitigate.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Ye thought evil against me</w:t>
      </w:r>
      <w:r>
        <w:rPr>
          <w:rFonts w:ascii="Trebuchet MS" w:hAnsi="Trebuchet MS" w:eastAsia="Trebuchet MS" w:cs="Trebuchet MS"/>
          <w:lang w:val="en-US" w:eastAsia="en-US" w:bidi="en-US"/>
        </w:rPr>
        <w:t xml:space="preserve">. Joseph well considers (as we have said) the providence of God; so that he imposes it on himself as a compulsory law, not only to grant pardon, but also to exercise beneficence. And although we have treated at large on this subject, in </w:t>
      </w:r>
      <w:r>
        <w:rPr>
          <w:rFonts w:ascii="Trebuchet MS" w:hAnsi="Trebuchet MS" w:eastAsia="Trebuchet MS" w:cs="Trebuchet MS"/>
          <w:color w:val="008000"/>
          <w:u w:val="single"/>
          <w:lang w:val="en-US" w:eastAsia="en-US" w:bidi="en-US"/>
        </w:rPr>
        <w:t xml:space="preserve">Gen 45:1</w:t>
      </w:r>
      <w:r>
        <w:rPr>
          <w:rFonts w:ascii="Trebuchet MS" w:hAnsi="Trebuchet MS" w:eastAsia="Trebuchet MS" w:cs="Trebuchet MS"/>
          <w:lang w:val="en-US" w:eastAsia="en-US" w:bidi="en-US"/>
        </w:rPr>
        <w:t xml:space="preserve">, yet it will be useful also to repeat something on it now. In the first place, we must notice this difference in his language: for whereas, in the former passage, Joseph, desiring to soothe the grief, and to alleviate the fear of his brethren, would cover their wickedness by every means which ingenuity could suggest; he now corrects them a little more openly and freely; perhaps because he is offended with their disingenousness. Yet he holds to the same principle as before. Seeing that, by the secret counsel of God, he was led into Egypt, for the purpose of preserving the life of his brethren, he must devote himself to this object, lest he should resist God. He says, in fact, by his action, “Since God has deposited your life with me, I should be engaged in war against him, if I were not to be the faithful dispenser of the grace which he had committed to my hands.” Meanwhile, he skillfully distinguishes between the wicked counsels of men, and the admirable justice of God, by so ascribing the government of all things to God, as to preserve the divine administration free from contracting any stain from the vices of men. The selling of Joseph was a crime detestable for its cruelty and perfidy; yet he was not sold except by the decree of heaven. For neither did God merely remain at rest, and by conniving for a time, let loose the reins of human malice, in order that afterwards he might make use of this occasion; but, at his own will, he appointed the order of acting which he intended to be fixed and certain. Thus we may say with truth and propriety, that Joseph was sold by the wicked consent of his brethren, and by the secret providence of God. Yet it was not a work common to both, in such a sense that God sanctioned anything connected with or relating to their wicked cupidity: because while they are contriving the destruction of their brother, God is effecting their deliverance from on high. Whence also we conclude, that there are various methods of governing the world. This truly must be generally agreed, that nothing is done without his will; because he both governs the counsels of men, and sways their wills and turns their efforts at his pleasure, and regulates all events: but if men undertake anything right and just, he so actuates and moves them inwardly by his Spirit, that whatever is good in them, may justly be said to be received from him: but if Satan and ungodly men rage, he acts by their hands in such an inexpressible manner, that the wickedness of the deed belongs to them, and the blame of it is imputed to them. For they are not induced to sin, as the faithful are to act aright, by the impulse of the Spirit, but they are the authors of their own evil, and follow Satan as their leader. Thus we see that the justice of God shines brightly in the midst of the darkness of our iniquity. For as God is never without a just cause for his actions, so men are held in the chains of guilt by their own perverse will. When we hear that God frustrates the wicked expectations, and the injurious desires of men, we derive hence no common consolation. Let the impious busy themselves as they please, let them rage, let them mingle heaven and earth; yet they shall gain nothing by their ardor; and not only shall their impetuosity prove ineffectual, but shall be turned to an issue the reverse of that which they intended, so that they shall promote our salvation, though they do it reluctantly. So that whatever poison Satan produces, God turns it into medicine for his elect. And although in this place God is said to have “meant it unto good,” because contrary to expectation, he had educed a joyful issue out of beginnings fraught with death: yet, with perfect rectitude and justice, he turns the food of reprobates into poison, their light into darkness, their table into a snare, and, in short, their life into death. If human minds cannot reach these depths, let them rather suppliantly adore the mysteries they do not comprehend, than, as vessels of clay, proudly exalt themselves against their Maker.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save much people alive</w:t>
      </w:r>
      <w:r>
        <w:rPr>
          <w:rFonts w:ascii="Trebuchet MS" w:hAnsi="Trebuchet MS" w:eastAsia="Trebuchet MS" w:cs="Trebuchet MS"/>
          <w:lang w:val="en-US" w:eastAsia="en-US" w:bidi="en-US"/>
        </w:rPr>
        <w:t xml:space="preserve">. Joseph renders his office subservient to the design of God’s providence; and this sobriety is always to be cultivated, that every one may behold, by faith, God from on high holding the helm of the government of the world, and may keep himself within the bounds of his vocation; and even, being admonished by the secret judgments of God, may descend into himself, and exhort himself to the discharge of his duty: and if the reason of this does not immediately appear, we must still take care that we do not fly in confused and erratic circuits, as fanatical men are wont to do. What Joseph says respecting his being divinely chosen “to save much people alive,” some extend to the Egyptians. Without condemning such an extension, I would rather restrict the application of the words to the family of Jacob; for Joseph amplifies the goodness of God by this circumstance, that the seed of the Church would be rescued from destruction by his labor. And truly, from these few men, whose seed would otherwise have been extinct before their descendants had been multiplied, that vast multitude sprang into being, which God soon afterwards raised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I will nourish you</w:t>
      </w:r>
      <w:r>
        <w:rPr>
          <w:rFonts w:ascii="Trebuchet MS" w:hAnsi="Trebuchet MS" w:eastAsia="Trebuchet MS" w:cs="Trebuchet MS"/>
          <w:lang w:val="en-US" w:eastAsia="en-US" w:bidi="en-US"/>
        </w:rPr>
        <w:t xml:space="preserve">. It was a token of a solid and not a feigned reconciliation, not only to abstain from malice and injury, but also to “overcome evil with good,” as Paul teaches, (</w:t>
      </w:r>
      <w:r>
        <w:rPr>
          <w:rFonts w:ascii="Trebuchet MS" w:hAnsi="Trebuchet MS" w:eastAsia="Trebuchet MS" w:cs="Trebuchet MS"/>
          <w:color w:val="008000"/>
          <w:u w:val="single"/>
          <w:lang w:val="en-US" w:eastAsia="en-US" w:bidi="en-US"/>
        </w:rPr>
        <w:t xml:space="preserve">Rom 12:21</w:t>
      </w:r>
      <w:r>
        <w:rPr>
          <w:rFonts w:ascii="Trebuchet MS" w:hAnsi="Trebuchet MS" w:eastAsia="Trebuchet MS" w:cs="Trebuchet MS"/>
          <w:lang w:val="en-US" w:eastAsia="en-US" w:bidi="en-US"/>
        </w:rPr>
        <w:t xml:space="preserve"> :) and truly, he who fails in his duty, when he possesses the power of giving help, and when the occasion demands his assistance, shows, by this very course, that he is not forgetful of injury. This requires to be the more diligently observed, because, commonly, the greater part weakly conclude that they forgive offenses if they do not retaliate them; as if indeed we were not taking revenge when we withdraw our hands from giving help. You would assist your brother if you thought him worthy: he implores your aid in necessity; you desert him because he has done you some unkindness; what hinders you from helping him but hatred? Therefore, we shall then only prove our minds to be free from malevolence, when we follow with kindness those enemies by whom we have been ill treated. Joseph is said to have spoken “to the heart of his brethren,” because, by addressing them with suavity and kindness, he removed all their scruples; as we have before seen, that Shechem spoke to the heart of Dinah, when he attempted to console her with allurements, in order that, forgetting the dishonor he had done her, she might consent to marry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Joseph dwelt in Egypt</w:t>
      </w:r>
      <w:r>
        <w:rPr>
          <w:rFonts w:ascii="Trebuchet MS" w:hAnsi="Trebuchet MS" w:eastAsia="Trebuchet MS" w:cs="Trebuchet MS"/>
          <w:lang w:val="en-US" w:eastAsia="en-US" w:bidi="en-US"/>
        </w:rPr>
        <w:t xml:space="preserve">. It is not without reason that Moses relates how long Joseph lived, because the length of the time shows the more clearly his unfailing constancy: for although he is raised to great honor and power among she Egyptians, he still is closely united with his father’s house. Hence it is easy to conjecture, that he gradually took his leave of the treasures of the court, because he thought there was nothing better for him to do than to hold them in contempt, lest earthly dignity should separate him from the kingdom of God. He had before spurned all the allurements which might have occupied his mind in Egypt: he now counts it necessary to proceed further, that, laying aside his honor, he may descend to an ignoble condition, and wean his own sons from the hope of succeeding to his worldly rank. We know how anxiously others labor, both that they themselves may not be reduced in circumstances, and that they may leave their fortune entire to their posterity: but Joseph, during sixty years, employed all his efforts to bring himself and his children into a state of submission, lest his earthly greatness should alienate them from the little flock of the Lord. In short, he imitated the serpents, who cast off their </w:t>
      </w:r>
      <w:r>
        <w:rPr>
          <w:rFonts w:ascii="Trebuchet MS" w:hAnsi="Trebuchet MS" w:eastAsia="Trebuchet MS" w:cs="Trebuchet MS"/>
          <w:i/>
          <w:lang w:val="en-US" w:eastAsia="en-US" w:bidi="en-US"/>
        </w:rPr>
        <w:t xml:space="preserve">exuviae</w:t>
      </w:r>
      <w:r>
        <w:rPr>
          <w:rFonts w:ascii="Trebuchet MS" w:hAnsi="Trebuchet MS" w:eastAsia="Trebuchet MS" w:cs="Trebuchet MS"/>
          <w:lang w:val="en-US" w:eastAsia="en-US" w:bidi="en-US"/>
        </w:rPr>
        <w:t xml:space="preserve">, that, being stripped of their old age, they may gather new strength. He sees the children of his own grandchildren; why does not his solicitude to provide for them increase, as his children increase? Yet he has so little regard for worldly rank or opulence, that he would rather see them devoted to a pastoral life, and be despised by the Egyptians, if only they might be reckoned in the family of Israel. Besides, in a numerous offspring during his own life, the Lord afforded him some taste of his benediction, from which he might conceive the hope of future deliverance: for, among so many temptations, it was necessary for him to be encouraged and sustained, lest he should sink under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Joseph said unto his brethren</w:t>
      </w:r>
      <w:r>
        <w:rPr>
          <w:rFonts w:ascii="Trebuchet MS" w:hAnsi="Trebuchet MS" w:eastAsia="Trebuchet MS" w:cs="Trebuchet MS"/>
          <w:lang w:val="en-US" w:eastAsia="en-US" w:bidi="en-US"/>
        </w:rPr>
        <w:t xml:space="preserve">. It is uncertain whether Joseph died the first or the last of the brethren, or whether a part of them survived him. Here indeed Moses includes, under the name of brethren, not only those who were really so, but other relations. I think, however, that certain of the chiefs of each family were called at his command, from whom the whole of the people might receive information: and although it is probable that the other patriarchs also gave the same command respecting themselves, since the bones of them all were, in like manner, conveyed into the land of Canaan; yet special mention is made of Joseph alone, for two reasons. First, since the eyes of them all were fixed upon him, on account of his high authority, it was his duty to lead their way, and cautiously to beware lest the splendor of his dignity should cast a stumbling block before any of them. Secondly, it was of great consequence, as an example, that it should be known to all the people, that he who held the second place in the kingdom of Egypt, regardless of so great an honor, was contented with his own coalition, which was only that of the heir of a bare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die</w:t>
      </w:r>
      <w:r>
        <w:rPr>
          <w:rFonts w:ascii="Trebuchet MS" w:hAnsi="Trebuchet MS" w:eastAsia="Trebuchet MS" w:cs="Trebuchet MS"/>
          <w:lang w:val="en-US" w:eastAsia="en-US" w:bidi="en-US"/>
        </w:rPr>
        <w:t xml:space="preserve">. This expression has the force of a command to his brethren to be of good courage after his death, because the truth of God is immortal; for he does not wish them to depend upon his life or that of another man, so as to cause them to prescribe a limit to the power of God; but he would have them patiently to rest till the suitable time should arrive. But whence had he this great certainty, that he should be a witness and a surety of future redemption, except from his having been so taught by his father? For we do not read that God had appeared unto him, or that an oracle had been brought to him by an angel from heaven; but because he was certainly persuaded that Jacob was a divinely appointed teacher and prophet, who should transmit to his sons the covenant of salvation deposited with him; Joseph relies upon his testimony not less securely than if some vision had been presented to him, or he had seen angels descending to him from heaven: for unless the hearing of the word is sufficient for our faith, we deserve not that God, whom we then defraud of his honor, should condescend to deal with us: not that faith relies on human authority, but because it hears God speaking through the mouth of men, and by their external voice is drawn upwards; for what God pronounces through men, he seals on our hearts by his Spirit. Thus faith is built on no other foundation than God himself; and yet the preaching of men is not wanting in its claim of authority and reverence. This restraint is put upon the rash curiosity of those men, who, eagerly desiring visions, despise the ordinary ministry of the Church; as if it were absurd that God, who formerly showed himself to the fathers out of heaven, should send forth his voice out of the earth. But if they would reflect how gloriously he once descended to us in the person of his only-begotten Son, they would not so importunately desire that heaven should daily be opened unto them. But, not to insist upon these things; when the brethren saw that Joseph, — who in this respect was inferior to his fathers, as having been partaker of no oracle, — had been imbued by them with the doctrine of piety, so that he contended with a faith similar to theirs; they would at once be most ungrateful and malignant, if they rejected the participation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God will surely visit you</w:t>
      </w:r>
      <w:r>
        <w:rPr>
          <w:rFonts w:ascii="Trebuchet MS" w:hAnsi="Trebuchet MS" w:eastAsia="Trebuchet MS" w:cs="Trebuchet MS"/>
          <w:lang w:val="en-US" w:eastAsia="en-US" w:bidi="en-US"/>
        </w:rPr>
        <w:t xml:space="preserve">. By these words he intimates that they would be buried as in oblivion, so long as they remained in Egypt: and truly that exile was as if God had turned his back on them for a season. Nevertheless, Joseph does not cease to fix the eyes of his mind on God; as it is written in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will wait upon the Lord that hideth his face </w:t>
        <w:br w:type="textWrapping"/>
      </w:r>
      <w:r>
        <w:rPr>
          <w:rFonts w:ascii="Trebuchet MS" w:hAnsi="Trebuchet MS" w:eastAsia="Trebuchet MS" w:cs="Trebuchet MS"/>
          <w:lang w:val="en-US" w:eastAsia="en-US" w:bidi="en-US"/>
        </w:rPr>
        <w:t xml:space="preserve">from the house of Jacob.” (</w:t>
      </w:r>
      <w:r>
        <w:rPr>
          <w:rFonts w:ascii="Trebuchet MS" w:hAnsi="Trebuchet MS" w:eastAsia="Trebuchet MS" w:cs="Trebuchet MS"/>
          <w:color w:val="008000"/>
          <w:u w:val="single"/>
          <w:lang w:val="en-US" w:eastAsia="en-US" w:bidi="en-US"/>
        </w:rPr>
        <w:t xml:space="preserve">Isa 8:17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passage also clearly teaches what was the design of this anxious choice of his sepulcher, namely, that it might be a seal of redemption: for after he has asserted that God was faithful, and would, in his own time, grant what he had promised, he immediately adjures his brethren to carry away his bones. These were useful relics, the sight of which plainly signified that, by the death of men, the eternal covenant in which Joseph commands his posterity safely to rest, had by no means become extinct; for he deems it sufficient to adduce the oath of God, to remove all their doubts respecting their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End of the Commentaries on the first book of Moses called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Gen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In the beginning. </w:t>
      </w:r>
      <w:r>
        <w:rPr>
          <w:rFonts w:ascii="Trebuchet MS" w:hAnsi="Trebuchet MS" w:eastAsia="Trebuchet MS" w:cs="Trebuchet MS"/>
          <w:lang w:val="en-US" w:eastAsia="en-US" w:bidi="en-US"/>
        </w:rPr>
        <w:t xml:space="preserve">To expound the term “beginning,” of Christ, is altogether frivolous. For Moses simply intends to assert that the world was not perfected at its very commencement, in the manner in which it is now seen, but that it was created an empty chaos of heaven and earth. His language therefore may be thus explained. When God in the beginning created the heaven and the earth, the earth was empty and waste. </w:t>
      </w:r>
      <w:r>
        <w:rPr>
          <w:rFonts w:ascii="Trebuchet MS" w:hAnsi="Trebuchet MS" w:eastAsia="Trebuchet MS" w:cs="Trebuchet MS"/>
          <w:b/>
          <w:color w:val="800000"/>
          <w:position w:val="6"/>
          <w:sz w:val="18"/>
          <w:lang w:val="en-US" w:eastAsia="en-US" w:bidi="en-US"/>
        </w:rPr>
        <w:t xml:space="preserve">(35)</w:t>
      </w:r>
      <w:r>
        <w:rPr>
          <w:rFonts w:ascii="Trebuchet MS" w:hAnsi="Trebuchet MS" w:eastAsia="Trebuchet MS" w:cs="Trebuchet MS"/>
          <w:lang w:val="en-US" w:eastAsia="en-US" w:bidi="en-US"/>
        </w:rPr>
        <w:t xml:space="preserve"> He moreover teaches by the word “created,” that what before did not exist was now made; for he has not used the term </w:t>
      </w:r>
      <w:r>
        <w:rPr>
          <w:rFonts w:ascii="TITUS Cyberbit Basic" w:hAnsi="TITUS Cyberbit Basic" w:eastAsia="TITUS Cyberbit Basic" w:cs="TITUS Cyberbit Basic"/>
          <w:bCs w:val="off"/>
          <w:iCs w:val="off"/>
          <w:color w:val="0000FF"/>
          <w:szCs w:val="24"/>
          <w:rtl/>
          <w:lang w:val="he-IL" w:eastAsia="he-IL" w:bidi="he-IL"/>
        </w:rPr>
        <w:t xml:space="preserve">יצר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yatsar,</w:t>
      </w:r>
      <w:r>
        <w:rPr>
          <w:rFonts w:ascii="Trebuchet MS" w:hAnsi="Trebuchet MS" w:eastAsia="Trebuchet MS" w:cs="Trebuchet MS"/>
          <w:lang w:val="en-US" w:eastAsia="en-US" w:bidi="en-US"/>
        </w:rPr>
        <w:t xml:space="preserve">) which signifies to frame or forms but </w:t>
      </w:r>
      <w:r>
        <w:rPr>
          <w:rFonts w:ascii="TITUS Cyberbit Basic" w:hAnsi="TITUS Cyberbit Basic" w:eastAsia="TITUS Cyberbit Basic" w:cs="TITUS Cyberbit Basic"/>
          <w:bCs w:val="off"/>
          <w:iCs w:val="off"/>
          <w:color w:val="0000FF"/>
          <w:szCs w:val="24"/>
          <w:rtl/>
          <w:lang w:val="he-IL" w:eastAsia="he-IL" w:bidi="he-IL"/>
        </w:rPr>
        <w:t xml:space="preserve">ברא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bara,</w:t>
      </w:r>
      <w:r>
        <w:rPr>
          <w:rFonts w:ascii="Trebuchet MS" w:hAnsi="Trebuchet MS" w:eastAsia="Trebuchet MS" w:cs="Trebuchet MS"/>
          <w:lang w:val="en-US" w:eastAsia="en-US" w:bidi="en-US"/>
        </w:rPr>
        <w:t xml:space="preserve">) which signifies to create. </w:t>
      </w:r>
      <w:r>
        <w:rPr>
          <w:rFonts w:ascii="Trebuchet MS" w:hAnsi="Trebuchet MS" w:eastAsia="Trebuchet MS" w:cs="Trebuchet MS"/>
          <w:b/>
          <w:color w:val="800000"/>
          <w:position w:val="6"/>
          <w:sz w:val="18"/>
          <w:lang w:val="en-US" w:eastAsia="en-US" w:bidi="en-US"/>
        </w:rPr>
        <w:t xml:space="preserve">(36)</w:t>
      </w:r>
      <w:r>
        <w:rPr>
          <w:rFonts w:ascii="Trebuchet MS" w:hAnsi="Trebuchet MS" w:eastAsia="Trebuchet MS" w:cs="Trebuchet MS"/>
          <w:lang w:val="en-US" w:eastAsia="en-US" w:bidi="en-US"/>
        </w:rPr>
        <w:t xml:space="preserve"> Therefore his meaning is, that the world was made out of nothing. Hence the folly of those is refuted who imagine that unformed matter existed from eternity; and who gather nothing else from the narration of Moses than that the world was furnished with new ornaments, and received a form of which it was before destitute. This indeed was formerly a common fable among heathens, </w:t>
      </w:r>
      <w:r>
        <w:rPr>
          <w:rFonts w:ascii="Trebuchet MS" w:hAnsi="Trebuchet MS" w:eastAsia="Trebuchet MS" w:cs="Trebuchet MS"/>
          <w:b/>
          <w:color w:val="800000"/>
          <w:position w:val="6"/>
          <w:sz w:val="18"/>
          <w:lang w:val="en-US" w:eastAsia="en-US" w:bidi="en-US"/>
        </w:rPr>
        <w:t xml:space="preserve">(37)</w:t>
      </w:r>
      <w:r>
        <w:rPr>
          <w:rFonts w:ascii="Trebuchet MS" w:hAnsi="Trebuchet MS" w:eastAsia="Trebuchet MS" w:cs="Trebuchet MS"/>
          <w:lang w:val="en-US" w:eastAsia="en-US" w:bidi="en-US"/>
        </w:rPr>
        <w:t xml:space="preserve"> who had received only an obscure report of the creation, and who, according to custom, adulterated the truth of God with strange figments; but for Christian men to labor (as Steuchus does </w:t>
      </w:r>
      <w:r>
        <w:rPr>
          <w:rFonts w:ascii="Trebuchet MS" w:hAnsi="Trebuchet MS" w:eastAsia="Trebuchet MS" w:cs="Trebuchet MS"/>
          <w:b/>
          <w:color w:val="800000"/>
          <w:position w:val="6"/>
          <w:sz w:val="18"/>
          <w:lang w:val="en-US" w:eastAsia="en-US" w:bidi="en-US"/>
        </w:rPr>
        <w:t xml:space="preserve">(38)</w:t>
      </w:r>
      <w:r>
        <w:rPr>
          <w:rFonts w:ascii="Trebuchet MS" w:hAnsi="Trebuchet MS" w:eastAsia="Trebuchet MS" w:cs="Trebuchet MS"/>
          <w:lang w:val="en-US" w:eastAsia="en-US" w:bidi="en-US"/>
        </w:rPr>
        <w:t xml:space="preserve">) in maintaining this gross error is absurd and intolerable. Let this, then be maintained in the first place, </w:t>
      </w:r>
      <w:r>
        <w:rPr>
          <w:rFonts w:ascii="Trebuchet MS" w:hAnsi="Trebuchet MS" w:eastAsia="Trebuchet MS" w:cs="Trebuchet MS"/>
          <w:b/>
          <w:color w:val="800000"/>
          <w:position w:val="6"/>
          <w:sz w:val="18"/>
          <w:lang w:val="en-US" w:eastAsia="en-US" w:bidi="en-US"/>
        </w:rPr>
        <w:t xml:space="preserve">(39)</w:t>
      </w:r>
      <w:r>
        <w:rPr>
          <w:rFonts w:ascii="Trebuchet MS" w:hAnsi="Trebuchet MS" w:eastAsia="Trebuchet MS" w:cs="Trebuchet MS"/>
          <w:lang w:val="en-US" w:eastAsia="en-US" w:bidi="en-US"/>
        </w:rPr>
        <w:t xml:space="preserve"> that the world is not eternal but was created by God. There is no doubt that Moses gives the name of heaven and earth to that confused mass which he, shortly afterwards, (</w:t>
      </w:r>
      <w:r>
        <w:rPr>
          <w:rFonts w:ascii="Trebuchet MS" w:hAnsi="Trebuchet MS" w:eastAsia="Trebuchet MS" w:cs="Trebuchet MS"/>
          <w:color w:val="008000"/>
          <w:u w:val="single"/>
          <w:lang w:val="en-US" w:eastAsia="en-US" w:bidi="en-US"/>
        </w:rPr>
        <w:t xml:space="preserve">Gen 1:2</w:t>
      </w:r>
      <w:r>
        <w:rPr>
          <w:rFonts w:ascii="Trebuchet MS" w:hAnsi="Trebuchet MS" w:eastAsia="Trebuchet MS" w:cs="Trebuchet MS"/>
          <w:lang w:val="en-US" w:eastAsia="en-US" w:bidi="en-US"/>
        </w:rPr>
        <w:t xml:space="preserve">.) denominates </w:t>
      </w:r>
      <w:r>
        <w:rPr>
          <w:rFonts w:ascii="Trebuchet MS" w:hAnsi="Trebuchet MS" w:eastAsia="Trebuchet MS" w:cs="Trebuchet MS"/>
          <w:i/>
          <w:lang w:val="en-US" w:eastAsia="en-US" w:bidi="en-US"/>
        </w:rPr>
        <w:t xml:space="preserve">waters</w:t>
      </w:r>
      <w:r>
        <w:rPr>
          <w:rFonts w:ascii="Trebuchet MS" w:hAnsi="Trebuchet MS" w:eastAsia="Trebuchet MS" w:cs="Trebuchet MS"/>
          <w:lang w:val="en-US" w:eastAsia="en-US" w:bidi="en-US"/>
        </w:rPr>
        <w:t xml:space="preserve">. The reason of which is, that this matter was to be the seed of the whole world. Besides, this is the generally recognized division of the world. </w:t>
      </w:r>
      <w:r>
        <w:rPr>
          <w:rFonts w:ascii="Trebuchet MS" w:hAnsi="Trebuchet MS" w:eastAsia="Trebuchet MS" w:cs="Trebuchet MS"/>
          <w:b/>
          <w:color w:val="800000"/>
          <w:position w:val="6"/>
          <w:sz w:val="18"/>
          <w:lang w:val="en-US" w:eastAsia="en-US" w:bidi="en-US"/>
        </w:rPr>
        <w:t xml:space="preserve">(40)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w:t>
      </w:r>
      <w:r>
        <w:rPr>
          <w:rFonts w:ascii="Trebuchet MS" w:hAnsi="Trebuchet MS" w:eastAsia="Trebuchet MS" w:cs="Trebuchet MS"/>
          <w:lang w:val="en-US" w:eastAsia="en-US" w:bidi="en-US"/>
        </w:rPr>
        <w:t xml:space="preserve">Moses has it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a noun of the plural number. Whence the inference is drawn, that the three Persons of the Godhead are here noted; but since, as a proof of so great a matter, it appears to me to have little solidity, will not insist upon the word; but rather caution readers to beware of violent glosses of this, kind. </w:t>
      </w:r>
      <w:r>
        <w:rPr>
          <w:rFonts w:ascii="Trebuchet MS" w:hAnsi="Trebuchet MS" w:eastAsia="Trebuchet MS" w:cs="Trebuchet MS"/>
          <w:b/>
          <w:color w:val="800000"/>
          <w:position w:val="6"/>
          <w:sz w:val="18"/>
          <w:lang w:val="en-US" w:eastAsia="en-US" w:bidi="en-US"/>
        </w:rPr>
        <w:t xml:space="preserve">(41)</w:t>
      </w:r>
      <w:r>
        <w:rPr>
          <w:rFonts w:ascii="Trebuchet MS" w:hAnsi="Trebuchet MS" w:eastAsia="Trebuchet MS" w:cs="Trebuchet MS"/>
          <w:lang w:val="en-US" w:eastAsia="en-US" w:bidi="en-US"/>
        </w:rPr>
        <w:t xml:space="preserve"> They think that they have testimony against the Arians, to prove the Deity of the Son and of the Spirit, but in the meantime they involve themselves in the error of Sabellius, </w:t>
      </w:r>
      <w:r>
        <w:rPr>
          <w:rFonts w:ascii="Trebuchet MS" w:hAnsi="Trebuchet MS" w:eastAsia="Trebuchet MS" w:cs="Trebuchet MS"/>
          <w:b/>
          <w:color w:val="800000"/>
          <w:position w:val="6"/>
          <w:sz w:val="18"/>
          <w:lang w:val="en-US" w:eastAsia="en-US" w:bidi="en-US"/>
        </w:rPr>
        <w:t xml:space="preserve">(42)</w:t>
      </w:r>
      <w:r>
        <w:rPr>
          <w:rFonts w:ascii="Trebuchet MS" w:hAnsi="Trebuchet MS" w:eastAsia="Trebuchet MS" w:cs="Trebuchet MS"/>
          <w:lang w:val="en-US" w:eastAsia="en-US" w:bidi="en-US"/>
        </w:rPr>
        <w:t xml:space="preserve"> because Moses afterwards subjoins that the </w:t>
      </w:r>
      <w:r>
        <w:rPr>
          <w:rFonts w:ascii="Trebuchet MS" w:hAnsi="Trebuchet MS" w:eastAsia="Trebuchet MS" w:cs="Trebuchet MS"/>
          <w:i/>
          <w:lang w:val="en-US" w:eastAsia="en-US" w:bidi="en-US"/>
        </w:rPr>
        <w:t xml:space="preserve">Elohim </w:t>
      </w:r>
      <w:r>
        <w:rPr>
          <w:rFonts w:ascii="Trebuchet MS" w:hAnsi="Trebuchet MS" w:eastAsia="Trebuchet MS" w:cs="Trebuchet MS"/>
          <w:lang w:val="en-US" w:eastAsia="en-US" w:bidi="en-US"/>
        </w:rPr>
        <w:t xml:space="preserve">had spoken, and that the </w:t>
      </w:r>
      <w:r>
        <w:rPr>
          <w:rFonts w:ascii="Trebuchet MS" w:hAnsi="Trebuchet MS" w:eastAsia="Trebuchet MS" w:cs="Trebuchet MS"/>
          <w:i/>
          <w:lang w:val="en-US" w:eastAsia="en-US" w:bidi="en-US"/>
        </w:rPr>
        <w:t xml:space="preserve">Spirit of the Elohim </w:t>
      </w:r>
      <w:r>
        <w:rPr>
          <w:rFonts w:ascii="Trebuchet MS" w:hAnsi="Trebuchet MS" w:eastAsia="Trebuchet MS" w:cs="Trebuchet MS"/>
          <w:lang w:val="en-US" w:eastAsia="en-US" w:bidi="en-US"/>
        </w:rPr>
        <w:t xml:space="preserve">rested upon the waters. If we suppose three persons to be here denoted, there will be no distinction between them. For it will follow, both that the Son is begotten by himself, and that the Spirit is not of the Father, but of himself. For me it is sufficient that the plural number expresses those powers which God exercised in creating the world. Moreover I acknowledge that the Scripture, although it recites many powers of the Godhead, yet always recalls us to the Father, and his Word, and spirit, as we shall shortly see. But those absurdities, to which I have alluded, forbid us with subtlety to distort what Moses simply declares concerning God himself, by applying it to the separate Persons of the Godhead. This, however, I regard as beyond controversy, that from the peculiar circumstance of the passage itself, a title is here ascribed to God, expressive of that powers which was previously in some way included in his eternal essence. </w:t>
      </w:r>
      <w:r>
        <w:rPr>
          <w:rFonts w:ascii="Trebuchet MS" w:hAnsi="Trebuchet MS" w:eastAsia="Trebuchet MS" w:cs="Trebuchet MS"/>
          <w:b/>
          <w:color w:val="800000"/>
          <w:position w:val="6"/>
          <w:sz w:val="18"/>
          <w:lang w:val="en-US" w:eastAsia="en-US" w:bidi="en-US"/>
        </w:rPr>
        <w:t xml:space="preserve">(43)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La terre estoit vuide, et sans forme, et ne servoit a rien</w:t>
      </w:r>
      <w:r>
        <w:rPr>
          <w:rFonts w:ascii="Trebuchet MS" w:hAnsi="Trebuchet MS" w:eastAsia="Trebuchet MS" w:cs="Trebuchet MS"/>
          <w:lang w:val="en-US" w:eastAsia="en-US" w:bidi="en-US"/>
        </w:rPr>
        <w:t xml:space="preserve">.” — “The earth was empty, and without form, and was of no use.”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ברא</w:t>
      </w:r>
      <w:r>
        <w:rPr>
          <w:rFonts w:ascii="Trebuchet MS" w:hAnsi="Trebuchet MS" w:eastAsia="Trebuchet MS" w:cs="Trebuchet MS"/>
          <w:lang w:val="en-US" w:eastAsia="en-US" w:bidi="en-US"/>
        </w:rPr>
        <w:t xml:space="preserve"> It has a twofold meaning — 1. To create out of nothing, as is proved from these words, In the beginning, because nothing was made before them. 2. To produce something excellent out of pre-existent matter; as it is said afterwards, He created whales, and man. — See Fagius, Drusius, and Estius, in Poole’s Synopsis.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Inter profanos homines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w:t>
      </w:r>
      <w:r>
        <w:rPr>
          <w:rFonts w:ascii="Trebuchet MS" w:hAnsi="Trebuchet MS" w:eastAsia="Trebuchet MS" w:cs="Trebuchet MS"/>
          <w:lang w:val="en-US" w:eastAsia="en-US" w:bidi="en-US"/>
        </w:rPr>
        <w:t xml:space="preserve"> Steuchus Augustinus was the Author of a work, “</w:t>
      </w:r>
      <w:r>
        <w:rPr>
          <w:rFonts w:ascii="Trebuchet MS" w:hAnsi="Trebuchet MS" w:eastAsia="Trebuchet MS" w:cs="Trebuchet MS"/>
          <w:color w:val="0000FF"/>
          <w:lang w:val="fr-FR" w:eastAsia="fr-FR" w:bidi="fr-FR"/>
        </w:rPr>
        <w:t xml:space="preserve">De Perennie Philosophia</w:t>
      </w:r>
      <w:r>
        <w:rPr>
          <w:rFonts w:ascii="Trebuchet MS" w:hAnsi="Trebuchet MS" w:eastAsia="Trebuchet MS" w:cs="Trebuchet MS"/>
          <w:lang w:val="en-US" w:eastAsia="en-US" w:bidi="en-US"/>
        </w:rPr>
        <w:t xml:space="preserve">,” Lugd. 1540, and is most likely the writer referred to by Calvin. The work, however, is very rare, and probably of little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Sit igitur haec prima sententia</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Que ceci dont soit premierement resolu</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w:t>
      </w:r>
      <w:r>
        <w:rPr>
          <w:rFonts w:ascii="Trebuchet MS" w:hAnsi="Trebuchet MS" w:eastAsia="Trebuchet MS" w:cs="Trebuchet MS"/>
          <w:lang w:val="en-US" w:eastAsia="en-US" w:bidi="en-US"/>
        </w:rPr>
        <w:t xml:space="preserve"> Namely, into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w:t>
      </w:r>
      <w:r>
        <w:rPr>
          <w:rFonts w:ascii="Trebuchet MS" w:hAnsi="Trebuchet MS" w:eastAsia="Trebuchet MS" w:cs="Trebuchet MS"/>
          <w:lang w:val="en-US" w:eastAsia="en-US" w:bidi="en-US"/>
        </w:rPr>
        <w:t xml:space="preserve"> The reasoning of Calvin on this point is a great proof of the candor of his mind, and of his determination to adhere strictly to what he conceives to be the meaning of Holy Scripture, whatever bearing it might have on the doctrines he maintains. It may however be right to direct the reader, who wishes fully to examine the disputed meaning of the plural word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which we translate God, to some sources of information, whence he may be able to form his own judgment respecting the term. Cocceius argues that the mystery of the Trinity in Unity is contained in the word; and many other writers of reputation take the same ground. Others contend, that though no clear intimation of the Trinity in Unity is given, yet the notion of plurality of Persons is plainly implied in the term. For a full account of all the arguments in favor of this hypothesis, the work of Dr. John Pye Smith, on the Scripture testimony of the Messiah — a work full of profound learning, and distinguished by patient industry and calmly courteous criticism — may be consulted. It must however be observed, that this diligent and impartial writer has mot met the special objection adduced by Calvin in this place, namely, the danger of gliding into Sabellianism while attempting to confute Arianism.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w:t>
      </w:r>
      <w:r>
        <w:rPr>
          <w:rFonts w:ascii="Trebuchet MS" w:hAnsi="Trebuchet MS" w:eastAsia="Trebuchet MS" w:cs="Trebuchet MS"/>
          <w:lang w:val="en-US" w:eastAsia="en-US" w:bidi="en-US"/>
        </w:rPr>
        <w:t xml:space="preserve"> The error of Sabellius (according to Theodoret) consisted in his maintaining, “that the Father, Son, and Holy Ghost, are one hypostasis, and one Person under three names,” or, in the language of that eminent ecclesiastical scholar, the late Dr. Burton, “Sabellius divided the One Divinity into three, but he supposed the Son and the Holy Ghost to have no distinct personal existence, except when they were put forth for a time by the Father.” — See Burton’s Lectures on Ecclesiastical History, vol. 2, p. 365; and his Bampton Lectures, Note 103. This will perhaps assist the reader to understand the nature of Calvin’s argument which immediately follows. Supposing the word Elohim to denote the Three Persons of the Godhead in the first verse, it also denotes the same Three Persons in the second verse. But in this second verse Moses says, the Spirit of Elohim, that is, the Spirit of the Three Persons rested on the waters. Hence the distinction of Persons is lost; for the Spirit is himself one of them; consequently the Spirit is sent from himself. The same reasoning would prove that the Son was begotten by himself; because he is one of the Persons of the Elohim by whom the Son is begotten.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w:t>
      </w:r>
      <w:r>
        <w:rPr>
          <w:rFonts w:ascii="Trebuchet MS" w:hAnsi="Trebuchet MS" w:eastAsia="Trebuchet MS" w:cs="Trebuchet MS"/>
          <w:lang w:val="en-US" w:eastAsia="en-US" w:bidi="en-US"/>
        </w:rPr>
        <w:t xml:space="preserve"> The interpretation above given of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receives confirmation from the profound critical investigations of Dr. Hengstenberg, Professor of Theology in the University of Berlin, whose work, cast in a somewhat new form, and entitled “Dissertations on the Genuineness of the Pentateuch,” appears in an English dress, under the superintendence of the Continental Translation Society, while these pages are passing through the press. With other learned critics, he concludes, that the word is derived from the Arabic root Allah, which means to worship, to adore, to be seized with fear. He, therefore, regards the title more especially descriptive of the awful aspect of the Divine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 the plural form of the word he quotes from the Jewish Rabbis the assertion, that it is intended to signify ‘</w:t>
      </w:r>
      <w:r>
        <w:rPr>
          <w:rFonts w:ascii="Trebuchet MS" w:hAnsi="Trebuchet MS" w:eastAsia="Trebuchet MS" w:cs="Trebuchet MS"/>
          <w:color w:val="0000FF"/>
          <w:lang w:val="en-US" w:eastAsia="en-US" w:bidi="en-US"/>
        </w:rPr>
        <w:t xml:space="preserve">Dominus potentiarum omnium</w:t>
      </w:r>
      <w:r>
        <w:rPr>
          <w:rFonts w:ascii="Trebuchet MS" w:hAnsi="Trebuchet MS" w:eastAsia="Trebuchet MS" w:cs="Trebuchet MS"/>
          <w:lang w:val="en-US" w:eastAsia="en-US" w:bidi="en-US"/>
        </w:rPr>
        <w:t xml:space="preserve">,’ ‘The Lord of all powers’. He refers to Calvin and others as having opposed, though without immediate effect, the notion maintained by Peter Lombard, that it involved the mystery of the Trinity. He repels the profane intimation of Le Clerc, and his successors of the Noological school, that the name originated in polytheism; and then proceeds to show that “there is in the Hebrew language a widely extended use of the plural which expresses the intensity of the idea contained in the singular.” After numerous references, which prove this point, he proceeds to argue, that “if, in relation to earthly objects, all that serves to represent a whole order of beings is brought before the mind by means of the plural form, we might anticipate a more extended application of this method of distinguishing in the appellations of God, in whose being and attributes there is everywhere a unity which embraces and comprehends all multiplicity.” “The use of the plural,” he adds, “answers the same purpose which elsewhere is accomplished by an accumulation of the Divine names; as in </w:t>
      </w:r>
      <w:r>
        <w:rPr>
          <w:rFonts w:ascii="Trebuchet MS" w:hAnsi="Trebuchet MS" w:eastAsia="Trebuchet MS" w:cs="Trebuchet MS"/>
          <w:color w:val="008000"/>
          <w:u w:val="single"/>
          <w:lang w:val="en-US" w:eastAsia="en-US" w:bidi="en-US"/>
        </w:rPr>
        <w:t xml:space="preserve">Jos 22:22</w:t>
      </w:r>
      <w:r>
        <w:rPr>
          <w:rFonts w:ascii="Trebuchet MS" w:hAnsi="Trebuchet MS" w:eastAsia="Trebuchet MS" w:cs="Trebuchet MS"/>
          <w:lang w:val="en-US" w:eastAsia="en-US" w:bidi="en-US"/>
        </w:rPr>
        <w:t xml:space="preserve">; the thrice holy in </w:t>
      </w:r>
      <w:r>
        <w:rPr>
          <w:rFonts w:ascii="Trebuchet MS" w:hAnsi="Trebuchet MS" w:eastAsia="Trebuchet MS" w:cs="Trebuchet MS"/>
          <w:color w:val="008000"/>
          <w:u w:val="single"/>
          <w:lang w:val="en-US" w:eastAsia="en-US" w:bidi="en-US"/>
        </w:rPr>
        <w:t xml:space="preserve">Isa 6:3</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אדני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אדנים</w:t>
      </w:r>
      <w:r>
        <w:rPr>
          <w:rFonts w:ascii="Trebuchet MS" w:hAnsi="Trebuchet MS" w:eastAsia="Trebuchet MS" w:cs="Trebuchet MS"/>
          <w:lang w:val="en-US" w:eastAsia="en-US" w:bidi="en-US"/>
        </w:rPr>
        <w:t xml:space="preserve"> in </w:t>
      </w:r>
      <w:r>
        <w:rPr>
          <w:rFonts w:ascii="Trebuchet MS" w:hAnsi="Trebuchet MS" w:eastAsia="Trebuchet MS" w:cs="Trebuchet MS"/>
          <w:color w:val="008000"/>
          <w:u w:val="single"/>
          <w:lang w:val="en-US" w:eastAsia="en-US" w:bidi="en-US"/>
        </w:rPr>
        <w:t xml:space="preserve">Deu 10:17</w:t>
      </w:r>
      <w:r>
        <w:rPr>
          <w:rFonts w:ascii="Trebuchet MS" w:hAnsi="Trebuchet MS" w:eastAsia="Trebuchet MS" w:cs="Trebuchet MS"/>
          <w:lang w:val="en-US" w:eastAsia="en-US" w:bidi="en-US"/>
        </w:rPr>
        <w:t xml:space="preserve">. It calls the attention to the infinite riches and the inexhaustible fullness contained in the one Divine Being, so that though men may imagine innumerable gods, and invest them with perfections, yet all these are contained in the one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See Dissertations, pp.268-273.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perhaps, necessary here to state, that whatever treasures of biblical learning the writings of this celebrated author contains, and they are undoubtedly great, the reader will still require to be on his guard in studying them. For, notwithstanding the author’s general strenuous opposition to the and — supernaturalism of his own countrymen, he has not altogether escaped the contagion which he is attempting to resist. Occasions may occur in which it will be right to allude to some of his mistakes.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the earth was without form and void. </w:t>
      </w:r>
      <w:r>
        <w:rPr>
          <w:rFonts w:ascii="Trebuchet MS" w:hAnsi="Trebuchet MS" w:eastAsia="Trebuchet MS" w:cs="Trebuchet MS"/>
          <w:lang w:val="en-US" w:eastAsia="en-US" w:bidi="en-US"/>
        </w:rPr>
        <w:t xml:space="preserve">I shall not be very solicitous about the exposition of these two epithets, </w:t>
      </w:r>
      <w:r>
        <w:rPr>
          <w:rFonts w:ascii="TITUS Cyberbit Basic" w:hAnsi="TITUS Cyberbit Basic" w:eastAsia="TITUS Cyberbit Basic" w:cs="TITUS Cyberbit Basic"/>
          <w:bCs w:val="off"/>
          <w:iCs w:val="off"/>
          <w:color w:val="0000FF"/>
          <w:szCs w:val="24"/>
          <w:rtl/>
          <w:lang w:val="he-IL" w:eastAsia="he-IL" w:bidi="he-IL"/>
        </w:rPr>
        <w:t xml:space="preserve">תוהו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tohu,</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בוהו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bohu.</w:t>
      </w:r>
      <w:r>
        <w:rPr>
          <w:rFonts w:ascii="Trebuchet MS" w:hAnsi="Trebuchet MS" w:eastAsia="Trebuchet MS" w:cs="Trebuchet MS"/>
          <w:lang w:val="en-US" w:eastAsia="en-US" w:bidi="en-US"/>
        </w:rPr>
        <w:t xml:space="preserve">) The Hebrews use them when they designate anything empty and confused, or vain, and nothing worth. Undoubtedly Moses placed them both in opposition to all those created objects which pertain to the form, the ornament and the perfection of the world. Were we now to take away, I say, from the earth all that God added after the time here alluded to, then we should have this rude and unpolished, or rather shapeless chaos. </w:t>
      </w:r>
      <w:r>
        <w:rPr>
          <w:rFonts w:ascii="Trebuchet MS" w:hAnsi="Trebuchet MS" w:eastAsia="Trebuchet MS" w:cs="Trebuchet MS"/>
          <w:b/>
          <w:color w:val="800000"/>
          <w:position w:val="6"/>
          <w:sz w:val="18"/>
          <w:lang w:val="en-US" w:eastAsia="en-US" w:bidi="en-US"/>
        </w:rPr>
        <w:t xml:space="preserve">(44)</w:t>
      </w:r>
      <w:r>
        <w:rPr>
          <w:rFonts w:ascii="Trebuchet MS" w:hAnsi="Trebuchet MS" w:eastAsia="Trebuchet MS" w:cs="Trebuchet MS"/>
          <w:lang w:val="en-US" w:eastAsia="en-US" w:bidi="en-US"/>
        </w:rPr>
        <w:t xml:space="preserve"> Therefore I regard what he immediately subjoins that “darkness was upon the face of the abyss,” </w:t>
      </w:r>
      <w:r>
        <w:rPr>
          <w:rFonts w:ascii="Trebuchet MS" w:hAnsi="Trebuchet MS" w:eastAsia="Trebuchet MS" w:cs="Trebuchet MS"/>
          <w:b/>
          <w:color w:val="800000"/>
          <w:position w:val="6"/>
          <w:sz w:val="18"/>
          <w:lang w:val="en-US" w:eastAsia="en-US" w:bidi="en-US"/>
        </w:rPr>
        <w:t xml:space="preserve">(45)</w:t>
      </w:r>
      <w:r>
        <w:rPr>
          <w:rFonts w:ascii="Trebuchet MS" w:hAnsi="Trebuchet MS" w:eastAsia="Trebuchet MS" w:cs="Trebuchet MS"/>
          <w:lang w:val="en-US" w:eastAsia="en-US" w:bidi="en-US"/>
        </w:rPr>
        <w:t xml:space="preserve"> as a part of that confused emptiness: because the light began to give some external appearance to the world. For the same reason he calls it the </w:t>
      </w:r>
      <w:r>
        <w:rPr>
          <w:rFonts w:ascii="Trebuchet MS" w:hAnsi="Trebuchet MS" w:eastAsia="Trebuchet MS" w:cs="Trebuchet MS"/>
          <w:i/>
          <w:lang w:val="en-US" w:eastAsia="en-US" w:bidi="en-US"/>
        </w:rPr>
        <w:t xml:space="preserve">abyss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waters</w:t>
      </w:r>
      <w:r>
        <w:rPr>
          <w:rFonts w:ascii="Trebuchet MS" w:hAnsi="Trebuchet MS" w:eastAsia="Trebuchet MS" w:cs="Trebuchet MS"/>
          <w:lang w:val="en-US" w:eastAsia="en-US" w:bidi="en-US"/>
        </w:rPr>
        <w:t xml:space="preserve">, since in that mass of matter nothing was solid or stable, nothing distinct.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Spirit of God </w:t>
      </w:r>
      <w:r>
        <w:rPr>
          <w:rFonts w:ascii="Trebuchet MS" w:hAnsi="Trebuchet MS" w:eastAsia="Trebuchet MS" w:cs="Trebuchet MS"/>
          <w:lang w:val="en-US" w:eastAsia="en-US" w:bidi="en-US"/>
        </w:rPr>
        <w:t xml:space="preserve">Interpreters have wrested this passage in various ways. The opinion of some that it means the wind, is too frigid to require refutation. They who understand by it the Eternal Spirit of God, do rightly; yet all do not attain the meaning of Moses in the connection of his discourse; hence arise the various interpretations of the participle </w:t>
      </w:r>
      <w:r>
        <w:rPr>
          <w:rFonts w:ascii="TITUS Cyberbit Basic" w:hAnsi="TITUS Cyberbit Basic" w:eastAsia="TITUS Cyberbit Basic" w:cs="TITUS Cyberbit Basic"/>
          <w:bCs w:val="off"/>
          <w:iCs w:val="off"/>
          <w:color w:val="0000FF"/>
          <w:szCs w:val="24"/>
          <w:rtl/>
          <w:lang w:val="he-IL" w:eastAsia="he-IL" w:bidi="he-IL"/>
        </w:rPr>
        <w:t xml:space="preserve">מרחפת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merachepeth</w:t>
      </w:r>
      <w:r>
        <w:rPr>
          <w:rFonts w:ascii="Trebuchet MS" w:hAnsi="Trebuchet MS" w:eastAsia="Trebuchet MS" w:cs="Trebuchet MS"/>
          <w:lang w:val="en-US" w:eastAsia="en-US" w:bidi="en-US"/>
        </w:rPr>
        <w:t xml:space="preserve">.) I will, in the first place, state what (in my judgment) Moses intended. We have already heard that before God had perfected the world it was an undigested mass; he now teaches that the power of the Spirit was necessary in order to sustain it. For this doubt might occur to the mind, how such a disorderly heap could stand; seeing that we now behold the world preserved by government, or order. </w:t>
      </w:r>
      <w:r>
        <w:rPr>
          <w:rFonts w:ascii="Trebuchet MS" w:hAnsi="Trebuchet MS" w:eastAsia="Trebuchet MS" w:cs="Trebuchet MS"/>
          <w:b/>
          <w:color w:val="800000"/>
          <w:position w:val="6"/>
          <w:sz w:val="18"/>
          <w:lang w:val="en-US" w:eastAsia="en-US" w:bidi="en-US"/>
        </w:rPr>
        <w:t xml:space="preserve">(46)</w:t>
      </w:r>
      <w:r>
        <w:rPr>
          <w:rFonts w:ascii="Trebuchet MS" w:hAnsi="Trebuchet MS" w:eastAsia="Trebuchet MS" w:cs="Trebuchet MS"/>
          <w:lang w:val="en-US" w:eastAsia="en-US" w:bidi="en-US"/>
        </w:rPr>
        <w:t xml:space="preserve"> He therefore asserts that this mass, however confused it might be, was rendered stable, for the time, by the secret efficacy of the Spirit. Now there are two significations of the Hebrew word which suit the present place; either that the spirit moved and agitated itself over the waters, for the sake of putting forth vigor; or that He brooded over them to cherish them. </w:t>
      </w:r>
      <w:r>
        <w:rPr>
          <w:rFonts w:ascii="Trebuchet MS" w:hAnsi="Trebuchet MS" w:eastAsia="Trebuchet MS" w:cs="Trebuchet MS"/>
          <w:b/>
          <w:color w:val="800000"/>
          <w:position w:val="6"/>
          <w:sz w:val="18"/>
          <w:lang w:val="en-US" w:eastAsia="en-US" w:bidi="en-US"/>
        </w:rPr>
        <w:t xml:space="preserve">(47)</w:t>
      </w:r>
      <w:r>
        <w:rPr>
          <w:rFonts w:ascii="Trebuchet MS" w:hAnsi="Trebuchet MS" w:eastAsia="Trebuchet MS" w:cs="Trebuchet MS"/>
          <w:lang w:val="en-US" w:eastAsia="en-US" w:bidi="en-US"/>
        </w:rPr>
        <w:t xml:space="preserve"> Inasmuch as it makes little difference in the result, whichever of these explanations is preferred, let the reader’s judgment be left free. But if that chaos required the secret inspiration of God to prevent its speedy dissolution; how could this order, so fair and distinct, subsist by itself, unless it derived strength elsewhere? Therefore, that Scripture must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‘Send forth thy Spirit, and they shall be created, and thou shalt renew the face of the earth,’ (</w:t>
      </w:r>
      <w:r>
        <w:rPr>
          <w:rFonts w:ascii="Trebuchet MS" w:hAnsi="Trebuchet MS" w:eastAsia="Trebuchet MS" w:cs="Trebuchet MS"/>
          <w:color w:val="008000"/>
          <w:u w:val="single"/>
          <w:lang w:val="en-US" w:eastAsia="en-US" w:bidi="en-US"/>
        </w:rPr>
        <w:t xml:space="preserve">Psa 104:30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 on the other hand, as soon as the Lord takes away his Spirit, all things return to their dust and vanish away, (</w:t>
      </w:r>
      <w:r>
        <w:rPr>
          <w:rFonts w:ascii="Trebuchet MS" w:hAnsi="Trebuchet MS" w:eastAsia="Trebuchet MS" w:cs="Trebuchet MS"/>
          <w:color w:val="008000"/>
          <w:u w:val="single"/>
          <w:lang w:val="en-US" w:eastAsia="en-US" w:bidi="en-US"/>
        </w:rPr>
        <w:t xml:space="preserve">Psa 104:29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w:t>
      </w:r>
      <w:r>
        <w:rPr>
          <w:rFonts w:ascii="Trebuchet MS" w:hAnsi="Trebuchet MS" w:eastAsia="Trebuchet MS" w:cs="Trebuchet MS"/>
          <w:lang w:val="en-US" w:eastAsia="en-US" w:bidi="en-US"/>
        </w:rPr>
        <w:t xml:space="preserve"> The words </w:t>
      </w:r>
      <w:r>
        <w:rPr>
          <w:rFonts w:ascii="TITUS Cyberbit Basic" w:hAnsi="TITUS Cyberbit Basic" w:eastAsia="TITUS Cyberbit Basic" w:cs="TITUS Cyberbit Basic"/>
          <w:bCs w:val="off"/>
          <w:iCs w:val="off"/>
          <w:color w:val="0000FF"/>
          <w:szCs w:val="24"/>
          <w:rtl/>
          <w:lang w:val="he-IL" w:eastAsia="he-IL" w:bidi="he-IL"/>
        </w:rPr>
        <w:t xml:space="preserve">תהו</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ובהו</w:t>
      </w:r>
      <w:r>
        <w:rPr>
          <w:rFonts w:ascii="Trebuchet MS" w:hAnsi="Trebuchet MS" w:eastAsia="Trebuchet MS" w:cs="Trebuchet MS"/>
          <w:lang w:val="en-US" w:eastAsia="en-US" w:bidi="en-US"/>
        </w:rPr>
        <w:t xml:space="preserve"> are rendered in Calvin’s text </w:t>
      </w:r>
      <w:r>
        <w:rPr>
          <w:rFonts w:ascii="Trebuchet MS" w:hAnsi="Trebuchet MS" w:eastAsia="Trebuchet MS" w:cs="Trebuchet MS"/>
          <w:color w:val="0000FF"/>
          <w:lang w:val="en-US" w:eastAsia="en-US" w:bidi="en-US"/>
        </w:rPr>
        <w:t xml:space="preserve">informis et inanis</w:t>
      </w:r>
      <w:r>
        <w:rPr>
          <w:rFonts w:ascii="Trebuchet MS" w:hAnsi="Trebuchet MS" w:eastAsia="Trebuchet MS" w:cs="Trebuchet MS"/>
          <w:lang w:val="en-US" w:eastAsia="en-US" w:bidi="en-US"/>
        </w:rPr>
        <w:t xml:space="preserve">, “shapeless and empty.” They are, however, substantives, and are translated in </w:t>
      </w:r>
      <w:r>
        <w:rPr>
          <w:rFonts w:ascii="Trebuchet MS" w:hAnsi="Trebuchet MS" w:eastAsia="Trebuchet MS" w:cs="Trebuchet MS"/>
          <w:color w:val="008000"/>
          <w:u w:val="single"/>
          <w:lang w:val="en-US" w:eastAsia="en-US" w:bidi="en-US"/>
        </w:rPr>
        <w:t xml:space="preserve">Isa 34:11</w:t>
      </w:r>
      <w:r>
        <w:rPr>
          <w:rFonts w:ascii="Trebuchet MS" w:hAnsi="Trebuchet MS" w:eastAsia="Trebuchet MS" w:cs="Trebuchet MS"/>
          <w:lang w:val="en-US" w:eastAsia="en-US" w:bidi="en-US"/>
        </w:rPr>
        <w:t xml:space="preserve">, “confusion” and “emptiness.” The two words standing in connection, were used by the Hebrews to describe anything that was most dreary, waste, and desolate. The Septuagint has </w:t>
      </w:r>
      <w:r>
        <w:rPr>
          <w:rFonts w:ascii="TITUS Cyberbit Basic" w:hAnsi="TITUS Cyberbit Basic" w:eastAsia="TITUS Cyberbit Basic" w:cs="TITUS Cyberbit Basic"/>
          <w:color w:val="0000FF"/>
          <w:lang w:val="el-GR" w:eastAsia="el-GR" w:bidi="el-GR"/>
        </w:rPr>
        <w:t xml:space="preserve">κὰι ἀκατασκευάστος</w:t>
      </w:r>
      <w:r>
        <w:rPr>
          <w:rFonts w:ascii="Trebuchet MS" w:hAnsi="Trebuchet MS" w:eastAsia="Trebuchet MS" w:cs="Trebuchet MS"/>
          <w:lang w:val="en-US" w:eastAsia="en-US" w:bidi="en-US"/>
        </w:rPr>
        <w:t xml:space="preserve">, invisible and unfurnished.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w:t>
      </w:r>
      <w:r>
        <w:rPr>
          <w:rFonts w:ascii="Trebuchet MS" w:hAnsi="Trebuchet MS" w:eastAsia="Trebuchet MS" w:cs="Trebuchet MS"/>
          <w:lang w:val="en-US" w:eastAsia="en-US" w:bidi="en-US"/>
        </w:rPr>
        <w:t xml:space="preserve"> It is to be remarked, that Calvin does not in his comment always adhere to his own translation. For instance, his version here is, “</w:t>
      </w:r>
      <w:r>
        <w:rPr>
          <w:rFonts w:ascii="Trebuchet MS" w:hAnsi="Trebuchet MS" w:eastAsia="Trebuchet MS" w:cs="Trebuchet MS"/>
          <w:color w:val="0000FF"/>
          <w:lang w:val="en-US" w:eastAsia="en-US" w:bidi="en-US"/>
        </w:rPr>
        <w:t xml:space="preserve">in superficiem voraginis</w:t>
      </w:r>
      <w:r>
        <w:rPr>
          <w:rFonts w:ascii="Trebuchet MS" w:hAnsi="Trebuchet MS" w:eastAsia="Trebuchet MS" w:cs="Trebuchet MS"/>
          <w:lang w:val="en-US" w:eastAsia="en-US" w:bidi="en-US"/>
        </w:rPr>
        <w:t xml:space="preserve">;” but in his Commentary he has it, “</w:t>
      </w:r>
      <w:r>
        <w:rPr>
          <w:rFonts w:ascii="Trebuchet MS" w:hAnsi="Trebuchet MS" w:eastAsia="Trebuchet MS" w:cs="Trebuchet MS"/>
          <w:color w:val="0000FF"/>
          <w:lang w:val="en-US" w:eastAsia="en-US" w:bidi="en-US"/>
        </w:rPr>
        <w:t xml:space="preserve">super faciem abyssi</w:t>
      </w:r>
      <w:r>
        <w:rPr>
          <w:rFonts w:ascii="Trebuchet MS" w:hAnsi="Trebuchet MS" w:eastAsia="Trebuchet MS" w:cs="Trebuchet MS"/>
          <w:lang w:val="en-US" w:eastAsia="en-US" w:bidi="en-US"/>
        </w:rPr>
        <w:t xml:space="preserve">,” from the Latin Vulgate.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Temperamento servari</w:t>
      </w:r>
      <w:r>
        <w:rPr>
          <w:rFonts w:ascii="Trebuchet MS" w:hAnsi="Trebuchet MS" w:eastAsia="Trebuchet MS" w:cs="Trebuchet MS"/>
          <w:lang w:val="en-US" w:eastAsia="en-US" w:bidi="en-US"/>
        </w:rPr>
        <w:t xml:space="preserve">.” Perhaps we should say, “preserved by the laws of nature.” —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(47)</w:t>
      </w:r>
      <w:r>
        <w:rPr>
          <w:rFonts w:ascii="Trebuchet MS" w:hAnsi="Trebuchet MS" w:eastAsia="Trebuchet MS" w:cs="Trebuchet MS"/>
          <w:lang w:val="en-US" w:eastAsia="en-US" w:bidi="en-US"/>
        </w:rPr>
        <w:t xml:space="preserve"> The participle of the verb </w:t>
      </w:r>
      <w:r>
        <w:rPr>
          <w:rFonts w:ascii="TITUS Cyberbit Basic" w:hAnsi="TITUS Cyberbit Basic" w:eastAsia="TITUS Cyberbit Basic" w:cs="TITUS Cyberbit Basic"/>
          <w:bCs w:val="off"/>
          <w:iCs w:val="off"/>
          <w:color w:val="0000FF"/>
          <w:szCs w:val="24"/>
          <w:rtl/>
          <w:lang w:val="he-IL" w:eastAsia="he-IL" w:bidi="he-IL"/>
        </w:rPr>
        <w:t xml:space="preserve">רהף</w:t>
      </w:r>
      <w:r>
        <w:rPr>
          <w:rFonts w:ascii="Trebuchet MS" w:hAnsi="Trebuchet MS" w:eastAsia="Trebuchet MS" w:cs="Trebuchet MS"/>
          <w:lang w:val="en-US" w:eastAsia="en-US" w:bidi="en-US"/>
        </w:rPr>
        <w:t xml:space="preserve"> is here used instead of the regular tense. “The Spirit was moving,” instead of “the Spirit moved.” The word occurs in </w:t>
      </w:r>
      <w:r>
        <w:rPr>
          <w:rFonts w:ascii="Trebuchet MS" w:hAnsi="Trebuchet MS" w:eastAsia="Trebuchet MS" w:cs="Trebuchet MS"/>
          <w:color w:val="008000"/>
          <w:u w:val="single"/>
          <w:lang w:val="en-US" w:eastAsia="en-US" w:bidi="en-US"/>
        </w:rPr>
        <w:t xml:space="preserve">Deu 32:11</w:t>
      </w:r>
      <w:r>
        <w:rPr>
          <w:rFonts w:ascii="Trebuchet MS" w:hAnsi="Trebuchet MS" w:eastAsia="Trebuchet MS" w:cs="Trebuchet MS"/>
          <w:lang w:val="en-US" w:eastAsia="en-US" w:bidi="en-US"/>
        </w:rPr>
        <w:t xml:space="preserve">, where the eagle is represented as fluttering over her young. Vatablus, whom Calvin here probably follows, says, the Holy Spirit cherished the earth “by his secret virtue, that it might remain stable for the time.” — See Poole’s Synopsis. The word, however, is supposed further to imply a vivifying power; as that of birds brooding over and hatching their young. Gesenius says that Moses here speaks, “</w:t>
      </w:r>
      <w:r>
        <w:rPr>
          <w:rFonts w:ascii="Trebuchet MS" w:hAnsi="Trebuchet MS" w:eastAsia="Trebuchet MS" w:cs="Trebuchet MS"/>
          <w:color w:val="0000FF"/>
          <w:lang w:val="de-DE" w:eastAsia="de-DE" w:bidi="de-DE"/>
        </w:rPr>
        <w:t xml:space="preserve">Von der shaffenden und belebenden Kraft Gottes die uber der chaotischen wasserbedeckten Erde schwebt gleichsam bruetet</w:t>
      </w:r>
      <w:r>
        <w:rPr>
          <w:rFonts w:ascii="Trebuchet MS" w:hAnsi="Trebuchet MS" w:eastAsia="Trebuchet MS" w:cs="Trebuchet MS"/>
          <w:lang w:val="en-US" w:eastAsia="en-US" w:bidi="en-US"/>
        </w:rPr>
        <w:t xml:space="preserve"> ” — “of the creative and quickening power of God, which hovered over the chaotic and water — covered earth, as if brooding.” The same view is given by P. Martyr on Genesis; others, however, are opposed to this interpretation. Vide Johannes Clericus in loco.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God said </w:t>
      </w:r>
      <w:r>
        <w:rPr>
          <w:rFonts w:ascii="Trebuchet MS" w:hAnsi="Trebuchet MS" w:eastAsia="Trebuchet MS" w:cs="Trebuchet MS"/>
          <w:lang w:val="en-US" w:eastAsia="en-US" w:bidi="en-US"/>
        </w:rPr>
        <w:t xml:space="preserve">Moses now, for the first time, introduces God in the act of </w:t>
      </w:r>
      <w:r>
        <w:rPr>
          <w:rFonts w:ascii="Trebuchet MS" w:hAnsi="Trebuchet MS" w:eastAsia="Trebuchet MS" w:cs="Trebuchet MS"/>
          <w:i/>
          <w:lang w:val="en-US" w:eastAsia="en-US" w:bidi="en-US"/>
        </w:rPr>
        <w:t xml:space="preserve">speaking</w:t>
      </w:r>
      <w:r>
        <w:rPr>
          <w:rFonts w:ascii="Trebuchet MS" w:hAnsi="Trebuchet MS" w:eastAsia="Trebuchet MS" w:cs="Trebuchet MS"/>
          <w:lang w:val="en-US" w:eastAsia="en-US" w:bidi="en-US"/>
        </w:rPr>
        <w:t xml:space="preserve">, as if he had created the mass of heaven and earth without the Word. </w:t>
      </w:r>
      <w:r>
        <w:rPr>
          <w:rFonts w:ascii="Trebuchet MS" w:hAnsi="Trebuchet MS" w:eastAsia="Trebuchet MS" w:cs="Trebuchet MS"/>
          <w:b/>
          <w:color w:val="800000"/>
          <w:position w:val="6"/>
          <w:sz w:val="18"/>
          <w:lang w:val="en-US" w:eastAsia="en-US" w:bidi="en-US"/>
        </w:rPr>
        <w:t xml:space="preserve">(48)</w:t>
      </w:r>
      <w:r>
        <w:rPr>
          <w:rFonts w:ascii="Trebuchet MS" w:hAnsi="Trebuchet MS" w:eastAsia="Trebuchet MS" w:cs="Trebuchet MS"/>
          <w:lang w:val="en-US" w:eastAsia="en-US" w:bidi="en-US"/>
        </w:rPr>
        <w:t xml:space="preserve"> Yet John testifies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‘without him nothing was made of the things which were made,’ (</w:t>
      </w:r>
      <w:r>
        <w:rPr>
          <w:rFonts w:ascii="Trebuchet MS" w:hAnsi="Trebuchet MS" w:eastAsia="Trebuchet MS" w:cs="Trebuchet MS"/>
          <w:color w:val="008000"/>
          <w:u w:val="single"/>
          <w:lang w:val="en-US" w:eastAsia="en-US" w:bidi="en-US"/>
        </w:rPr>
        <w:t xml:space="preserve">Joh 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it is certain that the world had been </w:t>
      </w:r>
      <w:r>
        <w:rPr>
          <w:rFonts w:ascii="Trebuchet MS" w:hAnsi="Trebuchet MS" w:eastAsia="Trebuchet MS" w:cs="Trebuchet MS"/>
          <w:i/>
          <w:lang w:val="en-US" w:eastAsia="en-US" w:bidi="en-US"/>
        </w:rPr>
        <w:t xml:space="preserve">begun </w:t>
      </w:r>
      <w:r>
        <w:rPr>
          <w:rFonts w:ascii="Trebuchet MS" w:hAnsi="Trebuchet MS" w:eastAsia="Trebuchet MS" w:cs="Trebuchet MS"/>
          <w:lang w:val="en-US" w:eastAsia="en-US" w:bidi="en-US"/>
        </w:rPr>
        <w:t xml:space="preserve">by the same efficacy of the Word by which it was </w:t>
      </w:r>
      <w:r>
        <w:rPr>
          <w:rFonts w:ascii="Trebuchet MS" w:hAnsi="Trebuchet MS" w:eastAsia="Trebuchet MS" w:cs="Trebuchet MS"/>
          <w:i/>
          <w:lang w:val="en-US" w:eastAsia="en-US" w:bidi="en-US"/>
        </w:rPr>
        <w:t xml:space="preserve">completed</w:t>
      </w:r>
      <w:r>
        <w:rPr>
          <w:rFonts w:ascii="Trebuchet MS" w:hAnsi="Trebuchet MS" w:eastAsia="Trebuchet MS" w:cs="Trebuchet MS"/>
          <w:lang w:val="en-US" w:eastAsia="en-US" w:bidi="en-US"/>
        </w:rPr>
        <w:t xml:space="preserve">. God, however, did not put forth his Word until he proceeded to originate light; </w:t>
      </w:r>
      <w:r>
        <w:rPr>
          <w:rFonts w:ascii="Trebuchet MS" w:hAnsi="Trebuchet MS" w:eastAsia="Trebuchet MS" w:cs="Trebuchet MS"/>
          <w:b/>
          <w:color w:val="800000"/>
          <w:position w:val="6"/>
          <w:sz w:val="18"/>
          <w:lang w:val="en-US" w:eastAsia="en-US" w:bidi="en-US"/>
        </w:rPr>
        <w:t xml:space="preserve">(49)</w:t>
      </w:r>
      <w:r>
        <w:rPr>
          <w:rFonts w:ascii="Trebuchet MS" w:hAnsi="Trebuchet MS" w:eastAsia="Trebuchet MS" w:cs="Trebuchet MS"/>
          <w:lang w:val="en-US" w:eastAsia="en-US" w:bidi="en-US"/>
        </w:rPr>
        <w:t xml:space="preserve"> because in the act of distinguishing </w:t>
      </w:r>
      <w:r>
        <w:rPr>
          <w:rFonts w:ascii="Trebuchet MS" w:hAnsi="Trebuchet MS" w:eastAsia="Trebuchet MS" w:cs="Trebuchet MS"/>
          <w:b/>
          <w:color w:val="800000"/>
          <w:position w:val="6"/>
          <w:sz w:val="18"/>
          <w:lang w:val="en-US" w:eastAsia="en-US" w:bidi="en-US"/>
        </w:rPr>
        <w:t xml:space="preserve">(50)</w:t>
      </w:r>
      <w:r>
        <w:rPr>
          <w:rFonts w:ascii="Trebuchet MS" w:hAnsi="Trebuchet MS" w:eastAsia="Trebuchet MS" w:cs="Trebuchet MS"/>
          <w:lang w:val="en-US" w:eastAsia="en-US" w:bidi="en-US"/>
        </w:rPr>
        <w:t xml:space="preserve"> his wisdom begins to be conspicuous. Which thing alone is sufficient to confute the blasphemy of Servetus. This impure caviler asserts, </w:t>
      </w:r>
      <w:r>
        <w:rPr>
          <w:rFonts w:ascii="Trebuchet MS" w:hAnsi="Trebuchet MS" w:eastAsia="Trebuchet MS" w:cs="Trebuchet MS"/>
          <w:b/>
          <w:color w:val="800000"/>
          <w:position w:val="6"/>
          <w:sz w:val="18"/>
          <w:lang w:val="en-US" w:eastAsia="en-US" w:bidi="en-US"/>
        </w:rPr>
        <w:t xml:space="preserve">(51)</w:t>
      </w:r>
      <w:r>
        <w:rPr>
          <w:rFonts w:ascii="Trebuchet MS" w:hAnsi="Trebuchet MS" w:eastAsia="Trebuchet MS" w:cs="Trebuchet MS"/>
          <w:lang w:val="en-US" w:eastAsia="en-US" w:bidi="en-US"/>
        </w:rPr>
        <w:t xml:space="preserve"> that the first beginning of the Word was when God commanded the light to be; as if the cause, truly, were not prior to its effect. Since however by the Word of God things which were not came suddenly into being, we ought rather to infer the eternity of His essence. Wherefore the Apostles rightly prove the Deity of Christ from hence, that since he is the Word of God, all things have been created by him. Servetus imagines a new quality in God when he begins to speak. But far otherwise must we think concerning the Word of God, namely, that he is the Wisdom dwelling in God, </w:t>
      </w:r>
      <w:r>
        <w:rPr>
          <w:rFonts w:ascii="Trebuchet MS" w:hAnsi="Trebuchet MS" w:eastAsia="Trebuchet MS" w:cs="Trebuchet MS"/>
          <w:b/>
          <w:color w:val="800000"/>
          <w:position w:val="6"/>
          <w:sz w:val="18"/>
          <w:lang w:val="en-US" w:eastAsia="en-US" w:bidi="en-US"/>
        </w:rPr>
        <w:t xml:space="preserve">(52)</w:t>
      </w:r>
      <w:r>
        <w:rPr>
          <w:rFonts w:ascii="Trebuchet MS" w:hAnsi="Trebuchet MS" w:eastAsia="Trebuchet MS" w:cs="Trebuchet MS"/>
          <w:lang w:val="en-US" w:eastAsia="en-US" w:bidi="en-US"/>
        </w:rPr>
        <w:t xml:space="preserve"> and without which God could never be; the effect of which, however, became apparent when the light was created. </w:t>
      </w:r>
      <w:r>
        <w:rPr>
          <w:rFonts w:ascii="Trebuchet MS" w:hAnsi="Trebuchet MS" w:eastAsia="Trebuchet MS" w:cs="Trebuchet MS"/>
          <w:b/>
          <w:color w:val="800000"/>
          <w:position w:val="6"/>
          <w:sz w:val="18"/>
          <w:lang w:val="en-US" w:eastAsia="en-US" w:bidi="en-US"/>
        </w:rPr>
        <w:t xml:space="preserve">(53)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Let there be light </w:t>
      </w:r>
      <w:r>
        <w:rPr>
          <w:rFonts w:ascii="Trebuchet MS" w:hAnsi="Trebuchet MS" w:eastAsia="Trebuchet MS" w:cs="Trebuchet MS"/>
          <w:lang w:val="en-US" w:eastAsia="en-US" w:bidi="en-US"/>
        </w:rPr>
        <w:t xml:space="preserve">It we proper that the light, by means of which the world was to be adorned with such excellent beauty, should be first created; and this also was the commencement of the distinction, (among the creatures. </w:t>
      </w:r>
      <w:r>
        <w:rPr>
          <w:rFonts w:ascii="Trebuchet MS" w:hAnsi="Trebuchet MS" w:eastAsia="Trebuchet MS" w:cs="Trebuchet MS"/>
          <w:b/>
          <w:color w:val="800000"/>
          <w:position w:val="6"/>
          <w:sz w:val="18"/>
          <w:lang w:val="en-US" w:eastAsia="en-US" w:bidi="en-US"/>
        </w:rPr>
        <w:t xml:space="preserve">(54)</w:t>
      </w:r>
      <w:r>
        <w:rPr>
          <w:rFonts w:ascii="Trebuchet MS" w:hAnsi="Trebuchet MS" w:eastAsia="Trebuchet MS" w:cs="Trebuchet MS"/>
          <w:lang w:val="en-US" w:eastAsia="en-US" w:bidi="en-US"/>
        </w:rPr>
        <w:t xml:space="preserve">) It did not, however, happen from inconsideration or by accident, that the light preceded the sun and the moon. To nothing are we more prone than to tie down the power of God to those instruments the agency of which he employs. The sun an moon supply us with light: And, according to our notions we so include this power to give light in them, that if they were taken away from the world, it would seem impossible for any light to remain. Therefore the Lord, by the very order of the creation, bears witness that he holds in his hand the light, which he is able to impart to us without the sun and moon. Further, it is certain from the context, that the light was so created as to be interchanged with darkness. But it may be asked, whether light and darkness succeeded each other in turn through the whole circuit of the world; or whether the darkness occupied one half of the circle, while light shone in the other. There is, however, no doubt that the order of their succession was alternate, but whether it was everywhere day at the same time, and everywhere night also, I would rather leave undecided; nor is it very necessary to be known. </w:t>
      </w:r>
      <w:r>
        <w:rPr>
          <w:rFonts w:ascii="Trebuchet MS" w:hAnsi="Trebuchet MS" w:eastAsia="Trebuchet MS" w:cs="Trebuchet MS"/>
          <w:b/>
          <w:color w:val="800000"/>
          <w:position w:val="6"/>
          <w:sz w:val="18"/>
          <w:lang w:val="en-US" w:eastAsia="en-US" w:bidi="en-US"/>
        </w:rPr>
        <w:t xml:space="preserve">(55)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Sans sa Parole</w:t>
      </w:r>
      <w:r>
        <w:rPr>
          <w:rFonts w:ascii="Trebuchet MS" w:hAnsi="Trebuchet MS" w:eastAsia="Trebuchet MS" w:cs="Trebuchet MS"/>
          <w:lang w:val="en-US" w:eastAsia="en-US" w:bidi="en-US"/>
        </w:rPr>
        <w:t xml:space="preserve"> ” — “without his Word.”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Sed Deus Verbum suum nonnisi in lucis origine, protulit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Mais Dieu n’a point mis sa Parole en avant, sinon en la creation de la lumiere</w:t>
      </w:r>
      <w:r>
        <w:rPr>
          <w:rFonts w:ascii="Trebuchet MS" w:hAnsi="Trebuchet MS" w:eastAsia="Trebuchet MS" w:cs="Trebuchet MS"/>
          <w:lang w:val="en-US" w:eastAsia="en-US" w:bidi="en-US"/>
        </w:rPr>
        <w:t xml:space="preserve">.” — “But God did not put his Word forward except in the creation of the light.”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distinctione</w:t>
      </w:r>
      <w:r>
        <w:rPr>
          <w:rFonts w:ascii="Trebuchet MS" w:hAnsi="Trebuchet MS" w:eastAsia="Trebuchet MS" w:cs="Trebuchet MS"/>
          <w:lang w:val="en-US" w:eastAsia="en-US" w:bidi="en-US"/>
        </w:rPr>
        <w:t xml:space="preserve">.” The French is somewhat different: “</w:t>
      </w:r>
      <w:r>
        <w:rPr>
          <w:rFonts w:ascii="Trebuchet MS" w:hAnsi="Trebuchet MS" w:eastAsia="Trebuchet MS" w:cs="Trebuchet MS"/>
          <w:color w:val="0000FF"/>
          <w:lang w:val="fr-FR" w:eastAsia="fr-FR" w:bidi="fr-FR"/>
        </w:rPr>
        <w:t xml:space="preserve">Pource que la distinction de sa Sagesse commenca lors a apparoir evidemment</w:t>
      </w:r>
      <w:r>
        <w:rPr>
          <w:rFonts w:ascii="Trebuchet MS" w:hAnsi="Trebuchet MS" w:eastAsia="Trebuchet MS" w:cs="Trebuchet MS"/>
          <w:lang w:val="en-US" w:eastAsia="en-US" w:bidi="en-US"/>
        </w:rPr>
        <w:t xml:space="preserve">.” — “Because that the distinction of his Wisdom began then to appear evidently.” The printing of the word Wisdom with a capital, renders it probable that by it Calvin means the Son of God, who is styled Wisdom in the eighth chapter of Proverbs and elsewhere. Whence it would seem that he intends the whole of what he here says as an argument in favor of the Deity of Christ.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Latrat hic obscoenus canis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Mais il faut bien autrement sentir de la Parole de Dieu, assavoir que c’est la Sapience residente en luy</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(53)</w:t>
      </w:r>
      <w:r>
        <w:rPr>
          <w:rFonts w:ascii="Trebuchet MS" w:hAnsi="Trebuchet MS" w:eastAsia="Trebuchet MS" w:cs="Trebuchet MS"/>
          <w:lang w:val="en-US" w:eastAsia="en-US" w:bidi="en-US"/>
        </w:rPr>
        <w:t xml:space="preserve"> To understand this difficult and obscure passage, it will be necessary to know something of the ground taken by Servetus in his attempt to subvert the doctrine of the Trinity. He maintained that Christ was not the Son of God as to his divine nature, but only as to his human, and that this title belonged to him solely in consequence of His incarnation. Yet he professed to believe in the Word, as an emanation of some kind from the Deity; compounded — as he explains it — of the essence of God, of spirit, of flesh, and of three uncreated elements. These three elements appeared, as he supposes, in the first light of the world, in the cloud, and in the pillar of fire. (See Calvin’s Institutes, Book II. c. xiv.) This illustrates what Calvin means when he says, that Servetus imagines a new quality in God when he begins to speak. The distinct personality of the Word being denied, qualities or attributes of Deity are put in his place. Against this Calvin contends. His argument seems to be to the following effect: — The creation of the indigested mass called heaven and earth, in the first verse, was apparently — though not really — without the Word, inasmuch as the Word is not mentioned. But when there began to be a distinction, (such as light developed,) then the Word existed before he acted — the cause was prior to its effect. We ought, therefore, to infer the eternal existence of the Word, as he contends the Apostles do, from the fact that all things were created by Him. Whatever quality God possessed when he began to speak, he must have possessed before. His Word, or his Wisdom, or his only-begotten Son, dwelt in Him, and was one with him from eternity; the same Word, or Wisdom, acted really in the creation of the chaotic mass, though not apparently. But in the creation of light, the very commencement of distinguishing, (exordium distinctionis,) this divine Word or Wisdom was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Having given, to the best of my judgment, an explanation of Calvin’s reasoning, truth obliges me to add, that it seems to be an involved and unsatisfactory argument to prove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b/>
          <w:position w:val="6"/>
          <w:sz w:val="18"/>
          <w:lang w:val="en-US" w:eastAsia="en-US" w:bidi="en-US"/>
        </w:rPr>
        <w:t xml:space="preserve">st</w:t>
      </w:r>
      <w:r>
        <w:rPr>
          <w:rFonts w:ascii="Trebuchet MS" w:hAnsi="Trebuchet MS" w:eastAsia="Trebuchet MS" w:cs="Trebuchet MS"/>
          <w:lang w:val="en-US" w:eastAsia="en-US" w:bidi="en-US"/>
        </w:rPr>
        <w:t xml:space="preserve">, That the Second Person of the Trinity is distinctly referred to in the second verse of this chapter;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b/>
          <w:position w:val="6"/>
          <w:sz w:val="18"/>
          <w:lang w:val="en-US" w:eastAsia="en-US" w:bidi="en-US"/>
        </w:rPr>
        <w:t xml:space="preserve">nd</w:t>
      </w:r>
      <w:r>
        <w:rPr>
          <w:rFonts w:ascii="Trebuchet MS" w:hAnsi="Trebuchet MS" w:eastAsia="Trebuchet MS" w:cs="Trebuchet MS"/>
          <w:lang w:val="en-US" w:eastAsia="en-US" w:bidi="en-US"/>
        </w:rPr>
        <w:t xml:space="preserve">, That He is truly though not obviously the Creator of heaven and earth mentioned in the first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furnishes occasion rather for regret than for surprise, that the most powerful minds are sometimes found attempting to sustain a good cause by inconclusive reasoning.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De la distinction des les creatures</w:t>
      </w:r>
      <w:r>
        <w:rPr>
          <w:rFonts w:ascii="Trebuchet MS" w:hAnsi="Trebuchet MS" w:eastAsia="Trebuchet MS" w:cs="Trebuchet MS"/>
          <w:lang w:val="en-US" w:eastAsia="en-US" w:bidi="en-US"/>
        </w:rPr>
        <w:t xml:space="preserve">.” — French Tr. That is, the beauties of nature could not be perceived, nor the distinction between different objects discerned without the light.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(55)</w:t>
      </w:r>
      <w:r>
        <w:rPr>
          <w:rFonts w:ascii="Trebuchet MS" w:hAnsi="Trebuchet MS" w:eastAsia="Trebuchet MS" w:cs="Trebuchet MS"/>
          <w:lang w:val="en-US" w:eastAsia="en-US" w:bidi="en-US"/>
        </w:rPr>
        <w:t xml:space="preserve"> See Note at p.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God saw the light </w:t>
      </w:r>
      <w:r>
        <w:rPr>
          <w:rFonts w:ascii="Trebuchet MS" w:hAnsi="Trebuchet MS" w:eastAsia="Trebuchet MS" w:cs="Trebuchet MS"/>
          <w:lang w:val="en-US" w:eastAsia="en-US" w:bidi="en-US"/>
        </w:rPr>
        <w:t xml:space="preserve">Here God is introduced by Moses as surveying his work, that he might take pleasure in it. But he does it for our sake, to teach us that God has made nothing without a certain reason and design. And we ought not so to understand the words of Moses as if God did not know that his work was good, till it was finished. But the meaning of the passage is, that the work, such as we now see it, was approved by God. Therefore nothing remains for us, but to acquiesce in this judgment of God. And this admonition is very useful. For whereas man ought to apply all his senses to the admiring contemplation of the works of God, </w:t>
      </w:r>
      <w:r>
        <w:rPr>
          <w:rFonts w:ascii="Trebuchet MS" w:hAnsi="Trebuchet MS" w:eastAsia="Trebuchet MS" w:cs="Trebuchet MS"/>
          <w:b/>
          <w:color w:val="800000"/>
          <w:position w:val="6"/>
          <w:sz w:val="18"/>
          <w:lang w:val="en-US" w:eastAsia="en-US" w:bidi="en-US"/>
        </w:rPr>
        <w:t xml:space="preserve">(56)</w:t>
      </w:r>
      <w:r>
        <w:rPr>
          <w:rFonts w:ascii="Trebuchet MS" w:hAnsi="Trebuchet MS" w:eastAsia="Trebuchet MS" w:cs="Trebuchet MS"/>
          <w:lang w:val="en-US" w:eastAsia="en-US" w:bidi="en-US"/>
        </w:rPr>
        <w:t xml:space="preserve"> we see what license he really allows himself in detracting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L’homme devroit estendere tous ses sens a considerer, et avoir en admiration les oeuvres de Dieu</w:t>
      </w:r>
      <w:r>
        <w:rPr>
          <w:rFonts w:ascii="Trebuchet MS" w:hAnsi="Trebuchet MS" w:eastAsia="Trebuchet MS" w:cs="Trebuchet MS"/>
          <w:lang w:val="en-US" w:eastAsia="en-US" w:bidi="en-US"/>
        </w:rPr>
        <w:t xml:space="preserve">.” — “Man ought to apply all his senses in considering and having in admiration the works of God.”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God called the light </w:t>
      </w:r>
      <w:r>
        <w:rPr>
          <w:rFonts w:ascii="Trebuchet MS" w:hAnsi="Trebuchet MS" w:eastAsia="Trebuchet MS" w:cs="Trebuchet MS"/>
          <w:lang w:val="en-US" w:eastAsia="en-US" w:bidi="en-US"/>
        </w:rPr>
        <w:t xml:space="preserve">That is, God willed that there should be a regular vicissitude of days and nights; which also followed immediately when the first day was ended. For God removed the light from view, that night might be the commencement of another day. What Moses says however, admits a double interpretation; either that this was the evening and morning belonging to the first day, or that the first day consisted of the evening and the morning. Whichever interpretation be chosen, it makes no difference in the sense, for he simply understands the day to have been made up of two parts. Further, he begins the day, according to the custom of his nation, with the evening. It is to no purpose to dispute whether this be the best and the legitimate order or not. We know that darkness preceded time itself; when God withdrew the light, he closed the day. I do not doubt that the most ancient fathers, to whom the coming night was the end of one day and the beginning of another, followed this mode of reckoning. Although Moses did not intend here to prescribe a rule which it would be criminal to violate; yet (as we have now said) he accommodated his discourse to the received custom. Wherefore, as the Jews foolishly condemn all the reckonings of other people, as if God had sanctioned this alone; so again are they equally foolish who contend that this modest reckoning, which Moses approves, is preposterous.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first day </w:t>
      </w:r>
      <w:r>
        <w:rPr>
          <w:rFonts w:ascii="Trebuchet MS" w:hAnsi="Trebuchet MS" w:eastAsia="Trebuchet MS" w:cs="Trebuchet MS"/>
          <w:lang w:val="en-US" w:eastAsia="en-US" w:bidi="en-US"/>
        </w:rPr>
        <w:t xml:space="preserve">Here the error of those is manifestly refuted, who maintain that the world was made in a moment. For it is too violent a cavil to contend that Moses distributes the work which God perfected at once into six days, for the mere purpose of conveying instruction. Let us rather conclude that God himself took the space of six days, for the purpose of accommodating his works to the capacity of men. We slightingly pass over the infinite glory of God, which here shines forth; whence arises this but from our excessive dullness in considering his greatness? In the meantime, the vanity of our minds carries us away elsewhere. For the correction of this fault, God applied the most suitable remedy when he distributed the creation of the world into successive portions, that he might fix our attention, and compel us, as if he had laid his hand upon us, to pause and to reflect. For the confirmation of the gloss above alluded to, a passage from Ecclesiasticus is unskilfully cited. ‘He who liveth for ever created all things at once,’ (</w:t>
      </w:r>
      <w:r>
        <w:rPr>
          <w:rFonts w:ascii="Trebuchet MS" w:hAnsi="Trebuchet MS" w:eastAsia="Trebuchet MS" w:cs="Trebuchet MS"/>
          <w:color w:val="008000"/>
          <w:u w:val="single"/>
          <w:lang w:val="en-US" w:eastAsia="en-US" w:bidi="en-US"/>
        </w:rPr>
        <w:t xml:space="preserve">Sir 18:1</w:t>
      </w:r>
      <w:r>
        <w:rPr>
          <w:rFonts w:ascii="Trebuchet MS" w:hAnsi="Trebuchet MS" w:eastAsia="Trebuchet MS" w:cs="Trebuchet MS"/>
          <w:lang w:val="en-US" w:eastAsia="en-US" w:bidi="en-US"/>
        </w:rPr>
        <w:t xml:space="preserve">.) For the Greek adverb </w:t>
      </w:r>
      <w:r>
        <w:rPr>
          <w:rFonts w:ascii="TITUS Cyberbit Basic" w:hAnsi="TITUS Cyberbit Basic" w:eastAsia="TITUS Cyberbit Basic" w:cs="TITUS Cyberbit Basic"/>
          <w:color w:val="0000FF"/>
          <w:lang w:val="el-GR" w:eastAsia="el-GR" w:bidi="el-GR"/>
        </w:rPr>
        <w:t xml:space="preserve">κοινὣ</w:t>
      </w:r>
      <w:r>
        <w:rPr>
          <w:rFonts w:ascii="Trebuchet MS" w:hAnsi="Trebuchet MS" w:eastAsia="Trebuchet MS" w:cs="Trebuchet MS"/>
          <w:lang w:val="en-US" w:eastAsia="en-US" w:bidi="en-US"/>
        </w:rPr>
        <w:t xml:space="preserve"> which the writer uses, means no such thing, nor does it refer to time, but to all things universally. </w:t>
      </w:r>
      <w:r>
        <w:rPr>
          <w:rFonts w:ascii="Trebuchet MS" w:hAnsi="Trebuchet MS" w:eastAsia="Trebuchet MS" w:cs="Trebuchet MS"/>
          <w:b/>
          <w:color w:val="800000"/>
          <w:position w:val="6"/>
          <w:sz w:val="18"/>
          <w:lang w:val="en-US" w:eastAsia="en-US" w:bidi="en-US"/>
        </w:rPr>
        <w:t xml:space="preserve">(57)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(57)</w:t>
      </w:r>
      <w:r>
        <w:rPr>
          <w:rFonts w:ascii="Trebuchet MS" w:hAnsi="Trebuchet MS" w:eastAsia="Trebuchet MS" w:cs="Trebuchet MS"/>
          <w:lang w:val="en-US" w:eastAsia="en-US" w:bidi="en-US"/>
        </w:rPr>
        <w:t xml:space="preserve"> So the English translation: “He that liveth forever made all things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Let there be a firmament </w:t>
      </w:r>
      <w:r>
        <w:rPr>
          <w:rFonts w:ascii="Trebuchet MS" w:hAnsi="Trebuchet MS" w:eastAsia="Trebuchet MS" w:cs="Trebuchet MS"/>
          <w:b/>
          <w:color w:val="800000"/>
          <w:position w:val="6"/>
          <w:sz w:val="18"/>
          <w:lang w:val="en-US" w:eastAsia="en-US" w:bidi="en-US"/>
        </w:rPr>
        <w:t xml:space="preserve">(58)</w:t>
      </w:r>
      <w:r>
        <w:rPr>
          <w:rFonts w:ascii="Trebuchet MS" w:hAnsi="Trebuchet MS" w:eastAsia="Trebuchet MS" w:cs="Trebuchet MS"/>
          <w:lang w:val="en-US" w:eastAsia="en-US" w:bidi="en-US"/>
        </w:rPr>
        <w:t xml:space="preserve"> The work of the second day is to provide an empty space around the circumference of the earth, that heaven and earth may not be mixed together. For since the proverb, ‘to mingle heaven and earth,’ denotes the extreme of disorder, this distinction ought to be regarded as of great importance. Moreover, the word </w:t>
      </w:r>
      <w:r>
        <w:rPr>
          <w:rFonts w:ascii="TITUS Cyberbit Basic" w:hAnsi="TITUS Cyberbit Basic" w:eastAsia="TITUS Cyberbit Basic" w:cs="TITUS Cyberbit Basic"/>
          <w:bCs w:val="off"/>
          <w:iCs w:val="off"/>
          <w:color w:val="0000FF"/>
          <w:szCs w:val="24"/>
          <w:rtl/>
          <w:lang w:val="he-IL" w:eastAsia="he-IL" w:bidi="he-IL"/>
        </w:rPr>
        <w:t xml:space="preserve">רקיע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rakia</w:t>
      </w:r>
      <w:r>
        <w:rPr>
          <w:rFonts w:ascii="Trebuchet MS" w:hAnsi="Trebuchet MS" w:eastAsia="Trebuchet MS" w:cs="Trebuchet MS"/>
          <w:lang w:val="en-US" w:eastAsia="en-US" w:bidi="en-US"/>
        </w:rPr>
        <w:t xml:space="preserve">) comprehends not only the whole region of the air, but whatever is open above us: as the word heaven is sometimes understood by the Latins. Thus the arrangement, as well of the heavens as of the lower atmosphere, is called </w:t>
      </w:r>
      <w:r>
        <w:rPr>
          <w:rFonts w:ascii="TITUS Cyberbit Basic" w:hAnsi="TITUS Cyberbit Basic" w:eastAsia="TITUS Cyberbit Basic" w:cs="TITUS Cyberbit Basic"/>
          <w:bCs w:val="off"/>
          <w:iCs w:val="off"/>
          <w:color w:val="0000FF"/>
          <w:szCs w:val="24"/>
          <w:rtl/>
          <w:lang w:val="he-IL" w:eastAsia="he-IL" w:bidi="he-IL"/>
        </w:rPr>
        <w:t xml:space="preserve">רקיע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rakia</w:t>
      </w:r>
      <w:r>
        <w:rPr>
          <w:rFonts w:ascii="Trebuchet MS" w:hAnsi="Trebuchet MS" w:eastAsia="Trebuchet MS" w:cs="Trebuchet MS"/>
          <w:lang w:val="en-US" w:eastAsia="en-US" w:bidi="en-US"/>
        </w:rPr>
        <w:t xml:space="preserve">) without discrimination between them, but sometimes the word signifies both together sometimes one part only, as will appear more plainly in our progress. I know not why the Greeks have chosen to render the word </w:t>
      </w:r>
      <w:r>
        <w:rPr>
          <w:rFonts w:ascii="TITUS Cyberbit Basic" w:hAnsi="TITUS Cyberbit Basic" w:eastAsia="TITUS Cyberbit Basic" w:cs="TITUS Cyberbit Basic"/>
          <w:color w:val="0000FF"/>
          <w:lang w:val="el-GR" w:eastAsia="el-GR" w:bidi="el-GR"/>
        </w:rPr>
        <w:t xml:space="preserve">ςτερέωμα</w:t>
      </w:r>
      <w:r>
        <w:rPr>
          <w:rFonts w:ascii="Trebuchet MS" w:hAnsi="Trebuchet MS" w:eastAsia="Trebuchet MS" w:cs="Trebuchet MS"/>
          <w:lang w:val="en-US" w:eastAsia="en-US" w:bidi="en-US"/>
        </w:rPr>
        <w:t xml:space="preserve">, which the Latins have imitated in the term, </w:t>
      </w:r>
      <w:r>
        <w:rPr>
          <w:rFonts w:ascii="Trebuchet MS" w:hAnsi="Trebuchet MS" w:eastAsia="Trebuchet MS" w:cs="Trebuchet MS"/>
          <w:i/>
          <w:color w:val="0000FF"/>
          <w:lang w:val="en-US" w:eastAsia="en-US" w:bidi="en-US"/>
        </w:rPr>
        <w:t xml:space="preserve">firmamentum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(59)</w:t>
      </w:r>
      <w:r>
        <w:rPr>
          <w:rFonts w:ascii="Trebuchet MS" w:hAnsi="Trebuchet MS" w:eastAsia="Trebuchet MS" w:cs="Trebuchet MS"/>
          <w:lang w:val="en-US" w:eastAsia="en-US" w:bidi="en-US"/>
        </w:rPr>
        <w:t xml:space="preserve"> for literally it means </w:t>
      </w:r>
      <w:r>
        <w:rPr>
          <w:rFonts w:ascii="Trebuchet MS" w:hAnsi="Trebuchet MS" w:eastAsia="Trebuchet MS" w:cs="Trebuchet MS"/>
          <w:i/>
          <w:lang w:val="en-US" w:eastAsia="en-US" w:bidi="en-US"/>
        </w:rPr>
        <w:t xml:space="preserve">expanse</w:t>
      </w:r>
      <w:r>
        <w:rPr>
          <w:rFonts w:ascii="Trebuchet MS" w:hAnsi="Trebuchet MS" w:eastAsia="Trebuchet MS" w:cs="Trebuchet MS"/>
          <w:lang w:val="en-US" w:eastAsia="en-US" w:bidi="en-US"/>
        </w:rPr>
        <w:t xml:space="preserve">. And to this David alludes when he says that ‘the heavens are stretched out by God like a curtain,’ (</w:t>
      </w:r>
      <w:r>
        <w:rPr>
          <w:rFonts w:ascii="Trebuchet MS" w:hAnsi="Trebuchet MS" w:eastAsia="Trebuchet MS" w:cs="Trebuchet MS"/>
          <w:color w:val="008000"/>
          <w:u w:val="single"/>
          <w:lang w:val="en-US" w:eastAsia="en-US" w:bidi="en-US"/>
        </w:rPr>
        <w:t xml:space="preserve">Psa 104:2</w:t>
      </w:r>
      <w:r>
        <w:rPr>
          <w:rFonts w:ascii="Trebuchet MS" w:hAnsi="Trebuchet MS" w:eastAsia="Trebuchet MS" w:cs="Trebuchet MS"/>
          <w:lang w:val="en-US" w:eastAsia="en-US" w:bidi="en-US"/>
        </w:rPr>
        <w:t xml:space="preserve">.) If any one should inquire whether this vacuity did not previously exist, I answer, however true it may be that all parts of the earth were not overflowed by the waters; yet now, for the first time, a separation was ordained, whereas a confused admixture had previously existed. Moses describes the special use of this expanse, to divide the waters from the waters from which word arises a great difficulty. For it appears opposed to common sense, and quite incredible, that there should be waters above the heaven. Hence some resort to allegory, and philosophize concerning angels; but quite beside the purpose. For, to my mind, this is a certain principle, that nothing is here treated of but the visible form of the world. He who would learn astronomy, </w:t>
      </w:r>
      <w:r>
        <w:rPr>
          <w:rFonts w:ascii="Trebuchet MS" w:hAnsi="Trebuchet MS" w:eastAsia="Trebuchet MS" w:cs="Trebuchet MS"/>
          <w:b/>
          <w:color w:val="800000"/>
          <w:position w:val="6"/>
          <w:sz w:val="18"/>
          <w:lang w:val="en-US" w:eastAsia="en-US" w:bidi="en-US"/>
        </w:rPr>
        <w:t xml:space="preserve">(60)</w:t>
      </w:r>
      <w:r>
        <w:rPr>
          <w:rFonts w:ascii="Trebuchet MS" w:hAnsi="Trebuchet MS" w:eastAsia="Trebuchet MS" w:cs="Trebuchet MS"/>
          <w:lang w:val="en-US" w:eastAsia="en-US" w:bidi="en-US"/>
        </w:rPr>
        <w:t xml:space="preserve"> and other recondite arts, let him go elsewhere. Here the Spirit of God would teach all men without exception; and therefore what Gregory declares falsely and in vain respecting statues and pictures is truly applicable to the history of the creation, namely, that it is the book of the unlearned. </w:t>
      </w:r>
      <w:r>
        <w:rPr>
          <w:rFonts w:ascii="Trebuchet MS" w:hAnsi="Trebuchet MS" w:eastAsia="Trebuchet MS" w:cs="Trebuchet MS"/>
          <w:b/>
          <w:color w:val="800000"/>
          <w:position w:val="6"/>
          <w:sz w:val="18"/>
          <w:lang w:val="en-US" w:eastAsia="en-US" w:bidi="en-US"/>
        </w:rPr>
        <w:t xml:space="preserve">(61)</w:t>
      </w:r>
      <w:r>
        <w:rPr>
          <w:rFonts w:ascii="Trebuchet MS" w:hAnsi="Trebuchet MS" w:eastAsia="Trebuchet MS" w:cs="Trebuchet MS"/>
          <w:lang w:val="en-US" w:eastAsia="en-US" w:bidi="en-US"/>
        </w:rPr>
        <w:t xml:space="preserve"> The things, therefore, which he relates, serve as the garniture of that theater which he places before our eyes. Whence I conclude, that the waters here meant are such as the rude and unlearned may perceive. The assertion of some, that they embrace by faith what they have read concerning the waters above the heavens, notwithstanding their ignorance respecting them, is not in accordance with the design of Moses. And truly a longer inquiry into a matter open and manifest is superfluous. We see that the clouds suspended in the air, which threaten to fall upon our heads, yet leave us space to breathe. </w:t>
      </w:r>
      <w:r>
        <w:rPr>
          <w:rFonts w:ascii="Trebuchet MS" w:hAnsi="Trebuchet MS" w:eastAsia="Trebuchet MS" w:cs="Trebuchet MS"/>
          <w:b/>
          <w:color w:val="800000"/>
          <w:position w:val="6"/>
          <w:sz w:val="18"/>
          <w:lang w:val="en-US" w:eastAsia="en-US" w:bidi="en-US"/>
        </w:rPr>
        <w:t xml:space="preserve">(62)</w:t>
      </w:r>
      <w:r>
        <w:rPr>
          <w:rFonts w:ascii="Trebuchet MS" w:hAnsi="Trebuchet MS" w:eastAsia="Trebuchet MS" w:cs="Trebuchet MS"/>
          <w:lang w:val="en-US" w:eastAsia="en-US" w:bidi="en-US"/>
        </w:rPr>
        <w:t xml:space="preserve"> They who deny that this is effected by the wonderful providence of God, are vainly inflated with the folly of their own minds. We know, indeed that the rain is naturally produced; but the deluge sufficiently shows how speedily we might be overwhelmed by the bursting of the clouds, unless the cataracts of heaven were closed by the hand of God. Nor does David rashly recount this among His miracles, that God layeth the beams of his chambers in the waters, (</w:t>
      </w:r>
      <w:r>
        <w:rPr>
          <w:rFonts w:ascii="Trebuchet MS" w:hAnsi="Trebuchet MS" w:eastAsia="Trebuchet MS" w:cs="Trebuchet MS"/>
          <w:color w:val="008000"/>
          <w:u w:val="single"/>
          <w:lang w:val="en-US" w:eastAsia="en-US" w:bidi="en-US"/>
        </w:rPr>
        <w:t xml:space="preserve">Psa 104:31</w:t>
      </w:r>
      <w:r>
        <w:rPr>
          <w:rFonts w:ascii="Trebuchet MS" w:hAnsi="Trebuchet MS" w:eastAsia="Trebuchet MS" w:cs="Trebuchet MS"/>
          <w:lang w:val="en-US" w:eastAsia="en-US" w:bidi="en-US"/>
        </w:rPr>
        <w:t xml:space="preserve">;) and he elsewhere calls upon the celestial waters to praise God, (</w:t>
      </w:r>
      <w:r>
        <w:rPr>
          <w:rFonts w:ascii="Trebuchet MS" w:hAnsi="Trebuchet MS" w:eastAsia="Trebuchet MS" w:cs="Trebuchet MS"/>
          <w:color w:val="008000"/>
          <w:u w:val="single"/>
          <w:lang w:val="en-US" w:eastAsia="en-US" w:bidi="en-US"/>
        </w:rPr>
        <w:t xml:space="preserve">Psa 148:4</w:t>
      </w:r>
      <w:r>
        <w:rPr>
          <w:rFonts w:ascii="Trebuchet MS" w:hAnsi="Trebuchet MS" w:eastAsia="Trebuchet MS" w:cs="Trebuchet MS"/>
          <w:lang w:val="en-US" w:eastAsia="en-US" w:bidi="en-US"/>
        </w:rPr>
        <w:t xml:space="preserve">.) Since, therefore, God has created the clouds, and assigned them a region above us, it ought not to be forgotten that they are restrained by the power of God, lest, gushing forth with sudden violence, they should swallow us up: and especially since no other barrier is opposed to them than the liquid and yielding, air, which would easily give way unless this word prevailed, ‘Let there be an expanse between the waters.’ Yet Moses has not affixed to the work of this day the note that God saw that it was good: perhaps because there was no advantage from it till the terrestrial waters were gathered into their proper place, which was done on the next day, and therefore it is there twice repeated. </w:t>
      </w:r>
      <w:r>
        <w:rPr>
          <w:rFonts w:ascii="Trebuchet MS" w:hAnsi="Trebuchet MS" w:eastAsia="Trebuchet MS" w:cs="Trebuchet MS"/>
          <w:b/>
          <w:color w:val="800000"/>
          <w:position w:val="6"/>
          <w:sz w:val="18"/>
          <w:lang w:val="en-US" w:eastAsia="en-US" w:bidi="en-US"/>
        </w:rPr>
        <w:t xml:space="preserve">(63)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Sit extensio</w:t>
      </w:r>
      <w:r>
        <w:rPr>
          <w:rFonts w:ascii="Trebuchet MS" w:hAnsi="Trebuchet MS" w:eastAsia="Trebuchet MS" w:cs="Trebuchet MS"/>
          <w:lang w:val="en-US" w:eastAsia="en-US" w:bidi="en-US"/>
        </w:rPr>
        <w:t xml:space="preserve">.” In the next verse he changes the word to “</w:t>
      </w:r>
      <w:r>
        <w:rPr>
          <w:rFonts w:ascii="Trebuchet MS" w:hAnsi="Trebuchet MS" w:eastAsia="Trebuchet MS" w:cs="Trebuchet MS"/>
          <w:color w:val="0000FF"/>
          <w:lang w:val="en-US" w:eastAsia="en-US" w:bidi="en-US"/>
        </w:rPr>
        <w:t xml:space="preserve">expansio</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Fecit expansionem</w:t>
      </w:r>
      <w:r>
        <w:rPr>
          <w:rFonts w:ascii="Trebuchet MS" w:hAnsi="Trebuchet MS" w:eastAsia="Trebuchet MS" w:cs="Trebuchet MS"/>
          <w:lang w:val="en-US" w:eastAsia="en-US" w:bidi="en-US"/>
        </w:rPr>
        <w:t xml:space="preserve">.” — “He made an expanse.”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(59)</w:t>
      </w:r>
      <w:r>
        <w:rPr>
          <w:rFonts w:ascii="Trebuchet MS" w:hAnsi="Trebuchet MS" w:eastAsia="Trebuchet MS" w:cs="Trebuchet MS"/>
          <w:lang w:val="en-US" w:eastAsia="en-US" w:bidi="en-US"/>
        </w:rPr>
        <w:t xml:space="preserve"> See the Septuagint and Vulgate, which have both been followed by our English translators. Doubtless Calvin is correct in supposing the true meaning of the Hebrew word to be expanse; but the translators of the Septuagint, the Vulgate, and our own version, were not without reasons for the manner in which they rendered the word. The root, </w:t>
      </w:r>
      <w:r>
        <w:rPr>
          <w:rFonts w:ascii="TITUS Cyberbit Basic" w:hAnsi="TITUS Cyberbit Basic" w:eastAsia="TITUS Cyberbit Basic" w:cs="TITUS Cyberbit Basic"/>
          <w:bCs w:val="off"/>
          <w:iCs w:val="off"/>
          <w:color w:val="0000FF"/>
          <w:szCs w:val="24"/>
          <w:rtl/>
          <w:lang w:val="he-IL" w:eastAsia="he-IL" w:bidi="he-IL"/>
        </w:rPr>
        <w:t xml:space="preserve">רקע</w:t>
      </w:r>
      <w:r>
        <w:rPr>
          <w:rFonts w:ascii="Trebuchet MS" w:hAnsi="Trebuchet MS" w:eastAsia="Trebuchet MS" w:cs="Trebuchet MS"/>
          <w:lang w:val="en-US" w:eastAsia="en-US" w:bidi="en-US"/>
        </w:rPr>
        <w:t xml:space="preserve">, signifies, according to Gesenius, Lee, Cocceius, etc., to stamp with the foot, to beat or hammer out any malleable substance; and the derivative, </w:t>
      </w:r>
      <w:r>
        <w:rPr>
          <w:rFonts w:ascii="TITUS Cyberbit Basic" w:hAnsi="TITUS Cyberbit Basic" w:eastAsia="TITUS Cyberbit Basic" w:cs="TITUS Cyberbit Basic"/>
          <w:bCs w:val="off"/>
          <w:iCs w:val="off"/>
          <w:color w:val="0000FF"/>
          <w:szCs w:val="24"/>
          <w:rtl/>
          <w:lang w:val="he-IL" w:eastAsia="he-IL" w:bidi="he-IL"/>
        </w:rPr>
        <w:t xml:space="preserve">רקיע</w:t>
      </w:r>
      <w:r>
        <w:rPr>
          <w:rFonts w:ascii="Trebuchet MS" w:hAnsi="Trebuchet MS" w:eastAsia="Trebuchet MS" w:cs="Trebuchet MS"/>
          <w:lang w:val="en-US" w:eastAsia="en-US" w:bidi="en-US"/>
        </w:rPr>
        <w:t xml:space="preserve">, is the outspreading of the heavens, which, “according to ordinary observation, rests like the half of a hollow sphere over the earth.” To the Hebrews, as Gesenius observes, it presented a crystal or sapphire-like appearance. Hence it was thought to be something firm as well as expanded — a roof of crystal or of sapphire. The reader may also refer to the note of Johannes Clericus, in his commentary on Genesis, who retains the word firmament, and argues at length in vindication of the term.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Astrologia</w:t>
      </w:r>
      <w:r>
        <w:rPr>
          <w:rFonts w:ascii="Trebuchet MS" w:hAnsi="Trebuchet MS" w:eastAsia="Trebuchet MS" w:cs="Trebuchet MS"/>
          <w:lang w:val="en-US" w:eastAsia="en-US" w:bidi="en-US"/>
        </w:rPr>
        <w:t xml:space="preserve">. This word includes, but is not necessarily confined to that empirical and presumptuous science, (falsely so-called,) which we now generally designate by the term astrology. As the word originally means nothing but the science of the stars, so it was among our own earlier writers applied in the same manner. Consequently, it comprehended the sublime and useful science of astronomy. From the double meaning of the word, Calvin sometimes speaks of it with approbation, and sometimes with censure. But attention to his reasoning will show, that what he commends is astronomy, and what he censures is astrology in the present acceptation of the word.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(61)</w:t>
      </w:r>
      <w:r>
        <w:rPr>
          <w:rFonts w:ascii="Trebuchet MS" w:hAnsi="Trebuchet MS" w:eastAsia="Trebuchet MS" w:cs="Trebuchet MS"/>
          <w:lang w:val="en-US" w:eastAsia="en-US" w:bidi="en-US"/>
        </w:rPr>
        <w:t xml:space="preserve"> The following are the words of Pope Gregory I: </w:t>
      </w:r>
      <w:r>
        <w:rPr>
          <w:rFonts w:ascii="Trebuchet MS" w:hAnsi="Trebuchet MS" w:eastAsia="Trebuchet MS" w:cs="Trebuchet MS"/>
          <w:color w:val="0000FF"/>
          <w:lang w:val="en-US" w:eastAsia="en-US" w:bidi="en-US"/>
        </w:rPr>
        <w:t xml:space="preserve">“Idcirco enim pictura in ecclesiis adhibeter, ut hi qui literas nesciunt, saltem in parietibu videndo legant quae legere in codicibus non valent.” Epis. cix. ad Lerenum.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Capitibus nostris sic minari, ut spirandi locus nobis relinquant</w:t>
      </w:r>
      <w:r>
        <w:rPr>
          <w:rFonts w:ascii="Trebuchet MS" w:hAnsi="Trebuchet MS" w:eastAsia="Trebuchet MS" w:cs="Trebuchet MS"/>
          <w:lang w:val="en-US" w:eastAsia="en-US" w:bidi="en-US"/>
        </w:rPr>
        <w:t xml:space="preserve">.” The French is more diffuse: “</w:t>
      </w:r>
      <w:r>
        <w:rPr>
          <w:rFonts w:ascii="Trebuchet MS" w:hAnsi="Trebuchet MS" w:eastAsia="Trebuchet MS" w:cs="Trebuchet MS"/>
          <w:color w:val="0000FF"/>
          <w:lang w:val="fr-FR" w:eastAsia="fr-FR" w:bidi="fr-FR"/>
        </w:rPr>
        <w:t xml:space="preserve">Nous menacent, comme si elles devoyent tomber sur nos testes; et toutesfois elle nous laissent ici lieu our respirer</w:t>
      </w:r>
      <w:r>
        <w:rPr>
          <w:rFonts w:ascii="Trebuchet MS" w:hAnsi="Trebuchet MS" w:eastAsia="Trebuchet MS" w:cs="Trebuchet MS"/>
          <w:lang w:val="en-US" w:eastAsia="en-US" w:bidi="en-US"/>
        </w:rPr>
        <w:t xml:space="preserve">.” “They threaten us, as if they would fall upon our heads; and, nevertheless, they leave us here space to breathe.”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(63)</w:t>
      </w:r>
      <w:r>
        <w:rPr>
          <w:rFonts w:ascii="Trebuchet MS" w:hAnsi="Trebuchet MS" w:eastAsia="Trebuchet MS" w:cs="Trebuchet MS"/>
          <w:lang w:val="en-US" w:eastAsia="en-US" w:bidi="en-US"/>
        </w:rPr>
        <w:t xml:space="preserve"> The Septuagint here inserts the clause, “God saw that it was good;” but, as it is found neither in the Hebrew nor in any other ancient version, it must be abandoned. The Rabbis say that the clause was omitted, because the angels fell on that day; but this is to cut the knot rather than to untie it. There is more probability in the conjecture of Picherellus, who supposes that what follows in the ninth and tenth verses all belonged to the work of the second day, though mentioned after it; and, in the same way, he contends that the formation of the beasts, recorded in the 24</w:t>
      </w:r>
      <w:r>
        <w:rPr>
          <w:rFonts w:ascii="Trebuchet MS" w:hAnsi="Trebuchet MS" w:eastAsia="Trebuchet MS" w:cs="Trebuchet MS"/>
          <w:position w:val="6"/>
          <w:sz w:val="18"/>
          <w:lang w:val="en-US" w:eastAsia="en-US" w:bidi="en-US"/>
        </w:rPr>
        <w:t xml:space="preserve">th</w:t>
      </w:r>
      <w:r>
        <w:rPr>
          <w:rFonts w:ascii="Trebuchet MS" w:hAnsi="Trebuchet MS" w:eastAsia="Trebuchet MS" w:cs="Trebuchet MS"/>
          <w:lang w:val="en-US" w:eastAsia="en-US" w:bidi="en-US"/>
        </w:rPr>
        <w:t xml:space="preserve"> verse, belonged to the fifth day, though mentioned after it. Examples of this kind, of Hysteron proteron, are adduced in confirmation of this interpretation. See Poole’s Synopsis in loco.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Let the waters... be gathered together </w:t>
      </w:r>
      <w:r>
        <w:rPr>
          <w:rFonts w:ascii="Trebuchet MS" w:hAnsi="Trebuchet MS" w:eastAsia="Trebuchet MS" w:cs="Trebuchet MS"/>
          <w:lang w:val="en-US" w:eastAsia="en-US" w:bidi="en-US"/>
        </w:rPr>
        <w:t xml:space="preserve">This also is an illustrious miracle, that the waters by their departure have given a dwelling-place to men. For even philosophers allow that the natural position of the waters was to cover the whole earth, as Moses declares they did in the beginning; first, because being an element, it must be circular, and because this element is heavier than the air, and lighter than the earth, it ought cover the latter in its whole circumference. </w:t>
      </w:r>
      <w:r>
        <w:rPr>
          <w:rFonts w:ascii="Trebuchet MS" w:hAnsi="Trebuchet MS" w:eastAsia="Trebuchet MS" w:cs="Trebuchet MS"/>
          <w:b/>
          <w:color w:val="800000"/>
          <w:position w:val="6"/>
          <w:sz w:val="18"/>
          <w:lang w:val="en-US" w:eastAsia="en-US" w:bidi="en-US"/>
        </w:rPr>
        <w:t xml:space="preserve">(64)</w:t>
      </w:r>
      <w:r>
        <w:rPr>
          <w:rFonts w:ascii="Trebuchet MS" w:hAnsi="Trebuchet MS" w:eastAsia="Trebuchet MS" w:cs="Trebuchet MS"/>
          <w:lang w:val="en-US" w:eastAsia="en-US" w:bidi="en-US"/>
        </w:rPr>
        <w:t xml:space="preserve"> But that the seas, being gathered together as on heaps, should give place for man, is seemingly preternatural; and therefore Scripture often extols the goodness of God in this particular. See </w:t>
      </w:r>
      <w:r>
        <w:rPr>
          <w:rFonts w:ascii="Trebuchet MS" w:hAnsi="Trebuchet MS" w:eastAsia="Trebuchet MS" w:cs="Trebuchet MS"/>
          <w:color w:val="008000"/>
          <w:u w:val="single"/>
          <w:lang w:val="en-US" w:eastAsia="en-US" w:bidi="en-US"/>
        </w:rPr>
        <w:t xml:space="preserve">Psa 33:7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has gathered the waters together on a heap, </w:t>
        <w:br w:type="textWrapping"/>
      </w:r>
      <w:r>
        <w:rPr>
          <w:rFonts w:ascii="Trebuchet MS" w:hAnsi="Trebuchet MS" w:eastAsia="Trebuchet MS" w:cs="Trebuchet MS"/>
          <w:lang w:val="en-US" w:eastAsia="en-US" w:bidi="en-US"/>
        </w:rPr>
        <w:t xml:space="preserve">and has laid them up in his treasures.’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Also </w:t>
      </w:r>
      <w:r>
        <w:rPr>
          <w:rFonts w:ascii="Trebuchet MS" w:hAnsi="Trebuchet MS" w:eastAsia="Trebuchet MS" w:cs="Trebuchet MS"/>
          <w:color w:val="008000"/>
          <w:u w:val="single"/>
          <w:lang w:val="en-US" w:eastAsia="en-US" w:bidi="en-US"/>
        </w:rPr>
        <w:t xml:space="preserve">Psa 78:13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has collected the waters as into a bottle.’ </w:t>
      </w:r>
      <w:r>
        <w:rPr>
          <w:rFonts w:ascii="Trebuchet MS" w:hAnsi="Trebuchet MS" w:eastAsia="Trebuchet MS" w:cs="Trebuchet MS"/>
          <w:b/>
          <w:color w:val="800000"/>
          <w:position w:val="6"/>
          <w:sz w:val="18"/>
          <w:lang w:val="en-US" w:eastAsia="en-US" w:bidi="en-US"/>
        </w:rPr>
        <w:t xml:space="preserve">(65)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color w:val="008000"/>
          <w:u w:val="single"/>
          <w:lang w:val="en-US" w:eastAsia="en-US" w:bidi="en-US"/>
        </w:rPr>
        <w:t xml:space="preserve">Jer 5:22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‘Will ye not fear me? will ye not tremble at my presence, </w:t>
        <w:br w:type="textWrapping"/>
      </w:r>
      <w:r>
        <w:rPr>
          <w:rFonts w:ascii="Trebuchet MS" w:hAnsi="Trebuchet MS" w:eastAsia="Trebuchet MS" w:cs="Trebuchet MS"/>
          <w:lang w:val="en-US" w:eastAsia="en-US" w:bidi="en-US"/>
        </w:rPr>
        <w:t xml:space="preserve">who have placed the sand as the boundary of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color w:val="008000"/>
          <w:u w:val="single"/>
          <w:lang w:val="en-US" w:eastAsia="en-US" w:bidi="en-US"/>
        </w:rPr>
        <w:t xml:space="preserve">Job 38:8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‘Who has shut up the sea with doors? Have not I surrounded it with gates and bars? </w:t>
        <w:br w:type="textWrapping"/>
      </w:r>
      <w:r>
        <w:rPr>
          <w:rFonts w:ascii="Trebuchet MS" w:hAnsi="Trebuchet MS" w:eastAsia="Trebuchet MS" w:cs="Trebuchet MS"/>
          <w:lang w:val="en-US" w:eastAsia="en-US" w:bidi="en-US"/>
        </w:rPr>
        <w:t xml:space="preserve">I have said, </w:t>
        <w:br w:type="textWrapping"/>
      </w:r>
      <w:r>
        <w:rPr>
          <w:rFonts w:ascii="Trebuchet MS" w:hAnsi="Trebuchet MS" w:eastAsia="Trebuchet MS" w:cs="Trebuchet MS"/>
          <w:lang w:val="en-US" w:eastAsia="en-US" w:bidi="en-US"/>
        </w:rPr>
        <w:t xml:space="preserve">Hitherto shalt thou proceed; here shall thy swelling waves be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therefore, know that we are dwelling on dry ground, because God, by his command, has removed the waters that they should not overflow the whole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(64)</w:t>
      </w:r>
      <w:r>
        <w:rPr>
          <w:rFonts w:ascii="Trebuchet MS" w:hAnsi="Trebuchet MS" w:eastAsia="Trebuchet MS" w:cs="Trebuchet MS"/>
          <w:lang w:val="en-US" w:eastAsia="en-US" w:bidi="en-US"/>
        </w:rPr>
        <w:t xml:space="preserve"> This reasoning is to be explained by reference to the philosophical theories of the age.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Velut in utrem</w:t>
      </w:r>
      <w:r>
        <w:rPr>
          <w:rFonts w:ascii="Trebuchet MS" w:hAnsi="Trebuchet MS" w:eastAsia="Trebuchet MS" w:cs="Trebuchet MS"/>
          <w:lang w:val="en-US" w:eastAsia="en-US" w:bidi="en-US"/>
        </w:rPr>
        <w:t xml:space="preserve">;” “from the Vulgate.” The English version is, “He made the waters to stand as an heap.”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Let the earth bring forth grass </w:t>
      </w:r>
      <w:r>
        <w:rPr>
          <w:rFonts w:ascii="Trebuchet MS" w:hAnsi="Trebuchet MS" w:eastAsia="Trebuchet MS" w:cs="Trebuchet MS"/>
          <w:lang w:val="en-US" w:eastAsia="en-US" w:bidi="en-US"/>
        </w:rPr>
        <w:t xml:space="preserve">Hitherto the earth was naked and barren, now the Lord fructifies it by his word. For though it was already destined to bring forth fruit, yet till new virtue proceeded from the mouth of God, it must remain dry and empty. For neither was it naturally fit to produce anything, nor had it a germinating principle from any other source, till the mouth of the Lord was opened. For what David declares concerning the heavens, ought also to be extended to the earth; that it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‘made by the word of the Lord, and was adorned and furnished by the breath of his mouth,’ (</w:t>
      </w:r>
      <w:r>
        <w:rPr>
          <w:rFonts w:ascii="Trebuchet MS" w:hAnsi="Trebuchet MS" w:eastAsia="Trebuchet MS" w:cs="Trebuchet MS"/>
          <w:color w:val="008000"/>
          <w:u w:val="single"/>
          <w:lang w:val="en-US" w:eastAsia="en-US" w:bidi="en-US"/>
        </w:rPr>
        <w:t xml:space="preserve">Psa 33:6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it did not happen fortuitously, that herbs and trees were created before the sun and moon. We now see, indeed, that the earth is quickened by the sun to cause it to bring forth its fruits; nor was God ignorant of this law of nature, which he has since ordained: but in order that we might learn to refer all things to him he did not then make use of the sun or moon. </w:t>
      </w:r>
      <w:r>
        <w:rPr>
          <w:rFonts w:ascii="Trebuchet MS" w:hAnsi="Trebuchet MS" w:eastAsia="Trebuchet MS" w:cs="Trebuchet MS"/>
          <w:b/>
          <w:color w:val="800000"/>
          <w:position w:val="6"/>
          <w:sz w:val="18"/>
          <w:lang w:val="en-US" w:eastAsia="en-US" w:bidi="en-US"/>
        </w:rPr>
        <w:t xml:space="preserve">(66)</w:t>
      </w:r>
      <w:r>
        <w:rPr>
          <w:rFonts w:ascii="Trebuchet MS" w:hAnsi="Trebuchet MS" w:eastAsia="Trebuchet MS" w:cs="Trebuchet MS"/>
          <w:lang w:val="en-US" w:eastAsia="en-US" w:bidi="en-US"/>
        </w:rPr>
        <w:t xml:space="preserve"> He permits us to perceive the efficacy which he infuses into them, so far as he uses their instrumentality; but because we are wont to regard as part of their nature properties which they derive elsewhere, it was necessary that the vigor which they now seem to impart to the earth should be manifest before they were created. We acknowledge, it is true, in words, that the First Cause is self-sufficient, and that intermediate and secondary causes have only what they borrow from this First Cause; but, in reality, we picture God to ourselves as poor or imperfect, unless he is assisted by second causes. How few, indeed, are there who ascend higher than the sun when they treat of the fecundity of the earth? What therefore we declare God to have done designedly, was indispensably necessary; that we may learn from the order of the creation itself, that God acts through the creatures, not as if he needed external help, but because it was his pleasure. When he says, ‘Let the earth bring forth the herb which may produce seed, the tree whose seed is in itself,’ he signifies not only that herbs and trees were then created, but that, at the same time, both were endued with the power of propagation, in order that their several species might be perpetuated. Since, therefore, we daily see the earth pouring forth to us such riches from its lap, since we see the herbs producing seed, and this seed received and cherished in the bosom of the earth till it springs forth, and since we see trees shooting from other trees; all this flows from the same Word. If therefore we inquire, how it happens that the earth is fruitful, that the germ is produced from the seed, that fruits come to maturity, and their various kinds are annually reproduced; no other cause will be found, but that God has once spoken, that is, has issued his eternal decree; and that the earth, and all things proceeding from it, yield obedience to the command of God, which they always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Nullas tunc soli et lunae partes concessit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Il ne s’est point servi en cest endroit du soleil ni de la lune</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Let there be lights </w:t>
      </w:r>
      <w:r>
        <w:rPr>
          <w:rFonts w:ascii="Trebuchet MS" w:hAnsi="Trebuchet MS" w:eastAsia="Trebuchet MS" w:cs="Trebuchet MS"/>
          <w:b/>
          <w:color w:val="800000"/>
          <w:position w:val="6"/>
          <w:sz w:val="18"/>
          <w:lang w:val="en-US" w:eastAsia="en-US" w:bidi="en-US"/>
        </w:rPr>
        <w:t xml:space="preserve">(67)</w:t>
      </w:r>
      <w:r>
        <w:rPr>
          <w:rFonts w:ascii="Trebuchet MS" w:hAnsi="Trebuchet MS" w:eastAsia="Trebuchet MS" w:cs="Trebuchet MS"/>
          <w:lang w:val="en-US" w:eastAsia="en-US" w:bidi="en-US"/>
        </w:rPr>
        <w:t xml:space="preserve"> Moses passes onwards to the fourth day, on which the stars were made. God had before created the light, but he now institutes a new order in nature, that the sun should be the dispenser of diurnal light, and the moon and stars should shine by night. And He assigns them this office, to teach us that all creatures are subject to his will, and execute what he enjoins upon them. For Moses relates nothing else than that God ordained certain instruments to diffuse through the earth, by reciprocal changes, that light which had been previously created. The only difference is this, that the light was before dispersed, but now proceeds from lucid bodies; which in serving this purpose, obey the command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divide the day from the night </w:t>
      </w:r>
      <w:r>
        <w:rPr>
          <w:rFonts w:ascii="Trebuchet MS" w:hAnsi="Trebuchet MS" w:eastAsia="Trebuchet MS" w:cs="Trebuchet MS"/>
          <w:lang w:val="en-US" w:eastAsia="en-US" w:bidi="en-US"/>
        </w:rPr>
        <w:t xml:space="preserve">He means the artificial day, which begins at the rising of the sun and ends at its setting. For the natural day (which he mentions above) includes in itself the night. Hence infer, that the interchange of days and nights shall be continual: because the word of God, who determined that the days should be distinct from the nights, directs the course of the sun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Let them be for signs </w:t>
      </w:r>
      <w:r>
        <w:rPr>
          <w:rFonts w:ascii="Trebuchet MS" w:hAnsi="Trebuchet MS" w:eastAsia="Trebuchet MS" w:cs="Trebuchet MS"/>
          <w:lang w:val="en-US" w:eastAsia="en-US" w:bidi="en-US"/>
        </w:rPr>
        <w:t xml:space="preserve">It must be remembered, that Moses does not speak with philosophical acuteness on occult mysteries, but relates those things which are everywhere observed, even by the uncultivated, and which are in common use. A twofold advantage is chiefly perceived from the course of the sun and moon; the one is natural, the other applies to civil institutions. </w:t>
      </w:r>
      <w:r>
        <w:rPr>
          <w:rFonts w:ascii="Trebuchet MS" w:hAnsi="Trebuchet MS" w:eastAsia="Trebuchet MS" w:cs="Trebuchet MS"/>
          <w:b/>
          <w:color w:val="800000"/>
          <w:position w:val="6"/>
          <w:sz w:val="18"/>
          <w:lang w:val="en-US" w:eastAsia="en-US" w:bidi="en-US"/>
        </w:rPr>
        <w:t xml:space="preserve">(68)</w:t>
      </w:r>
      <w:r>
        <w:rPr>
          <w:rFonts w:ascii="Trebuchet MS" w:hAnsi="Trebuchet MS" w:eastAsia="Trebuchet MS" w:cs="Trebuchet MS"/>
          <w:lang w:val="en-US" w:eastAsia="en-US" w:bidi="en-US"/>
        </w:rPr>
        <w:t xml:space="preserve"> Under the term nature, I also comprise agriculture. For although sowing and reaping require human art and industry; this, nevertheless, is natural, that the sun, by its nearer approach, warms our earth, that he introduces the vernal season, that he is the cause of summer and autumn. But that, for the sake of assisting their memory, men number among themselves years and months; that of these, they form </w:t>
      </w:r>
      <w:r>
        <w:rPr>
          <w:rFonts w:ascii="Trebuchet MS" w:hAnsi="Trebuchet MS" w:eastAsia="Trebuchet MS" w:cs="Trebuchet MS"/>
          <w:i/>
          <w:lang w:val="en-US" w:eastAsia="en-US" w:bidi="en-US"/>
        </w:rPr>
        <w:t xml:space="preserve">lustra </w:t>
      </w:r>
      <w:r>
        <w:rPr>
          <w:rFonts w:ascii="Trebuchet MS" w:hAnsi="Trebuchet MS" w:eastAsia="Trebuchet MS" w:cs="Trebuchet MS"/>
          <w:lang w:val="en-US" w:eastAsia="en-US" w:bidi="en-US"/>
        </w:rPr>
        <w:t xml:space="preserve">and olympiads; that they keep stated days; this I say, is peculiar to civil polity. Of each of these mention is here made. I must, however, in a few words, state the reason why Moses calls them signs; because certain inquisitive persons abuse this passages to give color to their frivolous predictions: I call those men Chaldeans and fanatics, who divine everything from the aspects of the stars. </w:t>
      </w:r>
      <w:r>
        <w:rPr>
          <w:rFonts w:ascii="Trebuchet MS" w:hAnsi="Trebuchet MS" w:eastAsia="Trebuchet MS" w:cs="Trebuchet MS"/>
          <w:b/>
          <w:color w:val="800000"/>
          <w:position w:val="6"/>
          <w:sz w:val="18"/>
          <w:lang w:val="en-US" w:eastAsia="en-US" w:bidi="en-US"/>
        </w:rPr>
        <w:t xml:space="preserve">(69)</w:t>
      </w:r>
      <w:r>
        <w:rPr>
          <w:rFonts w:ascii="Trebuchet MS" w:hAnsi="Trebuchet MS" w:eastAsia="Trebuchet MS" w:cs="Trebuchet MS"/>
          <w:lang w:val="en-US" w:eastAsia="en-US" w:bidi="en-US"/>
        </w:rPr>
        <w:t xml:space="preserve"> Because Moses declares that the sun and moon were appointed for </w:t>
      </w:r>
      <w:r>
        <w:rPr>
          <w:rFonts w:ascii="Trebuchet MS" w:hAnsi="Trebuchet MS" w:eastAsia="Trebuchet MS" w:cs="Trebuchet MS"/>
          <w:i/>
          <w:lang w:val="en-US" w:eastAsia="en-US" w:bidi="en-US"/>
        </w:rPr>
        <w:t xml:space="preserve">signs</w:t>
      </w:r>
      <w:r>
        <w:rPr>
          <w:rFonts w:ascii="Trebuchet MS" w:hAnsi="Trebuchet MS" w:eastAsia="Trebuchet MS" w:cs="Trebuchet MS"/>
          <w:lang w:val="en-US" w:eastAsia="en-US" w:bidi="en-US"/>
        </w:rPr>
        <w:t xml:space="preserve">, they think themselves entitled to elicit from them anything they please. But confutation is easy: for they are called signs of certain things, not signs to denote whatever is according to our fancy. What indeed does Moses assert to be signified by them, except things belonging to the order of nature? For the same God who here ordains signs testifies by Isaiah that he ‘will dissipate the signs of the diviners,’ (</w:t>
      </w:r>
      <w:r>
        <w:rPr>
          <w:rFonts w:ascii="Trebuchet MS" w:hAnsi="Trebuchet MS" w:eastAsia="Trebuchet MS" w:cs="Trebuchet MS"/>
          <w:color w:val="008000"/>
          <w:u w:val="single"/>
          <w:lang w:val="en-US" w:eastAsia="en-US" w:bidi="en-US"/>
        </w:rPr>
        <w:t xml:space="preserve">Isa 44:25</w:t>
      </w:r>
      <w:r>
        <w:rPr>
          <w:rFonts w:ascii="Trebuchet MS" w:hAnsi="Trebuchet MS" w:eastAsia="Trebuchet MS" w:cs="Trebuchet MS"/>
          <w:lang w:val="en-US" w:eastAsia="en-US" w:bidi="en-US"/>
        </w:rPr>
        <w:t xml:space="preserve">;) and forbids us to be ‘dismayed at the signs of heaven,’ (</w:t>
      </w:r>
      <w:r>
        <w:rPr>
          <w:rFonts w:ascii="Trebuchet MS" w:hAnsi="Trebuchet MS" w:eastAsia="Trebuchet MS" w:cs="Trebuchet MS"/>
          <w:color w:val="008000"/>
          <w:u w:val="single"/>
          <w:lang w:val="en-US" w:eastAsia="en-US" w:bidi="en-US"/>
        </w:rPr>
        <w:t xml:space="preserve">Jer 10:2</w:t>
      </w:r>
      <w:r>
        <w:rPr>
          <w:rFonts w:ascii="Trebuchet MS" w:hAnsi="Trebuchet MS" w:eastAsia="Trebuchet MS" w:cs="Trebuchet MS"/>
          <w:lang w:val="en-US" w:eastAsia="en-US" w:bidi="en-US"/>
        </w:rPr>
        <w:t xml:space="preserve">.) But since it is manifest that Moses does not depart from the ordinary custom of men, I desist from a longer discussion. The word </w:t>
      </w:r>
      <w:r>
        <w:rPr>
          <w:rFonts w:ascii="TITUS Cyberbit Basic" w:hAnsi="TITUS Cyberbit Basic" w:eastAsia="TITUS Cyberbit Basic" w:cs="TITUS Cyberbit Basic"/>
          <w:bCs w:val="off"/>
          <w:iCs w:val="off"/>
          <w:color w:val="0000FF"/>
          <w:szCs w:val="24"/>
          <w:rtl/>
          <w:lang w:val="he-IL" w:eastAsia="he-IL" w:bidi="he-IL"/>
        </w:rPr>
        <w:t xml:space="preserve">מועדים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moadim,) </w:t>
      </w:r>
      <w:r>
        <w:rPr>
          <w:rFonts w:ascii="Trebuchet MS" w:hAnsi="Trebuchet MS" w:eastAsia="Trebuchet MS" w:cs="Trebuchet MS"/>
          <w:lang w:val="en-US" w:eastAsia="en-US" w:bidi="en-US"/>
        </w:rPr>
        <w:t xml:space="preserve">which they translate ‘certain times’, is variously understood among the Hebrews: for it signifies both time and place, and also assemblies of persons. The Rabbis commonly explain the passage as referring to their festivals. But I extend it further to mean, in the first place, the opportunities of time, which in French are called saisons, (seasons;) and then all fairs and forensic assemblies. </w:t>
      </w:r>
      <w:r>
        <w:rPr>
          <w:rFonts w:ascii="Trebuchet MS" w:hAnsi="Trebuchet MS" w:eastAsia="Trebuchet MS" w:cs="Trebuchet MS"/>
          <w:b/>
          <w:color w:val="800000"/>
          <w:position w:val="6"/>
          <w:sz w:val="18"/>
          <w:lang w:val="en-US" w:eastAsia="en-US" w:bidi="en-US"/>
        </w:rPr>
        <w:t xml:space="preserve">(70)</w:t>
      </w:r>
      <w:r>
        <w:rPr>
          <w:rFonts w:ascii="Trebuchet MS" w:hAnsi="Trebuchet MS" w:eastAsia="Trebuchet MS" w:cs="Trebuchet MS"/>
          <w:lang w:val="en-US" w:eastAsia="en-US" w:bidi="en-US"/>
        </w:rPr>
        <w:t xml:space="preserve"> Finally, Moses commemorates the unbounded goodness of God in causing the sun and moon not only to enlighten us, but to afford us various other advantages for the daily use of life. It remains that we, purely enjoying the multiplied bounties of God, should learn not to profane such excellent gifts by our preposterous abuse of them. In the meantime, let us admire this wonderful Artificer, who has so beautifully arranged all things above and beneath, that they may respond to each other in most harmonious concert.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Luminaria</w:t>
      </w:r>
      <w:r>
        <w:rPr>
          <w:rFonts w:ascii="Trebuchet MS" w:hAnsi="Trebuchet MS" w:eastAsia="Trebuchet MS" w:cs="Trebuchet MS"/>
          <w:lang w:val="en-US" w:eastAsia="en-US" w:bidi="en-US"/>
        </w:rPr>
        <w:t xml:space="preserve"> ” — “Luminaries.” Hebrew </w:t>
      </w:r>
      <w:r>
        <w:rPr>
          <w:rFonts w:ascii="TITUS Cyberbit Basic" w:hAnsi="TITUS Cyberbit Basic" w:eastAsia="TITUS Cyberbit Basic" w:cs="TITUS Cyberbit Basic"/>
          <w:bCs w:val="off"/>
          <w:iCs w:val="off"/>
          <w:color w:val="0000FF"/>
          <w:szCs w:val="24"/>
          <w:rtl/>
          <w:lang w:val="he-IL" w:eastAsia="he-IL" w:bidi="he-IL"/>
        </w:rPr>
        <w:t xml:space="preserve">מארות</w:t>
      </w:r>
      <w:r>
        <w:rPr>
          <w:rFonts w:ascii="Trebuchet MS" w:hAnsi="Trebuchet MS" w:eastAsia="Trebuchet MS" w:cs="Trebuchet MS"/>
          <w:lang w:val="en-US" w:eastAsia="en-US" w:bidi="en-US"/>
        </w:rPr>
        <w:t xml:space="preserve">. Instruments of light, from </w:t>
      </w:r>
      <w:r>
        <w:rPr>
          <w:rFonts w:ascii="TITUS Cyberbit Basic" w:hAnsi="TITUS Cyberbit Basic" w:eastAsia="TITUS Cyberbit Basic" w:cs="TITUS Cyberbit Basic"/>
          <w:bCs w:val="off"/>
          <w:iCs w:val="off"/>
          <w:color w:val="0000FF"/>
          <w:szCs w:val="24"/>
          <w:rtl/>
          <w:lang w:val="he-IL" w:eastAsia="he-IL" w:bidi="he-IL"/>
        </w:rPr>
        <w:t xml:space="preserve">אור</w:t>
      </w:r>
      <w:r>
        <w:rPr>
          <w:rFonts w:ascii="Trebuchet MS" w:hAnsi="Trebuchet MS" w:eastAsia="Trebuchet MS" w:cs="Trebuchet MS"/>
          <w:lang w:val="en-US" w:eastAsia="en-US" w:bidi="en-US"/>
        </w:rPr>
        <w:t xml:space="preserve">, light, in verse 3. “Lighters; that is lightsome bodies, or instruments that show light.” — </w:t>
      </w:r>
      <w:r>
        <w:rPr>
          <w:rFonts w:ascii="Trebuchet MS" w:hAnsi="Trebuchet MS" w:eastAsia="Trebuchet MS" w:cs="Trebuchet MS"/>
          <w:i/>
          <w:lang w:val="en-US" w:eastAsia="en-US" w:bidi="en-US"/>
        </w:rPr>
        <w:t xml:space="preserve">Ainsworth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Altera ad ordinaem politicum spectat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siderum praesagiis nihil non divinant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(70)</w:t>
      </w:r>
      <w:r>
        <w:rPr>
          <w:rFonts w:ascii="Trebuchet MS" w:hAnsi="Trebuchet MS" w:eastAsia="Trebuchet MS" w:cs="Trebuchet MS"/>
          <w:lang w:val="en-US" w:eastAsia="en-US" w:bidi="en-US"/>
        </w:rPr>
        <w:t xml:space="preserve"> See the Lexicons of Schindler, Lee, and Gesenius, and Dathe’s Commentary on the Pentateuch. The two latter writers explain the terms “signs and seasons” by the Figure Hendiadys, for “signs of seasons.” “</w:t>
      </w:r>
      <w:r>
        <w:rPr>
          <w:rFonts w:ascii="Trebuchet MS" w:hAnsi="Trebuchet MS" w:eastAsia="Trebuchet MS" w:cs="Trebuchet MS"/>
          <w:color w:val="0000FF"/>
          <w:lang w:val="de-DE" w:eastAsia="de-DE" w:bidi="de-DE"/>
        </w:rPr>
        <w:t xml:space="preserve">Zu Zeichen der Zeiten</w:t>
      </w:r>
      <w:r>
        <w:rPr>
          <w:rFonts w:ascii="Trebuchet MS" w:hAnsi="Trebuchet MS" w:eastAsia="Trebuchet MS" w:cs="Trebuchet MS"/>
          <w:lang w:val="en-US" w:eastAsia="en-US" w:bidi="en-US"/>
        </w:rPr>
        <w:t xml:space="preserve">.” The word stands — </w:t>
      </w:r>
      <w:r>
        <w:rPr>
          <w:rFonts w:ascii="Trebuchet MS" w:hAnsi="Trebuchet MS" w:eastAsia="Trebuchet MS" w:cs="Trebuchet MS"/>
          <w:b/>
          <w:lang w:val="en-US" w:eastAsia="en-US" w:bidi="en-US"/>
        </w:rPr>
        <w:t xml:space="preserve">1</w:t>
      </w:r>
      <w:r>
        <w:rPr>
          <w:rFonts w:ascii="Trebuchet MS" w:hAnsi="Trebuchet MS" w:eastAsia="Trebuchet MS" w:cs="Trebuchet MS"/>
          <w:lang w:val="en-US" w:eastAsia="en-US" w:bidi="en-US"/>
        </w:rPr>
        <w:t xml:space="preserve">. For the year. </w:t>
      </w:r>
      <w:r>
        <w:rPr>
          <w:rFonts w:ascii="Trebuchet MS" w:hAnsi="Trebuchet MS" w:eastAsia="Trebuchet MS" w:cs="Trebuchet MS"/>
          <w:b/>
          <w:lang w:val="en-US" w:eastAsia="en-US" w:bidi="en-US"/>
        </w:rPr>
        <w:t xml:space="preserve">2</w:t>
      </w:r>
      <w:r>
        <w:rPr>
          <w:rFonts w:ascii="Trebuchet MS" w:hAnsi="Trebuchet MS" w:eastAsia="Trebuchet MS" w:cs="Trebuchet MS"/>
          <w:lang w:val="en-US" w:eastAsia="en-US" w:bidi="en-US"/>
        </w:rPr>
        <w:t xml:space="preserve">. For an assembly. </w:t>
      </w:r>
      <w:r>
        <w:rPr>
          <w:rFonts w:ascii="Trebuchet MS" w:hAnsi="Trebuchet MS" w:eastAsia="Trebuchet MS" w:cs="Trebuchet MS"/>
          <w:b/>
          <w:lang w:val="en-US" w:eastAsia="en-US" w:bidi="en-US"/>
        </w:rPr>
        <w:t xml:space="preserve">3</w:t>
      </w:r>
      <w:r>
        <w:rPr>
          <w:rFonts w:ascii="Trebuchet MS" w:hAnsi="Trebuchet MS" w:eastAsia="Trebuchet MS" w:cs="Trebuchet MS"/>
          <w:lang w:val="en-US" w:eastAsia="en-US" w:bidi="en-US"/>
        </w:rPr>
        <w:t xml:space="preserve">. For the place of assembling. </w:t>
      </w:r>
      <w:r>
        <w:rPr>
          <w:rFonts w:ascii="Trebuchet MS" w:hAnsi="Trebuchet MS" w:eastAsia="Trebuchet MS" w:cs="Trebuchet MS"/>
          <w:b/>
          <w:lang w:val="en-US" w:eastAsia="en-US" w:bidi="en-US"/>
        </w:rPr>
        <w:t xml:space="preserve">4</w:t>
      </w:r>
      <w:r>
        <w:rPr>
          <w:rFonts w:ascii="Trebuchet MS" w:hAnsi="Trebuchet MS" w:eastAsia="Trebuchet MS" w:cs="Trebuchet MS"/>
          <w:lang w:val="en-US" w:eastAsia="en-US" w:bidi="en-US"/>
        </w:rPr>
        <w:t xml:space="preserve">. For a signal.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Let them be for lights </w:t>
      </w:r>
      <w:r>
        <w:rPr>
          <w:rFonts w:ascii="Trebuchet MS" w:hAnsi="Trebuchet MS" w:eastAsia="Trebuchet MS" w:cs="Trebuchet MS"/>
          <w:lang w:val="en-US" w:eastAsia="en-US" w:bidi="en-US"/>
        </w:rPr>
        <w:t xml:space="preserve">It is well again to repeat what I have said before, that it is not here philosophically discussed, how great the sun is in the heaven, and how great, or how little, is the moon; but how much light comes to us from them. </w:t>
      </w:r>
      <w:r>
        <w:rPr>
          <w:rFonts w:ascii="Trebuchet MS" w:hAnsi="Trebuchet MS" w:eastAsia="Trebuchet MS" w:cs="Trebuchet MS"/>
          <w:b/>
          <w:color w:val="800000"/>
          <w:position w:val="6"/>
          <w:sz w:val="18"/>
          <w:lang w:val="en-US" w:eastAsia="en-US" w:bidi="en-US"/>
        </w:rPr>
        <w:t xml:space="preserve">(71)</w:t>
      </w:r>
      <w:r>
        <w:rPr>
          <w:rFonts w:ascii="Trebuchet MS" w:hAnsi="Trebuchet MS" w:eastAsia="Trebuchet MS" w:cs="Trebuchet MS"/>
          <w:lang w:val="en-US" w:eastAsia="en-US" w:bidi="en-US"/>
        </w:rPr>
        <w:t xml:space="preserve"> For Moses here addresses himself to our senses, that the knowledge of the gifts of God which we enjoy may not glide away. Therefore, in order to apprehend the meaning of Moses, it is to no purpose to soar above the heavens; let us only open our eyes to behold this light which God enkindles for us in the earth. By this method (as I have before observed) the dishonesty of those men is sufficiently rebuked, who censure Moses for not speaking with greater exactness. For as it became a theologian, he had respect to us rather than to the stars. Nor, in truth, was he ignorant of the fact, that the moon had not sufficient brightness to enlighten the earth, unless it borrowed from the sun; but he deemed it enough to declare what we all may plainly perceive, that the moon is a dispenser of light to us. That it is, as the astronomers assert, an </w:t>
      </w:r>
      <w:r>
        <w:rPr>
          <w:rFonts w:ascii="Trebuchet MS" w:hAnsi="Trebuchet MS" w:eastAsia="Trebuchet MS" w:cs="Trebuchet MS"/>
          <w:i/>
          <w:lang w:val="en-US" w:eastAsia="en-US" w:bidi="en-US"/>
        </w:rPr>
        <w:t xml:space="preserve">opaque </w:t>
      </w:r>
      <w:r>
        <w:rPr>
          <w:rFonts w:ascii="Trebuchet MS" w:hAnsi="Trebuchet MS" w:eastAsia="Trebuchet MS" w:cs="Trebuchet MS"/>
          <w:lang w:val="en-US" w:eastAsia="en-US" w:bidi="en-US"/>
        </w:rPr>
        <w:t xml:space="preserve">body, I allow to be true, while I deny it to be a </w:t>
      </w:r>
      <w:r>
        <w:rPr>
          <w:rFonts w:ascii="Trebuchet MS" w:hAnsi="Trebuchet MS" w:eastAsia="Trebuchet MS" w:cs="Trebuchet MS"/>
          <w:i/>
          <w:lang w:val="en-US" w:eastAsia="en-US" w:bidi="en-US"/>
        </w:rPr>
        <w:t xml:space="preserve">dark </w:t>
      </w:r>
      <w:r>
        <w:rPr>
          <w:rFonts w:ascii="Trebuchet MS" w:hAnsi="Trebuchet MS" w:eastAsia="Trebuchet MS" w:cs="Trebuchet MS"/>
          <w:lang w:val="en-US" w:eastAsia="en-US" w:bidi="en-US"/>
        </w:rPr>
        <w:t xml:space="preserve">body. For, first, since it is placed above the element of fire, it must of necessity be a fiery body. Hence it follows, that it is also luminous; but seeing that it has not light sufficient to penetrate to us, it borrows what is wanting from the sun. He calls it a lesser light by comparison; because the portion of light which it emits to us is small compared with the infinite splendor of the sun. </w:t>
      </w:r>
      <w:r>
        <w:rPr>
          <w:rFonts w:ascii="Trebuchet MS" w:hAnsi="Trebuchet MS" w:eastAsia="Trebuchet MS" w:cs="Trebuchet MS"/>
          <w:b/>
          <w:color w:val="800000"/>
          <w:position w:val="6"/>
          <w:sz w:val="18"/>
          <w:lang w:val="en-US" w:eastAsia="en-US" w:bidi="en-US"/>
        </w:rPr>
        <w:t xml:space="preserve">(72)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(71)</w:t>
      </w:r>
      <w:r>
        <w:rPr>
          <w:rFonts w:ascii="Trebuchet MS" w:hAnsi="Trebuchet MS" w:eastAsia="Trebuchet MS" w:cs="Trebuchet MS"/>
          <w:lang w:val="en-US" w:eastAsia="en-US" w:bidi="en-US"/>
        </w:rPr>
        <w:t xml:space="preserve"> “Great lights;” that is, in our eyes, “to which the sun and moon are nearer than the fixed stars and the greater planets.” — Johannes Clericus in Genesin, p.10.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(72)</w:t>
      </w:r>
      <w:r>
        <w:rPr>
          <w:rFonts w:ascii="Trebuchet MS" w:hAnsi="Trebuchet MS" w:eastAsia="Trebuchet MS" w:cs="Trebuchet MS"/>
          <w:lang w:val="en-US" w:eastAsia="en-US" w:bidi="en-US"/>
        </w:rPr>
        <w:t xml:space="preserve"> The reader will be in no danger of being misled by the defective natural philosophy of the age in which this was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The greater light </w:t>
      </w:r>
      <w:r>
        <w:rPr>
          <w:rFonts w:ascii="Trebuchet MS" w:hAnsi="Trebuchet MS" w:eastAsia="Trebuchet MS" w:cs="Trebuchet MS"/>
          <w:lang w:val="en-US" w:eastAsia="en-US" w:bidi="en-US"/>
        </w:rPr>
        <w:t xml:space="preserve">I have said, that Moses does not here subtilely descant, as a philosopher, on the secrets of nature, as may be seen in these words. First, he assigns a place in the expanse of heaven to the planets and stars; but astronomers make a distinction of spheres, and, at the same time, teach that the fixed stars have their proper place in the firmament. Moses makes two great luminaries; but astronomers prove, by conclusive reasons that the star of Saturn, which on account of its great distance, appears the least of all, is greater than the moon. Here lies the difference; Moses wrote in a popular style things which without instruction, all ordinary persons, endued with common sense, are able to understand; but astronomers investigate with great labor whatever the sagacity of the human mind can comprehend. Nevertheless, this study is not to be reprobated, nor this science to be condemned, because some frantic persons are wont boldly to reject whatever is unknown to them. For astronomy is not only pleasant, but also very useful to be known: it cannot be denied that this art unfolds the admirable wisdom of God. Wherefore, as ingenious men are to be honored who have expended useful labor on this subject, so they who have leisure and capacity ought not to neglect this kind of exercise. Nor did Moses truly wish to withdraw us from this pursuit in omitting such things as are peculiar to the art; but because he was ordained a teacher as well of the unlearned and rude as of the learned, he could not otherwise fulfill his office than by descending to this grosser method of instruction. Had he spoken of things generally unknown, the uneducated might have pleaded in excuse that such subjects were beyond their capacity. Lastly since the Spirit of God here opens a common school for all, it is not surprising that he should chiefly choose those subjects which would be intelligible to all. If the astronomer inquires respecting the actual dimensions of the stars, he will find the moon to be less than Saturn; but this is something abstruse, for to the sight it appears differently. Moses, therefore, rather adapts his discourse to common usage. For since the Lord stretches forth, as it were, his hand to us in causing us to enjoy the brightness of the sun and moon, how great would be our ingratitude were we to close our eyes against our own experience? There is therefore no reason why janglers should deride the unskilfulness of Moses in making the moon the second luminary; for he does not call us up into heaven, he only proposes things which lie open before our eyes. Let the astronomers possess their more exalted knowledge; but, in the meantime, they who perceive by the moon the splendor of night, are convicted by its use of perverse ingratitude unless they acknowledge the beneficence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rule </w:t>
      </w:r>
      <w:r>
        <w:rPr>
          <w:rFonts w:ascii="Trebuchet MS" w:hAnsi="Trebuchet MS" w:eastAsia="Trebuchet MS" w:cs="Trebuchet MS"/>
          <w:b/>
          <w:color w:val="800000"/>
          <w:position w:val="6"/>
          <w:sz w:val="18"/>
          <w:lang w:val="en-US" w:eastAsia="en-US" w:bidi="en-US"/>
        </w:rPr>
        <w:t xml:space="preserve">(73)</w:t>
      </w:r>
      <w:r>
        <w:rPr>
          <w:rFonts w:ascii="Trebuchet MS" w:hAnsi="Trebuchet MS" w:eastAsia="Trebuchet MS" w:cs="Trebuchet MS"/>
          <w:lang w:val="en-US" w:eastAsia="en-US" w:bidi="en-US"/>
        </w:rPr>
        <w:t xml:space="preserve"> He does not ascribe such dominion to the sun and moon as shall, in the least degree, diminish the power of God; but because the sun, in half the circuit of heaven, governs the day, and the moon the night, by turns; he therefore assigns to them a kind of government. Yet let us remember, that it is such a government as implies that the sun is still a servant, and the moon a handmaid. In the meantime, we dismiss the reverie of Plato who ascribes reason and intelligence to the stars. Let us be content with this simple exposition, that God governs the days and nights by the ministry of the sun and moon, because he has them as his charioteers to convey light suited to the season.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dominum</w:t>
      </w:r>
      <w:r>
        <w:rPr>
          <w:rFonts w:ascii="Trebuchet MS" w:hAnsi="Trebuchet MS" w:eastAsia="Trebuchet MS" w:cs="Trebuchet MS"/>
          <w:lang w:val="en-US" w:eastAsia="en-US" w:bidi="en-US"/>
        </w:rPr>
        <w:t xml:space="preserve">.” For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Let the waters bring forth... the moving creature </w:t>
      </w:r>
      <w:r>
        <w:rPr>
          <w:rFonts w:ascii="Trebuchet MS" w:hAnsi="Trebuchet MS" w:eastAsia="Trebuchet MS" w:cs="Trebuchet MS"/>
          <w:b/>
          <w:color w:val="800000"/>
          <w:position w:val="6"/>
          <w:sz w:val="18"/>
          <w:lang w:val="en-US" w:eastAsia="en-US" w:bidi="en-US"/>
        </w:rPr>
        <w:t xml:space="preserve">(74)</w:t>
      </w:r>
      <w:r>
        <w:rPr>
          <w:rFonts w:ascii="Trebuchet MS" w:hAnsi="Trebuchet MS" w:eastAsia="Trebuchet MS" w:cs="Trebuchet MS"/>
          <w:lang w:val="en-US" w:eastAsia="en-US" w:bidi="en-US"/>
        </w:rPr>
        <w:t xml:space="preserve"> On the fifth day the birds and fishes are created. The blessing of God is added, that they may of themselves produce offspring. Here is a different kind of propagation from that in herbs and trees: for there the power of fructifying is in the plants, and that of germinating is in the seed; but here generation takes place. It seems, however, but little consonant with reason, that he declares birds to have proceeded from the waters; and, therefore this is seized upon by captious men as an occasion of calumny. But although there should appear no other reason but that it so pleased God, would it not be becoming in us to acquiesce in his judgment? Why should it not be lawful for him, who created the world out of nothing, to bring forth the birds out of water? And what greater absurdity, I pray, has the origin of birds from the water, than that of the light from darkness? Therefore, let those who so arrogantly assail their Creator, look for the Judge who shall reduce them to nothing. Nevertheless if we must use physical reasoning in the contest, we know that the water has greater affinity with the air than the earth has. But Moses ought rather to be listened to as our teacher, who would transport us with admiration of God through the consideration of his works. </w:t>
      </w:r>
      <w:r>
        <w:rPr>
          <w:rFonts w:ascii="Trebuchet MS" w:hAnsi="Trebuchet MS" w:eastAsia="Trebuchet MS" w:cs="Trebuchet MS"/>
          <w:b/>
          <w:color w:val="800000"/>
          <w:position w:val="6"/>
          <w:sz w:val="18"/>
          <w:lang w:val="en-US" w:eastAsia="en-US" w:bidi="en-US"/>
        </w:rPr>
        <w:t xml:space="preserve">(75)</w:t>
      </w:r>
      <w:r>
        <w:rPr>
          <w:rFonts w:ascii="Trebuchet MS" w:hAnsi="Trebuchet MS" w:eastAsia="Trebuchet MS" w:cs="Trebuchet MS"/>
          <w:lang w:val="en-US" w:eastAsia="en-US" w:bidi="en-US"/>
        </w:rPr>
        <w:t xml:space="preserve"> And, truly, the Lord, although he is the Author of nature, yet by no means has followed nature as his guide in the creation of the world, but has rather chosen to put forth such demonstrations of his power as should constrain us to wonder.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Repere faciant aquae reptile animae viventis</w:t>
      </w:r>
      <w:r>
        <w:rPr>
          <w:rFonts w:ascii="Trebuchet MS" w:hAnsi="Trebuchet MS" w:eastAsia="Trebuchet MS" w:cs="Trebuchet MS"/>
          <w:lang w:val="en-US" w:eastAsia="en-US" w:bidi="en-US"/>
        </w:rPr>
        <w:t xml:space="preserve">.” — “Let the waters cause to creep forth the reptile, (or creeping thing,) having a living soul.” This is a more literal translation of the original than that of the English version; yet it does not express more accurately the sense. The word </w:t>
      </w:r>
      <w:r>
        <w:rPr>
          <w:rFonts w:ascii="TITUS Cyberbit Basic" w:hAnsi="TITUS Cyberbit Basic" w:eastAsia="TITUS Cyberbit Basic" w:cs="TITUS Cyberbit Basic"/>
          <w:bCs w:val="off"/>
          <w:iCs w:val="off"/>
          <w:color w:val="0000FF"/>
          <w:szCs w:val="24"/>
          <w:rtl/>
          <w:lang w:val="he-IL" w:eastAsia="he-IL" w:bidi="he-IL"/>
        </w:rPr>
        <w:t xml:space="preserve">שרף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sheretz</w:t>
      </w:r>
      <w:r>
        <w:rPr>
          <w:rFonts w:ascii="Trebuchet MS" w:hAnsi="Trebuchet MS" w:eastAsia="Trebuchet MS" w:cs="Trebuchet MS"/>
          <w:lang w:val="en-US" w:eastAsia="en-US" w:bidi="en-US"/>
        </w:rPr>
        <w:t xml:space="preserve">,) as a substantaive, signifies any worm or reptile, generally of the smaller kind, either in land or water; and the corresponding verb rendered “to creep forthe” signifies also “to multiply.” It is well known that this class of animals multiply more abundantly than any other. The expression </w:t>
      </w:r>
      <w:r>
        <w:rPr>
          <w:rFonts w:ascii="TITUS Cyberbit Basic" w:hAnsi="TITUS Cyberbit Basic" w:eastAsia="TITUS Cyberbit Basic" w:cs="TITUS Cyberbit Basic"/>
          <w:bCs w:val="off"/>
          <w:iCs w:val="off"/>
          <w:color w:val="0000FF"/>
          <w:szCs w:val="24"/>
          <w:rtl/>
          <w:lang w:val="he-IL" w:eastAsia="he-IL" w:bidi="he-IL"/>
        </w:rPr>
        <w:t xml:space="preserve">נפש</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חיה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nepesh chayah</w:t>
      </w:r>
      <w:r>
        <w:rPr>
          <w:rFonts w:ascii="Trebuchet MS" w:hAnsi="Trebuchet MS" w:eastAsia="Trebuchet MS" w:cs="Trebuchet MS"/>
          <w:lang w:val="en-US" w:eastAsia="en-US" w:bidi="en-US"/>
        </w:rPr>
        <w:t xml:space="preserve">,) “a living soul,” does not refer (as the word soul in English often does) to the immortal principle, but to the animal life or breath, and the words might here be rendered “the breath of life.”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(75)</w:t>
      </w:r>
      <w:r>
        <w:rPr>
          <w:rFonts w:ascii="Trebuchet MS" w:hAnsi="Trebuchet MS" w:eastAsia="Trebuchet MS" w:cs="Trebuchet MS"/>
          <w:lang w:val="en-US" w:eastAsia="en-US" w:bidi="en-US"/>
        </w:rPr>
        <w:t xml:space="preserve"> For other opinions respecting the origin of birds, see Poole’s Synopsis. Some argue from </w:t>
      </w:r>
      <w:r>
        <w:rPr>
          <w:rFonts w:ascii="Trebuchet MS" w:hAnsi="Trebuchet MS" w:eastAsia="Trebuchet MS" w:cs="Trebuchet MS"/>
          <w:color w:val="008000"/>
          <w:u w:val="single"/>
          <w:lang w:val="en-US" w:eastAsia="en-US" w:bidi="en-US"/>
        </w:rPr>
        <w:t xml:space="preserve">Gen 2:19</w:t>
      </w:r>
      <w:r>
        <w:rPr>
          <w:rFonts w:ascii="Trebuchet MS" w:hAnsi="Trebuchet MS" w:eastAsia="Trebuchet MS" w:cs="Trebuchet MS"/>
          <w:lang w:val="en-US" w:eastAsia="en-US" w:bidi="en-US"/>
        </w:rPr>
        <w:t xml:space="preserve">, that fowls were made of the earth; and would propose an alteration in the translation of the verse before us to the following effect, — “and let the fowl fly above the heaven.” — See Notes on Genesis, etc., by Professor Bush, </w:t>
      </w:r>
      <w:r>
        <w:rPr>
          <w:rFonts w:ascii="Trebuchet MS" w:hAnsi="Trebuchet MS" w:eastAsia="Trebuchet MS" w:cs="Trebuchet MS"/>
          <w:i/>
          <w:lang w:val="en-US" w:eastAsia="en-US" w:bidi="en-US"/>
        </w:rPr>
        <w:t xml:space="preserve">in loco</w:t>
      </w:r>
      <w:r>
        <w:rPr>
          <w:rFonts w:ascii="Trebuchet MS" w:hAnsi="Trebuchet MS" w:eastAsia="Trebuchet MS" w:cs="Trebuchet MS"/>
          <w:lang w:val="en-US" w:eastAsia="en-US" w:bidi="en-US"/>
        </w:rPr>
        <w:t xml:space="preserve">. But Calvin’s view is more generally approved. “</w:t>
      </w:r>
      <w:r>
        <w:rPr>
          <w:rFonts w:ascii="Trebuchet MS" w:hAnsi="Trebuchet MS" w:eastAsia="Trebuchet MS" w:cs="Trebuchet MS"/>
          <w:color w:val="0000FF"/>
          <w:lang w:val="en-US" w:eastAsia="en-US" w:bidi="en-US"/>
        </w:rPr>
        <w:t xml:space="preserve">Natantium et volatilium unam originem ponit Moses. 1. Quia aer, (locus avium,) et aqua, (locus piscium,) elementa cognata sunt</w:t>
      </w:r>
      <w:r>
        <w:rPr>
          <w:rFonts w:ascii="Trebuchet MS" w:hAnsi="Trebuchet MS" w:eastAsia="Trebuchet MS" w:cs="Trebuchet MS"/>
          <w:lang w:val="en-US" w:eastAsia="en-US" w:bidi="en-US"/>
        </w:rPr>
        <w:t xml:space="preserve">,” etc. — Castalio, Lyra, Menochius, and others, in Poole.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God created </w:t>
      </w:r>
      <w:r>
        <w:rPr>
          <w:rFonts w:ascii="Trebuchet MS" w:hAnsi="Trebuchet MS" w:eastAsia="Trebuchet MS" w:cs="Trebuchet MS"/>
          <w:lang w:val="en-US" w:eastAsia="en-US" w:bidi="en-US"/>
        </w:rPr>
        <w:t xml:space="preserve">A question here arises out of the word </w:t>
      </w:r>
      <w:r>
        <w:rPr>
          <w:rFonts w:ascii="Trebuchet MS" w:hAnsi="Trebuchet MS" w:eastAsia="Trebuchet MS" w:cs="Trebuchet MS"/>
          <w:i/>
          <w:lang w:val="en-US" w:eastAsia="en-US" w:bidi="en-US"/>
        </w:rPr>
        <w:t xml:space="preserve">created</w:t>
      </w:r>
      <w:r>
        <w:rPr>
          <w:rFonts w:ascii="Trebuchet MS" w:hAnsi="Trebuchet MS" w:eastAsia="Trebuchet MS" w:cs="Trebuchet MS"/>
          <w:lang w:val="en-US" w:eastAsia="en-US" w:bidi="en-US"/>
        </w:rPr>
        <w:t xml:space="preserve">. For we have before contended, that because the world was created, it was made out of nothing; but now Moses says that things formed from other matter were created. They who truly and properly assert that the fishes were created because the waters were in no way sufficient or suitable for their production, only resort to a subterfuge: for, in the meantime, the fact would remain that the material of which they were made existed before; which, in strict propriety, the word created does not admit. I therefore do not restrict the creation here spoken of to the work of the fifth day, but rather suppose it to refer to that shapeless and confused mass, which was as the fountain of the whole world. </w:t>
      </w:r>
      <w:r>
        <w:rPr>
          <w:rFonts w:ascii="Trebuchet MS" w:hAnsi="Trebuchet MS" w:eastAsia="Trebuchet MS" w:cs="Trebuchet MS"/>
          <w:b/>
          <w:color w:val="800000"/>
          <w:position w:val="6"/>
          <w:sz w:val="18"/>
          <w:lang w:val="en-US" w:eastAsia="en-US" w:bidi="en-US"/>
        </w:rPr>
        <w:t xml:space="preserve">(76)</w:t>
      </w:r>
      <w:r>
        <w:rPr>
          <w:rFonts w:ascii="Trebuchet MS" w:hAnsi="Trebuchet MS" w:eastAsia="Trebuchet MS" w:cs="Trebuchet MS"/>
          <w:lang w:val="en-US" w:eastAsia="en-US" w:bidi="en-US"/>
        </w:rPr>
        <w:t xml:space="preserve"> God then, it is said, created </w:t>
      </w:r>
      <w:r>
        <w:rPr>
          <w:rFonts w:ascii="Trebuchet MS" w:hAnsi="Trebuchet MS" w:eastAsia="Trebuchet MS" w:cs="Trebuchet MS"/>
          <w:i/>
          <w:lang w:val="en-US" w:eastAsia="en-US" w:bidi="en-US"/>
        </w:rPr>
        <w:t xml:space="preserve">whales </w:t>
      </w:r>
      <w:r>
        <w:rPr>
          <w:rFonts w:ascii="Trebuchet MS" w:hAnsi="Trebuchet MS" w:eastAsia="Trebuchet MS" w:cs="Trebuchet MS"/>
          <w:lang w:val="en-US" w:eastAsia="en-US" w:bidi="en-US"/>
        </w:rPr>
        <w:t xml:space="preserve">(balaenas) and other fishes, not that the beginning of their creation is to be reckoned from the moment in which they receive their form; but because they are comprehended in the universal matter which was made out of nothing. So that, with respect to species, form only was then added to them; but creation is nevertheless a term truly used respecting both the whole and the parts. The word commonly rendered whales (</w:t>
      </w:r>
      <w:r>
        <w:rPr>
          <w:rFonts w:ascii="Trebuchet MS" w:hAnsi="Trebuchet MS" w:eastAsia="Trebuchet MS" w:cs="Trebuchet MS"/>
          <w:i/>
          <w:lang w:val="en-US" w:eastAsia="en-US" w:bidi="en-US"/>
        </w:rPr>
        <w:t xml:space="preserve">cetos vel cete</w:t>
      </w:r>
      <w:r>
        <w:rPr>
          <w:rFonts w:ascii="Trebuchet MS" w:hAnsi="Trebuchet MS" w:eastAsia="Trebuchet MS" w:cs="Trebuchet MS"/>
          <w:lang w:val="en-US" w:eastAsia="en-US" w:bidi="en-US"/>
        </w:rPr>
        <w:t xml:space="preserve">) might in my judgment be not improperly translated </w:t>
      </w:r>
      <w:r>
        <w:rPr>
          <w:rFonts w:ascii="Trebuchet MS" w:hAnsi="Trebuchet MS" w:eastAsia="Trebuchet MS" w:cs="Trebuchet MS"/>
          <w:i/>
          <w:lang w:val="en-US" w:eastAsia="en-US" w:bidi="en-US"/>
        </w:rPr>
        <w:t xml:space="preserve">thynnus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tunny fish</w:t>
      </w:r>
      <w:r>
        <w:rPr>
          <w:rFonts w:ascii="Trebuchet MS" w:hAnsi="Trebuchet MS" w:eastAsia="Trebuchet MS" w:cs="Trebuchet MS"/>
          <w:lang w:val="en-US" w:eastAsia="en-US" w:bidi="en-US"/>
        </w:rPr>
        <w:t xml:space="preserve">, as corresponding with the Hebrew word </w:t>
      </w:r>
      <w:r>
        <w:rPr>
          <w:rFonts w:ascii="Trebuchet MS" w:hAnsi="Trebuchet MS" w:eastAsia="Trebuchet MS" w:cs="Trebuchet MS"/>
          <w:i/>
          <w:lang w:val="en-US" w:eastAsia="en-US" w:bidi="en-US"/>
        </w:rPr>
        <w:t xml:space="preserve">thaninim. </w:t>
      </w:r>
      <w:r>
        <w:rPr>
          <w:rFonts w:ascii="Trebuchet MS" w:hAnsi="Trebuchet MS" w:eastAsia="Trebuchet MS" w:cs="Trebuchet MS"/>
          <w:b/>
          <w:color w:val="800000"/>
          <w:position w:val="6"/>
          <w:sz w:val="18"/>
          <w:lang w:val="en-US" w:eastAsia="en-US" w:bidi="en-US"/>
        </w:rPr>
        <w:t xml:space="preserve">(77)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he says that “the waters brought forth,” </w:t>
      </w:r>
      <w:r>
        <w:rPr>
          <w:rFonts w:ascii="Trebuchet MS" w:hAnsi="Trebuchet MS" w:eastAsia="Trebuchet MS" w:cs="Trebuchet MS"/>
          <w:b/>
          <w:color w:val="800000"/>
          <w:position w:val="6"/>
          <w:sz w:val="18"/>
          <w:lang w:val="en-US" w:eastAsia="en-US" w:bidi="en-US"/>
        </w:rPr>
        <w:t xml:space="preserve">(78)</w:t>
      </w:r>
      <w:r>
        <w:rPr>
          <w:rFonts w:ascii="Trebuchet MS" w:hAnsi="Trebuchet MS" w:eastAsia="Trebuchet MS" w:cs="Trebuchet MS"/>
          <w:lang w:val="en-US" w:eastAsia="en-US" w:bidi="en-US"/>
        </w:rPr>
        <w:t xml:space="preserve"> he proceeds to commend the efficacy of the word, which the waters hear so promptly, that, though lifeless in themselves, they suddenly teem with a living offspring, yet the language of Moses expresses more; namely, that fishes innumerable are daily produced from the waters, because that word of God, by which he once commanded it, is continually in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Ego vero ad opus diei quinti non restringo creationem; sed potius ex illa infermi et confusa massa pendere dico, quae fuit veluti scaturigo totius mundi</w:t>
      </w:r>
      <w:r>
        <w:rPr>
          <w:rFonts w:ascii="Trebuchet MS" w:hAnsi="Trebuchet MS" w:eastAsia="Trebuchet MS" w:cs="Trebuchet MS"/>
          <w:lang w:val="en-US" w:eastAsia="en-US" w:bidi="en-US"/>
        </w:rPr>
        <w:t xml:space="preserve">.” The passage seems to be obscure; and if the translation above given is correct, the Old English version by Tymme has not hit the true meaning. The French version is as follows: — “</w:t>
      </w:r>
      <w:r>
        <w:rPr>
          <w:rFonts w:ascii="Trebuchet MS" w:hAnsi="Trebuchet MS" w:eastAsia="Trebuchet MS" w:cs="Trebuchet MS"/>
          <w:color w:val="0000FF"/>
          <w:lang w:val="fr-FR" w:eastAsia="fr-FR" w:bidi="fr-FR"/>
        </w:rPr>
        <w:t xml:space="preserve">Je ne restrain point la creation a l’ouvrage du cinquieme jour; plustost je di qu’elle depend de cette masse confuse qui a este comme la source de tout le monde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תנינם</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Significat omnia ingentia animalia tam terrestria ut dracones, quam aquatica ut balaenas</w:t>
      </w:r>
      <w:r>
        <w:rPr>
          <w:rFonts w:ascii="Trebuchet MS" w:hAnsi="Trebuchet MS" w:eastAsia="Trebuchet MS" w:cs="Trebuchet MS"/>
          <w:lang w:val="en-US" w:eastAsia="en-US" w:bidi="en-US"/>
        </w:rPr>
        <w:t xml:space="preserve">.” “It signifies all large animals, both terrestrial, as dragons, and aquatic, as whales.” — Poole’s Synopsis. Sometimes it refers to the crocodile, and seems obviously of kindred signfication with the word Leviathan. Schindler gives this meaning among others, — serpents, dragons, great fishes, whales, thinni. — See also Patrick’s Commentary, who takes it for the crocodile.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Aquas fecisse reptare</w:t>
      </w:r>
      <w:r>
        <w:rPr>
          <w:rFonts w:ascii="Trebuchet MS" w:hAnsi="Trebuchet MS" w:eastAsia="Trebuchet MS" w:cs="Trebuchet MS"/>
          <w:lang w:val="en-US" w:eastAsia="en-US" w:bidi="en-US"/>
        </w:rPr>
        <w:t xml:space="preserve">,” that “the waters caused to creep forth.”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God blessed them </w:t>
      </w:r>
      <w:r>
        <w:rPr>
          <w:rFonts w:ascii="Trebuchet MS" w:hAnsi="Trebuchet MS" w:eastAsia="Trebuchet MS" w:cs="Trebuchet MS"/>
          <w:lang w:val="en-US" w:eastAsia="en-US" w:bidi="en-US"/>
        </w:rPr>
        <w:t xml:space="preserve">What is the force of this benediction he soon declares. For God does not, after the manner of men, pray that we may be blessed; but, by the bare intimation of his purpose, effects what men seek by earnest entreaty. He therefore blesses his creatures when he commands them to increase and grow; that is, he infuses into them fecundity by his word. But it seems futile for God to address fishes and reptiles. I answer, this mode of speaking was no other than that which might be easily understood. For the experiment itself teaches, that the force of the word which was addressed to the fishes was not transient, but rather, being infused into their nature, has taken root, and constantly bears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Let the earth bring forth </w:t>
      </w:r>
      <w:r>
        <w:rPr>
          <w:rFonts w:ascii="Trebuchet MS" w:hAnsi="Trebuchet MS" w:eastAsia="Trebuchet MS" w:cs="Trebuchet MS"/>
          <w:lang w:val="en-US" w:eastAsia="en-US" w:bidi="en-US"/>
        </w:rPr>
        <w:t xml:space="preserve">He descends to the sixth day, on which the animals were created, and then man. ‘Let the earth,’ he says, ‘bring forth living creatures.’ But whence has a dead element life? Therefore, there is in this respect a miracle as great as if God had begun to create out of nothing those things which he commanded to proceed from the earth. And he does not take his material from the earth, because he needed it, but that he might the better combine the separate parts of the world with the universe itself. Yet it may be inquired, why He does not here also add his benediction? I answer, that what Moses before expressed on a similar occasion is here also to be understood, although he does not repeat it word for word. I say, moreover, it is sufficient for the purpose of signifying the same thing, </w:t>
      </w:r>
      <w:r>
        <w:rPr>
          <w:rFonts w:ascii="Trebuchet MS" w:hAnsi="Trebuchet MS" w:eastAsia="Trebuchet MS" w:cs="Trebuchet MS"/>
          <w:b/>
          <w:color w:val="800000"/>
          <w:position w:val="6"/>
          <w:sz w:val="18"/>
          <w:lang w:val="en-US" w:eastAsia="en-US" w:bidi="en-US"/>
        </w:rPr>
        <w:t xml:space="preserve">(79)</w:t>
      </w:r>
      <w:r>
        <w:rPr>
          <w:rFonts w:ascii="Trebuchet MS" w:hAnsi="Trebuchet MS" w:eastAsia="Trebuchet MS" w:cs="Trebuchet MS"/>
          <w:lang w:val="en-US" w:eastAsia="en-US" w:bidi="en-US"/>
        </w:rPr>
        <w:t xml:space="preserve"> that Moses declares animals were created ‘according to their species:’ for this distribution carried with it something stable. It may even hence be inferred, that the offspring of animals was included. For to what purpose do distinct species exist, unless that individuals, by their several kinds, may be multiplied? </w:t>
      </w:r>
      <w:r>
        <w:rPr>
          <w:rFonts w:ascii="Trebuchet MS" w:hAnsi="Trebuchet MS" w:eastAsia="Trebuchet MS" w:cs="Trebuchet MS"/>
          <w:b/>
          <w:color w:val="800000"/>
          <w:position w:val="6"/>
          <w:sz w:val="18"/>
          <w:lang w:val="en-US" w:eastAsia="en-US" w:bidi="en-US"/>
        </w:rPr>
        <w:t xml:space="preserve">(80)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Cattle </w:t>
      </w:r>
      <w:r>
        <w:rPr>
          <w:rFonts w:ascii="Trebuchet MS" w:hAnsi="Trebuchet MS" w:eastAsia="Trebuchet MS" w:cs="Trebuchet MS"/>
          <w:b/>
          <w:color w:val="800000"/>
          <w:position w:val="6"/>
          <w:sz w:val="18"/>
          <w:lang w:val="en-US" w:eastAsia="en-US" w:bidi="en-US"/>
        </w:rPr>
        <w:t xml:space="preserve">(81)</w:t>
      </w:r>
      <w:r>
        <w:rPr>
          <w:rFonts w:ascii="Trebuchet MS" w:hAnsi="Trebuchet MS" w:eastAsia="Trebuchet MS" w:cs="Trebuchet MS"/>
          <w:lang w:val="en-US" w:eastAsia="en-US" w:bidi="en-US"/>
        </w:rPr>
        <w:t xml:space="preserve"> Some of the Hebrews thus distinguish between “cattle” and “beasts of the earth,” that the cattle feed on herbage, but that the beasts of the earth are they which eat flesh. But the Lord, a little while after, assigns herbs to both as their common food; and it may be observed, that in several parts of Scripture these two words are used indiscriminately. Indeed, I do not doubt that Moses, after he had named </w:t>
      </w:r>
      <w:r>
        <w:rPr>
          <w:rFonts w:ascii="Trebuchet MS" w:hAnsi="Trebuchet MS" w:eastAsia="Trebuchet MS" w:cs="Trebuchet MS"/>
          <w:i/>
          <w:lang w:val="en-US" w:eastAsia="en-US" w:bidi="en-US"/>
        </w:rPr>
        <w:t xml:space="preserve">Behemoth</w:t>
      </w:r>
      <w:r>
        <w:rPr>
          <w:rFonts w:ascii="Trebuchet MS" w:hAnsi="Trebuchet MS" w:eastAsia="Trebuchet MS" w:cs="Trebuchet MS"/>
          <w:lang w:val="en-US" w:eastAsia="en-US" w:bidi="en-US"/>
        </w:rPr>
        <w:t xml:space="preserve">, (cattle,) added the other, for the sake of fuller explanation. By ‘reptiles,’ </w:t>
      </w:r>
      <w:r>
        <w:rPr>
          <w:rFonts w:ascii="Trebuchet MS" w:hAnsi="Trebuchet MS" w:eastAsia="Trebuchet MS" w:cs="Trebuchet MS"/>
          <w:b/>
          <w:color w:val="800000"/>
          <w:position w:val="6"/>
          <w:sz w:val="18"/>
          <w:lang w:val="en-US" w:eastAsia="en-US" w:bidi="en-US"/>
        </w:rPr>
        <w:t xml:space="preserve">(82)</w:t>
      </w:r>
      <w:r>
        <w:rPr>
          <w:rFonts w:ascii="Trebuchet MS" w:hAnsi="Trebuchet MS" w:eastAsia="Trebuchet MS" w:cs="Trebuchet MS"/>
          <w:lang w:val="en-US" w:eastAsia="en-US" w:bidi="en-US"/>
        </w:rPr>
        <w:t xml:space="preserve"> in this place, understand those which are of an earthly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(79)</w:t>
      </w:r>
      <w:r>
        <w:rPr>
          <w:rFonts w:ascii="Trebuchet MS" w:hAnsi="Trebuchet MS" w:eastAsia="Trebuchet MS" w:cs="Trebuchet MS"/>
          <w:lang w:val="en-US" w:eastAsia="en-US" w:bidi="en-US"/>
        </w:rPr>
        <w:t xml:space="preserve"> Namely, that God’s benediction was virtually added, though no expressed in terms. See verse 22.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(80)</w:t>
      </w:r>
      <w:r>
        <w:rPr>
          <w:rFonts w:ascii="Trebuchet MS" w:hAnsi="Trebuchet MS" w:eastAsia="Trebuchet MS" w:cs="Trebuchet MS"/>
          <w:lang w:val="en-US" w:eastAsia="en-US" w:bidi="en-US"/>
        </w:rPr>
        <w:t xml:space="preserve"> The reader is referred to Note 1, p. 81, for another mode of interpreting these verses; and also to Poole’s Synopsis on verse 24, where the opinion of Pichrellus is fully stated, namely, that verses 24, 25, contain part of the work of the fifth day.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(81)</w:t>
      </w:r>
      <w:r>
        <w:rPr>
          <w:rFonts w:ascii="Trebuchet MS" w:hAnsi="Trebuchet MS" w:eastAsia="Trebuchet MS" w:cs="Trebuchet MS"/>
          <w:lang w:val="en-US" w:eastAsia="en-US" w:bidi="en-US"/>
        </w:rPr>
        <w:t xml:space="preserve"> Cattle, </w:t>
      </w:r>
      <w:r>
        <w:rPr>
          <w:rFonts w:ascii="TITUS Cyberbit Basic" w:hAnsi="TITUS Cyberbit Basic" w:eastAsia="TITUS Cyberbit Basic" w:cs="TITUS Cyberbit Basic"/>
          <w:bCs w:val="off"/>
          <w:iCs w:val="off"/>
          <w:color w:val="0000FF"/>
          <w:szCs w:val="24"/>
          <w:rtl/>
          <w:lang w:val="he-IL" w:eastAsia="he-IL" w:bidi="he-IL"/>
        </w:rPr>
        <w:t xml:space="preserve">בהמה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Behemah</w:t>
      </w:r>
      <w:r>
        <w:rPr>
          <w:rFonts w:ascii="Trebuchet MS" w:hAnsi="Trebuchet MS" w:eastAsia="Trebuchet MS" w:cs="Trebuchet MS"/>
          <w:lang w:val="en-US" w:eastAsia="en-US" w:bidi="en-US"/>
        </w:rPr>
        <w:t xml:space="preserve">); plural, </w:t>
      </w:r>
      <w:r>
        <w:rPr>
          <w:rFonts w:ascii="TITUS Cyberbit Basic" w:hAnsi="TITUS Cyberbit Basic" w:eastAsia="TITUS Cyberbit Basic" w:cs="TITUS Cyberbit Basic"/>
          <w:bCs w:val="off"/>
          <w:iCs w:val="off"/>
          <w:color w:val="0000FF"/>
          <w:szCs w:val="24"/>
          <w:rtl/>
          <w:lang w:val="he-IL" w:eastAsia="he-IL" w:bidi="he-IL"/>
        </w:rPr>
        <w:t xml:space="preserve">בהמות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Behemoth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(82)</w:t>
      </w:r>
      <w:r>
        <w:rPr>
          <w:rFonts w:ascii="Trebuchet MS" w:hAnsi="Trebuchet MS" w:eastAsia="Trebuchet MS" w:cs="Trebuchet MS"/>
          <w:lang w:val="en-US" w:eastAsia="en-US" w:bidi="en-US"/>
        </w:rPr>
        <w:t xml:space="preserve"> “Reptiles.” In the English version, “creeping things,” the same expression which occurs in verse 20. But the Hebrew word is different. In the twentieth verrse it is </w:t>
      </w:r>
      <w:r>
        <w:rPr>
          <w:rFonts w:ascii="TITUS Cyberbit Basic" w:hAnsi="TITUS Cyberbit Basic" w:eastAsia="TITUS Cyberbit Basic" w:cs="TITUS Cyberbit Basic"/>
          <w:bCs w:val="off"/>
          <w:iCs w:val="off"/>
          <w:color w:val="0000FF"/>
          <w:szCs w:val="24"/>
          <w:rtl/>
          <w:lang w:val="he-IL" w:eastAsia="he-IL" w:bidi="he-IL"/>
        </w:rPr>
        <w:t xml:space="preserve">שרף</w:t>
      </w:r>
      <w:r>
        <w:rPr>
          <w:rFonts w:ascii="Trebuchet MS" w:hAnsi="Trebuchet MS" w:eastAsia="Trebuchet MS" w:cs="Trebuchet MS"/>
          <w:lang w:val="en-US" w:eastAsia="en-US" w:bidi="en-US"/>
        </w:rPr>
        <w:t xml:space="preserve">, (sharetz,) in the twenty-fourth it is </w:t>
      </w:r>
      <w:r>
        <w:rPr>
          <w:rFonts w:ascii="TITUS Cyberbit Basic" w:hAnsi="TITUS Cyberbit Basic" w:eastAsia="TITUS Cyberbit Basic" w:cs="TITUS Cyberbit Basic"/>
          <w:bCs w:val="off"/>
          <w:iCs w:val="off"/>
          <w:color w:val="0000FF"/>
          <w:szCs w:val="24"/>
          <w:rtl/>
          <w:lang w:val="he-IL" w:eastAsia="he-IL" w:bidi="he-IL"/>
        </w:rPr>
        <w:t xml:space="preserve">רמש</w:t>
      </w:r>
      <w:r>
        <w:rPr>
          <w:rFonts w:ascii="Trebuchet MS" w:hAnsi="Trebuchet MS" w:eastAsia="Trebuchet MS" w:cs="Trebuchet MS"/>
          <w:lang w:val="en-US" w:eastAsia="en-US" w:bidi="en-US"/>
        </w:rPr>
        <w:t xml:space="preserve">, (remes). The latter word is generally, (though not always,) as here, referred to land animals.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Let us make man </w:t>
      </w:r>
      <w:r>
        <w:rPr>
          <w:rFonts w:ascii="Trebuchet MS" w:hAnsi="Trebuchet MS" w:eastAsia="Trebuchet MS" w:cs="Trebuchet MS"/>
          <w:b/>
          <w:color w:val="800000"/>
          <w:position w:val="6"/>
          <w:sz w:val="18"/>
          <w:lang w:val="en-US" w:eastAsia="en-US" w:bidi="en-US"/>
        </w:rPr>
        <w:t xml:space="preserve">(83)</w:t>
      </w:r>
      <w:r>
        <w:rPr>
          <w:rFonts w:ascii="Trebuchet MS" w:hAnsi="Trebuchet MS" w:eastAsia="Trebuchet MS" w:cs="Trebuchet MS"/>
          <w:lang w:val="en-US" w:eastAsia="en-US" w:bidi="en-US"/>
        </w:rPr>
        <w:t xml:space="preserve"> Although the tense here used is the future, all must acknowledge that this is the language of one apparently deliberating. Hitherto God has been introduced simply as </w:t>
      </w:r>
      <w:r>
        <w:rPr>
          <w:rFonts w:ascii="Trebuchet MS" w:hAnsi="Trebuchet MS" w:eastAsia="Trebuchet MS" w:cs="Trebuchet MS"/>
          <w:i/>
          <w:lang w:val="en-US" w:eastAsia="en-US" w:bidi="en-US"/>
        </w:rPr>
        <w:t xml:space="preserve">commanding</w:t>
      </w:r>
      <w:r>
        <w:rPr>
          <w:rFonts w:ascii="Trebuchet MS" w:hAnsi="Trebuchet MS" w:eastAsia="Trebuchet MS" w:cs="Trebuchet MS"/>
          <w:lang w:val="en-US" w:eastAsia="en-US" w:bidi="en-US"/>
        </w:rPr>
        <w:t xml:space="preserve">; now, when he approaches the most excellent of all his works, he enters into </w:t>
      </w:r>
      <w:r>
        <w:rPr>
          <w:rFonts w:ascii="Trebuchet MS" w:hAnsi="Trebuchet MS" w:eastAsia="Trebuchet MS" w:cs="Trebuchet MS"/>
          <w:i/>
          <w:lang w:val="en-US" w:eastAsia="en-US" w:bidi="en-US"/>
        </w:rPr>
        <w:t xml:space="preserve">consultation</w:t>
      </w:r>
      <w:r>
        <w:rPr>
          <w:rFonts w:ascii="Trebuchet MS" w:hAnsi="Trebuchet MS" w:eastAsia="Trebuchet MS" w:cs="Trebuchet MS"/>
          <w:lang w:val="en-US" w:eastAsia="en-US" w:bidi="en-US"/>
        </w:rPr>
        <w:t xml:space="preserve">. God certainly might here command by his bare word what he wished to be done: but he chose to give this tribute to the excellency of man, that he would, in a manner, enter into consultation concerning his creation. This is the highest honor with which he has dignified us; to a due regard for which, Moses, by this mode of speaking would excite our minds. For God is not now first beginning to consider what form he will give to man, and with what endowments it would be fitting to adorn him, nor is he pausing as over a work of difficulty: but, just as we have before observed, that the creation of the world was distributed over six days, for our sake, to the end that our minds might the more easily be retained in the meditation of God’s works: so now, for the purpose of commending to our attention the dignity of our nature, he, in taking counsel concerning the creation of man, testifies that he is about to undertake something great and wonderful. Truly there are many things in this corrupted nature which may induce contempt; but if you rightly weigh all circumstances, man is, among other creatures a certain preeminent specimen of Divine wisdom, justice, and goodness, so that he is deservedly called by the ancients </w:t>
      </w:r>
      <w:r>
        <w:rPr>
          <w:rFonts w:ascii="TITUS Cyberbit Basic" w:hAnsi="TITUS Cyberbit Basic" w:eastAsia="TITUS Cyberbit Basic" w:cs="TITUS Cyberbit Basic"/>
          <w:color w:val="0000FF"/>
          <w:lang w:val="el-GR" w:eastAsia="el-GR" w:bidi="el-GR"/>
        </w:rPr>
        <w:t xml:space="preserve">μικρίκοσμος</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 </w:t>
      </w:r>
      <w:r>
        <w:rPr>
          <w:rFonts w:ascii="Trebuchet MS" w:hAnsi="Trebuchet MS" w:eastAsia="Trebuchet MS" w:cs="Trebuchet MS"/>
          <w:lang w:val="en-US" w:eastAsia="en-US" w:bidi="en-US"/>
        </w:rPr>
        <w:t xml:space="preserve">“a world in miniature.” But since the Lord needs no other counsellor, there can be no doubt that he consulted with himself. The Jews make themselves altogether ridiculous, in pretending that God held communication with the earth or with angels. </w:t>
      </w:r>
      <w:r>
        <w:rPr>
          <w:rFonts w:ascii="Trebuchet MS" w:hAnsi="Trebuchet MS" w:eastAsia="Trebuchet MS" w:cs="Trebuchet MS"/>
          <w:b/>
          <w:color w:val="800000"/>
          <w:position w:val="6"/>
          <w:sz w:val="18"/>
          <w:lang w:val="en-US" w:eastAsia="en-US" w:bidi="en-US"/>
        </w:rPr>
        <w:t xml:space="preserve">(84)</w:t>
      </w:r>
      <w:r>
        <w:rPr>
          <w:rFonts w:ascii="Trebuchet MS" w:hAnsi="Trebuchet MS" w:eastAsia="Trebuchet MS" w:cs="Trebuchet MS"/>
          <w:lang w:val="en-US" w:eastAsia="en-US" w:bidi="en-US"/>
        </w:rPr>
        <w:t xml:space="preserve"> The earth, forsooth, was a most excellent adviser! And to ascribe the least portion of a work so exquisite to angels, is a sacrilege to be held in abhorrence. Where, indeed, will they find that we were created after the image of the earth, or of angels? Does not Moses directly exclude all creatures in express terms, when he declares that Adam was created after the image of God? Others who deem themselves more acute, but are doubly infatuated, say that God spoke of himself in the plural number, according to the custom of princes. As if, in truth, that barbarous style of speaking, which has grown into use within a few past centuries, had, even then, prevailed in the world. But it is well that their canine wickedness has been joined with a stupidity so great, that they betray their folly to children. Christians, therefore, properly contend, from this testimony, that there exists a plurality of Persons in the Godhead. God summons no foreign counsellor; hence we infer that he finds within himself something distinct; as, in truth, his eternal wisdom and power reside within him. </w:t>
      </w:r>
      <w:r>
        <w:rPr>
          <w:rFonts w:ascii="Trebuchet MS" w:hAnsi="Trebuchet MS" w:eastAsia="Trebuchet MS" w:cs="Trebuchet MS"/>
          <w:b/>
          <w:color w:val="800000"/>
          <w:position w:val="6"/>
          <w:sz w:val="18"/>
          <w:lang w:val="en-US" w:eastAsia="en-US" w:bidi="en-US"/>
        </w:rPr>
        <w:t xml:space="preserve">(85)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our image, etc </w:t>
      </w:r>
      <w:r>
        <w:rPr>
          <w:rFonts w:ascii="Trebuchet MS" w:hAnsi="Trebuchet MS" w:eastAsia="Trebuchet MS" w:cs="Trebuchet MS"/>
          <w:lang w:val="en-US" w:eastAsia="en-US" w:bidi="en-US"/>
        </w:rPr>
        <w:t xml:space="preserve">Interpreters do not agree concerning the meaning of these words. The greater part, and nearly all, conceive that the word </w:t>
      </w:r>
      <w:r>
        <w:rPr>
          <w:rFonts w:ascii="Trebuchet MS" w:hAnsi="Trebuchet MS" w:eastAsia="Trebuchet MS" w:cs="Trebuchet MS"/>
          <w:i/>
          <w:lang w:val="en-US" w:eastAsia="en-US" w:bidi="en-US"/>
        </w:rPr>
        <w:t xml:space="preserve">image </w:t>
      </w:r>
      <w:r>
        <w:rPr>
          <w:rFonts w:ascii="Trebuchet MS" w:hAnsi="Trebuchet MS" w:eastAsia="Trebuchet MS" w:cs="Trebuchet MS"/>
          <w:lang w:val="en-US" w:eastAsia="en-US" w:bidi="en-US"/>
        </w:rPr>
        <w:t xml:space="preserve">is to be distinguished from likeness. And the common distinction is, that image exists in the substance, </w:t>
      </w:r>
      <w:r>
        <w:rPr>
          <w:rFonts w:ascii="Trebuchet MS" w:hAnsi="Trebuchet MS" w:eastAsia="Trebuchet MS" w:cs="Trebuchet MS"/>
          <w:i/>
          <w:lang w:val="en-US" w:eastAsia="en-US" w:bidi="en-US"/>
        </w:rPr>
        <w:t xml:space="preserve">likeness </w:t>
      </w:r>
      <w:r>
        <w:rPr>
          <w:rFonts w:ascii="Trebuchet MS" w:hAnsi="Trebuchet MS" w:eastAsia="Trebuchet MS" w:cs="Trebuchet MS"/>
          <w:lang w:val="en-US" w:eastAsia="en-US" w:bidi="en-US"/>
        </w:rPr>
        <w:t xml:space="preserve">in the accidents of anything. They who would define the subject briefly, say that in the image are contained those endowments which God has conferred on human nature at large, while they expound likeness to mean gratuitous gifts. </w:t>
      </w:r>
      <w:r>
        <w:rPr>
          <w:rFonts w:ascii="Trebuchet MS" w:hAnsi="Trebuchet MS" w:eastAsia="Trebuchet MS" w:cs="Trebuchet MS"/>
          <w:b/>
          <w:color w:val="800000"/>
          <w:position w:val="6"/>
          <w:sz w:val="18"/>
          <w:lang w:val="en-US" w:eastAsia="en-US" w:bidi="en-US"/>
        </w:rPr>
        <w:t xml:space="preserve">(86)</w:t>
      </w:r>
      <w:r>
        <w:rPr>
          <w:rFonts w:ascii="Trebuchet MS" w:hAnsi="Trebuchet MS" w:eastAsia="Trebuchet MS" w:cs="Trebuchet MS"/>
          <w:lang w:val="en-US" w:eastAsia="en-US" w:bidi="en-US"/>
        </w:rPr>
        <w:t xml:space="preserve"> But Augustine, beyond all others, speculates with excessive refinement, for the purpose of fabricating a Trinity in man. For in laying hold of the three faculties of the soul enumerated by Aristotle, the intellect, the memory, and the will, he afterwards out of one Trinity derives many. If any reader, having leisure, wishes to enjoy such speculations, let him read the tenth and fourteenth books on the Trinity, also the eleventh book of the “City of God.” I acknowledge, indeed, that there is something in man which refers to the Fathers and the Son, and the Spirit: and I have no difficulty in admitting the above distinction of the faculties of the soul: although the simpler division into two parts, which is more used in Scripture, is better adapted to the sound doctrine of piety; but a definition of the image of God ought to rest on a firmer basis than such subtleties. As for myself, before I define the image of God, I would deny that it differs from his likeness. For when Moses afterwards repeats the same things he passes over the </w:t>
      </w:r>
      <w:r>
        <w:rPr>
          <w:rFonts w:ascii="Trebuchet MS" w:hAnsi="Trebuchet MS" w:eastAsia="Trebuchet MS" w:cs="Trebuchet MS"/>
          <w:i/>
          <w:lang w:val="en-US" w:eastAsia="en-US" w:bidi="en-US"/>
        </w:rPr>
        <w:t xml:space="preserve">likeness</w:t>
      </w:r>
      <w:r>
        <w:rPr>
          <w:rFonts w:ascii="Trebuchet MS" w:hAnsi="Trebuchet MS" w:eastAsia="Trebuchet MS" w:cs="Trebuchet MS"/>
          <w:lang w:val="en-US" w:eastAsia="en-US" w:bidi="en-US"/>
        </w:rPr>
        <w:t xml:space="preserve">, and contents himself with mentioning the image. Should any one take the exception, that he was merely studying brevity; I answer, </w:t>
      </w:r>
      <w:r>
        <w:rPr>
          <w:rFonts w:ascii="Trebuchet MS" w:hAnsi="Trebuchet MS" w:eastAsia="Trebuchet MS" w:cs="Trebuchet MS"/>
          <w:b/>
          <w:color w:val="800000"/>
          <w:position w:val="6"/>
          <w:sz w:val="18"/>
          <w:lang w:val="en-US" w:eastAsia="en-US" w:bidi="en-US"/>
        </w:rPr>
        <w:t xml:space="preserve">(87)</w:t>
      </w:r>
      <w:r>
        <w:rPr>
          <w:rFonts w:ascii="Trebuchet MS" w:hAnsi="Trebuchet MS" w:eastAsia="Trebuchet MS" w:cs="Trebuchet MS"/>
          <w:lang w:val="en-US" w:eastAsia="en-US" w:bidi="en-US"/>
        </w:rPr>
        <w:t xml:space="preserve"> that where he twice uses the word image, he makes no mention of the likeness. We also know that it was customary with the Hebrews to repeat the same thing in different words. besides, the phrase itself shows that the second term was added for the sake of explanation, ‘Let us make,’ he says, ‘man in our image, according to our likeness,’ that is, that he may be like God, or may represent the image of God. Lastly, in the fifth chapter, without making any mention of </w:t>
      </w:r>
      <w:r>
        <w:rPr>
          <w:rFonts w:ascii="Trebuchet MS" w:hAnsi="Trebuchet MS" w:eastAsia="Trebuchet MS" w:cs="Trebuchet MS"/>
          <w:i/>
          <w:lang w:val="en-US" w:eastAsia="en-US" w:bidi="en-US"/>
        </w:rPr>
        <w:t xml:space="preserve">image</w:t>
      </w:r>
      <w:r>
        <w:rPr>
          <w:rFonts w:ascii="Trebuchet MS" w:hAnsi="Trebuchet MS" w:eastAsia="Trebuchet MS" w:cs="Trebuchet MS"/>
          <w:lang w:val="en-US" w:eastAsia="en-US" w:bidi="en-US"/>
        </w:rPr>
        <w:t xml:space="preserve">, he puts likeness in its place, (</w:t>
      </w:r>
      <w:r>
        <w:rPr>
          <w:rFonts w:ascii="Trebuchet MS" w:hAnsi="Trebuchet MS" w:eastAsia="Trebuchet MS" w:cs="Trebuchet MS"/>
          <w:color w:val="008000"/>
          <w:u w:val="single"/>
          <w:lang w:val="en-US" w:eastAsia="en-US" w:bidi="en-US"/>
        </w:rPr>
        <w:t xml:space="preserve">Gen 5:1</w:t>
      </w:r>
      <w:r>
        <w:rPr>
          <w:rFonts w:ascii="Trebuchet MS" w:hAnsi="Trebuchet MS" w:eastAsia="Trebuchet MS" w:cs="Trebuchet MS"/>
          <w:lang w:val="en-US" w:eastAsia="en-US" w:bidi="en-US"/>
        </w:rPr>
        <w:t xml:space="preserve">.) Although we have set aside all difference between the two words we have not yet ascertained what this image or likeness is. The </w:t>
      </w:r>
      <w:r>
        <w:rPr>
          <w:rFonts w:ascii="Trebuchet MS" w:hAnsi="Trebuchet MS" w:eastAsia="Trebuchet MS" w:cs="Trebuchet MS"/>
          <w:i/>
          <w:lang w:val="en-US" w:eastAsia="en-US" w:bidi="en-US"/>
        </w:rPr>
        <w:t xml:space="preserve">Anthropomorphites </w:t>
      </w:r>
      <w:r>
        <w:rPr>
          <w:rFonts w:ascii="Trebuchet MS" w:hAnsi="Trebuchet MS" w:eastAsia="Trebuchet MS" w:cs="Trebuchet MS"/>
          <w:lang w:val="en-US" w:eastAsia="en-US" w:bidi="en-US"/>
        </w:rPr>
        <w:t xml:space="preserve">were too gross in seeking this resemblance in the human body; let that reverie therefore remain entombed. Others proceed with a little more subtlety, who, though they do not imagine God to be corporeal, yet maintain that the image of God is in the body of man, because his admirable workmanship there shines brightly; but this opinion, as we shall see, is by no means consonant with Scripture. The exposition of Chrysostom is not more correct, who refers to the dominion which was given to man in order that he might, in a certain sense, act as God’s vicegerent in the government of the world. This truly is some portion, though very small, of the image of God. Since the image of God had been destroyed in us by the fall, we may judge from its restoration what it originally had been. Paul says that we are transformed into the image of God by the gospel. And, according to him, spiritual regeneration is nothing else than the restoration of the same image. (</w:t>
      </w:r>
      <w:r>
        <w:rPr>
          <w:rFonts w:ascii="Trebuchet MS" w:hAnsi="Trebuchet MS" w:eastAsia="Trebuchet MS" w:cs="Trebuchet MS"/>
          <w:color w:val="008000"/>
          <w:u w:val="single"/>
          <w:lang w:val="en-US" w:eastAsia="en-US" w:bidi="en-US"/>
        </w:rPr>
        <w:t xml:space="preserve">Col 3:10</w:t>
      </w:r>
      <w:r>
        <w:rPr>
          <w:rFonts w:ascii="Trebuchet MS" w:hAnsi="Trebuchet MS" w:eastAsia="Trebuchet MS" w:cs="Trebuchet MS"/>
          <w:lang w:val="en-US" w:eastAsia="en-US" w:bidi="en-US"/>
        </w:rPr>
        <w:t xml:space="preserve">, and </w:t>
      </w:r>
      <w:r>
        <w:rPr>
          <w:rFonts w:ascii="Trebuchet MS" w:hAnsi="Trebuchet MS" w:eastAsia="Trebuchet MS" w:cs="Trebuchet MS"/>
          <w:color w:val="008000"/>
          <w:u w:val="single"/>
          <w:lang w:val="en-US" w:eastAsia="en-US" w:bidi="en-US"/>
        </w:rPr>
        <w:t xml:space="preserve">Eph 4:23</w:t>
      </w:r>
      <w:r>
        <w:rPr>
          <w:rFonts w:ascii="Trebuchet MS" w:hAnsi="Trebuchet MS" w:eastAsia="Trebuchet MS" w:cs="Trebuchet MS"/>
          <w:lang w:val="en-US" w:eastAsia="en-US" w:bidi="en-US"/>
        </w:rPr>
        <w:t xml:space="preserve">.) That he made this image to consist in righteousness and true holiness, is by the figure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(88)</w:t>
      </w:r>
      <w:r>
        <w:rPr>
          <w:rFonts w:ascii="Trebuchet MS" w:hAnsi="Trebuchet MS" w:eastAsia="Trebuchet MS" w:cs="Trebuchet MS"/>
          <w:lang w:val="en-US" w:eastAsia="en-US" w:bidi="en-US"/>
        </w:rPr>
        <w:t xml:space="preserve"> for though this is the chief part, it is not the whole of God’s image. Therefore by this word the perfection of our whole nature is designated, as it appeared when Adam was endued with a right judgment, had affections in harmony with reason, had all his senses sound and well-regulated, and truly excelled in everything good. Thus the chief seat of the Divine image was in his mind and heart, where it was eminent: yet was there no part of him in which some scintillations of it did not shine forth. For there was an attempering in the several parts of the soul, which corresponded with their various offices. </w:t>
      </w:r>
      <w:r>
        <w:rPr>
          <w:rFonts w:ascii="Trebuchet MS" w:hAnsi="Trebuchet MS" w:eastAsia="Trebuchet MS" w:cs="Trebuchet MS"/>
          <w:b/>
          <w:color w:val="800000"/>
          <w:position w:val="6"/>
          <w:sz w:val="18"/>
          <w:lang w:val="en-US" w:eastAsia="en-US" w:bidi="en-US"/>
        </w:rPr>
        <w:t xml:space="preserve">(89)</w:t>
      </w:r>
      <w:r>
        <w:rPr>
          <w:rFonts w:ascii="Trebuchet MS" w:hAnsi="Trebuchet MS" w:eastAsia="Trebuchet MS" w:cs="Trebuchet MS"/>
          <w:lang w:val="en-US" w:eastAsia="en-US" w:bidi="en-US"/>
        </w:rPr>
        <w:t xml:space="preserve"> In the mind perfect intelligence flourished and reigned, uprightness attended as its companion, and all the senses were prepared and moulded for due obedience to reason; and in the body there was a suitable correspondence with this internal order. But now, although some obscure lineaments of that image are found remaining in us; yet are they so vitiated and maimed, that they may truly be said to be destroyed. For besides the deformity which everywhere appears unsightly, this evil also is added, that no part is free from the infection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our image, after our likeness </w:t>
      </w:r>
      <w:r>
        <w:rPr>
          <w:rFonts w:ascii="Trebuchet MS" w:hAnsi="Trebuchet MS" w:eastAsia="Trebuchet MS" w:cs="Trebuchet MS"/>
          <w:lang w:val="en-US" w:eastAsia="en-US" w:bidi="en-US"/>
        </w:rPr>
        <w:t xml:space="preserve">I do not scrupulously insist upon the particles </w:t>
      </w:r>
      <w:r>
        <w:rPr>
          <w:rFonts w:ascii="TITUS Cyberbit Basic" w:hAnsi="TITUS Cyberbit Basic" w:eastAsia="TITUS Cyberbit Basic" w:cs="TITUS Cyberbit Basic"/>
          <w:bCs w:val="off"/>
          <w:iCs w:val="off"/>
          <w:color w:val="0000FF"/>
          <w:szCs w:val="24"/>
          <w:rtl/>
          <w:lang w:val="he-IL" w:eastAsia="he-IL" w:bidi="he-IL"/>
        </w:rPr>
        <w:t xml:space="preserve">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beth,</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caph </w:t>
      </w:r>
      <w:r>
        <w:rPr>
          <w:rFonts w:ascii="Trebuchet MS" w:hAnsi="Trebuchet MS" w:eastAsia="Trebuchet MS" w:cs="Trebuchet MS"/>
          <w:b/>
          <w:color w:val="800000"/>
          <w:position w:val="6"/>
          <w:sz w:val="18"/>
          <w:lang w:val="en-US" w:eastAsia="en-US" w:bidi="en-US"/>
        </w:rPr>
        <w:t xml:space="preserve">(90)</w:t>
      </w:r>
      <w:r>
        <w:rPr>
          <w:rFonts w:ascii="Trebuchet MS" w:hAnsi="Trebuchet MS" w:eastAsia="Trebuchet MS" w:cs="Trebuchet MS"/>
          <w:lang w:val="en-US" w:eastAsia="en-US" w:bidi="en-US"/>
        </w:rPr>
        <w:t xml:space="preserve">) I know not whether there is anything solid in the opinion of some who hold that this is said, because the image of God was only shadowed forth in man till he should arrive at his perfection. The thing indeed is true; but I do not think that anything of the kind entered the mind of Moses. </w:t>
      </w:r>
      <w:r>
        <w:rPr>
          <w:rFonts w:ascii="Trebuchet MS" w:hAnsi="Trebuchet MS" w:eastAsia="Trebuchet MS" w:cs="Trebuchet MS"/>
          <w:b/>
          <w:color w:val="800000"/>
          <w:position w:val="6"/>
          <w:sz w:val="18"/>
          <w:lang w:val="en-US" w:eastAsia="en-US" w:bidi="en-US"/>
        </w:rPr>
        <w:t xml:space="preserve">(91)</w:t>
      </w:r>
      <w:r>
        <w:rPr>
          <w:rFonts w:ascii="Trebuchet MS" w:hAnsi="Trebuchet MS" w:eastAsia="Trebuchet MS" w:cs="Trebuchet MS"/>
          <w:lang w:val="en-US" w:eastAsia="en-US" w:bidi="en-US"/>
        </w:rPr>
        <w:t xml:space="preserve"> It is also truly said that Christ is the only image of the Fathers but yet the words of Moses do not bear the interpretation that “in the image” means “in Christ.” It may also be added, that even man, though in a different respects is called the image of God. In which thing some of the Fathers are deceived who thought that they could defeat the Asians with this weapon that Christ alone is God’s, image. This further difficulty is also to be encountered, namely, why Paul should deny the </w:t>
      </w:r>
      <w:r>
        <w:rPr>
          <w:rFonts w:ascii="Trebuchet MS" w:hAnsi="Trebuchet MS" w:eastAsia="Trebuchet MS" w:cs="Trebuchet MS"/>
          <w:i/>
          <w:lang w:val="en-US" w:eastAsia="en-US" w:bidi="en-US"/>
        </w:rPr>
        <w:t xml:space="preserve">woman </w:t>
      </w:r>
      <w:r>
        <w:rPr>
          <w:rFonts w:ascii="Trebuchet MS" w:hAnsi="Trebuchet MS" w:eastAsia="Trebuchet MS" w:cs="Trebuchet MS"/>
          <w:lang w:val="en-US" w:eastAsia="en-US" w:bidi="en-US"/>
        </w:rPr>
        <w:t xml:space="preserve">to be the image of God, when Moses honors both, indiscriminately, with this title. The solution is short; Paul there alludes only to the domestic relation. He therefore restricts the image of God to </w:t>
      </w:r>
      <w:r>
        <w:rPr>
          <w:rFonts w:ascii="Trebuchet MS" w:hAnsi="Trebuchet MS" w:eastAsia="Trebuchet MS" w:cs="Trebuchet MS"/>
          <w:i/>
          <w:lang w:val="en-US" w:eastAsia="en-US" w:bidi="en-US"/>
        </w:rPr>
        <w:t xml:space="preserve">government</w:t>
      </w:r>
      <w:r>
        <w:rPr>
          <w:rFonts w:ascii="Trebuchet MS" w:hAnsi="Trebuchet MS" w:eastAsia="Trebuchet MS" w:cs="Trebuchet MS"/>
          <w:lang w:val="en-US" w:eastAsia="en-US" w:bidi="en-US"/>
        </w:rPr>
        <w:t xml:space="preserve">, in which the man has superiority over the wife and certainly he meant nothing more than that man is superior in the degree of honor. But here the question is respecting that glory of God which peculiarly shines forth in human nature, where the mind, the will, and all the senses, represent the Divine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let them have dominion </w:t>
      </w:r>
      <w:r>
        <w:rPr>
          <w:rFonts w:ascii="Trebuchet MS" w:hAnsi="Trebuchet MS" w:eastAsia="Trebuchet MS" w:cs="Trebuchet MS"/>
          <w:b/>
          <w:color w:val="800000"/>
          <w:position w:val="6"/>
          <w:sz w:val="18"/>
          <w:lang w:val="en-US" w:eastAsia="en-US" w:bidi="en-US"/>
        </w:rPr>
        <w:t xml:space="preserve">(92)</w:t>
      </w:r>
      <w:r>
        <w:rPr>
          <w:rFonts w:ascii="Trebuchet MS" w:hAnsi="Trebuchet MS" w:eastAsia="Trebuchet MS" w:cs="Trebuchet MS"/>
          <w:lang w:val="en-US" w:eastAsia="en-US" w:bidi="en-US"/>
        </w:rPr>
        <w:t xml:space="preserve"> Here he commemorates that part of dignity with which he decreed to honor man, namely, that he should have authority over all living creatures. He appointed man, it is true, lord of the world; but he expressly subjects the animals to him, because they having an inclination or instinct of their own, </w:t>
      </w:r>
      <w:r>
        <w:rPr>
          <w:rFonts w:ascii="Trebuchet MS" w:hAnsi="Trebuchet MS" w:eastAsia="Trebuchet MS" w:cs="Trebuchet MS"/>
          <w:b/>
          <w:color w:val="800000"/>
          <w:position w:val="6"/>
          <w:sz w:val="18"/>
          <w:lang w:val="en-US" w:eastAsia="en-US" w:bidi="en-US"/>
        </w:rPr>
        <w:t xml:space="preserve">(93)</w:t>
      </w:r>
      <w:r>
        <w:rPr>
          <w:rFonts w:ascii="Trebuchet MS" w:hAnsi="Trebuchet MS" w:eastAsia="Trebuchet MS" w:cs="Trebuchet MS"/>
          <w:lang w:val="en-US" w:eastAsia="en-US" w:bidi="en-US"/>
        </w:rPr>
        <w:t xml:space="preserve"> seem to be less under authority from without. The use of the plural number intimates that this authority was not given to Adam only, but to all his posterity as well as to him. And hence we infer what was the end for which all things were created; namely, that none of the conveniences and necessaries of life might be wanting to men. In the very order of the creation the paternal solicitude of God for man is conspicuous, because he furnished the world with all things needful, and even with an immense profusion of wealth, before he formed man. Thus man was rich before he was born. But if God had such care for us before we existed, he will by no means leave us destitute of food and of other necessaries of life, now that we are placed in the world. Yet, that he often keeps his hand as if closed is to be imputed to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Faciamus hominem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(84)</w:t>
      </w:r>
      <w:r>
        <w:rPr>
          <w:rFonts w:ascii="Trebuchet MS" w:hAnsi="Trebuchet MS" w:eastAsia="Trebuchet MS" w:cs="Trebuchet MS"/>
          <w:lang w:val="en-US" w:eastAsia="en-US" w:bidi="en-US"/>
        </w:rPr>
        <w:t xml:space="preserve"> For the various opinions of Jewish writers on this subject, see Poole’s Synopsis in loco. See also Bishop Patrick’s Commentary on this verse.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Ut certe aeterna ejus sapientia et virtus in ipso resident</w:t>
      </w:r>
      <w:r>
        <w:rPr>
          <w:rFonts w:ascii="Trebuchet MS" w:hAnsi="Trebuchet MS" w:eastAsia="Trebuchet MS" w:cs="Trebuchet MS"/>
          <w:lang w:val="en-US" w:eastAsia="en-US" w:bidi="en-US"/>
        </w:rPr>
        <w:t xml:space="preserve">.” The expression is ambiguous; but the French translation renders it, “</w:t>
      </w:r>
      <w:r>
        <w:rPr>
          <w:rFonts w:ascii="Trebuchet MS" w:hAnsi="Trebuchet MS" w:eastAsia="Trebuchet MS" w:cs="Trebuchet MS"/>
          <w:color w:val="0000FF"/>
          <w:lang w:val="fr-FR" w:eastAsia="fr-FR" w:bidi="fr-FR"/>
        </w:rPr>
        <w:t xml:space="preserve">Comme a la verite, sa Sapience eternelle, et Vertu reside en luy</w:t>
      </w:r>
      <w:r>
        <w:rPr>
          <w:rFonts w:ascii="Trebuchet MS" w:hAnsi="Trebuchet MS" w:eastAsia="Trebuchet MS" w:cs="Trebuchet MS"/>
          <w:lang w:val="en-US" w:eastAsia="en-US" w:bidi="en-US"/>
        </w:rPr>
        <w:t xml:space="preserve">;” which translation is here followed. By beginning the words rendered Wisdom and Power with capitals, it would appear that the second and third Persons of the Trinity were in the mind of the writer when the passage was written. And perhaps this is the only view of it which renders the reasoning of Calvin intelligible. See Notes 2 and 5, at page 75.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(86)</w:t>
      </w:r>
      <w:r>
        <w:rPr>
          <w:rFonts w:ascii="Trebuchet MS" w:hAnsi="Trebuchet MS" w:eastAsia="Trebuchet MS" w:cs="Trebuchet MS"/>
          <w:lang w:val="en-US" w:eastAsia="en-US" w:bidi="en-US"/>
        </w:rPr>
        <w:t xml:space="preserve"> Some here distinguish, and say the image is in what is natural, the likeness in what is gratuitous. — </w:t>
      </w:r>
      <w:r>
        <w:rPr>
          <w:rFonts w:ascii="Trebuchet MS" w:hAnsi="Trebuchet MS" w:eastAsia="Trebuchet MS" w:cs="Trebuchet MS"/>
          <w:i/>
          <w:lang w:val="en-US" w:eastAsia="en-US" w:bidi="en-US"/>
        </w:rPr>
        <w:t xml:space="preserve">Lyra</w:t>
      </w:r>
      <w:r>
        <w:rPr>
          <w:rFonts w:ascii="Trebuchet MS" w:hAnsi="Trebuchet MS" w:eastAsia="Trebuchet MS" w:cs="Trebuchet MS"/>
          <w:lang w:val="en-US" w:eastAsia="en-US" w:bidi="en-US"/>
        </w:rPr>
        <w:t xml:space="preserve">. Others blend them together, and say there is an Hendiadys, that is, according to the image most like us. — </w:t>
      </w:r>
      <w:r>
        <w:rPr>
          <w:rFonts w:ascii="Trebuchet MS" w:hAnsi="Trebuchet MS" w:eastAsia="Trebuchet MS" w:cs="Trebuchet MS"/>
          <w:i/>
          <w:lang w:val="en-US" w:eastAsia="en-US" w:bidi="en-US"/>
        </w:rPr>
        <w:t xml:space="preserve">Tirinus</w:t>
      </w:r>
      <w:r>
        <w:rPr>
          <w:rFonts w:ascii="Trebuchet MS" w:hAnsi="Trebuchet MS" w:eastAsia="Trebuchet MS" w:cs="Trebuchet MS"/>
          <w:lang w:val="en-US" w:eastAsia="en-US" w:bidi="en-US"/>
        </w:rPr>
        <w:t xml:space="preserve">. — See Poole’s Synopsis.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(87)</w:t>
      </w:r>
      <w:r>
        <w:rPr>
          <w:rFonts w:ascii="Trebuchet MS" w:hAnsi="Trebuchet MS" w:eastAsia="Trebuchet MS" w:cs="Trebuchet MS"/>
          <w:lang w:val="en-US" w:eastAsia="en-US" w:bidi="en-US"/>
        </w:rPr>
        <w:t xml:space="preserve"> “I answer,” is not in the original, but is taken from the French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(88)</w:t>
      </w:r>
      <w:r>
        <w:rPr>
          <w:rFonts w:ascii="Trebuchet MS" w:hAnsi="Trebuchet MS" w:eastAsia="Trebuchet MS" w:cs="Trebuchet MS"/>
          <w:lang w:val="en-US" w:eastAsia="en-US" w:bidi="en-US"/>
        </w:rPr>
        <w:t xml:space="preserve"> Synecdoche is the figure which puts a part for the whole, or the whole for a part.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Erat erim in singulis animae partibus temperatura quae suis numeris constabat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(90)</w:t>
      </w:r>
      <w:r>
        <w:rPr>
          <w:rFonts w:ascii="Trebuchet MS" w:hAnsi="Trebuchet MS" w:eastAsia="Trebuchet MS" w:cs="Trebuchet MS"/>
          <w:lang w:val="en-US" w:eastAsia="en-US" w:bidi="en-US"/>
        </w:rPr>
        <w:t xml:space="preserve"> The two prefixes to the Hebrew words signifying image and likeness; the former of which is translated in, the latter after, or still more correctly, according to. This sentence is not translated either in the French or Old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Innuit in homine esse imaginem Dei, sed imperfectam et qualem umbrae</w:t>
      </w:r>
      <w:r>
        <w:rPr>
          <w:rFonts w:ascii="Trebuchet MS" w:hAnsi="Trebuchet MS" w:eastAsia="Trebuchet MS" w:cs="Trebuchet MS"/>
          <w:lang w:val="en-US" w:eastAsia="en-US" w:bidi="en-US"/>
        </w:rPr>
        <w:t xml:space="preserve">.” — Oleaster in Poli Synopsi.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Dominetur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Quae quum habeant proprium nutum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So God created man </w:t>
      </w:r>
      <w:r>
        <w:rPr>
          <w:rFonts w:ascii="Trebuchet MS" w:hAnsi="Trebuchet MS" w:eastAsia="Trebuchet MS" w:cs="Trebuchet MS"/>
          <w:lang w:val="en-US" w:eastAsia="en-US" w:bidi="en-US"/>
        </w:rPr>
        <w:t xml:space="preserve">The reiterated mention of the image of God is not a vain repetition. For it is a remarkable instance of the Divine goodness which can never be sufficiently proclaimed. And, at the same time, he admonishes us from what excellence we have fallen, that he may excite in us the desire of its recovery. When he soon afterwards adds, that God created them male and female, he commends to us that conjugal bond by which the society of mankind is cherished. For this form of speaking, God created man, male and female created he them, is of the same force as if he had said, that the man himself was incomplete. </w:t>
      </w:r>
      <w:r>
        <w:rPr>
          <w:rFonts w:ascii="Trebuchet MS" w:hAnsi="Trebuchet MS" w:eastAsia="Trebuchet MS" w:cs="Trebuchet MS"/>
          <w:b/>
          <w:color w:val="800000"/>
          <w:position w:val="6"/>
          <w:sz w:val="18"/>
          <w:lang w:val="en-US" w:eastAsia="en-US" w:bidi="en-US"/>
        </w:rPr>
        <w:t xml:space="preserve">(94)</w:t>
      </w:r>
      <w:r>
        <w:rPr>
          <w:rFonts w:ascii="Trebuchet MS" w:hAnsi="Trebuchet MS" w:eastAsia="Trebuchet MS" w:cs="Trebuchet MS"/>
          <w:lang w:val="en-US" w:eastAsia="en-US" w:bidi="en-US"/>
        </w:rPr>
        <w:t xml:space="preserve"> Under these circumstances, the woman was added to him as a companion that they both might be one, as he more clearly expresses it in the second chapter. Malachi also means the same thing when he relates, (</w:t>
      </w:r>
      <w:r>
        <w:rPr>
          <w:rFonts w:ascii="Trebuchet MS" w:hAnsi="Trebuchet MS" w:eastAsia="Trebuchet MS" w:cs="Trebuchet MS"/>
          <w:color w:val="008000"/>
          <w:u w:val="single"/>
          <w:lang w:val="en-US" w:eastAsia="en-US" w:bidi="en-US"/>
        </w:rPr>
        <w:t xml:space="preserve">Gen 2:15</w:t>
      </w:r>
      <w:r>
        <w:rPr>
          <w:rFonts w:ascii="Trebuchet MS" w:hAnsi="Trebuchet MS" w:eastAsia="Trebuchet MS" w:cs="Trebuchet MS"/>
          <w:lang w:val="en-US" w:eastAsia="en-US" w:bidi="en-US"/>
        </w:rPr>
        <w:t xml:space="preserve">,) that one man was created by God, whilst, nevertheless, he possessed the fullness of the Spirit. </w:t>
      </w:r>
      <w:r>
        <w:rPr>
          <w:rFonts w:ascii="Trebuchet MS" w:hAnsi="Trebuchet MS" w:eastAsia="Trebuchet MS" w:cs="Trebuchet MS"/>
          <w:b/>
          <w:color w:val="800000"/>
          <w:position w:val="6"/>
          <w:sz w:val="18"/>
          <w:lang w:val="en-US" w:eastAsia="en-US" w:bidi="en-US"/>
        </w:rPr>
        <w:t xml:space="preserve">(95)</w:t>
      </w:r>
      <w:r>
        <w:rPr>
          <w:rFonts w:ascii="Trebuchet MS" w:hAnsi="Trebuchet MS" w:eastAsia="Trebuchet MS" w:cs="Trebuchet MS"/>
          <w:lang w:val="en-US" w:eastAsia="en-US" w:bidi="en-US"/>
        </w:rPr>
        <w:t xml:space="preserve"> For he there treats of conjugal fidelity, which the Jews were violating by their polygamy. For the purpose of correcting this fault, he calls that pair, consisting of man and woman, which God in the beginning had joined together, </w:t>
      </w:r>
      <w:r>
        <w:rPr>
          <w:rFonts w:ascii="Trebuchet MS" w:hAnsi="Trebuchet MS" w:eastAsia="Trebuchet MS" w:cs="Trebuchet MS"/>
          <w:i/>
          <w:lang w:val="en-US" w:eastAsia="en-US" w:bidi="en-US"/>
        </w:rPr>
        <w:t xml:space="preserve">one man</w:t>
      </w:r>
      <w:r>
        <w:rPr>
          <w:rFonts w:ascii="Trebuchet MS" w:hAnsi="Trebuchet MS" w:eastAsia="Trebuchet MS" w:cs="Trebuchet MS"/>
          <w:lang w:val="en-US" w:eastAsia="en-US" w:bidi="en-US"/>
        </w:rPr>
        <w:t xml:space="preserve">, in order that every one might learn to be content with his own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Acsi virum dixisset esse dimidium hominem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(95)</w:t>
      </w:r>
      <w:r>
        <w:rPr>
          <w:rFonts w:ascii="Trebuchet MS" w:hAnsi="Trebuchet MS" w:eastAsia="Trebuchet MS" w:cs="Trebuchet MS"/>
          <w:lang w:val="en-US" w:eastAsia="en-US" w:bidi="en-US"/>
        </w:rPr>
        <w:t xml:space="preserve"> On this difficult passage see Lowth, Archbishop Newcome, and Scott, who confirm in the main the interpretation of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God blessed them </w:t>
      </w:r>
      <w:r>
        <w:rPr>
          <w:rFonts w:ascii="Trebuchet MS" w:hAnsi="Trebuchet MS" w:eastAsia="Trebuchet MS" w:cs="Trebuchet MS"/>
          <w:lang w:val="en-US" w:eastAsia="en-US" w:bidi="en-US"/>
        </w:rPr>
        <w:t xml:space="preserve">This blessing of God may be regarded as the source from which the human race has flowed. And we must so consider it not only with reference to the whole, but also, as they say, in every particular instance. For we are fruitful or barren in respect of offspring, as God imparts his power to some and withholds it from others. But here Moses would simply declare that Adam with his wife was formed for the production of offspring, in order that men might replenish the earth. God could himself indeed have covered the earth with a multitude of men; but it was his will that we should proceed from one fountain, in order that our desire of mutual concord might be the greater, and that each might the more freely embrace the other as his own flesh. Besides, as men were created to occupy the earth, so we ought certainly to conclude that God has mapped, as with a boundary, that space of earth which would suffice for the reception of men, and would prove a suitable abode for them. Any inequality which is contrary to this arrangement is nothing else than a corruption of nature which proceeds from sin. In the meantime, however, the benediction of God so prevails that the earth everywhere lies open that it may have its inhabitants, and that an immense multitude of men may find, in some part of the globe, their home. Now, what I have said concerning marriage must be kept in mind; that God intends the human race to be multiplied by generation indeed, but not, as in brute animals, by promiscuous intercourse. For he has joined the man to his wife, that they might produce a divine, that is, a legitimate seed. Let us then mark whom God here addresses when he commands them to increase, and to whom he limits his benediction. Certainly he does not give the reins to human passions, </w:t>
      </w:r>
      <w:r>
        <w:rPr>
          <w:rFonts w:ascii="Trebuchet MS" w:hAnsi="Trebuchet MS" w:eastAsia="Trebuchet MS" w:cs="Trebuchet MS"/>
          <w:b/>
          <w:color w:val="800000"/>
          <w:position w:val="6"/>
          <w:sz w:val="18"/>
          <w:lang w:val="en-US" w:eastAsia="en-US" w:bidi="en-US"/>
        </w:rPr>
        <w:t xml:space="preserve">(96)</w:t>
      </w:r>
      <w:r>
        <w:rPr>
          <w:rFonts w:ascii="Trebuchet MS" w:hAnsi="Trebuchet MS" w:eastAsia="Trebuchet MS" w:cs="Trebuchet MS"/>
          <w:lang w:val="en-US" w:eastAsia="en-US" w:bidi="en-US"/>
        </w:rPr>
        <w:t xml:space="preserve"> but, beginning at holy and chaste marriage, he proceeds to speak of the production of offspring. For this is also worthy of notice, that Moses here briefly alludes to a subject which he afterwards means more fully to explain, and that the regular series of the history is inverted, yet in such a way as to make the true succession of events apparent. The question, however, is proposed, whether fornicators and adulterers become fruitful by the power of God; which, if it be true, then whether the blessing of God is in like manner extended to them? I answer, this is a corruption of the Divine institute; and whereas God produces offspring from this muddy pool, as well as from the pure fountain of marriage, this will tend to their greater destruction. Still that pure and lawful method of increase, which God ordained from the beginning, remains firm; this is that law of nature which common sense declares to be inviolable.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Subdue it </w:t>
      </w:r>
      <w:r>
        <w:rPr>
          <w:rFonts w:ascii="Trebuchet MS" w:hAnsi="Trebuchet MS" w:eastAsia="Trebuchet MS" w:cs="Trebuchet MS"/>
          <w:lang w:val="en-US" w:eastAsia="en-US" w:bidi="en-US"/>
        </w:rPr>
        <w:t xml:space="preserve">He confirms what he had before said respecting dominion. Man had already been created with this condition, that he should subject the earth to himself; but now, at length, he is put in possession of his right, when he hears what has been given to him by the Lord: and this Moses expresses still more fully in the next verse, when he introduces God as granting to him the herbs and the fruits. For it is of great importance that we touch nothing of God’s bounty but what we know he has permitted us to do; since we cannot enjoy anything with a good conscience, except we receive it as from the hand of God. And therefore Paul teaches us that, in eating and drinking we always sin, unless faith be present, (</w:t>
      </w:r>
      <w:r>
        <w:rPr>
          <w:rFonts w:ascii="Trebuchet MS" w:hAnsi="Trebuchet MS" w:eastAsia="Trebuchet MS" w:cs="Trebuchet MS"/>
          <w:color w:val="008000"/>
          <w:u w:val="single"/>
          <w:lang w:val="en-US" w:eastAsia="en-US" w:bidi="en-US"/>
        </w:rPr>
        <w:t xml:space="preserve">Rom 14:23</w:t>
      </w:r>
      <w:r>
        <w:rPr>
          <w:rFonts w:ascii="Trebuchet MS" w:hAnsi="Trebuchet MS" w:eastAsia="Trebuchet MS" w:cs="Trebuchet MS"/>
          <w:lang w:val="en-US" w:eastAsia="en-US" w:bidi="en-US"/>
        </w:rPr>
        <w:t xml:space="preserve">.) Thus we are instructed to seek from God alone whatever is necessary for us, and in the very use of his gifts, we are to exercise ourselves in meditating on his goodness and paternal care. For the words of God are to this effect: ‘Behold, I have prepared food for thee before thou wast formed; acknowledge me, therefore, as thy Father, who have so diligently provided for thee when thou wast not yet created. Moreover, my solicitude for thee has proceeded still further; it was thy business to nurture the things provided for thee, but I have taken even this charge also upon myself. Wherefore, although thou art, in a sense, constituted the father of the earthly family, </w:t>
      </w:r>
      <w:r>
        <w:rPr>
          <w:rFonts w:ascii="Trebuchet MS" w:hAnsi="Trebuchet MS" w:eastAsia="Trebuchet MS" w:cs="Trebuchet MS"/>
          <w:b/>
          <w:color w:val="800000"/>
          <w:position w:val="6"/>
          <w:sz w:val="18"/>
          <w:lang w:val="en-US" w:eastAsia="en-US" w:bidi="en-US"/>
        </w:rPr>
        <w:t xml:space="preserve">(97)</w:t>
      </w:r>
      <w:r>
        <w:rPr>
          <w:rFonts w:ascii="Trebuchet MS" w:hAnsi="Trebuchet MS" w:eastAsia="Trebuchet MS" w:cs="Trebuchet MS"/>
          <w:lang w:val="en-US" w:eastAsia="en-US" w:bidi="en-US"/>
        </w:rPr>
        <w:t xml:space="preserve"> it is not for thee to be overanxious about the sustenance of animals.’ </w:t>
      </w:r>
      <w:r>
        <w:rPr>
          <w:rFonts w:ascii="Trebuchet MS" w:hAnsi="Trebuchet MS" w:eastAsia="Trebuchet MS" w:cs="Trebuchet MS"/>
          <w:b/>
          <w:color w:val="800000"/>
          <w:position w:val="6"/>
          <w:sz w:val="18"/>
          <w:lang w:val="en-US" w:eastAsia="en-US" w:bidi="en-US"/>
        </w:rPr>
        <w:t xml:space="preserve">(98)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Some infer, from this passages that men were content with herbs and fruits until the deluge, and that it was even unlawful for them to eat flesh. And this seems the more probable, because God confines, in some way, the food of mankind within certain limits. Then after the deluge, he expressly grants them the use of flesh. These reasons, however are not sufficiently strong: for it may be adduced on the opposite side, that the first men offered sacrifices from their flocks. </w:t>
      </w:r>
      <w:r>
        <w:rPr>
          <w:rFonts w:ascii="Trebuchet MS" w:hAnsi="Trebuchet MS" w:eastAsia="Trebuchet MS" w:cs="Trebuchet MS"/>
          <w:b/>
          <w:color w:val="800000"/>
          <w:position w:val="6"/>
          <w:sz w:val="18"/>
          <w:lang w:val="en-US" w:eastAsia="en-US" w:bidi="en-US"/>
        </w:rPr>
        <w:t xml:space="preserve">(99)</w:t>
      </w:r>
      <w:r>
        <w:rPr>
          <w:rFonts w:ascii="Trebuchet MS" w:hAnsi="Trebuchet MS" w:eastAsia="Trebuchet MS" w:cs="Trebuchet MS"/>
          <w:lang w:val="en-US" w:eastAsia="en-US" w:bidi="en-US"/>
        </w:rPr>
        <w:t xml:space="preserve"> This, moreover, is the law of sacrificing rightly, not to offer unto God anything except what he has granted to our use. Lastly men were clothed in skins; therefore it was lawful for them to kill animals. For these reasons, I think it will be better for us to assert nothing concerning this matter. Let it suffice for us, that herbs and the fruits of trees were given them as their common food; yet it is not to be doubted that this was abundantly sufficient for their highest gratification. For they judge prudently whomaintain that the earth was so marred by the deluge, that we retain scarcely a moderate portion of the original benediction. Even immediately after the fall of man, it had already begun to bring forth degenerate and noxious fruits, but at the deluge, the change became still greater. Yet, however this may be, God certainly did not intend that man should be slenderly and sparingly sustained; but rather, by these words, he promises a liberal abundance, which should leave nothing wanting to a sweet and pleasant life. For Moses relates how beneficent the Lord had been to them, in bestowing on them all things which they could desire, that their ingratitude might have the less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Certe fraenum viris et muliebris non laxavit, ut in vagas libidines ruierent, absque delectu et pudore: sed a sancto castoque conjugio incipiens, descendit ad generationem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Paterfamilias in mundo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(98)</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1:29</w:t>
      </w:r>
      <w:r>
        <w:rPr>
          <w:rFonts w:ascii="Trebuchet MS" w:hAnsi="Trebuchet MS" w:eastAsia="Trebuchet MS" w:cs="Trebuchet MS"/>
          <w:lang w:val="en-US" w:eastAsia="en-US" w:bidi="en-US"/>
        </w:rPr>
        <w:t xml:space="preserve">, in which God promises the herbs and fruits of the earth, and every green herb, to the beasts of the earth for food. The reader will perceive that the subsequent observations of Calvin refer more especially to these verses.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(99)</w:t>
      </w:r>
      <w:r>
        <w:rPr>
          <w:rFonts w:ascii="Trebuchet MS" w:hAnsi="Trebuchet MS" w:eastAsia="Trebuchet MS" w:cs="Trebuchet MS"/>
          <w:lang w:val="en-US" w:eastAsia="en-US" w:bidi="en-US"/>
        </w:rPr>
        <w:t xml:space="preserve"> It does not appear that there is much force in Calvin’s objections to the opinion, that flesh was not allowed for human food till after the deluge. For if the sacrifices offered were holocausts, then the skin only would be left for the use of man. See notes on the offerings of Cain and Abel in the fourth chapter; and, especially, Dr. Magee’s work on the Atonement, Dissertation LII, On the date of the permission of animal food to man.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God saw everything </w:t>
      </w:r>
      <w:r>
        <w:rPr>
          <w:rFonts w:ascii="Trebuchet MS" w:hAnsi="Trebuchet MS" w:eastAsia="Trebuchet MS" w:cs="Trebuchet MS"/>
          <w:lang w:val="en-US" w:eastAsia="en-US" w:bidi="en-US"/>
        </w:rPr>
        <w:t xml:space="preserve">Once more, at the conclusion of the creation, Moses declares that God approved of everything which he had made. In speaking of God as </w:t>
      </w:r>
      <w:r>
        <w:rPr>
          <w:rFonts w:ascii="Trebuchet MS" w:hAnsi="Trebuchet MS" w:eastAsia="Trebuchet MS" w:cs="Trebuchet MS"/>
          <w:i/>
          <w:lang w:val="en-US" w:eastAsia="en-US" w:bidi="en-US"/>
        </w:rPr>
        <w:t xml:space="preserve">seeing</w:t>
      </w:r>
      <w:r>
        <w:rPr>
          <w:rFonts w:ascii="Trebuchet MS" w:hAnsi="Trebuchet MS" w:eastAsia="Trebuchet MS" w:cs="Trebuchet MS"/>
          <w:lang w:val="en-US" w:eastAsia="en-US" w:bidi="en-US"/>
        </w:rPr>
        <w:t xml:space="preserve">, he does it after the manner of men; for the Lord designed this his judgment to be as a rule and example to us; that no one should dare to think or speak otherwise of his works. For it is not lawful for us to dispute whether that ought to be approved or not which God has already approved; but it rather becomes us to acquiesce without controversy. The repetition also denotes how wanton is the temerity of man: otherwise it would have been enough to have said, once for all, that God approved of his works. But God six times inculcates the same thing, that he may restrain, as with so many bridles, our restless audacity. But Moses expresses more than before; for he adds </w:t>
      </w:r>
      <w:r>
        <w:rPr>
          <w:rFonts w:ascii="TITUS Cyberbit Basic" w:hAnsi="TITUS Cyberbit Basic" w:eastAsia="TITUS Cyberbit Basic" w:cs="TITUS Cyberbit Basic"/>
          <w:bCs w:val="off"/>
          <w:iCs w:val="off"/>
          <w:color w:val="0000FF"/>
          <w:szCs w:val="24"/>
          <w:rtl/>
          <w:lang w:val="he-IL" w:eastAsia="he-IL" w:bidi="he-IL"/>
        </w:rPr>
        <w:t xml:space="preserve">מאד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meod</w:t>
      </w:r>
      <w:r>
        <w:rPr>
          <w:rFonts w:ascii="Trebuchet MS" w:hAnsi="Trebuchet MS" w:eastAsia="Trebuchet MS" w:cs="Trebuchet MS"/>
          <w:lang w:val="en-US" w:eastAsia="en-US" w:bidi="en-US"/>
        </w:rPr>
        <w:t xml:space="preserve">,) that is, </w:t>
      </w:r>
      <w:r>
        <w:rPr>
          <w:rFonts w:ascii="Trebuchet MS" w:hAnsi="Trebuchet MS" w:eastAsia="Trebuchet MS" w:cs="Trebuchet MS"/>
          <w:i/>
          <w:lang w:val="en-US" w:eastAsia="en-US" w:bidi="en-US"/>
        </w:rPr>
        <w:t xml:space="preserve">very</w:t>
      </w:r>
      <w:r>
        <w:rPr>
          <w:rFonts w:ascii="Trebuchet MS" w:hAnsi="Trebuchet MS" w:eastAsia="Trebuchet MS" w:cs="Trebuchet MS"/>
          <w:lang w:val="en-US" w:eastAsia="en-US" w:bidi="en-US"/>
        </w:rPr>
        <w:t xml:space="preserve">. On each of the days, simple approbation was given. But now, after the workmanship of the world was complete in all its parts, and had received, if I may so speak, the last finishing touch, he pronounces it perfectly good; that we may know that there is in the symmetry of God’s works the highest perfection, to which nothing can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Thus the heavens and the earth were finished </w:t>
      </w:r>
      <w:r>
        <w:rPr>
          <w:rFonts w:ascii="Trebuchet MS" w:hAnsi="Trebuchet MS" w:eastAsia="Trebuchet MS" w:cs="Trebuchet MS"/>
          <w:b/>
          <w:color w:val="800000"/>
          <w:position w:val="6"/>
          <w:sz w:val="18"/>
          <w:lang w:val="en-US" w:eastAsia="en-US" w:bidi="en-US"/>
        </w:rPr>
        <w:t xml:space="preserve">(100)</w:t>
      </w:r>
      <w:r>
        <w:rPr>
          <w:rFonts w:ascii="Trebuchet MS" w:hAnsi="Trebuchet MS" w:eastAsia="Trebuchet MS" w:cs="Trebuchet MS"/>
          <w:lang w:val="en-US" w:eastAsia="en-US" w:bidi="en-US"/>
        </w:rPr>
        <w:t xml:space="preserve"> Moses summarily repeats that in six days the fabric of the heaven and the earth was completed. The general division of the world is made into these two parts, as has been stated at the commencement of the first chapter. But he now adds, all the host of them, by which he signifies that the world was furnished with all its garniture. This epilogue, moreover, with sufficient clearness entirely refutes the error of those who imagine that the world was formed in a moment; for it declares that all end was only at length put to the work on the sixth day. Instead of </w:t>
      </w:r>
      <w:r>
        <w:rPr>
          <w:rFonts w:ascii="Trebuchet MS" w:hAnsi="Trebuchet MS" w:eastAsia="Trebuchet MS" w:cs="Trebuchet MS"/>
          <w:i/>
          <w:lang w:val="en-US" w:eastAsia="en-US" w:bidi="en-US"/>
        </w:rPr>
        <w:t xml:space="preserve">host </w:t>
      </w:r>
      <w:r>
        <w:rPr>
          <w:rFonts w:ascii="Trebuchet MS" w:hAnsi="Trebuchet MS" w:eastAsia="Trebuchet MS" w:cs="Trebuchet MS"/>
          <w:lang w:val="en-US" w:eastAsia="en-US" w:bidi="en-US"/>
        </w:rPr>
        <w:t xml:space="preserve">we might not improperly render the term </w:t>
      </w:r>
      <w:r>
        <w:rPr>
          <w:rFonts w:ascii="Trebuchet MS" w:hAnsi="Trebuchet MS" w:eastAsia="Trebuchet MS" w:cs="Trebuchet MS"/>
          <w:i/>
          <w:lang w:val="en-US" w:eastAsia="en-US" w:bidi="en-US"/>
        </w:rPr>
        <w:t xml:space="preserve">abundance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(101)</w:t>
      </w:r>
      <w:r>
        <w:rPr>
          <w:rFonts w:ascii="Trebuchet MS" w:hAnsi="Trebuchet MS" w:eastAsia="Trebuchet MS" w:cs="Trebuchet MS"/>
          <w:lang w:val="en-US" w:eastAsia="en-US" w:bidi="en-US"/>
        </w:rPr>
        <w:t xml:space="preserve"> for Moses declares that this world was in every sense completed, as if the whole house were well supplied and filled with its furniture. The heavens without the sun, and moon, and stars, would be an empty and dismantled palace: if the earth were destitute of animals, trees, and plants, that barren waste would have the appearance of a poor and deserted house. God, therefore, did not cease from the work of the creation of the world till he had completed it in every part, so that nothing should be wanting to its suitable abundance.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(100)</w:t>
      </w:r>
      <w:r>
        <w:rPr>
          <w:rFonts w:ascii="Trebuchet MS" w:hAnsi="Trebuchet MS" w:eastAsia="Trebuchet MS" w:cs="Trebuchet MS"/>
          <w:lang w:val="en-US" w:eastAsia="en-US" w:bidi="en-US"/>
        </w:rPr>
        <w:t xml:space="preserve"> The three verses at the commencement of this chapter evidently belong to the first, being a summing up of the preceding history of the creation, and an account of the sabbatical institution on the seventh day. The remark of Dathe is, “</w:t>
      </w:r>
      <w:r>
        <w:rPr>
          <w:rFonts w:ascii="Trebuchet MS" w:hAnsi="Trebuchet MS" w:eastAsia="Trebuchet MS" w:cs="Trebuchet MS"/>
          <w:color w:val="0000FF"/>
          <w:lang w:val="en-US" w:eastAsia="en-US" w:bidi="en-US"/>
        </w:rPr>
        <w:t xml:space="preserve">Male capita hoc loco sunt divisa. Tres versus priores ad primum caput sunt referendi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Copiam</w:t>
      </w:r>
      <w:r>
        <w:rPr>
          <w:rFonts w:ascii="Trebuchet MS" w:hAnsi="Trebuchet MS" w:eastAsia="Trebuchet MS" w:cs="Trebuchet MS"/>
          <w:lang w:val="en-US" w:eastAsia="en-US" w:bidi="en-US"/>
        </w:rPr>
        <w:t xml:space="preserve">,” a questionable rendering, surely of the word </w:t>
      </w:r>
      <w:r>
        <w:rPr>
          <w:rFonts w:ascii="TITUS Cyberbit Basic" w:hAnsi="TITUS Cyberbit Basic" w:eastAsia="TITUS Cyberbit Basic" w:cs="TITUS Cyberbit Basic"/>
          <w:bCs w:val="off"/>
          <w:iCs w:val="off"/>
          <w:color w:val="0000FF"/>
          <w:szCs w:val="24"/>
          <w:rtl/>
          <w:lang w:val="he-IL" w:eastAsia="he-IL" w:bidi="he-IL"/>
        </w:rPr>
        <w:t xml:space="preserve">צבאם</w:t>
      </w:r>
      <w:r>
        <w:rPr>
          <w:rFonts w:ascii="Trebuchet MS" w:hAnsi="Trebuchet MS" w:eastAsia="Trebuchet MS" w:cs="Trebuchet MS"/>
          <w:lang w:val="en-US" w:eastAsia="en-US" w:bidi="en-US"/>
        </w:rPr>
        <w:t xml:space="preserve">. The Septuagint gives the word </w:t>
      </w:r>
      <w:r>
        <w:rPr>
          <w:rFonts w:ascii="TITUS Cyberbit Basic" w:hAnsi="TITUS Cyberbit Basic" w:eastAsia="TITUS Cyberbit Basic" w:cs="TITUS Cyberbit Basic"/>
          <w:color w:val="0000FF"/>
          <w:lang w:val="el-GR" w:eastAsia="el-GR" w:bidi="el-GR"/>
        </w:rPr>
        <w:t xml:space="preserve">κόσμος</w:t>
      </w:r>
      <w:r>
        <w:rPr>
          <w:rFonts w:ascii="Trebuchet MS" w:hAnsi="Trebuchet MS" w:eastAsia="Trebuchet MS" w:cs="Trebuchet MS"/>
          <w:lang w:val="en-US" w:eastAsia="en-US" w:bidi="en-US"/>
        </w:rPr>
        <w:t xml:space="preserve">, and the Vulgate, </w:t>
      </w:r>
      <w:r>
        <w:rPr>
          <w:rFonts w:ascii="Trebuchet MS" w:hAnsi="Trebuchet MS" w:eastAsia="Trebuchet MS" w:cs="Trebuchet MS"/>
          <w:color w:val="0000FF"/>
          <w:lang w:val="en-US" w:eastAsia="en-US" w:bidi="en-US"/>
        </w:rPr>
        <w:t xml:space="preserve">ornatus</w:t>
      </w:r>
      <w:r>
        <w:rPr>
          <w:rFonts w:ascii="Trebuchet MS" w:hAnsi="Trebuchet MS" w:eastAsia="Trebuchet MS" w:cs="Trebuchet MS"/>
          <w:lang w:val="en-US" w:eastAsia="en-US" w:bidi="en-US"/>
        </w:rPr>
        <w:t xml:space="preserve">; the meaning of both words is “ornaments,” or garniture. The other versions in Walton translate it exercitus, host or army. Fagius, in Poli Synopsi, seems the chief maintainer of Calvin’s interpretation. The words of Poole are, “</w:t>
      </w:r>
      <w:r>
        <w:rPr>
          <w:rFonts w:ascii="Trebuchet MS" w:hAnsi="Trebuchet MS" w:eastAsia="Trebuchet MS" w:cs="Trebuchet MS"/>
          <w:color w:val="0000FF"/>
          <w:lang w:val="en-US" w:eastAsia="en-US" w:bidi="en-US"/>
        </w:rPr>
        <w:t xml:space="preserve">Alii, virtus, copia eorum, quia eis declarat Deus (sicutrex copiis suis,) potentiam et sapientiam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he rested on the seventh day </w:t>
      </w:r>
      <w:r>
        <w:rPr>
          <w:rFonts w:ascii="Trebuchet MS" w:hAnsi="Trebuchet MS" w:eastAsia="Trebuchet MS" w:cs="Trebuchet MS"/>
          <w:lang w:val="en-US" w:eastAsia="en-US" w:bidi="en-US"/>
        </w:rPr>
        <w:t xml:space="preserve">The question may not improperly be put, what kind of rest this was. For it is certain that inasmuch as God sustains the world by his power, governs it by his providence, cherishes and even propagates all creatures, he is constantly at work. Therefore that saying of Christ is true, that the Father and he himself had worked from the beginning hitherto, </w:t>
      </w:r>
      <w:r>
        <w:rPr>
          <w:rFonts w:ascii="Trebuchet MS" w:hAnsi="Trebuchet MS" w:eastAsia="Trebuchet MS" w:cs="Trebuchet MS"/>
          <w:b/>
          <w:color w:val="800000"/>
          <w:position w:val="6"/>
          <w:sz w:val="18"/>
          <w:lang w:val="en-US" w:eastAsia="en-US" w:bidi="en-US"/>
        </w:rPr>
        <w:t xml:space="preserve">(102)</w:t>
      </w:r>
      <w:r>
        <w:rPr>
          <w:rFonts w:ascii="Trebuchet MS" w:hAnsi="Trebuchet MS" w:eastAsia="Trebuchet MS" w:cs="Trebuchet MS"/>
          <w:lang w:val="en-US" w:eastAsia="en-US" w:bidi="en-US"/>
        </w:rPr>
        <w:t xml:space="preserve"> because, if God should but withdraw his hand a little, all things would immediately perish and dissolve into nothing, as is declared in </w:t>
      </w:r>
      <w:r>
        <w:rPr>
          <w:rFonts w:ascii="Trebuchet MS" w:hAnsi="Trebuchet MS" w:eastAsia="Trebuchet MS" w:cs="Trebuchet MS"/>
          <w:color w:val="008000"/>
          <w:u w:val="single"/>
          <w:lang w:val="en-US" w:eastAsia="en-US" w:bidi="en-US"/>
        </w:rPr>
        <w:t xml:space="preserve">Psa 104:29</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(103)</w:t>
      </w:r>
      <w:r>
        <w:rPr>
          <w:rFonts w:ascii="Trebuchet MS" w:hAnsi="Trebuchet MS" w:eastAsia="Trebuchet MS" w:cs="Trebuchet MS"/>
          <w:lang w:val="en-US" w:eastAsia="en-US" w:bidi="en-US"/>
        </w:rPr>
        <w:t xml:space="preserve"> And indeed God is rightly acknowledged as the Creator of heaven and earth only whilst their perpetual preservation is ascribed to him. </w:t>
      </w:r>
      <w:r>
        <w:rPr>
          <w:rFonts w:ascii="Trebuchet MS" w:hAnsi="Trebuchet MS" w:eastAsia="Trebuchet MS" w:cs="Trebuchet MS"/>
          <w:b/>
          <w:color w:val="800000"/>
          <w:position w:val="6"/>
          <w:sz w:val="18"/>
          <w:lang w:val="en-US" w:eastAsia="en-US" w:bidi="en-US"/>
        </w:rPr>
        <w:t xml:space="preserve">(104)</w:t>
      </w:r>
      <w:r>
        <w:rPr>
          <w:rFonts w:ascii="Trebuchet MS" w:hAnsi="Trebuchet MS" w:eastAsia="Trebuchet MS" w:cs="Trebuchet MS"/>
          <w:lang w:val="en-US" w:eastAsia="en-US" w:bidi="en-US"/>
        </w:rPr>
        <w:t xml:space="preserve"> The solution of the difficulty is well known, that God ceased from all his work, when he desisted from the creation of new kinds of things. But to make the sense clearer, understand that the last touch of God had been put, in order that nothing might be wanting to the perfection of the world. And this is the meaning of the words of Moses, </w:t>
      </w:r>
      <w:r>
        <w:rPr>
          <w:rFonts w:ascii="Trebuchet MS" w:hAnsi="Trebuchet MS" w:eastAsia="Trebuchet MS" w:cs="Trebuchet MS"/>
          <w:i/>
          <w:lang w:val="en-US" w:eastAsia="en-US" w:bidi="en-US"/>
        </w:rPr>
        <w:t xml:space="preserve">From all his work which he had made</w:t>
      </w:r>
      <w:r>
        <w:rPr>
          <w:rFonts w:ascii="Trebuchet MS" w:hAnsi="Trebuchet MS" w:eastAsia="Trebuchet MS" w:cs="Trebuchet MS"/>
          <w:lang w:val="en-US" w:eastAsia="en-US" w:bidi="en-US"/>
        </w:rPr>
        <w:t xml:space="preserve">; for he points out the actual state of the work as God would have it to be, as if he had said, then was completed what God had proposed to himself. On the whole, this language is intended merely to express the perfection of the fabric of the world; and therefore we must not infer that God so ceased from his works as to desert them, since they only flourish and subsist in him. Besides, it is to be observed, that in the works of the six days, those things alone are comprehended which tend to the lawful and genuine adorning of the world. It is subsequently that we shall find God saying, Let the earth bring forth thorns and briers, by which he intimates that the appearance of the earth should be different from what it had been in the beginning. But the explanation is at hand; many things which are now seen in the world are rather corruptions of it than any part of its proper furniture. For ever since man declined from his high original, it became necessary that the world should gradually degenerate from its nature. We must come to this conclusion respecting the existence of fleas, caterpillars, and other noxious insects. In all these, I say, there is some deformity of the world, which ought by no means to be regarded as in the order of nature, since it proceeds rather from the sin of man than from the hand of God. Truly these things were created by God, but by God as an avenger. In this place, however, Moses is not considering God as armed for the punishment of the sins of men; but as the Artificer, the Architect, the bountiful Father of a family, who has omitted nothing essential to the perfection of his edifice. At the present time, when we look upon the world corrupted, and as if degenerated from its original creation, let that expression of Paul recur to our mind, that the creature is liable to vanity, not willingly, but through our fault, (</w:t>
      </w:r>
      <w:r>
        <w:rPr>
          <w:rFonts w:ascii="Trebuchet MS" w:hAnsi="Trebuchet MS" w:eastAsia="Trebuchet MS" w:cs="Trebuchet MS"/>
          <w:color w:val="008000"/>
          <w:u w:val="single"/>
          <w:lang w:val="en-US" w:eastAsia="en-US" w:bidi="en-US"/>
        </w:rPr>
        <w:t xml:space="preserve">Rom 8:20</w:t>
      </w:r>
      <w:r>
        <w:rPr>
          <w:rFonts w:ascii="Trebuchet MS" w:hAnsi="Trebuchet MS" w:eastAsia="Trebuchet MS" w:cs="Trebuchet MS"/>
          <w:lang w:val="en-US" w:eastAsia="en-US" w:bidi="en-US"/>
        </w:rPr>
        <w:t xml:space="preserve">,) and thus let us mourn, being admonished of our just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Joh 5:17</w:t>
      </w:r>
      <w:r>
        <w:rPr>
          <w:rFonts w:ascii="Trebuchet MS" w:hAnsi="Trebuchet MS" w:eastAsia="Trebuchet MS" w:cs="Trebuchet MS"/>
          <w:lang w:val="en-US" w:eastAsia="en-US" w:bidi="en-US"/>
        </w:rPr>
        <w:t xml:space="preserve">. This sentence is omitted in Tymme’s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(103)</w:t>
      </w:r>
      <w:r>
        <w:rPr>
          <w:rFonts w:ascii="Trebuchet MS" w:hAnsi="Trebuchet MS" w:eastAsia="Trebuchet MS" w:cs="Trebuchet MS"/>
          <w:lang w:val="en-US" w:eastAsia="en-US" w:bidi="en-US"/>
        </w:rPr>
        <w:t xml:space="preserve"> “Thou hidest thy face, they are troubled; thou takest away their breath, they die, and return to their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(104)</w:t>
      </w:r>
      <w:r>
        <w:rPr>
          <w:rFonts w:ascii="Trebuchet MS" w:hAnsi="Trebuchet MS" w:eastAsia="Trebuchet MS" w:cs="Trebuchet MS"/>
          <w:lang w:val="en-US" w:eastAsia="en-US" w:bidi="en-US"/>
        </w:rPr>
        <w:t xml:space="preserve"> The word translated preservation is </w:t>
      </w:r>
      <w:r>
        <w:rPr>
          <w:rFonts w:ascii="Trebuchet MS" w:hAnsi="Trebuchet MS" w:eastAsia="Trebuchet MS" w:cs="Trebuchet MS"/>
          <w:color w:val="0000FF"/>
          <w:lang w:val="en-US" w:eastAsia="en-US" w:bidi="en-US"/>
        </w:rPr>
        <w:t xml:space="preserve">vegetationem</w:t>
      </w:r>
      <w:r>
        <w:rPr>
          <w:rFonts w:ascii="Trebuchet MS" w:hAnsi="Trebuchet MS" w:eastAsia="Trebuchet MS" w:cs="Trebuchet MS"/>
          <w:lang w:val="en-US" w:eastAsia="en-US" w:bidi="en-US"/>
        </w:rPr>
        <w:t xml:space="preserve">, which means an enlivening or a quickening motion; to explain this the Old English translation here adds, though without authority, “According to this saying of the apostle, In him we live, and move, and have our being.”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God blessed the seventh day </w:t>
      </w:r>
      <w:r>
        <w:rPr>
          <w:rFonts w:ascii="Trebuchet MS" w:hAnsi="Trebuchet MS" w:eastAsia="Trebuchet MS" w:cs="Trebuchet MS"/>
          <w:lang w:val="en-US" w:eastAsia="en-US" w:bidi="en-US"/>
        </w:rPr>
        <w:t xml:space="preserve">It appears that God is here said to bless according to the manner of men, because they bless him whom they highly extol. Nevertheless, even in this sense, it would not be unsuitable to the character of God; because his blessing sometimes means the favor which he bestows upon his people, as the Hebrews call that man the blessed of God, who, by a certain special favor, has power with God. (See </w:t>
      </w:r>
      <w:r>
        <w:rPr>
          <w:rFonts w:ascii="Trebuchet MS" w:hAnsi="Trebuchet MS" w:eastAsia="Trebuchet MS" w:cs="Trebuchet MS"/>
          <w:color w:val="008000"/>
          <w:u w:val="single"/>
          <w:lang w:val="en-US" w:eastAsia="en-US" w:bidi="en-US"/>
        </w:rPr>
        <w:t xml:space="preserve">Gen 24:31</w:t>
      </w:r>
      <w:r>
        <w:rPr>
          <w:rFonts w:ascii="Trebuchet MS" w:hAnsi="Trebuchet MS" w:eastAsia="Trebuchet MS" w:cs="Trebuchet MS"/>
          <w:lang w:val="en-US" w:eastAsia="en-US" w:bidi="en-US"/>
        </w:rPr>
        <w:t xml:space="preserve">.) Enter thou blessed of God. Thus we may be allowed to describe the day as blessed by him which he has embraced with love, to the end that the excellence and dignity of his works may therein be celebrated. Yet I have no doubt that Moses, by adding the word sanctified, wished immediately to explain what he had said, and thus all ambiguity is removed, because the second word is exegetical of the former. For </w:t>
      </w:r>
      <w:r>
        <w:rPr>
          <w:rFonts w:ascii="TITUS Cyberbit Basic" w:hAnsi="TITUS Cyberbit Basic" w:eastAsia="TITUS Cyberbit Basic" w:cs="TITUS Cyberbit Basic"/>
          <w:bCs w:val="off"/>
          <w:iCs w:val="off"/>
          <w:color w:val="0000FF"/>
          <w:szCs w:val="24"/>
          <w:rtl/>
          <w:lang w:val="he-IL" w:eastAsia="he-IL" w:bidi="he-IL"/>
        </w:rPr>
        <w:t xml:space="preserve">קדש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kadesh</w:t>
      </w:r>
      <w:r>
        <w:rPr>
          <w:rFonts w:ascii="Trebuchet MS" w:hAnsi="Trebuchet MS" w:eastAsia="Trebuchet MS" w:cs="Trebuchet MS"/>
          <w:lang w:val="en-US" w:eastAsia="en-US" w:bidi="en-US"/>
        </w:rPr>
        <w:t xml:space="preserve">,) with the Hebrews, is to separate from the common number. God therefore sanctifies the seventh day, when he renders it illustrious, that by a special law it may be distinguished from the rest. Whence it also appears, that God always had respect to the welfare of men. I have said above, that six days were employed in the formation of the world; not that God, to whom one moment is as a thousand years, had need of this succession of time, but that he might engage us in the consideration of his works. He had the same end in view in the appointment of his own </w:t>
      </w:r>
      <w:r>
        <w:rPr>
          <w:rFonts w:ascii="Trebuchet MS" w:hAnsi="Trebuchet MS" w:eastAsia="Trebuchet MS" w:cs="Trebuchet MS"/>
          <w:i/>
          <w:lang w:val="en-US" w:eastAsia="en-US" w:bidi="en-US"/>
        </w:rPr>
        <w:t xml:space="preserve">rest</w:t>
      </w:r>
      <w:r>
        <w:rPr>
          <w:rFonts w:ascii="Trebuchet MS" w:hAnsi="Trebuchet MS" w:eastAsia="Trebuchet MS" w:cs="Trebuchet MS"/>
          <w:lang w:val="en-US" w:eastAsia="en-US" w:bidi="en-US"/>
        </w:rPr>
        <w:t xml:space="preserve">, for he set apart a day selected out of the remainder for this special use. Wherefore, that benediction is nothing else than a solemn consecration, by which God claims for himself the meditations and employments of men on the seventh day. This is, indeed, the proper business of the whole life, in which men should daily exercise themselves, to consider the infinite goodness, justice, power, and wisdom of God, in this magnificent theater of heaven and earth. But, lest men should prove less sedulously attentive to it than they ought, every seventh day has been especially selected for the purpose of supplying what was wanting in daily meditation. First, therefore, God rested; then he blessed this rest, that in all ages it might be held sacred among men: or he dedicated every seventh day to rest, that his own example might be a perpetual rule. The design of the institution must be always kept in memory: for God did not command men simply to keep holiday every seventh day, as if he delighted in their indolence; but rather that they, being released from all other business, might the more readily apply their minds to the Creator of the world. Lastly, that is a sacred rest, </w:t>
      </w:r>
      <w:r>
        <w:rPr>
          <w:rFonts w:ascii="Trebuchet MS" w:hAnsi="Trebuchet MS" w:eastAsia="Trebuchet MS" w:cs="Trebuchet MS"/>
          <w:b/>
          <w:color w:val="800000"/>
          <w:position w:val="6"/>
          <w:sz w:val="18"/>
          <w:lang w:val="en-US" w:eastAsia="en-US" w:bidi="en-US"/>
        </w:rPr>
        <w:t xml:space="preserve">(105)</w:t>
      </w:r>
      <w:r>
        <w:rPr>
          <w:rFonts w:ascii="Trebuchet MS" w:hAnsi="Trebuchet MS" w:eastAsia="Trebuchet MS" w:cs="Trebuchet MS"/>
          <w:lang w:val="en-US" w:eastAsia="en-US" w:bidi="en-US"/>
        </w:rPr>
        <w:t xml:space="preserve"> which withdraws men from the impediments of the world, that it may dedicate them entirely to God. But now, since men are so backward to celebrate the justice, wisdom, and power of God, and to consider his benefits, that even when they are most faithfully admonished they still remain torpid, no slight stimulus is given by God’s own example, and the very precept itself is thereby rendered amiable. For God cannot either more gently allure, or more effectually incite us to obedience, than by inviting and exhorting us to the imitation of himself. Besides, we must know, that this is to be the common employment not of one age or people only, but of the whole human race. Afterwards, in the Law, a new precept concerning the Sabbath was given, which should be peculiar to the Jews, and but for a season; because it was a legal ceremony shadowing forth a spiritual rest, the truth of which was manifested in Christ. Therefore the Lord the more frequently testifies that he had given, in the Sabbath, a symbol of sanctification to his ancient people. </w:t>
      </w:r>
      <w:r>
        <w:rPr>
          <w:rFonts w:ascii="Trebuchet MS" w:hAnsi="Trebuchet MS" w:eastAsia="Trebuchet MS" w:cs="Trebuchet MS"/>
          <w:b/>
          <w:color w:val="800000"/>
          <w:position w:val="6"/>
          <w:sz w:val="18"/>
          <w:lang w:val="en-US" w:eastAsia="en-US" w:bidi="en-US"/>
        </w:rPr>
        <w:t xml:space="preserve">(106)</w:t>
      </w:r>
      <w:r>
        <w:rPr>
          <w:rFonts w:ascii="Trebuchet MS" w:hAnsi="Trebuchet MS" w:eastAsia="Trebuchet MS" w:cs="Trebuchet MS"/>
          <w:lang w:val="en-US" w:eastAsia="en-US" w:bidi="en-US"/>
        </w:rPr>
        <w:t xml:space="preserve"> Therefore when we hear that the Sabbath was abrogated by the coming of Christ, we must distinguish between what belongs to the perpetual government of human life, and what properly belongs to ancient figures, the use of which was abolished when the truth was fulfilled. Spiritual rest is the mortification of the flesh; so that the sons of God should no longer live unto themselves, or indulge their own inclination. So far as the Sabbath was a figure of this rest, I say, it was but for a season; but inasmuch as it was commanded to men from the beginning that they might employ themselves in the worship of God, it is right that it should continue to the end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Which God created and made </w:t>
      </w:r>
      <w:r>
        <w:rPr>
          <w:rFonts w:ascii="Trebuchet MS" w:hAnsi="Trebuchet MS" w:eastAsia="Trebuchet MS" w:cs="Trebuchet MS"/>
          <w:b/>
          <w:color w:val="800000"/>
          <w:position w:val="6"/>
          <w:sz w:val="18"/>
          <w:lang w:val="en-US" w:eastAsia="en-US" w:bidi="en-US"/>
        </w:rPr>
        <w:t xml:space="preserve">(107)</w:t>
      </w:r>
      <w:r>
        <w:rPr>
          <w:rFonts w:ascii="Trebuchet MS" w:hAnsi="Trebuchet MS" w:eastAsia="Trebuchet MS" w:cs="Trebuchet MS"/>
          <w:lang w:val="en-US" w:eastAsia="en-US" w:bidi="en-US"/>
        </w:rPr>
        <w:t xml:space="preserve"> Here the Jews, in their usual method, foolishly trifle, saying, that God being anticipated in his work by the last evening, left certain animals imperfect, of which kind are fauns and satyrs, as though he had been one of the ordinary class of artifices who have need of time. Ravings so monstrous prove the authors of them to have been delivered over to a reprobate mind, as a dreadful example of the wrath of God. As to the meaning of Moses, some take it thus: that God created his Works in order to make them, inasmuch as from the time he gave them being, he did not withdraw his hand from their preservation. But this exposition is harsh. Nor do I more willingly subscribe to the opinion of those who refer the word make to man, whom God placed over his works, that he might apply them to use, and in a certain sense perfect them by his industry. I rather think that the perfect form of God’s works is here noted; as if he had said God so created his works that nothing should be wanting to their perfection; or the creation has proceeded to sucks a point, that the work is in all respects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(105)</w:t>
      </w:r>
      <w:r>
        <w:rPr>
          <w:rFonts w:ascii="Trebuchet MS" w:hAnsi="Trebuchet MS" w:eastAsia="Trebuchet MS" w:cs="Trebuchet MS"/>
          <w:lang w:val="en-US" w:eastAsia="en-US" w:bidi="en-US"/>
        </w:rPr>
        <w:t xml:space="preserve"> Both in the Amsterdam edition of 1761,a nd Hengstenberg’s, the word is </w:t>
      </w:r>
      <w:r>
        <w:rPr>
          <w:rFonts w:ascii="Trebuchet MS" w:hAnsi="Trebuchet MS" w:eastAsia="Trebuchet MS" w:cs="Trebuchet MS"/>
          <w:color w:val="0000FF"/>
          <w:lang w:val="en-US" w:eastAsia="en-US" w:bidi="en-US"/>
        </w:rPr>
        <w:t xml:space="preserve">vocatio</w:t>
      </w:r>
      <w:r>
        <w:rPr>
          <w:rFonts w:ascii="Trebuchet MS" w:hAnsi="Trebuchet MS" w:eastAsia="Trebuchet MS" w:cs="Trebuchet MS"/>
          <w:lang w:val="en-US" w:eastAsia="en-US" w:bidi="en-US"/>
        </w:rPr>
        <w:t xml:space="preserve">; but as the French translation gives </w:t>
      </w:r>
      <w:r>
        <w:rPr>
          <w:rFonts w:ascii="Trebuchet MS" w:hAnsi="Trebuchet MS" w:eastAsia="Trebuchet MS" w:cs="Trebuchet MS"/>
          <w:color w:val="0000FF"/>
          <w:lang w:val="fr-FR" w:eastAsia="fr-FR" w:bidi="fr-FR"/>
        </w:rPr>
        <w:t xml:space="preserve">reste</w:t>
      </w:r>
      <w:r>
        <w:rPr>
          <w:rFonts w:ascii="Trebuchet MS" w:hAnsi="Trebuchet MS" w:eastAsia="Trebuchet MS" w:cs="Trebuchet MS"/>
          <w:lang w:val="en-US" w:eastAsia="en-US" w:bidi="en-US"/>
        </w:rPr>
        <w:t xml:space="preserve">, and the Old English one rest, there can be little doubt that the original word was </w:t>
      </w:r>
      <w:r>
        <w:rPr>
          <w:rFonts w:ascii="Trebuchet MS" w:hAnsi="Trebuchet MS" w:eastAsia="Trebuchet MS" w:cs="Trebuchet MS"/>
          <w:color w:val="0000FF"/>
          <w:lang w:val="en-US" w:eastAsia="en-US" w:bidi="en-US"/>
        </w:rPr>
        <w:t xml:space="preserve">vacatio</w:t>
      </w:r>
      <w:r>
        <w:rPr>
          <w:rFonts w:ascii="Trebuchet MS" w:hAnsi="Trebuchet MS" w:eastAsia="Trebuchet MS" w:cs="Trebuchet MS"/>
          <w:lang w:val="en-US" w:eastAsia="en-US" w:bidi="en-US"/>
        </w:rPr>
        <w:t xml:space="preserve">, as the sense of the passage seems to require.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Sanctificationis symbolum</w:t>
      </w:r>
      <w:r>
        <w:rPr>
          <w:rFonts w:ascii="Trebuchet MS" w:hAnsi="Trebuchet MS" w:eastAsia="Trebuchet MS" w:cs="Trebuchet MS"/>
          <w:lang w:val="en-US" w:eastAsia="en-US" w:bidi="en-US"/>
        </w:rPr>
        <w:t xml:space="preserve">.” — “A symbol or sign of santification;” that is, a sign that God had set them apart as a holy and peculiar people to himself. “Moreover, also, I gave them my Sabbaths, to be a sign between me and them, that they might know that I am the Lord that sanctify them.” </w:t>
      </w:r>
      <w:r>
        <w:rPr>
          <w:rFonts w:ascii="Trebuchet MS" w:hAnsi="Trebuchet MS" w:eastAsia="Trebuchet MS" w:cs="Trebuchet MS"/>
          <w:color w:val="008000"/>
          <w:u w:val="single"/>
          <w:lang w:val="en-US" w:eastAsia="en-US" w:bidi="en-US"/>
        </w:rPr>
        <w:t xml:space="preserve">Eze 20:12</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creavarat Deus ut faceret</w:t>
      </w:r>
      <w:r>
        <w:rPr>
          <w:rFonts w:ascii="Trebuchet MS" w:hAnsi="Trebuchet MS" w:eastAsia="Trebuchet MS" w:cs="Trebuchet MS"/>
          <w:lang w:val="en-US" w:eastAsia="en-US" w:bidi="en-US"/>
        </w:rPr>
        <w:t xml:space="preserve">.” Hebrew </w:t>
      </w:r>
      <w:r>
        <w:rPr>
          <w:rFonts w:ascii="TITUS Cyberbit Basic" w:hAnsi="TITUS Cyberbit Basic" w:eastAsia="TITUS Cyberbit Basic" w:cs="TITUS Cyberbit Basic"/>
          <w:bCs w:val="off"/>
          <w:iCs w:val="off"/>
          <w:color w:val="0000FF"/>
          <w:szCs w:val="24"/>
          <w:rtl/>
          <w:lang w:val="he-IL" w:eastAsia="he-IL" w:bidi="he-IL"/>
        </w:rPr>
        <w:t xml:space="preserve">אשר</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ברא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לעשות</w:t>
      </w:r>
      <w:r>
        <w:rPr>
          <w:rFonts w:ascii="Trebuchet MS" w:hAnsi="Trebuchet MS" w:eastAsia="Trebuchet MS" w:cs="Trebuchet MS"/>
          <w:lang w:val="en-US" w:eastAsia="en-US" w:bidi="en-US"/>
        </w:rPr>
        <w:t xml:space="preserve">. “Which God created to make.” For the various opinions and fancies of learned men on this passage, the reader is referred to Poole’s Synopsis. The more respectable commentators mainly agree with Calvin. Ainsworth says: “created to make, that is, to exist and be, and that perfectly and gloriously, as by divine power of creation. Or rather, created and made perfectly and excellently: for so the Hebrew phrase may be explained.” The version of Dathe is “</w:t>
      </w:r>
      <w:r>
        <w:rPr>
          <w:rFonts w:ascii="Trebuchet MS" w:hAnsi="Trebuchet MS" w:eastAsia="Trebuchet MS" w:cs="Trebuchet MS"/>
          <w:color w:val="0000FF"/>
          <w:lang w:val="en-US" w:eastAsia="en-US" w:bidi="en-US"/>
        </w:rPr>
        <w:t xml:space="preserve">creando perfecerat</w:t>
      </w:r>
      <w:r>
        <w:rPr>
          <w:rFonts w:ascii="Trebuchet MS" w:hAnsi="Trebuchet MS" w:eastAsia="Trebuchet MS" w:cs="Trebuchet MS"/>
          <w:lang w:val="en-US" w:eastAsia="en-US" w:bidi="en-US"/>
        </w:rPr>
        <w:t xml:space="preserve">,” — “he had perfected in creating.” See also Professor Bush in loco. Le Clerc, whose extraordinary learning and industry render his opinion on merely critical questions of great value, notwithstanding his lamentable scepticism, would rather translate the expression, “which he had begun to make.” But the other translation is to be preferred. Vide Johannes Clericus in Genesin.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These are the generations </w:t>
      </w:r>
      <w:r>
        <w:rPr>
          <w:rFonts w:ascii="Trebuchet MS" w:hAnsi="Trebuchet MS" w:eastAsia="Trebuchet MS" w:cs="Trebuchet MS"/>
          <w:b/>
          <w:color w:val="800000"/>
          <w:position w:val="6"/>
          <w:sz w:val="18"/>
          <w:lang w:val="en-US" w:eastAsia="en-US" w:bidi="en-US"/>
        </w:rPr>
        <w:t xml:space="preserve">(108)</w:t>
      </w:r>
      <w:r>
        <w:rPr>
          <w:rFonts w:ascii="Trebuchet MS" w:hAnsi="Trebuchet MS" w:eastAsia="Trebuchet MS" w:cs="Trebuchet MS"/>
          <w:lang w:val="en-US" w:eastAsia="en-US" w:bidi="en-US"/>
        </w:rPr>
        <w:t xml:space="preserve"> The design of Moses was deeply to impress upon our minds the </w:t>
      </w:r>
      <w:r>
        <w:rPr>
          <w:rFonts w:ascii="Trebuchet MS" w:hAnsi="Trebuchet MS" w:eastAsia="Trebuchet MS" w:cs="Trebuchet MS"/>
          <w:i/>
          <w:lang w:val="en-US" w:eastAsia="en-US" w:bidi="en-US"/>
        </w:rPr>
        <w:t xml:space="preserve">origin </w:t>
      </w:r>
      <w:r>
        <w:rPr>
          <w:rFonts w:ascii="Trebuchet MS" w:hAnsi="Trebuchet MS" w:eastAsia="Trebuchet MS" w:cs="Trebuchet MS"/>
          <w:lang w:val="en-US" w:eastAsia="en-US" w:bidi="en-US"/>
        </w:rPr>
        <w:t xml:space="preserve">of the heaven and the earth, which he designates by the word </w:t>
      </w:r>
      <w:r>
        <w:rPr>
          <w:rFonts w:ascii="Trebuchet MS" w:hAnsi="Trebuchet MS" w:eastAsia="Trebuchet MS" w:cs="Trebuchet MS"/>
          <w:i/>
          <w:lang w:val="en-US" w:eastAsia="en-US" w:bidi="en-US"/>
        </w:rPr>
        <w:t xml:space="preserve">generation</w:t>
      </w:r>
      <w:r>
        <w:rPr>
          <w:rFonts w:ascii="Trebuchet MS" w:hAnsi="Trebuchet MS" w:eastAsia="Trebuchet MS" w:cs="Trebuchet MS"/>
          <w:lang w:val="en-US" w:eastAsia="en-US" w:bidi="en-US"/>
        </w:rPr>
        <w:t xml:space="preserve">. For there have always been ungrateful and malignant men, who, either by feigning, that the world was eternal or by obliterating the memory of the creations would attempt to obscure the glory of God. Thus the devil, by his guile, turns those away from God who are more ingenious and skillful than others in order that each may become a god unto himself. Wherefore, it is not a superfluous repetition which inculcates the necessary fact, that the world existed only from the time when it was created since such knowledge directs us to its Architect and Author. Under the names of heaven and earth, the whole is, by the figure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included. Some of the Hebrews thinks that the essential name of God is here at length expressed by Moses, because his majesty shines forth more clearly in the completed world. </w:t>
      </w:r>
      <w:r>
        <w:rPr>
          <w:rFonts w:ascii="Trebuchet MS" w:hAnsi="Trebuchet MS" w:eastAsia="Trebuchet MS" w:cs="Trebuchet MS"/>
          <w:b/>
          <w:color w:val="800000"/>
          <w:position w:val="6"/>
          <w:sz w:val="18"/>
          <w:lang w:val="en-US" w:eastAsia="en-US" w:bidi="en-US"/>
        </w:rPr>
        <w:t xml:space="preserve">(109)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(108)</w:t>
      </w:r>
      <w:r>
        <w:rPr>
          <w:rFonts w:ascii="Trebuchet MS" w:hAnsi="Trebuchet MS" w:eastAsia="Trebuchet MS" w:cs="Trebuchet MS"/>
          <w:lang w:val="en-US" w:eastAsia="en-US" w:bidi="en-US"/>
        </w:rPr>
        <w:t xml:space="preserve"> A new section of the history of Moses commences at this point; and, from the repetition which occurs of some facts — such as the creation of man — which had been recorded in the preceding chapter, as well as from certain peculiarities of phraseology, many learned men have inferred, that the early portion of the Mosaic history is older than the time of Moses, and that he, under the infallible direction of the Spirit of God, collected and arranged the several fragments of primeval annals in one consistent narrative. One chief argument on which such a conclusion rests is, that from the commencement of the first chapter to the end of the third verse of the second chapter, God is spoken of only under the name of Elohim; from the fourth verse of the second to the end of the third chapter, he is uniformly styled Jehovah Elohim; and in the fourth and fifth chapters, the name of Elohim or of Jehovah stands alone. This, it is argued, could scarcely have occurred without some cause; and the inference has been drawn, that different records had different forms of expression, which Moses did not alter, unless truth required him to do so. See Dathe on the Pentateuch, Professor Bush on Genesis, and Robertson’s Clavis Pentateuchi, where reference will be found to Vitringa and others. Against this view, however, Hengstenberg argues with considerable force, in his Dissertation “on the Names of God in the Pentateuch;” and if some of his reasonings in the use of these names seem too refined for the simplicity of the Holy Scriptures, and for the comprehension of those to whom the Scriptures are chiefly addressed, yet we may discover the germ of very important truths, thought they may be, in some degree, hidden beneath a variety of fanciful developments.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 a very careful examination of the passages in which the terms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 Elohim</w:t>
      </w:r>
      <w:r>
        <w:rPr>
          <w:rFonts w:ascii="Trebuchet MS" w:hAnsi="Trebuchet MS" w:eastAsia="Trebuchet MS" w:cs="Trebuchet MS"/>
          <w:lang w:val="en-US" w:eastAsia="en-US" w:bidi="en-US"/>
        </w:rPr>
        <w:t xml:space="preserve">), occur, he thinks he has ascertained a reason for the use of each in its place, so that, with some exceptions, in which he allows that one term might have been exchanged for the other, the sense of the passage absolutely requires the introduction of the very appellation, and no other, which is there employed. Believing that a theory so general cannot, with all the author’s ingenuity and learning, be applied in every case, we may still admit the importance of the distinction he makes, and may readily allow that these names are intended to present the Divine character under different aspects to our view. For instance, we may suppose that Elohim and Jehovah have different meanings, arising from their derivations; but we are not to infer, that, in reading the Scriptures, we must have this diversity, or any diversity at all, in our view, when we meet with these different names of Deity.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“These are the generations.” </w:t>
      </w:r>
      <w:r>
        <w:rPr>
          <w:rFonts w:ascii="TITUS Cyberbit Basic" w:hAnsi="TITUS Cyberbit Basic" w:eastAsia="TITUS Cyberbit Basic" w:cs="TITUS Cyberbit Basic"/>
          <w:bCs w:val="off"/>
          <w:iCs w:val="off"/>
          <w:color w:val="0000FF"/>
          <w:szCs w:val="24"/>
          <w:rtl/>
          <w:lang w:val="he-IL" w:eastAsia="he-IL" w:bidi="he-IL"/>
        </w:rPr>
        <w:t xml:space="preserve">תולדות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toledoth</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modo origines ejus rei de qua sermo est, modo posteros eorum de quibus agitur, significat. Priori sensu hoc loco sumitur posteriori</w:t>
      </w:r>
      <w:r>
        <w:rPr>
          <w:rFonts w:ascii="Trebuchet MS" w:hAnsi="Trebuchet MS" w:eastAsia="Trebuchet MS" w:cs="Trebuchet MS"/>
          <w:lang w:val="en-US" w:eastAsia="en-US" w:bidi="en-US"/>
        </w:rPr>
        <w:t xml:space="preserve">, cap. 5:1.” “The term signifies, sometimes, the origin of the thing spoken of, sometimes the posterity of those who are mentioned. It is taken here in the former of those senses; and in chap. 5:1, in the latter.” — </w:t>
      </w:r>
      <w:r>
        <w:rPr>
          <w:rFonts w:ascii="Trebuchet MS" w:hAnsi="Trebuchet MS" w:eastAsia="Trebuchet MS" w:cs="Trebuchet MS"/>
          <w:i/>
          <w:lang w:val="en-US" w:eastAsia="en-US" w:bidi="en-US"/>
        </w:rPr>
        <w:t xml:space="preserve">Dathe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(109)</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here first occurs, — that most sacred and incommunicable name of Deity, called tetragrammaton, because it consisted of four letters, which the Jews, through reverence or superstition, refuse to pronounce. The principal meaning of the term is self-existence; which is, in truth, necessary existence, as opposed to that which is derived from, or is dependent upon, another. It has been supposed by some that Moses here introduces this title of Deity by anticipation; because, in </w:t>
      </w:r>
      <w:r>
        <w:rPr>
          <w:rFonts w:ascii="Trebuchet MS" w:hAnsi="Trebuchet MS" w:eastAsia="Trebuchet MS" w:cs="Trebuchet MS"/>
          <w:color w:val="008000"/>
          <w:u w:val="single"/>
          <w:lang w:val="en-US" w:eastAsia="en-US" w:bidi="en-US"/>
        </w:rPr>
        <w:t xml:space="preserve">Exo 6:3</w:t>
      </w:r>
      <w:r>
        <w:rPr>
          <w:rFonts w:ascii="Trebuchet MS" w:hAnsi="Trebuchet MS" w:eastAsia="Trebuchet MS" w:cs="Trebuchet MS"/>
          <w:lang w:val="en-US" w:eastAsia="en-US" w:bidi="en-US"/>
        </w:rPr>
        <w:t xml:space="preserve">, God declares that he had not been previously known by the name of Jehovah. But this, as Dathe forcibly reasons, is to increase difficulties rather than to remove them; for the patriarchs, Abraham and Jacob, are represented as using the name; and God himself, in speaking to them, also makes use of it. The true solution of the passage in Exodus seems to be, that God had not made known to the patriarchs the full import of his name, as he was now about to do. An elaborate investigation of the origin and import of the name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will be found in the work of Hengstenberg, referred to in the preceding note. He begins with putting aside the notion of an Egyptian origin, which has been put forth with much confidence by those who would trace all the religious peculiarities of the Israelites to their connection with Egypt. He then disposes of the fancied Phoenician pedigree of the name, founded upon spurious fragments ascribed to Sanchoniathon; and concludes the negative part of his argument, by showing that the name was not derived from any heathen source whatever. Consequently, it is to be traced to “a Hebrew etymology.” We need not follow him into the discussion on the right pronunciation of the word, and the use of the vowel points belonging to </w:t>
      </w:r>
      <w:r>
        <w:rPr>
          <w:rFonts w:ascii="TITUS Cyberbit Basic" w:hAnsi="TITUS Cyberbit Basic" w:eastAsia="TITUS Cyberbit Basic" w:cs="TITUS Cyberbit Basic"/>
          <w:bCs w:val="off"/>
          <w:iCs w:val="off"/>
          <w:color w:val="0000FF"/>
          <w:szCs w:val="24"/>
          <w:rtl/>
          <w:lang w:val="he-IL" w:eastAsia="he-IL" w:bidi="he-IL"/>
        </w:rPr>
        <w:t xml:space="preserve">אדנ</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Adonai</w:t>
      </w:r>
      <w:r>
        <w:rPr>
          <w:rFonts w:ascii="Trebuchet MS" w:hAnsi="Trebuchet MS" w:eastAsia="Trebuchet MS" w:cs="Trebuchet MS"/>
          <w:lang w:val="en-US" w:eastAsia="en-US" w:bidi="en-US"/>
        </w:rPr>
        <w:t xml:space="preserve">); it may suffice to state, that he deduces the name </w:t>
      </w:r>
      <w:r>
        <w:rPr>
          <w:rFonts w:ascii="TITUS Cyberbit Basic" w:hAnsi="TITUS Cyberbit Basic" w:eastAsia="TITUS Cyberbit Basic" w:cs="TITUS Cyberbit Basic"/>
          <w:bCs w:val="off"/>
          <w:iCs w:val="off"/>
          <w:color w:val="0000FF"/>
          <w:szCs w:val="24"/>
          <w:rtl/>
          <w:lang w:val="he-IL" w:eastAsia="he-IL" w:bidi="he-IL"/>
        </w:rPr>
        <w:t xml:space="preserve">היה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w:t>
      </w:r>
      <w:r>
        <w:rPr>
          <w:rFonts w:ascii="Trebuchet MS" w:hAnsi="Trebuchet MS" w:eastAsia="Trebuchet MS" w:cs="Trebuchet MS"/>
          <w:lang w:val="en-US" w:eastAsia="en-US" w:bidi="en-US"/>
        </w:rPr>
        <w:t xml:space="preserve">,) from the future of the verb </w:t>
      </w:r>
      <w:r>
        <w:rPr>
          <w:rFonts w:ascii="TITUS Cyberbit Basic" w:hAnsi="TITUS Cyberbit Basic" w:eastAsia="TITUS Cyberbit Basic" w:cs="TITUS Cyberbit Basic"/>
          <w:bCs w:val="off"/>
          <w:iCs w:val="off"/>
          <w:color w:val="0000FF"/>
          <w:szCs w:val="24"/>
          <w:rtl/>
          <w:lang w:val="he-IL" w:eastAsia="he-IL" w:bidi="he-IL"/>
        </w:rPr>
        <w:t xml:space="preserve">הוה</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bCs w:val="off"/>
          <w:iCs w:val="off"/>
          <w:color w:val="0000FF"/>
          <w:szCs w:val="24"/>
          <w:rtl/>
          <w:lang w:val="he-IL" w:eastAsia="he-IL" w:bidi="he-IL"/>
        </w:rPr>
        <w:t xml:space="preserve">היה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 be</w:t>
      </w:r>
      <w:r>
        <w:rPr>
          <w:rFonts w:ascii="Trebuchet MS" w:hAnsi="Trebuchet MS" w:eastAsia="Trebuchet MS" w:cs="Trebuchet MS"/>
          <w:lang w:val="en-US" w:eastAsia="en-US" w:bidi="en-US"/>
        </w:rPr>
        <w:t xml:space="preserve">. Hence the meaning of the appellation may be expressed in the words, “He who is to be (for ever).” This derivation of the name Jehovah he regards as being confirmed “by all the passages of Scripture, in which a derivation of the name is either expressly given or simply hinted.” And, beginning with the Book of Revelation, at the title </w:t>
      </w:r>
      <w:r>
        <w:rPr>
          <w:rFonts w:ascii="TITUS Cyberbit Basic" w:hAnsi="TITUS Cyberbit Basic" w:eastAsia="TITUS Cyberbit Basic" w:cs="TITUS Cyberbit Basic"/>
          <w:color w:val="0000FF"/>
          <w:lang w:val="el-GR" w:eastAsia="el-GR" w:bidi="el-GR"/>
        </w:rPr>
        <w:t xml:space="preserve">ὁ ὡν καὶ ὁ ἤν καὶ ὁ ερχόμενος</w:t>
      </w:r>
      <w:r>
        <w:rPr>
          <w:rFonts w:ascii="Trebuchet MS" w:hAnsi="Trebuchet MS" w:eastAsia="Trebuchet MS" w:cs="Trebuchet MS"/>
          <w:lang w:val="en-US" w:eastAsia="en-US" w:bidi="en-US"/>
        </w:rPr>
        <w:t xml:space="preserve">, “who is, and was, and is to come,” he goes upward through the sacred volume, quoting the passages which bear upon the question, till he comes to the important passage in Exodus in. 13-16, in which God declares his name to be, “I am that I am.” “Everything created,” he adds, “remains not like itself, but is continually changing under circumstances, God only, because he is the being, is always the same; and because he is always the same, is the being.” See Dissertations, p. 231-265.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God.”-Jehovah Elohim. The two titles of Deity are here combined. “Elohim,” says Hengstenberg, “is the more general, and Jehovah the deep and more discriminating name of the Godhead.” This may well be admitted, without accepting all the inferences which the author deduces.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every plant </w:t>
      </w:r>
      <w:r>
        <w:rPr>
          <w:rFonts w:ascii="Trebuchet MS" w:hAnsi="Trebuchet MS" w:eastAsia="Trebuchet MS" w:cs="Trebuchet MS"/>
          <w:lang w:val="en-US" w:eastAsia="en-US" w:bidi="en-US"/>
        </w:rPr>
        <w:t xml:space="preserve">This verse is connected with the preceding, and must be read in continuation with it; for he annexes the plants and herbs to the earth, as the garment with which the Lord has adorned it, lest its nakedness should appear as a deformity. The noun </w:t>
      </w:r>
      <w:r>
        <w:rPr>
          <w:rFonts w:ascii="TITUS Cyberbit Basic" w:hAnsi="TITUS Cyberbit Basic" w:eastAsia="TITUS Cyberbit Basic" w:cs="TITUS Cyberbit Basic"/>
          <w:bCs w:val="off"/>
          <w:iCs w:val="off"/>
          <w:color w:val="0000FF"/>
          <w:szCs w:val="24"/>
          <w:rtl/>
          <w:lang w:val="he-IL" w:eastAsia="he-IL" w:bidi="he-IL"/>
        </w:rPr>
        <w:t xml:space="preserve">שיה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sicah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(110)</w:t>
      </w:r>
      <w:r>
        <w:rPr>
          <w:rFonts w:ascii="Trebuchet MS" w:hAnsi="Trebuchet MS" w:eastAsia="Trebuchet MS" w:cs="Trebuchet MS"/>
          <w:lang w:val="en-US" w:eastAsia="en-US" w:bidi="en-US"/>
        </w:rPr>
        <w:t xml:space="preserve">) which we translate plant, sometimes signifies trees, as below, (</w:t>
      </w:r>
      <w:r>
        <w:rPr>
          <w:rFonts w:ascii="Trebuchet MS" w:hAnsi="Trebuchet MS" w:eastAsia="Trebuchet MS" w:cs="Trebuchet MS"/>
          <w:color w:val="008000"/>
          <w:u w:val="single"/>
          <w:lang w:val="en-US" w:eastAsia="en-US" w:bidi="en-US"/>
        </w:rPr>
        <w:t xml:space="preserve">Gen 21:15</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(111)</w:t>
      </w:r>
      <w:r>
        <w:rPr>
          <w:rFonts w:ascii="Trebuchet MS" w:hAnsi="Trebuchet MS" w:eastAsia="Trebuchet MS" w:cs="Trebuchet MS"/>
          <w:lang w:val="en-US" w:eastAsia="en-US" w:bidi="en-US"/>
        </w:rPr>
        <w:t xml:space="preserve">) Therefore, some in this place translate it </w:t>
      </w:r>
      <w:r>
        <w:rPr>
          <w:rFonts w:ascii="Trebuchet MS" w:hAnsi="Trebuchet MS" w:eastAsia="Trebuchet MS" w:cs="Trebuchet MS"/>
          <w:i/>
          <w:lang w:val="en-US" w:eastAsia="en-US" w:bidi="en-US"/>
        </w:rPr>
        <w:t xml:space="preserve">shrub</w:t>
      </w:r>
      <w:r>
        <w:rPr>
          <w:rFonts w:ascii="Trebuchet MS" w:hAnsi="Trebuchet MS" w:eastAsia="Trebuchet MS" w:cs="Trebuchet MS"/>
          <w:lang w:val="en-US" w:eastAsia="en-US" w:bidi="en-US"/>
        </w:rPr>
        <w:t xml:space="preserve">, to which I have no objection. Yet the word </w:t>
      </w:r>
      <w:r>
        <w:rPr>
          <w:rFonts w:ascii="Trebuchet MS" w:hAnsi="Trebuchet MS" w:eastAsia="Trebuchet MS" w:cs="Trebuchet MS"/>
          <w:i/>
          <w:lang w:val="en-US" w:eastAsia="en-US" w:bidi="en-US"/>
        </w:rPr>
        <w:t xml:space="preserve">plant </w:t>
      </w:r>
      <w:r>
        <w:rPr>
          <w:rFonts w:ascii="Trebuchet MS" w:hAnsi="Trebuchet MS" w:eastAsia="Trebuchet MS" w:cs="Trebuchet MS"/>
          <w:lang w:val="en-US" w:eastAsia="en-US" w:bidi="en-US"/>
        </w:rPr>
        <w:t xml:space="preserve">is not unsuitable; because in the former place, Moses seems to refer to the genus, and here to the species. </w:t>
      </w:r>
      <w:r>
        <w:rPr>
          <w:rFonts w:ascii="Trebuchet MS" w:hAnsi="Trebuchet MS" w:eastAsia="Trebuchet MS" w:cs="Trebuchet MS"/>
          <w:b/>
          <w:color w:val="800000"/>
          <w:position w:val="6"/>
          <w:sz w:val="18"/>
          <w:lang w:val="en-US" w:eastAsia="en-US" w:bidi="en-US"/>
        </w:rPr>
        <w:t xml:space="preserve">(112)</w:t>
      </w:r>
      <w:r>
        <w:rPr>
          <w:rFonts w:ascii="Trebuchet MS" w:hAnsi="Trebuchet MS" w:eastAsia="Trebuchet MS" w:cs="Trebuchet MS"/>
          <w:lang w:val="en-US" w:eastAsia="en-US" w:bidi="en-US"/>
        </w:rPr>
        <w:t xml:space="preserve"> But although he has before related that the herbs were created on the third day, yet it is not without reason that here again mention is made of them, in order that we may know that they were then produced, preserved, and propagated, in a manner different from that which we perceive at the present day. For herbs and trees are produced from seed; or grafts are taken from another roots or they grow by putting forth shoots: in all this the industry and the hand of man are engaged. But, at that time, the method was different: God clothed the earth, not in the same manner as now, (for there was no seed, no root, no plant, which might germinate,) but each suddenly sprung into existence at the command of God, and by the power of his word. They possessed durable vigor, so that they might stand by the force of their own nature, and not by that quickening influence which is now perceived, not by the help of rain, not by the irrigation or culture of man; but by the vapor with which God watered the earth. For he excludes these two things, the rain whence the earth derives moisture, that it may retain its native sap; and human culture, which is the assistant of nature. When he says, that God had ‘not yet caused it to rain,’ he at the same time intimates that it is God who opens and shuts the cataracts of heaven, and that rain and drought are in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שיח</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Frutex, stirps</w:t>
      </w:r>
      <w:r>
        <w:rPr>
          <w:rFonts w:ascii="Trebuchet MS" w:hAnsi="Trebuchet MS" w:eastAsia="Trebuchet MS" w:cs="Trebuchet MS"/>
          <w:lang w:val="en-US" w:eastAsia="en-US" w:bidi="en-US"/>
        </w:rPr>
        <w:t xml:space="preserve">; a shrub — “</w:t>
      </w:r>
      <w:r>
        <w:rPr>
          <w:rFonts w:ascii="Trebuchet MS" w:hAnsi="Trebuchet MS" w:eastAsia="Trebuchet MS" w:cs="Trebuchet MS"/>
          <w:color w:val="0000FF"/>
          <w:lang w:val="en-US" w:eastAsia="en-US" w:bidi="en-US"/>
        </w:rPr>
        <w:t xml:space="preserve">cujus pulluli in summa tellure expatiantur</w:t>
      </w:r>
      <w:r>
        <w:rPr>
          <w:rFonts w:ascii="Trebuchet MS" w:hAnsi="Trebuchet MS" w:eastAsia="Trebuchet MS" w:cs="Trebuchet MS"/>
          <w:lang w:val="en-US" w:eastAsia="en-US" w:bidi="en-US"/>
        </w:rPr>
        <w:t xml:space="preserve">,” — “whose shoots are spread abroad over the surface of the earth.” — Robertson’s Clavis Pentateuch.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(111)</w:t>
      </w:r>
      <w:r>
        <w:rPr>
          <w:rFonts w:ascii="Trebuchet MS" w:hAnsi="Trebuchet MS" w:eastAsia="Trebuchet MS" w:cs="Trebuchet MS"/>
          <w:lang w:val="en-US" w:eastAsia="en-US" w:bidi="en-US"/>
        </w:rPr>
        <w:t xml:space="preserve"> “And the water was spent in the bottle, and she cast the child under one of the shrubs.” —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(112)</w:t>
      </w:r>
      <w:r>
        <w:rPr>
          <w:rFonts w:ascii="Trebuchet MS" w:hAnsi="Trebuchet MS" w:eastAsia="Trebuchet MS" w:cs="Trebuchet MS"/>
          <w:lang w:val="en-US" w:eastAsia="en-US" w:bidi="en-US"/>
        </w:rPr>
        <w:t xml:space="preserve"> It seems remarkable that Calvin should himself translate the word “</w:t>
      </w:r>
      <w:r>
        <w:rPr>
          <w:rFonts w:ascii="Trebuchet MS" w:hAnsi="Trebuchet MS" w:eastAsia="Trebuchet MS" w:cs="Trebuchet MS"/>
          <w:color w:val="0000FF"/>
          <w:lang w:val="en-US" w:eastAsia="en-US" w:bidi="en-US"/>
        </w:rPr>
        <w:t xml:space="preserve">virgultum</w:t>
      </w:r>
      <w:r>
        <w:rPr>
          <w:rFonts w:ascii="Trebuchet MS" w:hAnsi="Trebuchet MS" w:eastAsia="Trebuchet MS" w:cs="Trebuchet MS"/>
          <w:lang w:val="en-US" w:eastAsia="en-US" w:bidi="en-US"/>
        </w:rPr>
        <w:t xml:space="preserve">,” and then reason, in his commentary, as if he preferred the word “</w:t>
      </w:r>
      <w:r>
        <w:rPr>
          <w:rFonts w:ascii="Trebuchet MS" w:hAnsi="Trebuchet MS" w:eastAsia="Trebuchet MS" w:cs="Trebuchet MS"/>
          <w:color w:val="0000FF"/>
          <w:lang w:val="en-US" w:eastAsia="en-US" w:bidi="en-US"/>
        </w:rPr>
        <w:t xml:space="preserve">planta</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God formed man </w:t>
      </w:r>
      <w:r>
        <w:rPr>
          <w:rFonts w:ascii="Trebuchet MS" w:hAnsi="Trebuchet MS" w:eastAsia="Trebuchet MS" w:cs="Trebuchet MS"/>
          <w:lang w:val="en-US" w:eastAsia="en-US" w:bidi="en-US"/>
        </w:rPr>
        <w:t xml:space="preserve">He now explains what he had before omitted in the creation of man, that his body was taken out of the earth. He had said that he was formed after the image of God. This is incomparably the highest nobility; and, lest men should use it as an occasion of pride, their first origin is placed immediately before them; whence they may learn that this advantage was adventitious; for Moses relates that man had been, in the beginning, dust of the earth. Let foolish men now go and boast of the excellency of their nature! Concerning other animals, it had before been said, Let the earth produce every living creature; </w:t>
      </w:r>
      <w:r>
        <w:rPr>
          <w:rFonts w:ascii="Trebuchet MS" w:hAnsi="Trebuchet MS" w:eastAsia="Trebuchet MS" w:cs="Trebuchet MS"/>
          <w:b/>
          <w:color w:val="800000"/>
          <w:position w:val="6"/>
          <w:sz w:val="18"/>
          <w:lang w:val="en-US" w:eastAsia="en-US" w:bidi="en-US"/>
        </w:rPr>
        <w:t xml:space="preserve">(113)</w:t>
      </w:r>
      <w:r>
        <w:rPr>
          <w:rFonts w:ascii="Trebuchet MS" w:hAnsi="Trebuchet MS" w:eastAsia="Trebuchet MS" w:cs="Trebuchet MS"/>
          <w:lang w:val="en-US" w:eastAsia="en-US" w:bidi="en-US"/>
        </w:rPr>
        <w:t xml:space="preserve"> but, on the other hand, the body of Adam is formed of clay, and destitute of sense; to the end that no one should exult beyond measure in his flesh. He must be excessively stupid who does not hence learn humility. That which is afterwards added from another quarter, lays us under just so much obligation to God. Nevertheless, he, at the same time, designed to distinguish man by some mark of excellence from brute animals: for these arose out of the earth in a moment; but the peculiar dignity of man is shown in this, that he was gradually formed. For why did not God command him immediately to spring alive out of the earth, unless that, by a special privilege, he might outshine all the creatures which the earth produced?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breathed into his nostrils </w:t>
      </w:r>
      <w:r>
        <w:rPr>
          <w:rFonts w:ascii="Trebuchet MS" w:hAnsi="Trebuchet MS" w:eastAsia="Trebuchet MS" w:cs="Trebuchet MS"/>
          <w:b/>
          <w:color w:val="800000"/>
          <w:position w:val="6"/>
          <w:sz w:val="18"/>
          <w:lang w:val="en-US" w:eastAsia="en-US" w:bidi="en-US"/>
        </w:rPr>
        <w:t xml:space="preserve">(114)</w:t>
      </w:r>
      <w:r>
        <w:rPr>
          <w:rFonts w:ascii="Trebuchet MS" w:hAnsi="Trebuchet MS" w:eastAsia="Trebuchet MS" w:cs="Trebuchet MS"/>
          <w:lang w:val="en-US" w:eastAsia="en-US" w:bidi="en-US"/>
        </w:rPr>
        <w:t xml:space="preserve"> Whatever the greater part of the ancients might think, I do not hesitate to subscribe to the opinion of those who explain this passage of the animal life of man; and thus I expound what they call the vital spirits by the word </w:t>
      </w:r>
      <w:r>
        <w:rPr>
          <w:rFonts w:ascii="Trebuchet MS" w:hAnsi="Trebuchet MS" w:eastAsia="Trebuchet MS" w:cs="Trebuchet MS"/>
          <w:i/>
          <w:lang w:val="en-US" w:eastAsia="en-US" w:bidi="en-US"/>
        </w:rPr>
        <w:t xml:space="preserve">breath</w:t>
      </w:r>
      <w:r>
        <w:rPr>
          <w:rFonts w:ascii="Trebuchet MS" w:hAnsi="Trebuchet MS" w:eastAsia="Trebuchet MS" w:cs="Trebuchet MS"/>
          <w:lang w:val="en-US" w:eastAsia="en-US" w:bidi="en-US"/>
        </w:rPr>
        <w:t xml:space="preserve">. Should any one object, that if so, no distinction would be made between man and other living creatures, since here Moses relates only what is common alike to all: I answer, though here mention is made only of the lower faculty of the soul, which imparts breath to the body, and gives it vigor and motion: this does not prevent the human soul from having its proper rank, and therefore it ought to be distinguished from others. </w:t>
      </w:r>
      <w:r>
        <w:rPr>
          <w:rFonts w:ascii="Trebuchet MS" w:hAnsi="Trebuchet MS" w:eastAsia="Trebuchet MS" w:cs="Trebuchet MS"/>
          <w:b/>
          <w:color w:val="800000"/>
          <w:position w:val="6"/>
          <w:sz w:val="18"/>
          <w:lang w:val="en-US" w:eastAsia="en-US" w:bidi="en-US"/>
        </w:rPr>
        <w:t xml:space="preserve">(115)</w:t>
      </w:r>
      <w:r>
        <w:rPr>
          <w:rFonts w:ascii="Trebuchet MS" w:hAnsi="Trebuchet MS" w:eastAsia="Trebuchet MS" w:cs="Trebuchet MS"/>
          <w:lang w:val="en-US" w:eastAsia="en-US" w:bidi="en-US"/>
        </w:rPr>
        <w:t xml:space="preserve"> Moses first speaks of the breath; he then adds, that a soul was given to man by which he might live, and be endued with sense and motion. Now we know that the powers of the human mind are many and various. Wherefore, there is nothing absurd in supposing that Moses here alludes only to one of them; but omits the intellectual part, of which mention has been made in the first chapter. Three gradations, indeed, are to be noted in the creation of man; that his dead body was formed out of the dust of the earth; that it was endued with a soul, whence it should receive vital motion; and that on this soul God engraved his own image, to which immortality is annexed.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Man became a living soul </w:t>
      </w:r>
      <w:r>
        <w:rPr>
          <w:rFonts w:ascii="Trebuchet MS" w:hAnsi="Trebuchet MS" w:eastAsia="Trebuchet MS" w:cs="Trebuchet MS"/>
          <w:b/>
          <w:color w:val="800000"/>
          <w:position w:val="6"/>
          <w:sz w:val="18"/>
          <w:lang w:val="en-US" w:eastAsia="en-US" w:bidi="en-US"/>
        </w:rPr>
        <w:t xml:space="preserve">(116)</w:t>
      </w:r>
      <w:r>
        <w:rPr>
          <w:rFonts w:ascii="Trebuchet MS" w:hAnsi="Trebuchet MS" w:eastAsia="Trebuchet MS" w:cs="Trebuchet MS"/>
          <w:lang w:val="en-US" w:eastAsia="en-US" w:bidi="en-US"/>
        </w:rPr>
        <w:t xml:space="preserve"> I take </w:t>
      </w:r>
      <w:r>
        <w:rPr>
          <w:rFonts w:ascii="TITUS Cyberbit Basic" w:hAnsi="TITUS Cyberbit Basic" w:eastAsia="TITUS Cyberbit Basic" w:cs="TITUS Cyberbit Basic"/>
          <w:bCs w:val="off"/>
          <w:iCs w:val="off"/>
          <w:color w:val="0000FF"/>
          <w:szCs w:val="24"/>
          <w:rtl/>
          <w:lang w:val="he-IL" w:eastAsia="he-IL" w:bidi="he-IL"/>
        </w:rPr>
        <w:t xml:space="preserve">נפש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nepesh</w:t>
      </w:r>
      <w:r>
        <w:rPr>
          <w:rFonts w:ascii="Trebuchet MS" w:hAnsi="Trebuchet MS" w:eastAsia="Trebuchet MS" w:cs="Trebuchet MS"/>
          <w:lang w:val="en-US" w:eastAsia="en-US" w:bidi="en-US"/>
        </w:rPr>
        <w:t xml:space="preserve">,) for the very essence of the soul: but the epithet </w:t>
      </w:r>
      <w:r>
        <w:rPr>
          <w:rFonts w:ascii="Trebuchet MS" w:hAnsi="Trebuchet MS" w:eastAsia="Trebuchet MS" w:cs="Trebuchet MS"/>
          <w:i/>
          <w:lang w:val="en-US" w:eastAsia="en-US" w:bidi="en-US"/>
        </w:rPr>
        <w:t xml:space="preserve">living </w:t>
      </w:r>
      <w:r>
        <w:rPr>
          <w:rFonts w:ascii="Trebuchet MS" w:hAnsi="Trebuchet MS" w:eastAsia="Trebuchet MS" w:cs="Trebuchet MS"/>
          <w:lang w:val="en-US" w:eastAsia="en-US" w:bidi="en-US"/>
        </w:rPr>
        <w:t xml:space="preserve">suits only the present place, and does not embrace generally the powers of the soul. For Moses intended nothing more than to explain the animating of the clayey figure, whereby it came to pass that man began to live. Paul makes an antithesis between this living soul and the quickening spirit which Christ confers upon the faithful, (</w:t>
      </w:r>
      <w:r>
        <w:rPr>
          <w:rFonts w:ascii="Trebuchet MS" w:hAnsi="Trebuchet MS" w:eastAsia="Trebuchet MS" w:cs="Trebuchet MS"/>
          <w:color w:val="008000"/>
          <w:u w:val="single"/>
          <w:lang w:val="en-US" w:eastAsia="en-US" w:bidi="en-US"/>
        </w:rPr>
        <w:t xml:space="preserve">1Co 15:45</w:t>
      </w:r>
      <w:r>
        <w:rPr>
          <w:rFonts w:ascii="Trebuchet MS" w:hAnsi="Trebuchet MS" w:eastAsia="Trebuchet MS" w:cs="Trebuchet MS"/>
          <w:lang w:val="en-US" w:eastAsia="en-US" w:bidi="en-US"/>
        </w:rPr>
        <w:t xml:space="preserve">,) for no other purpose than to teach us that the state of man was not perfected in the person of Adam; but it is a peculiar benefit conferred by Christ, that we may be renewed to a life which is </w:t>
      </w:r>
      <w:r>
        <w:rPr>
          <w:rFonts w:ascii="Trebuchet MS" w:hAnsi="Trebuchet MS" w:eastAsia="Trebuchet MS" w:cs="Trebuchet MS"/>
          <w:i/>
          <w:lang w:val="en-US" w:eastAsia="en-US" w:bidi="en-US"/>
        </w:rPr>
        <w:t xml:space="preserve">celestial</w:t>
      </w:r>
      <w:r>
        <w:rPr>
          <w:rFonts w:ascii="Trebuchet MS" w:hAnsi="Trebuchet MS" w:eastAsia="Trebuchet MS" w:cs="Trebuchet MS"/>
          <w:lang w:val="en-US" w:eastAsia="en-US" w:bidi="en-US"/>
        </w:rPr>
        <w:t xml:space="preserve">, whereas before the fall of Adams man’s life was only earthly, seeing it had no firm and settled constancy.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Omnem animam viventum</w:t>
      </w:r>
      <w:r>
        <w:rPr>
          <w:rFonts w:ascii="Trebuchet MS" w:hAnsi="Trebuchet MS" w:eastAsia="Trebuchet MS" w:cs="Trebuchet MS"/>
          <w:lang w:val="en-US" w:eastAsia="en-US" w:bidi="en-US"/>
        </w:rPr>
        <w:t xml:space="preserve">,” — “every living soul.” The word is applied here, and frequently in the Holy Scriptures, to describe only the sensitive and animal life, that by which a created being breathes; and thus distinguishes the animal from the vegetative life.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Inspiraverat in faciem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tamen obstare quin gradum suum obtineat anima, ideoque seorsum poni debuerit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Factus est in animam viventem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the Lord God planted </w:t>
      </w:r>
      <w:r>
        <w:rPr>
          <w:rFonts w:ascii="Trebuchet MS" w:hAnsi="Trebuchet MS" w:eastAsia="Trebuchet MS" w:cs="Trebuchet MS"/>
          <w:b/>
          <w:color w:val="800000"/>
          <w:position w:val="6"/>
          <w:sz w:val="18"/>
          <w:lang w:val="en-US" w:eastAsia="en-US" w:bidi="en-US"/>
        </w:rPr>
        <w:t xml:space="preserve">(117)</w:t>
      </w:r>
      <w:r>
        <w:rPr>
          <w:rFonts w:ascii="Trebuchet MS" w:hAnsi="Trebuchet MS" w:eastAsia="Trebuchet MS" w:cs="Trebuchet MS"/>
          <w:lang w:val="en-US" w:eastAsia="en-US" w:bidi="en-US"/>
        </w:rPr>
        <w:t xml:space="preserve"> Moses now adds the condition and rule of living which were given to man. And, first, he narrates in what part of the world he was placed, and what a happy and pleasant habitation was allotted to him. Moses says, that God had </w:t>
      </w:r>
      <w:r>
        <w:rPr>
          <w:rFonts w:ascii="Trebuchet MS" w:hAnsi="Trebuchet MS" w:eastAsia="Trebuchet MS" w:cs="Trebuchet MS"/>
          <w:i/>
          <w:lang w:val="en-US" w:eastAsia="en-US" w:bidi="en-US"/>
        </w:rPr>
        <w:t xml:space="preserve">planted </w:t>
      </w:r>
      <w:r>
        <w:rPr>
          <w:rFonts w:ascii="Trebuchet MS" w:hAnsi="Trebuchet MS" w:eastAsia="Trebuchet MS" w:cs="Trebuchet MS"/>
          <w:lang w:val="en-US" w:eastAsia="en-US" w:bidi="en-US"/>
        </w:rPr>
        <w:t xml:space="preserve">accommodating himself, by a simple and uncultivated style, to the capacity of the vulgar. For since the majesty of God, as it really is, cannot be expressed, the Scripture is wont to describe it according to the manner of men. God, then, had planted Paradise in a place which he had especially embellished with every variety of delights, with abounding fruits and with all other most excellent gifts. For this reason it is called a garden, on account of the elegance of its situation, and the beauty of its form. The ancient interpreter has not improperly translated it Paradise; </w:t>
      </w:r>
      <w:r>
        <w:rPr>
          <w:rFonts w:ascii="Trebuchet MS" w:hAnsi="Trebuchet MS" w:eastAsia="Trebuchet MS" w:cs="Trebuchet MS"/>
          <w:b/>
          <w:color w:val="800000"/>
          <w:position w:val="6"/>
          <w:sz w:val="18"/>
          <w:lang w:val="en-US" w:eastAsia="en-US" w:bidi="en-US"/>
        </w:rPr>
        <w:t xml:space="preserve">(118)</w:t>
      </w:r>
      <w:r>
        <w:rPr>
          <w:rFonts w:ascii="Trebuchet MS" w:hAnsi="Trebuchet MS" w:eastAsia="Trebuchet MS" w:cs="Trebuchet MS"/>
          <w:lang w:val="en-US" w:eastAsia="en-US" w:bidi="en-US"/>
        </w:rPr>
        <w:t xml:space="preserve"> because the Hebrews call the more highly cultivated gardens </w:t>
      </w:r>
      <w:r>
        <w:rPr>
          <w:rFonts w:ascii="TITUS Cyberbit Basic" w:hAnsi="TITUS Cyberbit Basic" w:eastAsia="TITUS Cyberbit Basic" w:cs="TITUS Cyberbit Basic"/>
          <w:bCs w:val="off"/>
          <w:iCs w:val="off"/>
          <w:color w:val="0000FF"/>
          <w:szCs w:val="24"/>
          <w:rtl/>
          <w:lang w:val="he-IL" w:eastAsia="he-IL" w:bidi="he-IL"/>
        </w:rPr>
        <w:t xml:space="preserve">פרדסים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Pardaisim</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(119)</w:t>
      </w:r>
      <w:r>
        <w:rPr>
          <w:rFonts w:ascii="Trebuchet MS" w:hAnsi="Trebuchet MS" w:eastAsia="Trebuchet MS" w:cs="Trebuchet MS"/>
          <w:lang w:val="en-US" w:eastAsia="en-US" w:bidi="en-US"/>
        </w:rPr>
        <w:t xml:space="preserve">) and Xenophon pronounces the word to be Persian, when he treats of the magnificent and sumptuous gardens of kings. That region which the Lord assigned to Adam, as the firstborn of mankind, was one selected out of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Eden </w:t>
      </w:r>
      <w:r>
        <w:rPr>
          <w:rFonts w:ascii="Trebuchet MS" w:hAnsi="Trebuchet MS" w:eastAsia="Trebuchet MS" w:cs="Trebuchet MS"/>
          <w:lang w:val="en-US" w:eastAsia="en-US" w:bidi="en-US"/>
        </w:rPr>
        <w:t xml:space="preserve">That Jerome improperly translates this, from the beginning, </w:t>
      </w:r>
      <w:r>
        <w:rPr>
          <w:rFonts w:ascii="Trebuchet MS" w:hAnsi="Trebuchet MS" w:eastAsia="Trebuchet MS" w:cs="Trebuchet MS"/>
          <w:b/>
          <w:color w:val="800000"/>
          <w:position w:val="6"/>
          <w:sz w:val="18"/>
          <w:lang w:val="en-US" w:eastAsia="en-US" w:bidi="en-US"/>
        </w:rPr>
        <w:t xml:space="preserve">(120)</w:t>
      </w:r>
      <w:r>
        <w:rPr>
          <w:rFonts w:ascii="Trebuchet MS" w:hAnsi="Trebuchet MS" w:eastAsia="Trebuchet MS" w:cs="Trebuchet MS"/>
          <w:lang w:val="en-US" w:eastAsia="en-US" w:bidi="en-US"/>
        </w:rPr>
        <w:t xml:space="preserve"> is very obvious: because Moses afterwards says, that Cain dwelt in the southern region of this place. Moreover it is to be observed, that when he describes paradise as in the east, he speaks in reference to the Jews, for he directs his discourse to his own people. Hence we infer, in the first place, that there was a certain region assigned by God to the first man, in which he might have his home. I state this expressly, because there have been authors who would extend this garden over all regions of the world. Truly, I confess, that if the earth had not been cursed on account of the sin of man, the whole — as it had been blessed from the beginning — would have remained the fairest scene both of fruitfulness and of delight; that it would have been, in short, not dissimilar to Paradise, when compared with that scene of deformity which we now behold. But when Moses here describes particularly the situation of the region, they absurdly transfer what Moses said of a certain particular place to the whole world. It is not indeed doubtful (as I just now hinted) that God would choose the most fertile and pleasant place, the first-fruits (so to speak) of the earth, as his gift to Adam, whom he had dignified with the honor of primogeniture among men, in token of his special favor. Again, we infer, that this garden was situated on the earth, not as some dream in the air; for unless it had been a region of our world, it would not have been placed opposite to Judea, towards the east. We must, however, entirely reject the allegories of Origin, and of others like him, which Satan, with the deepest subtlety, has endeavored to introduce into the Church, for the purpose of rendering the doctrine of Scripture ambiguous and destitute of all certainty and firmness. It may be, indeed, that some, impelled by a supposed necessity, have resorted to an allegorical sense, because they never found in the world such a place as is described by Moses: but we see that the greater part, through a foolish affectation of subtleties, have been too much addicted to allegories. As it concerns the present passage, they speculate in vain, and to no purpose, by departing from the literal sense. For Moses has no other design than to teach man that he was formed by God, with this condition, that he should have dominion over the earth, from which he might gather fruit, and thus learn by daily experience that the world was subject unto him. What advantage is it to fly in the air, and to leave the earth, where God has given proof of his benevolence towards the human race? But some one may say, that to interpret this of celestial bliss is more skillful. I answer, since the eternal inheritance of man is in heaven, it is truly right that we should tend thither; yet must we fix our foot on earth long enough to enable us to consider the abode which God requires man to use for a time. For we are now conversant with that history which teaches us that Adam was, by Divine appointment, an inhabitant of the earth, in order that he might, in passing through his earthly life, meditate on heavenly glory; and that he had been bountifully enriched by the Lord with innumerable benefits, from the enjoyment of which he might infer the paternal benevolence of God. Moses, also, will hereafter subjoin that he was commanded to cultivate the fields and permitted to eat certain fruits: all which things neither suit the circle of the moon, nor the aerial regions. But although we have said, that the situation of Paradise lay between the rising of the sun and Judea, yet something more definite may be required respecting that region. They who contend that it was in the vicinity of Mesopotamia, rely on reasons not to be despised; because it is probable that the sons of Eden were contiguous to the river Tigris. But as the description of it by Moses will immediately follow, it is better to defer the consideration of it to that place. The ancient interpreter has fallen into a mistake in translating the proper name Eden by the word pleasure. </w:t>
      </w:r>
      <w:r>
        <w:rPr>
          <w:rFonts w:ascii="Trebuchet MS" w:hAnsi="Trebuchet MS" w:eastAsia="Trebuchet MS" w:cs="Trebuchet MS"/>
          <w:b/>
          <w:color w:val="800000"/>
          <w:position w:val="6"/>
          <w:sz w:val="18"/>
          <w:lang w:val="en-US" w:eastAsia="en-US" w:bidi="en-US"/>
        </w:rPr>
        <w:t xml:space="preserve">(121)</w:t>
      </w:r>
      <w:r>
        <w:rPr>
          <w:rFonts w:ascii="Trebuchet MS" w:hAnsi="Trebuchet MS" w:eastAsia="Trebuchet MS" w:cs="Trebuchet MS"/>
          <w:lang w:val="en-US" w:eastAsia="en-US" w:bidi="en-US"/>
        </w:rPr>
        <w:t xml:space="preserve"> I do not indeed deny that the place was so called from its delights; but it is easy to infer that the name was imposed upon the place to distinguish it from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Plantaverat quoque Dominus</w:t>
      </w:r>
      <w:r>
        <w:rPr>
          <w:rFonts w:ascii="Trebuchet MS" w:hAnsi="Trebuchet MS" w:eastAsia="Trebuchet MS" w:cs="Trebuchet MS"/>
          <w:lang w:val="en-US" w:eastAsia="en-US" w:bidi="en-US"/>
        </w:rPr>
        <w:t xml:space="preserve">.” — “The Lord had also planted.”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Paradisum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פרדס</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de-DE" w:eastAsia="de-DE" w:bidi="de-DE"/>
        </w:rPr>
        <w:t xml:space="preserve">Baumgarten</w:t>
      </w:r>
      <w:r>
        <w:rPr>
          <w:rFonts w:ascii="Trebuchet MS" w:hAnsi="Trebuchet MS" w:eastAsia="Trebuchet MS" w:cs="Trebuchet MS"/>
          <w:lang w:val="en-US" w:eastAsia="en-US" w:bidi="en-US"/>
        </w:rPr>
        <w:t xml:space="preserve">, Park, etc. “</w:t>
      </w:r>
      <w:r>
        <w:rPr>
          <w:rFonts w:ascii="Trebuchet MS" w:hAnsi="Trebuchet MS" w:eastAsia="Trebuchet MS" w:cs="Trebuchet MS"/>
          <w:color w:val="0000FF"/>
          <w:lang w:val="de-DE" w:eastAsia="de-DE" w:bidi="de-DE"/>
        </w:rPr>
        <w:t xml:space="preserve">Wahrschenlich aus der Persichen Sprache, wo es die Lustparks der Koenige bezeichnet</w:t>
      </w:r>
      <w:r>
        <w:rPr>
          <w:rFonts w:ascii="Trebuchet MS" w:hAnsi="Trebuchet MS" w:eastAsia="Trebuchet MS" w:cs="Trebuchet MS"/>
          <w:lang w:val="en-US" w:eastAsia="en-US" w:bidi="en-US"/>
        </w:rPr>
        <w:t xml:space="preserve">.” — “Orchard, Park, etc. — probably from the Persian, where it signifies the pleasure — parks of kings.” — </w:t>
      </w:r>
      <w:r>
        <w:rPr>
          <w:rFonts w:ascii="Trebuchet MS" w:hAnsi="Trebuchet MS" w:eastAsia="Trebuchet MS" w:cs="Trebuchet MS"/>
          <w:i/>
          <w:lang w:val="en-US" w:eastAsia="en-US" w:bidi="en-US"/>
        </w:rPr>
        <w:t xml:space="preserve">Gesenius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Plantaverat autem Dominus Deus Paradisum voluptatis a principio</w:t>
      </w:r>
      <w:r>
        <w:rPr>
          <w:rFonts w:ascii="Trebuchet MS" w:hAnsi="Trebuchet MS" w:eastAsia="Trebuchet MS" w:cs="Trebuchet MS"/>
          <w:lang w:val="en-US" w:eastAsia="en-US" w:bidi="en-US"/>
        </w:rPr>
        <w:t xml:space="preserve">.” — “But the Lord God had planted a paradise from the beginning.”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(121)</w:t>
      </w:r>
      <w:r>
        <w:rPr>
          <w:rFonts w:ascii="Trebuchet MS" w:hAnsi="Trebuchet MS" w:eastAsia="Trebuchet MS" w:cs="Trebuchet MS"/>
          <w:lang w:val="en-US" w:eastAsia="en-US" w:bidi="en-US"/>
        </w:rPr>
        <w:t xml:space="preserve"> The Hebrew word </w:t>
      </w:r>
      <w:r>
        <w:rPr>
          <w:rFonts w:ascii="TITUS Cyberbit Basic" w:hAnsi="TITUS Cyberbit Basic" w:eastAsia="TITUS Cyberbit Basic" w:cs="TITUS Cyberbit Basic"/>
          <w:bCs w:val="off"/>
          <w:iCs w:val="off"/>
          <w:color w:val="0000FF"/>
          <w:szCs w:val="24"/>
          <w:rtl/>
          <w:lang w:val="he-IL" w:eastAsia="he-IL" w:bidi="he-IL"/>
        </w:rPr>
        <w:t xml:space="preserve">עדן</w:t>
      </w:r>
      <w:r>
        <w:rPr>
          <w:rFonts w:ascii="Trebuchet MS" w:hAnsi="Trebuchet MS" w:eastAsia="Trebuchet MS" w:cs="Trebuchet MS"/>
          <w:lang w:val="en-US" w:eastAsia="en-US" w:bidi="en-US"/>
        </w:rPr>
        <w:t xml:space="preserve"> signifies pleasure, delight, loveliness.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out of the ground made the Lord God to grow </w:t>
      </w:r>
      <w:r>
        <w:rPr>
          <w:rFonts w:ascii="Trebuchet MS" w:hAnsi="Trebuchet MS" w:eastAsia="Trebuchet MS" w:cs="Trebuchet MS"/>
          <w:lang w:val="en-US" w:eastAsia="en-US" w:bidi="en-US"/>
        </w:rPr>
        <w:t xml:space="preserve">The production here spoken of belongs to the third day of the creation. But Moses expressly declares the place to have been richly replenished with every kind of fruitful trees, that there might be a full and happy abundance of all things. This was purposely done by the Lord, to the end that the cupidity of man might have the less excuse if, instead of being contented with such remarkable affluence, sweetness, and variety, it should (as really happened) precipitate itself against the commandment of God. The Holy Spirit also designedly relates by Moses the greatness of Adam’s happiness, in order that his vile intemperance might the more clearly appear, which such superfluity was unable to restrain from breaking forth upon the forbidden fruit. And certainly it was shameful ingratitude, that he could not rest in a state so happy and desirable: truly, that was more than brutal lust which bounty so great was not able to satisfy. No corner of the earth was then barren, nor was there even any which was not exceedingly rich and fertile: but that benediction of God, which was elsewhere comparatively moderate, had in this place poured itself wonderfully forth. For not only was there an abundant supply of food, but with it was added sweetness for the gratification of the palate, and beauty to feast the eyes. Therefore, from such benignant indulgence, it is more than sufficiently evident, how inexplicable had been the cupidity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tree of life also </w:t>
      </w:r>
      <w:r>
        <w:rPr>
          <w:rFonts w:ascii="Trebuchet MS" w:hAnsi="Trebuchet MS" w:eastAsia="Trebuchet MS" w:cs="Trebuchet MS"/>
          <w:lang w:val="en-US" w:eastAsia="en-US" w:bidi="en-US"/>
        </w:rPr>
        <w:t xml:space="preserve">It is uncertain whether he means only two individual trees, or two kinds of trees. Either opinion is probable, but the point is by no means worthy of contention; since it is of little or no concern to us, which of the two is maintained. There is more importance in the epithets, which were applied to each tree from its effect, and that not by the will of man but of God. </w:t>
      </w:r>
      <w:r>
        <w:rPr>
          <w:rFonts w:ascii="Trebuchet MS" w:hAnsi="Trebuchet MS" w:eastAsia="Trebuchet MS" w:cs="Trebuchet MS"/>
          <w:b/>
          <w:color w:val="800000"/>
          <w:position w:val="6"/>
          <w:sz w:val="18"/>
          <w:lang w:val="en-US" w:eastAsia="en-US" w:bidi="en-US"/>
        </w:rPr>
        <w:t xml:space="preserve">(122)</w:t>
      </w:r>
      <w:r>
        <w:rPr>
          <w:rFonts w:ascii="Trebuchet MS" w:hAnsi="Trebuchet MS" w:eastAsia="Trebuchet MS" w:cs="Trebuchet MS"/>
          <w:lang w:val="en-US" w:eastAsia="en-US" w:bidi="en-US"/>
        </w:rPr>
        <w:t xml:space="preserve"> He gave the tree of life its name, not because it could confer on man that life with which he had been previously endued, but in order that it might be a symbol and memorial of the life which he had received from God. For we know it to be by no means unusual that God should give to us the attestation of his grace by external symbols. </w:t>
      </w:r>
      <w:r>
        <w:rPr>
          <w:rFonts w:ascii="Trebuchet MS" w:hAnsi="Trebuchet MS" w:eastAsia="Trebuchet MS" w:cs="Trebuchet MS"/>
          <w:b/>
          <w:color w:val="800000"/>
          <w:position w:val="6"/>
          <w:sz w:val="18"/>
          <w:lang w:val="en-US" w:eastAsia="en-US" w:bidi="en-US"/>
        </w:rPr>
        <w:t xml:space="preserve">(123)</w:t>
      </w:r>
      <w:r>
        <w:rPr>
          <w:rFonts w:ascii="Trebuchet MS" w:hAnsi="Trebuchet MS" w:eastAsia="Trebuchet MS" w:cs="Trebuchet MS"/>
          <w:lang w:val="en-US" w:eastAsia="en-US" w:bidi="en-US"/>
        </w:rPr>
        <w:t xml:space="preserve"> He does not indeed transfer his power into outward signs; but by them he stretches out his hand to us, because, without assistance, we cannot ascend to him. He intended, therefore, that man, as often as he tasted the fruit of that tree, should remember whence he received his life, in order that he might acknowledge that he lives not by his own power, but by the kindness of God alone; and that life is not (as they commonly speak) an intrinsic good, but proceeds from God. Finally, in that tree there was a visible testimony to the declaration, that ‘in God we are, and live, and move.’ But if Adams hitherto innocent, and of an upright nature, had need of monitory signs to lead him to the knowledge of divine grace, how much more necessary are signs now, in this great imbecility of our nature, since we have fallen from the true light? Yet I am not dissatisfied with what has been handed down by some of the fathers, as Augustine and Eucherius, that the tree of life was a figure of Christ, inasmuch as he is the Eternal Word of God: it could not indeed be otherwise a symbol of life, than by representing him in figure. For we must maintain what is declared in the first chapter of John (</w:t>
      </w:r>
      <w:r>
        <w:rPr>
          <w:rFonts w:ascii="Trebuchet MS" w:hAnsi="Trebuchet MS" w:eastAsia="Trebuchet MS" w:cs="Trebuchet MS"/>
          <w:color w:val="008000"/>
          <w:u w:val="single"/>
          <w:lang w:val="en-US" w:eastAsia="en-US" w:bidi="en-US"/>
        </w:rPr>
        <w:t xml:space="preserve">Joh 1:1</w:t>
      </w:r>
      <w:r>
        <w:rPr>
          <w:rFonts w:ascii="Trebuchet MS" w:hAnsi="Trebuchet MS" w:eastAsia="Trebuchet MS" w:cs="Trebuchet MS"/>
          <w:lang w:val="en-US" w:eastAsia="en-US" w:bidi="en-US"/>
        </w:rPr>
        <w:t xml:space="preserve">,) that the life of all things was included in the Word, but especially the life of men, which is conjoined with reason and intelligence. Wherefore, by this sign, Adam was admonished, that he could claim nothing for himself as if it were his own, in order that he might depend wholly upon the Son of God, and might not seek life anywhere but in him. But if he, at the time when he possessed life in safety, had it only as deposited in the word of God, and could not otherwise retain it, than by acknowledging that it was received from Him, whence may we recover it, after it has been lost? Let us know, therefore, that when we have departed from Christ, nothing remains for us but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know that certain writers restrict the meaning of the expression here used to corporeal life. They suppose such a power of quickening the body to have been in the tree, that it should never languish through age; but I say, they omit what is the chief thing in life, namely, the grace of intelligence; for we must always consider for what end man was formed, and what rule of living was prescribed to him. Certainly, for him to live, was not simply to have a body fresh and lively, but also to excel in the endowments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Concerning the tree of knowledge of good and evil, we must hold, that it was prohibited to man, not because God would have him to stray like a sheep, without judgment and without choice; but that he might not seek to be wiser than became him, nor by trusting to his own understanding, cast off the yoke of God, and constitute himself an arbiter and judge of good and evil. His sin proceeded from an evil conscience; whence it follows, that a judgment had been given him, by which he might discriminate between virtues and vices. Nor could what Moses relates be otherwise true, namely, that he was created in the image of God; since the image of God comprises in itself the knowledge of him who is the chief good. Thoroughly insane, therefore, and monsters of men are the libertines, who pretend that we are restored to a state of innocence, when each is carried away by his own lust without judgment. We now understand what is meant by abstaining from the tree of the knowledge of good and evil; namely, that Adam might not, in attempting one thing or another, rely upon his own prudence; but that, cleaving to God alone, he might become wise only by his obedience. Knowledge is here, therefore, taken disparagingly, in a bad sense, for that wretched experience which man, when he departed from the only fountain of perfect wisdom, began to acquire for himself. And this is the origin of freewill, that Adam wished to be independent, </w:t>
      </w:r>
      <w:r>
        <w:rPr>
          <w:rFonts w:ascii="Trebuchet MS" w:hAnsi="Trebuchet MS" w:eastAsia="Trebuchet MS" w:cs="Trebuchet MS"/>
          <w:b/>
          <w:color w:val="800000"/>
          <w:position w:val="6"/>
          <w:sz w:val="18"/>
          <w:lang w:val="en-US" w:eastAsia="en-US" w:bidi="en-US"/>
        </w:rPr>
        <w:t xml:space="preserve">(124)</w:t>
      </w:r>
      <w:r>
        <w:rPr>
          <w:rFonts w:ascii="Trebuchet MS" w:hAnsi="Trebuchet MS" w:eastAsia="Trebuchet MS" w:cs="Trebuchet MS"/>
          <w:lang w:val="en-US" w:eastAsia="en-US" w:bidi="en-US"/>
        </w:rPr>
        <w:t xml:space="preserve"> and dared to try what he was able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(122)</w:t>
      </w:r>
      <w:r>
        <w:rPr>
          <w:rFonts w:ascii="Trebuchet MS" w:hAnsi="Trebuchet MS" w:eastAsia="Trebuchet MS" w:cs="Trebuchet MS"/>
          <w:lang w:val="en-US" w:eastAsia="en-US" w:bidi="en-US"/>
        </w:rPr>
        <w:t xml:space="preserve"> The above passage is wholly omitted in the Old English translation by Tymme.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Scimus minime esse insolens ut virtutem suam Deus externis symbolis testatam nobis reddat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Nous savons que ce n’est point chose nouvelle, que Dieu nous testifie sa vertu par signes exterieurs</w:t>
      </w:r>
      <w:r>
        <w:rPr>
          <w:rFonts w:ascii="Trebuchet MS" w:hAnsi="Trebuchet MS" w:eastAsia="Trebuchet MS" w:cs="Trebuchet MS"/>
          <w:lang w:val="en-US" w:eastAsia="en-US" w:bidi="en-US"/>
        </w:rPr>
        <w:t xml:space="preserve">.” — French Trans. </w:t>
      </w:r>
      <w:r>
        <w:rPr>
          <w:rFonts w:ascii="Trebuchet MS" w:hAnsi="Trebuchet MS" w:eastAsia="Trebuchet MS" w:cs="Trebuchet MS"/>
          <w:color w:val="0000FF"/>
          <w:lang w:val="en-US" w:eastAsia="en-US" w:bidi="en-US"/>
        </w:rPr>
        <w:t xml:space="preserve">Virtus</w:t>
      </w:r>
      <w:r>
        <w:rPr>
          <w:rFonts w:ascii="Trebuchet MS" w:hAnsi="Trebuchet MS" w:eastAsia="Trebuchet MS" w:cs="Trebuchet MS"/>
          <w:lang w:val="en-US" w:eastAsia="en-US" w:bidi="en-US"/>
        </w:rPr>
        <w:t xml:space="preserve"> in Latin, and </w:t>
      </w:r>
      <w:r>
        <w:rPr>
          <w:rFonts w:ascii="Trebuchet MS" w:hAnsi="Trebuchet MS" w:eastAsia="Trebuchet MS" w:cs="Trebuchet MS"/>
          <w:color w:val="0000FF"/>
          <w:lang w:val="fr-FR" w:eastAsia="fr-FR" w:bidi="fr-FR"/>
        </w:rPr>
        <w:t xml:space="preserve">vertu</w:t>
      </w:r>
      <w:r>
        <w:rPr>
          <w:rFonts w:ascii="Trebuchet MS" w:hAnsi="Trebuchet MS" w:eastAsia="Trebuchet MS" w:cs="Trebuchet MS"/>
          <w:lang w:val="en-US" w:eastAsia="en-US" w:bidi="en-US"/>
        </w:rPr>
        <w:t xml:space="preserve"> in French, may both signify power, virtue, efficacy; but it seems that the term grace more correctly conveys to an English ear the meaning of the Author.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 the sacramental character of the tree of life, which Calvin here maintains, but which Dr. Kennicott, in his first Dissertation, endeavors, with more learning than sound judgment, to set aside, the generality of commentators seem to be agreed. See Patrick, Scott, etc. Patrick says, — “This garden being a type of heaven, perhaps God intended by this tree to represent that immortal life which he meant to bestow upon man with himself, (</w:t>
      </w:r>
      <w:r>
        <w:rPr>
          <w:rFonts w:ascii="Trebuchet MS" w:hAnsi="Trebuchet MS" w:eastAsia="Trebuchet MS" w:cs="Trebuchet MS"/>
          <w:color w:val="008000"/>
          <w:u w:val="single"/>
          <w:lang w:val="en-US" w:eastAsia="en-US" w:bidi="en-US"/>
        </w:rPr>
        <w:t xml:space="preserve">Rev 22:2</w:t>
      </w:r>
      <w:r>
        <w:rPr>
          <w:rFonts w:ascii="Trebuchet MS" w:hAnsi="Trebuchet MS" w:eastAsia="Trebuchet MS" w:cs="Trebuchet MS"/>
          <w:lang w:val="en-US" w:eastAsia="en-US" w:bidi="en-US"/>
        </w:rPr>
        <w:t xml:space="preserve">). And so St. Austin, in that famous saying of his, ‘</w:t>
      </w:r>
      <w:r>
        <w:rPr>
          <w:rFonts w:ascii="Trebuchet MS" w:hAnsi="Trebuchet MS" w:eastAsia="Trebuchet MS" w:cs="Trebuchet MS"/>
          <w:color w:val="0000FF"/>
          <w:lang w:val="en-US" w:eastAsia="en-US" w:bidi="en-US"/>
        </w:rPr>
        <w:t xml:space="preserve">Erat ei in caeteris lignis Alimentum, in isto autem Sacrcramentum</w:t>
      </w:r>
      <w:r>
        <w:rPr>
          <w:rFonts w:ascii="Trebuchet MS" w:hAnsi="Trebuchet MS" w:eastAsia="Trebuchet MS" w:cs="Trebuchet MS"/>
          <w:lang w:val="en-US" w:eastAsia="en-US" w:bidi="en-US"/>
        </w:rPr>
        <w:t xml:space="preserve">.’ In other trees there was nourishment for man; but in this also a sacrament. For it was both a symbol of that life which God had already bestowed upon man, and of that life which he was to hope for in another world, if he proved obedient.”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Dum Adam per se esse voluit, et quid valeret tentare ausus est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Lat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a river went out </w:t>
      </w:r>
      <w:r>
        <w:rPr>
          <w:rFonts w:ascii="Trebuchet MS" w:hAnsi="Trebuchet MS" w:eastAsia="Trebuchet MS" w:cs="Trebuchet MS"/>
          <w:lang w:val="en-US" w:eastAsia="en-US" w:bidi="en-US"/>
        </w:rPr>
        <w:t xml:space="preserve">Moses says that one river flowed to water the garden, which afterwards would divide itself into four heads. It is sufficiently agreed among all, that two of these heads are the Euphrates and the Tigris; for no one disputes that </w:t>
      </w:r>
      <w:r>
        <w:rPr>
          <w:rFonts w:ascii="TITUS Cyberbit Basic" w:hAnsi="TITUS Cyberbit Basic" w:eastAsia="TITUS Cyberbit Basic" w:cs="TITUS Cyberbit Basic"/>
          <w:bCs w:val="off"/>
          <w:iCs w:val="off"/>
          <w:color w:val="0000FF"/>
          <w:szCs w:val="24"/>
          <w:rtl/>
          <w:lang w:val="he-IL" w:eastAsia="he-IL" w:bidi="he-IL"/>
        </w:rPr>
        <w:t xml:space="preserve">הידקל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Hiddekel</w:t>
      </w:r>
      <w:r>
        <w:rPr>
          <w:rFonts w:ascii="Trebuchet MS" w:hAnsi="Trebuchet MS" w:eastAsia="Trebuchet MS" w:cs="Trebuchet MS"/>
          <w:lang w:val="en-US" w:eastAsia="en-US" w:bidi="en-US"/>
        </w:rPr>
        <w:t xml:space="preserve">) is the Tigris. But there is a great controversy respecting the other two. Many think, that Pison and Gihon are the Ganges and the Nile; the error, however, of these men is abundantly refuted by the distance of the positions of these rivers. Persons are not wanting who fly across even to the Danube; as if indeed the habitation of one man stretched itself from the most remote part of Asia to the extremity of Europe. But since many other celebrated rivers flow by the region of which we are speaking, there is greater probability in the opinion of those who believe that two of these rivers are pointed out, although their names are now obsolete. Be this as it may, the difficulty is not yet solved. For Moses divides the one river which flowed by the garden into four heads. Yet it appears, that the fountains of the Euphrates and the Tigris were far distant from each other. From this difficulty, some would free themselves by saying, that the surface of the globe may have been changed by the deluge; and, therefore, they imagine it might have happened that the courses of the rivers were disturbed and changed, and their springs transferred elsewhere; a solution which appears to me by no means to be accepted. For although I acknowledge that the earth, from the time that it was accursed, became reduced from its native beauty to a state of wretched defilement, and to a garb of mourning, and afterwards was further laid waste in many places by the deluge; still, I assert, it was the same earth which had been created in the beginning. Add to this, that Moses (in my judgment) accommodated his topography to the capacity of his age. Yet nothing is accomplished, unless we find that place where the Tigris and Euphrates proceed from one river. Observe, first, that no mention is made of a spring or fountain, but only that it is said, there was one river. But the four heads I understand to mean, both the beginnings from which the rivers are produced, and the mouths </w:t>
      </w:r>
      <w:r>
        <w:rPr>
          <w:rFonts w:ascii="Trebuchet MS" w:hAnsi="Trebuchet MS" w:eastAsia="Trebuchet MS" w:cs="Trebuchet MS"/>
          <w:b/>
          <w:color w:val="800000"/>
          <w:position w:val="6"/>
          <w:sz w:val="18"/>
          <w:lang w:val="en-US" w:eastAsia="en-US" w:bidi="en-US"/>
        </w:rPr>
        <w:t xml:space="preserve">(125)</w:t>
      </w:r>
      <w:r>
        <w:rPr>
          <w:rFonts w:ascii="Trebuchet MS" w:hAnsi="Trebuchet MS" w:eastAsia="Trebuchet MS" w:cs="Trebuchet MS"/>
          <w:lang w:val="en-US" w:eastAsia="en-US" w:bidi="en-US"/>
        </w:rPr>
        <w:t xml:space="preserve"> by which they discharge themselves into the sea. Now the Euphrates was formerly so joined by confluence with the Tigris, that it might justly be said, one river was divided into four heads; especially if what is manifest to all be conceded, that Moses does not speak acutely, nor in a philosophical manner, but popularly, so that every one least informed may understand him. Thus, in the first chapter, he called the sun and moon two great luminaries; not because the moon exceeded other planets in magnitude, but because, to common observation, it seemed greater. Add further, that he seems to remove all doubt when he says, that the river had four heads, because it was divided from that place. What does this mean, except that the channels were divided, out of one confluent stream, either above or below Paradise? I will now submit a plan to view, that the readers may understand where I think Paradise was placed by Moses. </w:t>
      </w:r>
      <w:r>
        <w:rPr>
          <w:rFonts w:ascii="Trebuchet MS" w:hAnsi="Trebuchet MS" w:eastAsia="Trebuchet MS" w:cs="Trebuchet MS"/>
          <w:b/>
          <w:color w:val="800000"/>
          <w:position w:val="6"/>
          <w:sz w:val="18"/>
          <w:lang w:val="en-US" w:eastAsia="en-US" w:bidi="en-US"/>
        </w:rPr>
        <w:t xml:space="preserve">(126)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Pliny indeed relates, in his Sixth Book, that the Euphrates was so stopped in its course by the Orcheni, that it could not flow into the sea, except through the Tigris. </w:t>
      </w:r>
      <w:r>
        <w:rPr>
          <w:rFonts w:ascii="Trebuchet MS" w:hAnsi="Trebuchet MS" w:eastAsia="Trebuchet MS" w:cs="Trebuchet MS"/>
          <w:b/>
          <w:color w:val="800000"/>
          <w:position w:val="6"/>
          <w:sz w:val="18"/>
          <w:lang w:val="en-US" w:eastAsia="en-US" w:bidi="en-US"/>
        </w:rPr>
        <w:t xml:space="preserve">(127)</w:t>
      </w:r>
      <w:r>
        <w:rPr>
          <w:rFonts w:ascii="Trebuchet MS" w:hAnsi="Trebuchet MS" w:eastAsia="Trebuchet MS" w:cs="Trebuchet MS"/>
          <w:lang w:val="en-US" w:eastAsia="en-US" w:bidi="en-US"/>
        </w:rPr>
        <w:t xml:space="preserve"> And Pomponius Mela, in his Third Book, denies that it flowed by any given outlet, as other rivers, but says that it failed in its course. Nearchus, however, (whom Alexander had made commander of his fleet, and who, under his sanction, had navigated all these regions,) reckons the distance from the mouth of the Euphrates to Babylon, three thousand three hundred stadia. </w:t>
      </w:r>
      <w:r>
        <w:rPr>
          <w:rFonts w:ascii="Trebuchet MS" w:hAnsi="Trebuchet MS" w:eastAsia="Trebuchet MS" w:cs="Trebuchet MS"/>
          <w:b/>
          <w:color w:val="800000"/>
          <w:position w:val="6"/>
          <w:sz w:val="18"/>
          <w:lang w:val="en-US" w:eastAsia="en-US" w:bidi="en-US"/>
        </w:rPr>
        <w:t xml:space="preserve">(128)</w:t>
      </w:r>
      <w:r>
        <w:rPr>
          <w:rFonts w:ascii="Trebuchet MS" w:hAnsi="Trebuchet MS" w:eastAsia="Trebuchet MS" w:cs="Trebuchet MS"/>
          <w:lang w:val="en-US" w:eastAsia="en-US" w:bidi="en-US"/>
        </w:rPr>
        <w:t xml:space="preserve"> But he places the mouths of the Tigris at the entrance of Susiana; in which region, returning from that long and memorable voyage, he met the king with his fleet, as Adrian relates in his Eighth Book of the Exploits of Alexander. This statement Strabo also confirms by his testimony in his Fifteenth Book. Nevertheless, wherever the Euphrates either submerges or mingles its stream, it is certain, that it and the Tigris, below the point of their confluence, are again divided. Adrian, however, in his Seventh Book, writes that not one channel only of the Euphrates runs into the Tigris, but also many rivers and ditches, because waters naturally descend from higher to lower ground. With respect to the confluence, which I have noted in the plate, the opinion of some was, that it had been effected be the labor of the Praefect Cobaris, lest the Euphrates, by its precipitate course, should injure Babylon. But he speaks of it as of a doubtful matter. It is more credible, that men, by art and industry, followed the guidance of Nature in forming ditches, when they saw the Euphrates any where flowing of its own accord from the higher ground into the Tigris. Moreover, if confidence is placed in Pomponius Mela, Semiramis conducted the Tigris and Euphrates into Mesopotamia, which was previously dry; a thing by no means credible. There is more truth in the statement of Strabo, — a diligent and attentive writer, — in his Eleventh Book, that at Babylon these two rivers unite: and then, that each is carried separately, in its own bed, into the Red Sea. </w:t>
      </w:r>
      <w:r>
        <w:rPr>
          <w:rFonts w:ascii="Trebuchet MS" w:hAnsi="Trebuchet MS" w:eastAsia="Trebuchet MS" w:cs="Trebuchet MS"/>
          <w:b/>
          <w:color w:val="800000"/>
          <w:position w:val="6"/>
          <w:sz w:val="18"/>
          <w:lang w:val="en-US" w:eastAsia="en-US" w:bidi="en-US"/>
        </w:rPr>
        <w:t xml:space="preserve">(129)</w:t>
      </w:r>
      <w:r>
        <w:rPr>
          <w:rFonts w:ascii="Trebuchet MS" w:hAnsi="Trebuchet MS" w:eastAsia="Trebuchet MS" w:cs="Trebuchet MS"/>
          <w:lang w:val="en-US" w:eastAsia="en-US" w:bidi="en-US"/>
        </w:rPr>
        <w:t xml:space="preserve"> He understands that junction to have taken place above Babylon, not far from the town Massica, as we read in the Fifth Book of Pliny. Thence one river flows through Babylon, the other glides by Seleucia, two of the most celebrated and opulent cities. If we admit this confluence, by which the Euphrates was mixed with the Tigris, to have been natural, and to have existed from the beginning, all absurdity is removed. If there is anywhere under heaven a region preeminent in beauty, in the abundance of all kinds of fruit, in fertility, in delicacies, and in other gifts, that is the region which writers most celebrate. Wherefore, the eulogies with which Moses commends Paradise are such as properly belong to a tract of this description. And that the region of Eden was situated in those parts is probable from </w:t>
      </w:r>
      <w:r>
        <w:rPr>
          <w:rFonts w:ascii="Trebuchet MS" w:hAnsi="Trebuchet MS" w:eastAsia="Trebuchet MS" w:cs="Trebuchet MS"/>
          <w:color w:val="008000"/>
          <w:u w:val="single"/>
          <w:lang w:val="en-US" w:eastAsia="en-US" w:bidi="en-US"/>
        </w:rPr>
        <w:t xml:space="preserve">Isa 37:12</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Eze 27:23</w:t>
      </w:r>
      <w:r>
        <w:rPr>
          <w:rFonts w:ascii="Trebuchet MS" w:hAnsi="Trebuchet MS" w:eastAsia="Trebuchet MS" w:cs="Trebuchet MS"/>
          <w:lang w:val="en-US" w:eastAsia="en-US" w:bidi="en-US"/>
        </w:rPr>
        <w:t xml:space="preserve">. Moreover, when Moses declares that a river went forth, I understand him as speaking of the flowing of the stream; as if he had said, that Adam dwelt on the bank of the river, or in that land which was watered on both sides if you choose to take Paradise for both banks of the river. However, it makes no great difference whether Adam dwelt below the confluent stream towards Babylon and Seleucia, or in the higher part; it is enough that he occupied a well-watered country. How the river was divided into four heads is not difficult to understand. For there are two rivers which flow together into one, and then separate in different directions; thus, it is one at the point of confluence, but there are two heads </w:t>
      </w:r>
      <w:r>
        <w:rPr>
          <w:rFonts w:ascii="Trebuchet MS" w:hAnsi="Trebuchet MS" w:eastAsia="Trebuchet MS" w:cs="Trebuchet MS"/>
          <w:b/>
          <w:color w:val="800000"/>
          <w:position w:val="6"/>
          <w:sz w:val="18"/>
          <w:lang w:val="en-US" w:eastAsia="en-US" w:bidi="en-US"/>
        </w:rPr>
        <w:t xml:space="preserve">(130)</w:t>
      </w:r>
      <w:r>
        <w:rPr>
          <w:rFonts w:ascii="Trebuchet MS" w:hAnsi="Trebuchet MS" w:eastAsia="Trebuchet MS" w:cs="Trebuchet MS"/>
          <w:lang w:val="en-US" w:eastAsia="en-US" w:bidi="en-US"/>
        </w:rPr>
        <w:t xml:space="preserve"> in its upper channels, and two towards the sea; afterwards, they again begin to be more widely separated.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question remains concerning the names Pison and Gihon. For it does not seem consonant with reason, to assign a double name to each of the rivers. But it is nothing new for rivers to change their names in their course, especially where there is any special mark of distinction. The Tigris itself (by the authority of Pliny) is called </w:t>
      </w:r>
      <w:r>
        <w:rPr>
          <w:rFonts w:ascii="Trebuchet MS" w:hAnsi="Trebuchet MS" w:eastAsia="Trebuchet MS" w:cs="Trebuchet MS"/>
          <w:i/>
          <w:lang w:val="en-US" w:eastAsia="en-US" w:bidi="en-US"/>
        </w:rPr>
        <w:t xml:space="preserve">Diglito </w:t>
      </w:r>
      <w:r>
        <w:rPr>
          <w:rFonts w:ascii="Trebuchet MS" w:hAnsi="Trebuchet MS" w:eastAsia="Trebuchet MS" w:cs="Trebuchet MS"/>
          <w:lang w:val="en-US" w:eastAsia="en-US" w:bidi="en-US"/>
        </w:rPr>
        <w:t xml:space="preserve">near its source; but after it has formed many channels, and again coalesces, it takes the name of </w:t>
      </w:r>
      <w:r>
        <w:rPr>
          <w:rFonts w:ascii="Trebuchet MS" w:hAnsi="Trebuchet MS" w:eastAsia="Trebuchet MS" w:cs="Trebuchet MS"/>
          <w:i/>
          <w:lang w:val="en-US" w:eastAsia="en-US" w:bidi="en-US"/>
        </w:rPr>
        <w:t xml:space="preserve">Pasitigris</w:t>
      </w:r>
      <w:r>
        <w:rPr>
          <w:rFonts w:ascii="Trebuchet MS" w:hAnsi="Trebuchet MS" w:eastAsia="Trebuchet MS" w:cs="Trebuchet MS"/>
          <w:lang w:val="en-US" w:eastAsia="en-US" w:bidi="en-US"/>
        </w:rPr>
        <w:t xml:space="preserve">. There is, therefore, no absurdity in saying, that after its confluence it had different names. Further there is some such affinity between Pasin and Pison, as to render it not improbable, that the name Pasitigris is a vestige of the ancient appellation. In the Fifth Book of Quintus Curtius, concerning the Exploits of Alexander, where mention is made of Pasitigris, some copies read, that it was called by the inhabitants Pasin. Nor do the other circumstances, by which Moses describes three of these rivers, in accord with this supposition. Pison surrounds </w:t>
      </w:r>
      <w:r>
        <w:rPr>
          <w:rFonts w:ascii="Trebuchet MS" w:hAnsi="Trebuchet MS" w:eastAsia="Trebuchet MS" w:cs="Trebuchet MS"/>
          <w:b/>
          <w:color w:val="800000"/>
          <w:position w:val="6"/>
          <w:sz w:val="18"/>
          <w:lang w:val="en-US" w:eastAsia="en-US" w:bidi="en-US"/>
        </w:rPr>
        <w:t xml:space="preserve">(131)</w:t>
      </w:r>
      <w:r>
        <w:rPr>
          <w:rFonts w:ascii="Trebuchet MS" w:hAnsi="Trebuchet MS" w:eastAsia="Trebuchet MS" w:cs="Trebuchet MS"/>
          <w:lang w:val="en-US" w:eastAsia="en-US" w:bidi="en-US"/>
        </w:rPr>
        <w:t xml:space="preserve"> the land of Havila, where gold is produced. Surrounding is rightly attributed to the Tigris, on account of its winding course below Mesopotamia. The land of Havila, in my judgment, is here taken for a region adjoining Persia. For subsequently, in the twenty-fifth chapter (</w:t>
      </w:r>
      <w:r>
        <w:rPr>
          <w:rFonts w:ascii="Trebuchet MS" w:hAnsi="Trebuchet MS" w:eastAsia="Trebuchet MS" w:cs="Trebuchet MS"/>
          <w:color w:val="008000"/>
          <w:u w:val="single"/>
          <w:lang w:val="en-US" w:eastAsia="en-US" w:bidi="en-US"/>
        </w:rPr>
        <w:t xml:space="preserve">Gen 25:1</w:t>
      </w:r>
      <w:r>
        <w:rPr>
          <w:rFonts w:ascii="Trebuchet MS" w:hAnsi="Trebuchet MS" w:eastAsia="Trebuchet MS" w:cs="Trebuchet MS"/>
          <w:lang w:val="en-US" w:eastAsia="en-US" w:bidi="en-US"/>
        </w:rPr>
        <w:t xml:space="preserve">,) Moses relates, that the Ishmaelites dwelt from Havila unto Shur, which is contiguous to Egypt, and through which the road lies into Assyria. Havila, as one boundary, is opposed to Shur as another, and this boundary Moses places near Egypt, on the side which lies towards Assyria. Whence it follows, that Havila (the other boundary) extends towards Susia and Persia. For it is necessary that it should lie below Assyria towards the Persian Sea; besides, it is placed at a great distance from Egypt; because Moses enumerates many nations which dwelt between these boundaries. </w:t>
      </w:r>
      <w:r>
        <w:rPr>
          <w:rFonts w:ascii="Trebuchet MS" w:hAnsi="Trebuchet MS" w:eastAsia="Trebuchet MS" w:cs="Trebuchet MS"/>
          <w:b/>
          <w:color w:val="800000"/>
          <w:position w:val="6"/>
          <w:sz w:val="18"/>
          <w:lang w:val="en-US" w:eastAsia="en-US" w:bidi="en-US"/>
        </w:rPr>
        <w:t xml:space="preserve">(132)</w:t>
      </w:r>
      <w:r>
        <w:rPr>
          <w:rFonts w:ascii="Trebuchet MS" w:hAnsi="Trebuchet MS" w:eastAsia="Trebuchet MS" w:cs="Trebuchet MS"/>
          <w:lang w:val="en-US" w:eastAsia="en-US" w:bidi="en-US"/>
        </w:rPr>
        <w:t xml:space="preserve"> Then it appears that the Nabathaeans, </w:t>
      </w:r>
      <w:r>
        <w:rPr>
          <w:rFonts w:ascii="Trebuchet MS" w:hAnsi="Trebuchet MS" w:eastAsia="Trebuchet MS" w:cs="Trebuchet MS"/>
          <w:b/>
          <w:color w:val="800000"/>
          <w:position w:val="6"/>
          <w:sz w:val="18"/>
          <w:lang w:val="en-US" w:eastAsia="en-US" w:bidi="en-US"/>
        </w:rPr>
        <w:t xml:space="preserve">(133)</w:t>
      </w:r>
      <w:r>
        <w:rPr>
          <w:rFonts w:ascii="Trebuchet MS" w:hAnsi="Trebuchet MS" w:eastAsia="Trebuchet MS" w:cs="Trebuchet MS"/>
          <w:lang w:val="en-US" w:eastAsia="en-US" w:bidi="en-US"/>
        </w:rPr>
        <w:t xml:space="preserve"> of whom mention is there made, were neighbors to the Persian. Every thing which Moses asserts respecting gold and precious stones is most applicable to this district. </w:t>
      </w:r>
      <w:r>
        <w:rPr>
          <w:rFonts w:ascii="Trebuchet MS" w:hAnsi="Trebuchet MS" w:eastAsia="Trebuchet MS" w:cs="Trebuchet MS"/>
          <w:b/>
          <w:color w:val="800000"/>
          <w:position w:val="6"/>
          <w:sz w:val="18"/>
          <w:lang w:val="en-US" w:eastAsia="en-US" w:bidi="en-US"/>
        </w:rPr>
        <w:t xml:space="preserve">(134)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river Gihon still remains to be noticed, which, as Moses declares, waters the land of </w:t>
      </w:r>
      <w:r>
        <w:rPr>
          <w:rFonts w:ascii="Trebuchet MS" w:hAnsi="Trebuchet MS" w:eastAsia="Trebuchet MS" w:cs="Trebuchet MS"/>
          <w:i/>
          <w:lang w:val="en-US" w:eastAsia="en-US" w:bidi="en-US"/>
        </w:rPr>
        <w:t xml:space="preserve">Chus</w:t>
      </w:r>
      <w:r>
        <w:rPr>
          <w:rFonts w:ascii="Trebuchet MS" w:hAnsi="Trebuchet MS" w:eastAsia="Trebuchet MS" w:cs="Trebuchet MS"/>
          <w:lang w:val="en-US" w:eastAsia="en-US" w:bidi="en-US"/>
        </w:rPr>
        <w:t xml:space="preserve">. All interpreters translate this word </w:t>
      </w:r>
      <w:r>
        <w:rPr>
          <w:rFonts w:ascii="Trebuchet MS" w:hAnsi="Trebuchet MS" w:eastAsia="Trebuchet MS" w:cs="Trebuchet MS"/>
          <w:i/>
          <w:lang w:val="en-US" w:eastAsia="en-US" w:bidi="en-US"/>
        </w:rPr>
        <w:t xml:space="preserve">Ethiopia</w:t>
      </w:r>
      <w:r>
        <w:rPr>
          <w:rFonts w:ascii="Trebuchet MS" w:hAnsi="Trebuchet MS" w:eastAsia="Trebuchet MS" w:cs="Trebuchet MS"/>
          <w:lang w:val="en-US" w:eastAsia="en-US" w:bidi="en-US"/>
        </w:rPr>
        <w:t xml:space="preserve">; but the country of the Midianites, and the conterminous country of Arabia, are included under the same name by Moses; for which reason, his wife is elsewhere called an Ethiopian woman. Moreover, since the lower course of the Euphrates tends toward that region, I do not see why it should be deemed absurd, that it there receives the name of Gihon. And thus the simple meaning of Moses is, that the garden of which Adam was the possessor was well watered, the channel of a river passing that way, which was afterwards divided into four heads. </w:t>
      </w:r>
      <w:r>
        <w:rPr>
          <w:rFonts w:ascii="Trebuchet MS" w:hAnsi="Trebuchet MS" w:eastAsia="Trebuchet MS" w:cs="Trebuchet MS"/>
          <w:b/>
          <w:color w:val="800000"/>
          <w:position w:val="6"/>
          <w:sz w:val="18"/>
          <w:lang w:val="en-US" w:eastAsia="en-US" w:bidi="en-US"/>
        </w:rPr>
        <w:t xml:space="preserve">(135)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(125)</w:t>
      </w:r>
      <w:r>
        <w:rPr>
          <w:rFonts w:ascii="Trebuchet MS" w:hAnsi="Trebuchet MS" w:eastAsia="Trebuchet MS" w:cs="Trebuchet MS"/>
          <w:lang w:val="en-US" w:eastAsia="en-US" w:bidi="en-US"/>
        </w:rPr>
        <w:t xml:space="preserve"> It appears that by the beginnings (</w:t>
      </w:r>
      <w:r>
        <w:rPr>
          <w:rFonts w:ascii="Trebuchet MS" w:hAnsi="Trebuchet MS" w:eastAsia="Trebuchet MS" w:cs="Trebuchet MS"/>
          <w:color w:val="0000FF"/>
          <w:lang w:val="en-US" w:eastAsia="en-US" w:bidi="en-US"/>
        </w:rPr>
        <w:t xml:space="preserve">principia</w:t>
      </w:r>
      <w:r>
        <w:rPr>
          <w:rFonts w:ascii="Trebuchet MS" w:hAnsi="Trebuchet MS" w:eastAsia="Trebuchet MS" w:cs="Trebuchet MS"/>
          <w:lang w:val="en-US" w:eastAsia="en-US" w:bidi="en-US"/>
        </w:rPr>
        <w:t xml:space="preserve">) and the mouths (</w:t>
      </w:r>
      <w:r>
        <w:rPr>
          <w:rFonts w:ascii="Trebuchet MS" w:hAnsi="Trebuchet MS" w:eastAsia="Trebuchet MS" w:cs="Trebuchet MS"/>
          <w:color w:val="0000FF"/>
          <w:lang w:val="en-US" w:eastAsia="en-US" w:bidi="en-US"/>
        </w:rPr>
        <w:t xml:space="preserve">ostia</w:t>
      </w:r>
      <w:r>
        <w:rPr>
          <w:rFonts w:ascii="Trebuchet MS" w:hAnsi="Trebuchet MS" w:eastAsia="Trebuchet MS" w:cs="Trebuchet MS"/>
          <w:lang w:val="en-US" w:eastAsia="en-US" w:bidi="en-US"/>
        </w:rPr>
        <w:t xml:space="preserve">) of the rivers, Calvin simply means the streams above, and the streams below, the site of the garden.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(126)</w:t>
      </w:r>
      <w:r>
        <w:rPr>
          <w:rFonts w:ascii="Trebuchet MS" w:hAnsi="Trebuchet MS" w:eastAsia="Trebuchet MS" w:cs="Trebuchet MS"/>
          <w:lang w:val="en-US" w:eastAsia="en-US" w:bidi="en-US"/>
        </w:rPr>
        <w:t xml:space="preserve"> This is a facsimile from the Old English translation; and the same, with Latin and French names, are introduced in the early editions of each language.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(127)</w:t>
      </w:r>
      <w:r>
        <w:rPr>
          <w:rFonts w:ascii="Trebuchet MS" w:hAnsi="Trebuchet MS" w:eastAsia="Trebuchet MS" w:cs="Trebuchet MS"/>
          <w:lang w:val="en-US" w:eastAsia="en-US" w:bidi="en-US"/>
        </w:rPr>
        <w:t xml:space="preserve"> “The Orcheni inhabiting a city name Orchoe, caused the diminution of the Euphrates, by derving it through their lands, which could not otherwise be watered.” — D’Anville’s Ancient Geography.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(128)</w:t>
      </w:r>
      <w:r>
        <w:rPr>
          <w:rFonts w:ascii="Trebuchet MS" w:hAnsi="Trebuchet MS" w:eastAsia="Trebuchet MS" w:cs="Trebuchet MS"/>
          <w:lang w:val="en-US" w:eastAsia="en-US" w:bidi="en-US"/>
        </w:rPr>
        <w:t xml:space="preserve"> About 420 miles.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Mare Rubrum</w:t>
      </w:r>
      <w:r>
        <w:rPr>
          <w:rFonts w:ascii="Trebuchet MS" w:hAnsi="Trebuchet MS" w:eastAsia="Trebuchet MS" w:cs="Trebuchet MS"/>
          <w:lang w:val="en-US" w:eastAsia="en-US" w:bidi="en-US"/>
        </w:rPr>
        <w:t xml:space="preserve">. By the Red Sea, in this place, is not meant the Gulf of Suez, which is called by that name in sacred history, and over which the Israelites passed in their journey from Egypt to Canaan; but the Indian Ocean, the Mare Erythraeum of the ancients, into which the Tigris and Euphrates flowed, through the Persian Gulf.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(130)</w:t>
      </w:r>
      <w:r>
        <w:rPr>
          <w:rFonts w:ascii="Trebuchet MS" w:hAnsi="Trebuchet MS" w:eastAsia="Trebuchet MS" w:cs="Trebuchet MS"/>
          <w:lang w:val="en-US" w:eastAsia="en-US" w:bidi="en-US"/>
        </w:rPr>
        <w:t xml:space="preserve"> Or “principal streams.” “The river, or single channel, must be looked upon as a highway, crossing over a forest, and which may be said from thence to divide itself into four ways, whether the division be made above or below the forest.” — Well’s Geography of the Old and New Test., vol. 1, p.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reader is referred to the first chapter of that useful work, for an account agreeing in many points with Calvin, though differing from it in others. The principal difference in the two accounts lies in this, that Wells places the site of Paradise near the Persian Gulf into which the Tigris and Euphrates discharge themselves, while Calvin fixes it higher up the streams, in the vicinity of ancient Babylon. Wells derives his account mainly from the celebrated French Bishop, Peter Daniel Huet, who had been the intimate friend of the famous Protestant traveler Bochart. The following extract from a note in the Clavis Pentateuchi of Robertson is added for the reader’s satisfaction: — “</w:t>
      </w:r>
      <w:r>
        <w:rPr>
          <w:rFonts w:ascii="Trebuchet MS" w:hAnsi="Trebuchet MS" w:eastAsia="Trebuchet MS" w:cs="Trebuchet MS"/>
          <w:color w:val="0000FF"/>
          <w:lang w:val="en-US" w:eastAsia="en-US" w:bidi="en-US"/>
        </w:rPr>
        <w:t xml:space="preserve">Eden est regio sen in Mesopotamio, sen non procul inde. Observandum est hancce sententiam Calvini, quam parum emendaverat clarissimus Huetis, verissimam omnium videri: Hoc demonstravit calrissimus Vitringa, qui paululum in quibusdam circumstantis etiam Huetium emendaverat</w:t>
      </w:r>
      <w:r>
        <w:rPr>
          <w:rFonts w:ascii="Trebuchet MS" w:hAnsi="Trebuchet MS" w:eastAsia="Trebuchet MS" w:cs="Trebuchet MS"/>
          <w:lang w:val="en-US" w:eastAsia="en-US" w:bidi="en-US"/>
        </w:rPr>
        <w:t xml:space="preserve">.” — “Eden is a region either in Mesopotamia, or near it. It is to be observed, that this opinion of Calvin, which the celebrated Huet has slightly amended, seems to be the most true of all. The celebrated Vitringa has demonstrated this; who also, in some circumstances, has slightly amended Huet.” — Robertson’s Clavis, p. 177.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(131)</w:t>
      </w:r>
      <w:r>
        <w:rPr>
          <w:rFonts w:ascii="Trebuchet MS" w:hAnsi="Trebuchet MS" w:eastAsia="Trebuchet MS" w:cs="Trebuchet MS"/>
          <w:lang w:val="en-US" w:eastAsia="en-US" w:bidi="en-US"/>
        </w:rPr>
        <w:t xml:space="preserve"> Circuit. It is observed, that the word surrounds, or “compasses,” conveys, to an English reader, more than is meant by the sacred writer. He only intends to say, that the river sweeps round in that direction, so as to embrace, by its winding, a part of the region of Havila. </w:t>
      </w:r>
      <w:r>
        <w:rPr>
          <w:rFonts w:ascii="Trebuchet MS" w:hAnsi="Trebuchet MS" w:eastAsia="Trebuchet MS" w:cs="Trebuchet MS"/>
          <w:color w:val="0000FF"/>
          <w:lang w:val="en-US" w:eastAsia="en-US" w:bidi="en-US"/>
        </w:rPr>
        <w:t xml:space="preserve">Flexuoso cursu alluit</w:t>
      </w:r>
      <w:r>
        <w:rPr>
          <w:rFonts w:ascii="Trebuchet MS" w:hAnsi="Trebuchet MS" w:eastAsia="Trebuchet MS" w:cs="Trebuchet MS"/>
          <w:lang w:val="en-US" w:eastAsia="en-US" w:bidi="en-US"/>
        </w:rPr>
        <w:t xml:space="preserve">. — Johannes Clericus in loco.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(132)</w:t>
      </w:r>
      <w:r>
        <w:rPr>
          <w:rFonts w:ascii="Trebuchet MS" w:hAnsi="Trebuchet MS" w:eastAsia="Trebuchet MS" w:cs="Trebuchet MS"/>
          <w:lang w:val="en-US" w:eastAsia="en-US" w:bidi="en-US"/>
        </w:rPr>
        <w:t xml:space="preserve"> That is, the nations peopled by the twelve sons of Ishmael. See </w:t>
      </w:r>
      <w:r>
        <w:rPr>
          <w:rFonts w:ascii="Trebuchet MS" w:hAnsi="Trebuchet MS" w:eastAsia="Trebuchet MS" w:cs="Trebuchet MS"/>
          <w:color w:val="008000"/>
          <w:u w:val="single"/>
          <w:lang w:val="en-US" w:eastAsia="en-US" w:bidi="en-US"/>
        </w:rPr>
        <w:t xml:space="preserve">Gen 25:13</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(133)</w:t>
      </w:r>
      <w:r>
        <w:rPr>
          <w:rFonts w:ascii="Trebuchet MS" w:hAnsi="Trebuchet MS" w:eastAsia="Trebuchet MS" w:cs="Trebuchet MS"/>
          <w:lang w:val="en-US" w:eastAsia="en-US" w:bidi="en-US"/>
        </w:rPr>
        <w:t xml:space="preserve"> The descendants of Nebajoth, the eldest son of Ishmael. Yet, as they inhabited the western side of the great desert of Arabia, which lay between them and the Euphrates, they cannot, with much propriety, be called neighbors to the Persians.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(134)</w:t>
      </w:r>
      <w:r>
        <w:rPr>
          <w:rFonts w:ascii="Trebuchet MS" w:hAnsi="Trebuchet MS" w:eastAsia="Trebuchet MS" w:cs="Trebuchet MS"/>
          <w:lang w:val="en-US" w:eastAsia="en-US" w:bidi="en-US"/>
        </w:rPr>
        <w:t xml:space="preserve"> “There is bdellium and the onyx-stone.” It is a question among the learned, whether bdellium is an aromatic gum of great value, or a pearl. Dathe, however, renders this word “crystal,” and the next, “emerald.”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(135)</w:t>
      </w:r>
      <w:r>
        <w:rPr>
          <w:rFonts w:ascii="Trebuchet MS" w:hAnsi="Trebuchet MS" w:eastAsia="Trebuchet MS" w:cs="Trebuchet MS"/>
          <w:lang w:val="en-US" w:eastAsia="en-US" w:bidi="en-US"/>
        </w:rPr>
        <w:t xml:space="preserve"> It would be wrong to omit all mention of the work of Adrian Reland on this subject; who devoted to it the most profound learning and diligent investigation. An abstract of his description is given in Dr. Adam Clarke’s Commentary. He places Eden in Armenia, near the sources of the Euphrates and Tigris, which flow into the Persian Gulf, the Phasis (</w:t>
      </w:r>
      <w:r>
        <w:rPr>
          <w:rFonts w:ascii="Trebuchet MS" w:hAnsi="Trebuchet MS" w:eastAsia="Trebuchet MS" w:cs="Trebuchet MS"/>
          <w:i/>
          <w:lang w:val="en-US" w:eastAsia="en-US" w:bidi="en-US"/>
        </w:rPr>
        <w:t xml:space="preserve">Pison</w:t>
      </w:r>
      <w:r>
        <w:rPr>
          <w:rFonts w:ascii="Trebuchet MS" w:hAnsi="Trebuchet MS" w:eastAsia="Trebuchet MS" w:cs="Trebuchet MS"/>
          <w:lang w:val="en-US" w:eastAsia="en-US" w:bidi="en-US"/>
        </w:rPr>
        <w:t xml:space="preserve">,) which empties itself into the Euxine, where Chabala, corresponding with Havila, is famous for its gold; and the Araxes, (</w:t>
      </w:r>
      <w:r>
        <w:rPr>
          <w:rFonts w:ascii="Trebuchet MS" w:hAnsi="Trebuchet MS" w:eastAsia="Trebuchet MS" w:cs="Trebuchet MS"/>
          <w:i/>
          <w:lang w:val="en-US" w:eastAsia="en-US" w:bidi="en-US"/>
        </w:rPr>
        <w:t xml:space="preserve">Gihon</w:t>
      </w:r>
      <w:r>
        <w:rPr>
          <w:rFonts w:ascii="Trebuchet MS" w:hAnsi="Trebuchet MS" w:eastAsia="Trebuchet MS" w:cs="Trebuchet MS"/>
          <w:lang w:val="en-US" w:eastAsia="en-US" w:bidi="en-US"/>
        </w:rPr>
        <w:t xml:space="preserve">,) which runs into the Caspian. The objection to this locality is, that these rivers do not actually meet together; so that they cannot be said to divide into four heads, or principal streams in Eden. The learned reader may see Dathe’s Commentary on the Pentateuch, p. 23, note (k.)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the Lord God took the man </w:t>
      </w:r>
      <w:r>
        <w:rPr>
          <w:rFonts w:ascii="Trebuchet MS" w:hAnsi="Trebuchet MS" w:eastAsia="Trebuchet MS" w:cs="Trebuchet MS"/>
          <w:lang w:val="en-US" w:eastAsia="en-US" w:bidi="en-US"/>
        </w:rPr>
        <w:t xml:space="preserve">Moses now adds, that the earth was given to man, with this condition, that he should occupy himself in its cultivation. Whence it follows that men were created to employ themselves in some work, and not to lie down in inactivity and idleness. This labor, truly, was pleasant, and full of delight, entirely exempt from all trouble and weariness; since however God ordained that man should be exercised in the culture of the ground, he condemned in his person, all indolent repose. Wherefore, nothing is more contrary to the order of nature, than to consume life in eating, drinking, and sleeping, while in the meantime we propose nothing to ourselves to do. Moses adds, that the custody of the garden was given in charge to Adam, to show that we possess the things which God has committed to our hands, on the condition, that being content with a frugal and moderate use of them, we should take care of what shall remain. Let him who possesses a field, so partake of its yearly fruits, that he may not suffer the ground to be injured by his negligence; but let him endeavor to hand it down to posterity as he received it, or even better cultivated. Let him so feed on its fruits that he neither dissipates it by luxury, nor permits to be marred or ruined by neglect. Moreover, that this economy, and this diligence, with respect to those good things which God has given us to enjoy, may flourish among us; let every one regard himself as the steward of God in all things which he possesses. Then he will neither conduct himself dissolutely, nor corrupt by abuse those things which God requires to be preserved.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Lord God commanded </w:t>
      </w:r>
      <w:r>
        <w:rPr>
          <w:rFonts w:ascii="Trebuchet MS" w:hAnsi="Trebuchet MS" w:eastAsia="Trebuchet MS" w:cs="Trebuchet MS"/>
          <w:lang w:val="en-US" w:eastAsia="en-US" w:bidi="en-US"/>
        </w:rPr>
        <w:t xml:space="preserve">Moses now teaches, that man was the governor of the world, with this exception, that he should, nevertheless, be subject to God. A law is imposed upon him in token of his subjection; for it would have made no difference to God, if he had eaten indiscriminately of any fruit he pleased. Therefore the prohibition of one tree was a test of obedience. And in this mode, God designed that the whole human race should be accustomed from the beginning to reverence his Deity; as, doubtless, it was necessary that man, adorned and enriched with so many excellent gifts, should be held under restraint, lest he should break forth into licentiousness. There was, indeed, another special reason, to which we have before alluded, lest Adam should desire to be wise above measure; but this is to be kept in mind as God’s general design, that he would have men subject to his authority. Therefore, abstinence from the fruit of one tree was a kind of first lesson in obedience, that man might know he had a Director and Lord of his life, on whose will he ought to depend, and in whose commands he ought to acquiesce. And this, truly, is the only rule of living well and rationally, that men should exercise themselves in obeying God. It seems, however, to some as if this did not accord with the judgment of Paul, when he teaches, that the law was not made for the righteous, (</w:t>
      </w:r>
      <w:r>
        <w:rPr>
          <w:rFonts w:ascii="Trebuchet MS" w:hAnsi="Trebuchet MS" w:eastAsia="Trebuchet MS" w:cs="Trebuchet MS"/>
          <w:color w:val="008000"/>
          <w:u w:val="single"/>
          <w:lang w:val="en-US" w:eastAsia="en-US" w:bidi="en-US"/>
        </w:rPr>
        <w:t xml:space="preserve">1Ti 1:9</w:t>
      </w:r>
      <w:r>
        <w:rPr>
          <w:rFonts w:ascii="Trebuchet MS" w:hAnsi="Trebuchet MS" w:eastAsia="Trebuchet MS" w:cs="Trebuchet MS"/>
          <w:lang w:val="en-US" w:eastAsia="en-US" w:bidi="en-US"/>
        </w:rPr>
        <w:t xml:space="preserve">.) For if it be so, then, when Adam was yet innocent and upright, he had no need of a law. But the solution is ready. For Paul is not there writing controversially; but from the common practice of life, he declares, that they who freely run, do not require to be compelled by the necessity of law; as it is said, in the common proverb, that ‘Good laws spring from bad manners.’ In the meantime, he does not deny that God, from the beginning, imposed a law upon man, for the purpose of maintaining the right due to himself. Should any one bring, as an objection, another statement of Paul, where he asserts that the “law is the minister of death,” (</w:t>
      </w:r>
      <w:r>
        <w:rPr>
          <w:rFonts w:ascii="Trebuchet MS" w:hAnsi="Trebuchet MS" w:eastAsia="Trebuchet MS" w:cs="Trebuchet MS"/>
          <w:color w:val="008000"/>
          <w:u w:val="single"/>
          <w:lang w:val="en-US" w:eastAsia="en-US" w:bidi="en-US"/>
        </w:rPr>
        <w:t xml:space="preserve">2Co 3:7</w:t>
      </w:r>
      <w:r>
        <w:rPr>
          <w:rFonts w:ascii="Trebuchet MS" w:hAnsi="Trebuchet MS" w:eastAsia="Trebuchet MS" w:cs="Trebuchet MS"/>
          <w:lang w:val="en-US" w:eastAsia="en-US" w:bidi="en-US"/>
        </w:rPr>
        <w:t xml:space="preserve">,) I answer, it is so accidentally, and from the corruption of our nature. But at the time of which we speak, a precept was given to man, whence he might know that God ruled over him. These minute things, however I lightly pass over. What I have before said, since it is of far greater moment, is to be frequently recalled to memory, namely, that our life will then be rightly ordered, if we obey God, and if his will be the regulator of all our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Of every tree </w:t>
      </w:r>
      <w:r>
        <w:rPr>
          <w:rFonts w:ascii="Trebuchet MS" w:hAnsi="Trebuchet MS" w:eastAsia="Trebuchet MS" w:cs="Trebuchet MS"/>
          <w:lang w:val="en-US" w:eastAsia="en-US" w:bidi="en-US"/>
        </w:rPr>
        <w:t xml:space="preserve">To the end that Adam might the more willingly comply, God commends his own liberality. ‘Behold,’ he says, ‘I deliver into thy hand whatever fruits the earth may produce, whatever fruits every kind of tree may yield: from this immense profusion and variety I except only one tree.’ Then, by denouncing punishment, he strikes terror, for the purpose of confirming the authority of the law. So much the greater, then, is the wickedness of man, whom neither that kind commemoration of the gifts of God, nor the dread of punishment, was able to retain in his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is asked, what kind of death God means in this place? It appears to me, that the definition of this death is to be sought from its opposite; we must, I say, remember from what kind of life man fell. He was, in every respect, happy; his life, therefore, had alike respect to his body and his soul, since in his soul a right judgment and a proper government of the affections prevailed, there also life reigned; in his body there was no defect, wherefore he was wholly free from death. His earthly life truly would have been temporal; yet he would have passed into heaven without death, and without injury. Death, therefore, is now a terror to us; first, because there is a kind of annihilation, as it respects the body; then, because the soul feels the curse of God. We must also see what is the cause of death, namely alienation from God. Thence it follows, that under the name of death is comprehended all those miseries in which Adam involved himself by his defection; for as soon as he revolted from God, the fountain of life, he was cast down from his former state, in order that he might perceive the life of man without God to be wretched and lost, and therefore differing nothing from death. Hence the condition of man after his sin is not improperly called both the privation of life, and death. The miseries and evils both of soul and body, with which man is beset so long as he is on earth, are a kind of entrance into death, till death itself entirely absorbs him; for the Scripture everywhere calls those dead who, being oppressed by the tyranny of sin and Satan, breath nothing but their own destruction. Wherefore the question is superfluous, how it was that God threatened death to Adam on the day in which he should touch the fruit, when he long deferred the punishment? For then was Adam consigned to death, and death began its reign in him, until supervening grace should bring a remedy.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It is not good that the man should be alone </w:t>
      </w:r>
      <w:r>
        <w:rPr>
          <w:rFonts w:ascii="Trebuchet MS" w:hAnsi="Trebuchet MS" w:eastAsia="Trebuchet MS" w:cs="Trebuchet MS"/>
          <w:b/>
          <w:color w:val="800000"/>
          <w:position w:val="6"/>
          <w:sz w:val="18"/>
          <w:lang w:val="en-US" w:eastAsia="en-US" w:bidi="en-US"/>
        </w:rPr>
        <w:t xml:space="preserve">(136)</w:t>
      </w:r>
      <w:r>
        <w:rPr>
          <w:rFonts w:ascii="Trebuchet MS" w:hAnsi="Trebuchet MS" w:eastAsia="Trebuchet MS" w:cs="Trebuchet MS"/>
          <w:lang w:val="en-US" w:eastAsia="en-US" w:bidi="en-US"/>
        </w:rPr>
        <w:t xml:space="preserve"> Moses now explains the design of God in creating the woman; namely, that there should be human beings on the earth who might cultivate mutual society between themselves. Yet a doubt may arise whether this design ought to be extended to progeny, for the words simply mean that since it was not expedient for man to be alone, a wife must be created, who might be his helper. I, however, take the meaning to be this, that God begins, indeed, at the first step of human society, yet designs to include others, each in its proper place. The commencement, therefore, involves a general principle, that man was formed to be a social animal. </w:t>
      </w:r>
      <w:r>
        <w:rPr>
          <w:rFonts w:ascii="Trebuchet MS" w:hAnsi="Trebuchet MS" w:eastAsia="Trebuchet MS" w:cs="Trebuchet MS"/>
          <w:b/>
          <w:color w:val="800000"/>
          <w:position w:val="6"/>
          <w:sz w:val="18"/>
          <w:lang w:val="en-US" w:eastAsia="en-US" w:bidi="en-US"/>
        </w:rPr>
        <w:t xml:space="preserve">(137)</w:t>
      </w:r>
      <w:r>
        <w:rPr>
          <w:rFonts w:ascii="Trebuchet MS" w:hAnsi="Trebuchet MS" w:eastAsia="Trebuchet MS" w:cs="Trebuchet MS"/>
          <w:lang w:val="en-US" w:eastAsia="en-US" w:bidi="en-US"/>
        </w:rPr>
        <w:t xml:space="preserve"> Now, the human race could not exist without the woman; and, therefore, in the conjunction of human beings, that sacred bond is especially conspicuous, by which the husband and the wife are combined in one body, and one soul; as nature itself taught Plato, and others of the sounder class of philosophers, to speak. But although God pronounced, concerning Adam, that it would not be profitable for him to be alone, yet I do not restrict the declaration to his person alone, but rather regard it as a common law of man’s vocation, so that every one ought to receive it as said to himself, that solitude is not good, excepting only him whom God exempts as by a special privilege. Many think that celibacy conduces to their advantage, </w:t>
      </w:r>
      <w:r>
        <w:rPr>
          <w:rFonts w:ascii="Trebuchet MS" w:hAnsi="Trebuchet MS" w:eastAsia="Trebuchet MS" w:cs="Trebuchet MS"/>
          <w:b/>
          <w:color w:val="800000"/>
          <w:position w:val="6"/>
          <w:sz w:val="18"/>
          <w:lang w:val="en-US" w:eastAsia="en-US" w:bidi="en-US"/>
        </w:rPr>
        <w:t xml:space="preserve">(138)</w:t>
      </w:r>
      <w:r>
        <w:rPr>
          <w:rFonts w:ascii="Trebuchet MS" w:hAnsi="Trebuchet MS" w:eastAsia="Trebuchet MS" w:cs="Trebuchet MS"/>
          <w:lang w:val="en-US" w:eastAsia="en-US" w:bidi="en-US"/>
        </w:rPr>
        <w:t xml:space="preserve"> and therefore, abstain from marriage, lest they should be miserable. Not only have heathen writers defined that to be a happy life which is passed without a wife, but the first book of Jerome, against Jovinian, is stuffed with petulant reproaches, by which he attempts to render hallowed wedlock both hateful and infamous. To these wicked suggestions of Satan let the faithful learn to oppose this declaration of God, by which he ordains the conjugal life for man, not to his destruction, but to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make him an help </w:t>
      </w:r>
      <w:r>
        <w:rPr>
          <w:rFonts w:ascii="Trebuchet MS" w:hAnsi="Trebuchet MS" w:eastAsia="Trebuchet MS" w:cs="Trebuchet MS"/>
          <w:lang w:val="en-US" w:eastAsia="en-US" w:bidi="en-US"/>
        </w:rPr>
        <w:t xml:space="preserve">It may be inquired, why this is not said in the plural number, </w:t>
      </w:r>
      <w:r>
        <w:rPr>
          <w:rFonts w:ascii="Trebuchet MS" w:hAnsi="Trebuchet MS" w:eastAsia="Trebuchet MS" w:cs="Trebuchet MS"/>
          <w:i/>
          <w:lang w:val="en-US" w:eastAsia="en-US" w:bidi="en-US"/>
        </w:rPr>
        <w:t xml:space="preserve">Let us make</w:t>
      </w:r>
      <w:r>
        <w:rPr>
          <w:rFonts w:ascii="Trebuchet MS" w:hAnsi="Trebuchet MS" w:eastAsia="Trebuchet MS" w:cs="Trebuchet MS"/>
          <w:lang w:val="en-US" w:eastAsia="en-US" w:bidi="en-US"/>
        </w:rPr>
        <w:t xml:space="preserve">, as before in the creation of man. Some suppose that a distinction between the two sexes is in this manner marked, and that it is thus shown how much the man excels the woman. But I am better satisfied with an interpretation which, though not altogether contrary, is yet different; namely, since in the person of the man the human race had been created, the common dignity of our whole nature was without distinction, honored with one eulogy, when it was said, Let us make man; nor was it necessary to be repeated in creating the woman, who was nothing else than an accession to the man. Certainly, it cannot be denied, that the woman also, though in the second degree, was created in the image of God; whence it follows, that what was said in the creation of the man belongs to the female sex. Now, since God assigns the woman as a help to the man, he not only prescribes to wives the rule of their vocation to instruct them in their duty, but he also pronounces that marriage will really prove to men the best support of life. We may therefore conclude, that the order of nature implies that the woman should be the helper of the man. The vulgar proverb, indeed, is, that she is a necessary evil; but the voice of God is rather to be heard, which declares that woman is given as a companion and an associate to the man, to assist him to live well. I confess, indeed, that in this corrupt state of mankind, the blessing of God, which is here described, is neither perceived nor flourishes; but the cause of the evil must be considered, namely, that the order of nature, which God had appointed, has been inverted by us. For if the integrity of man had remained to this day such as it was from the beginning, that divine institution would be clearly discerned, and the sweetest harmony would reign in marriage; because the husband would look up with reverence to God; the woman in this would be a faithful assistant to him; and both, with one consent, would cultivate a holy, as well as friendly and peaceful intercourse. Now, it has happened by our fault, and by the corruption of nature, that this happiness of marriage has, in a great measure, perished, or, at least, is mixed and infected with many inconveniences. Hence arise strifes, troubles, sorrows, dissensions, and a boundless sea of evils; and hence it follows, that men are often disturbed by their wives, and suffer through them many discouragements. Still, marriage was not capable of being so far vitiated by the depravity of men, that the blessing which God has once sanctioned by his word should be utterly abolished and extinguished. Therefore, amidst many inconveniences of marriage, which are the fruits of degenerate nature, some residue of divine good remains; as in the fire apparently smothered, some sparks still glitter. On this main point hangs another, that women, being instructed in their duty of helping their husbands, should study to keep this divinely appointed order. It is also the part of men to consider what they owe in return to the other half of their kind, for the obligation of both sexes is mutual, and on this condition is the woman assigned as a help to the man, that he may fill the place of her head and leader. One thing more is to be noted, that, when the woman is here called the help of the man, no allusion is made to that necessity to which we are reduced since the fall of Adam; for the woman was ordained to be the man’s helper, even although he had stood in his integrity. But now, since the depravity of appetite also requires a remedy, we have from God a double benefit: but the latter is accidental.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Meet for him </w:t>
      </w:r>
      <w:r>
        <w:rPr>
          <w:rFonts w:ascii="Trebuchet MS" w:hAnsi="Trebuchet MS" w:eastAsia="Trebuchet MS" w:cs="Trebuchet MS"/>
          <w:b/>
          <w:color w:val="800000"/>
          <w:position w:val="6"/>
          <w:sz w:val="18"/>
          <w:lang w:val="en-US" w:eastAsia="en-US" w:bidi="en-US"/>
        </w:rPr>
        <w:t xml:space="preserve">(139)</w:t>
      </w:r>
      <w:r>
        <w:rPr>
          <w:rFonts w:ascii="Trebuchet MS" w:hAnsi="Trebuchet MS" w:eastAsia="Trebuchet MS" w:cs="Trebuchet MS"/>
          <w:lang w:val="en-US" w:eastAsia="en-US" w:bidi="en-US"/>
        </w:rPr>
        <w:t xml:space="preserve"> In the Hebrew it is </w:t>
      </w:r>
      <w:r>
        <w:rPr>
          <w:rFonts w:ascii="TITUS Cyberbit Basic" w:hAnsi="TITUS Cyberbit Basic" w:eastAsia="TITUS Cyberbit Basic" w:cs="TITUS Cyberbit Basic"/>
          <w:bCs w:val="off"/>
          <w:iCs w:val="off"/>
          <w:color w:val="0000FF"/>
          <w:szCs w:val="24"/>
          <w:rtl/>
          <w:lang w:val="he-IL" w:eastAsia="he-IL" w:bidi="he-IL"/>
        </w:rPr>
        <w:t xml:space="preserve">כנגדו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kenegedo</w:t>
      </w:r>
      <w:r>
        <w:rPr>
          <w:rFonts w:ascii="Trebuchet MS" w:hAnsi="Trebuchet MS" w:eastAsia="Trebuchet MS" w:cs="Trebuchet MS"/>
          <w:lang w:val="en-US" w:eastAsia="en-US" w:bidi="en-US"/>
        </w:rPr>
        <w:t xml:space="preserve">,) “as if opposite to,” or “over against him.”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Caph</w:t>
      </w:r>
      <w:r>
        <w:rPr>
          <w:rFonts w:ascii="Trebuchet MS" w:hAnsi="Trebuchet MS" w:eastAsia="Trebuchet MS" w:cs="Trebuchet MS"/>
          <w:lang w:val="en-US" w:eastAsia="en-US" w:bidi="en-US"/>
        </w:rPr>
        <w:t xml:space="preserve">) in that language is a note of similitude. But although some of the Rabbies think it is here put as an affirmative, yet I take it in its general sense, as though it were said that she is a kind of counterpart, (</w:t>
      </w:r>
      <w:r>
        <w:rPr>
          <w:rFonts w:ascii="TITUS Cyberbit Basic" w:hAnsi="TITUS Cyberbit Basic" w:eastAsia="TITUS Cyberbit Basic" w:cs="TITUS Cyberbit Basic"/>
          <w:color w:val="0000FF"/>
          <w:lang w:val="el-GR" w:eastAsia="el-GR" w:bidi="el-GR"/>
        </w:rPr>
        <w:t xml:space="preserve">ἀντίστοικον</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color w:val="0000FF"/>
          <w:lang w:val="el-GR" w:eastAsia="el-GR" w:bidi="el-GR"/>
        </w:rPr>
        <w:t xml:space="preserve">ἀντίστροφον</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(140)</w:t>
      </w:r>
      <w:r>
        <w:rPr>
          <w:rFonts w:ascii="Trebuchet MS" w:hAnsi="Trebuchet MS" w:eastAsia="Trebuchet MS" w:cs="Trebuchet MS"/>
          <w:lang w:val="en-US" w:eastAsia="en-US" w:bidi="en-US"/>
        </w:rPr>
        <w:t xml:space="preserve">) for the woman is said to be </w:t>
      </w:r>
      <w:r>
        <w:rPr>
          <w:rFonts w:ascii="Trebuchet MS" w:hAnsi="Trebuchet MS" w:eastAsia="Trebuchet MS" w:cs="Trebuchet MS"/>
          <w:i/>
          <w:lang w:val="en-US" w:eastAsia="en-US" w:bidi="en-US"/>
        </w:rPr>
        <w:t xml:space="preserve">opposite </w:t>
      </w:r>
      <w:r>
        <w:rPr>
          <w:rFonts w:ascii="Trebuchet MS" w:hAnsi="Trebuchet MS" w:eastAsia="Trebuchet MS" w:cs="Trebuchet MS"/>
          <w:lang w:val="en-US" w:eastAsia="en-US" w:bidi="en-US"/>
        </w:rPr>
        <w:t xml:space="preserve">to or </w:t>
      </w:r>
      <w:r>
        <w:rPr>
          <w:rFonts w:ascii="Trebuchet MS" w:hAnsi="Trebuchet MS" w:eastAsia="Trebuchet MS" w:cs="Trebuchet MS"/>
          <w:i/>
          <w:lang w:val="en-US" w:eastAsia="en-US" w:bidi="en-US"/>
        </w:rPr>
        <w:t xml:space="preserve">over against </w:t>
      </w:r>
      <w:r>
        <w:rPr>
          <w:rFonts w:ascii="Trebuchet MS" w:hAnsi="Trebuchet MS" w:eastAsia="Trebuchet MS" w:cs="Trebuchet MS"/>
          <w:lang w:val="en-US" w:eastAsia="en-US" w:bidi="en-US"/>
        </w:rPr>
        <w:t xml:space="preserve">the man, because she responds to him. But the particle of similitude seems to me to be added because it is a form of speech taken from common usage. </w:t>
      </w:r>
      <w:r>
        <w:rPr>
          <w:rFonts w:ascii="Trebuchet MS" w:hAnsi="Trebuchet MS" w:eastAsia="Trebuchet MS" w:cs="Trebuchet MS"/>
          <w:b/>
          <w:color w:val="800000"/>
          <w:position w:val="6"/>
          <w:sz w:val="18"/>
          <w:lang w:val="en-US" w:eastAsia="en-US" w:bidi="en-US"/>
        </w:rPr>
        <w:t xml:space="preserve">(141)</w:t>
      </w:r>
      <w:r>
        <w:rPr>
          <w:rFonts w:ascii="Trebuchet MS" w:hAnsi="Trebuchet MS" w:eastAsia="Trebuchet MS" w:cs="Trebuchet MS"/>
          <w:lang w:val="en-US" w:eastAsia="en-US" w:bidi="en-US"/>
        </w:rPr>
        <w:t xml:space="preserve"> The Greek translators have faithfully rendered the sense, </w:t>
      </w:r>
      <w:r>
        <w:rPr>
          <w:rFonts w:ascii="TITUS Cyberbit Basic" w:hAnsi="TITUS Cyberbit Basic" w:eastAsia="TITUS Cyberbit Basic" w:cs="TITUS Cyberbit Basic"/>
          <w:color w:val="0000FF"/>
          <w:lang w:val="el-GR" w:eastAsia="el-GR" w:bidi="el-GR"/>
        </w:rPr>
        <w:t xml:space="preserve">Κατ᾿’ αὐτόν</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(142)</w:t>
      </w:r>
      <w:r>
        <w:rPr>
          <w:rFonts w:ascii="Trebuchet MS" w:hAnsi="Trebuchet MS" w:eastAsia="Trebuchet MS" w:cs="Trebuchet MS"/>
          <w:lang w:val="en-US" w:eastAsia="en-US" w:bidi="en-US"/>
        </w:rPr>
        <w:t xml:space="preserve"> and Jerome, “Which may be like him,” </w:t>
      </w:r>
      <w:r>
        <w:rPr>
          <w:rFonts w:ascii="Trebuchet MS" w:hAnsi="Trebuchet MS" w:eastAsia="Trebuchet MS" w:cs="Trebuchet MS"/>
          <w:b/>
          <w:color w:val="800000"/>
          <w:position w:val="6"/>
          <w:sz w:val="18"/>
          <w:lang w:val="en-US" w:eastAsia="en-US" w:bidi="en-US"/>
        </w:rPr>
        <w:t xml:space="preserve">(143)</w:t>
      </w:r>
      <w:r>
        <w:rPr>
          <w:rFonts w:ascii="Trebuchet MS" w:hAnsi="Trebuchet MS" w:eastAsia="Trebuchet MS" w:cs="Trebuchet MS"/>
          <w:lang w:val="en-US" w:eastAsia="en-US" w:bidi="en-US"/>
        </w:rPr>
        <w:t xml:space="preserve"> for Moses intended to note some equality. And hence is refitted the error of some, who think that the woman was formed only for the sake of propagation, and who restrict the word “good,” which had been lately mentioned, to the production of offspring. They do not think that a wife was personally necessary for Adam, because he was hitherto free from lust; as if she had been given to him only for the companion of his chamber, and not rather that she might be the inseparable associate of his life. Wherefore the particle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caph</w:t>
      </w:r>
      <w:r>
        <w:rPr>
          <w:rFonts w:ascii="Trebuchet MS" w:hAnsi="Trebuchet MS" w:eastAsia="Trebuchet MS" w:cs="Trebuchet MS"/>
          <w:lang w:val="en-US" w:eastAsia="en-US" w:bidi="en-US"/>
        </w:rPr>
        <w:t xml:space="preserve">) is of importance, as intimating that marriage extends to all parts and usages of life. The explanation given by others, as if it were said, Let her be ready to obedience, is cold; for Moses intended to express more, as is manifest from what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est bonum ut sit Adam solus</w:t>
      </w:r>
      <w:r>
        <w:rPr>
          <w:rFonts w:ascii="Trebuchet MS" w:hAnsi="Trebuchet MS" w:eastAsia="Trebuchet MS" w:cs="Trebuchet MS"/>
          <w:lang w:val="en-US" w:eastAsia="en-US" w:bidi="en-US"/>
        </w:rPr>
        <w:t xml:space="preserve">.” This is a variation from Calvin’s text, which has man instead of Adam; as the English version has. The word </w:t>
      </w:r>
      <w:r>
        <w:rPr>
          <w:rFonts w:ascii="TITUS Cyberbit Basic" w:hAnsi="TITUS Cyberbit Basic" w:eastAsia="TITUS Cyberbit Basic" w:cs="TITUS Cyberbit Basic"/>
          <w:bCs w:val="off"/>
          <w:iCs w:val="off"/>
          <w:color w:val="0000FF"/>
          <w:szCs w:val="24"/>
          <w:rtl/>
          <w:lang w:val="he-IL" w:eastAsia="he-IL" w:bidi="he-IL"/>
        </w:rPr>
        <w:t xml:space="preserve">אדם</w:t>
      </w:r>
      <w:r>
        <w:rPr>
          <w:rFonts w:ascii="Trebuchet MS" w:hAnsi="Trebuchet MS" w:eastAsia="Trebuchet MS" w:cs="Trebuchet MS"/>
          <w:lang w:val="en-US" w:eastAsia="en-US" w:bidi="en-US"/>
        </w:rPr>
        <w:t xml:space="preserve"> stands for both. As a proper name, it means Adam; as an appellation, it belongs to the human species; as an adjective, it means red; and, with a slight alteration, it signifies the ground.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Principium ergo generale est, conditum esse hominem ut sit sociale animal</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Putant multi suisrationibus conducere coelibatum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Plusieurs estiment que le celibat — leur est plus profitable</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Coram ipso</w:t>
      </w:r>
      <w:r>
        <w:rPr>
          <w:rFonts w:ascii="Trebuchet MS" w:hAnsi="Trebuchet MS" w:eastAsia="Trebuchet MS" w:cs="Trebuchet MS"/>
          <w:lang w:val="en-US" w:eastAsia="en-US" w:bidi="en-US"/>
        </w:rPr>
        <w:t xml:space="preserve">,” before him. — “</w:t>
      </w:r>
      <w:r>
        <w:rPr>
          <w:rFonts w:ascii="Trebuchet MS" w:hAnsi="Trebuchet MS" w:eastAsia="Trebuchet MS" w:cs="Trebuchet MS"/>
          <w:color w:val="0000FF"/>
          <w:lang w:val="fr-FR" w:eastAsia="fr-FR" w:bidi="fr-FR"/>
        </w:rPr>
        <w:t xml:space="preserve">Pour luy assister</w:t>
      </w:r>
      <w:r>
        <w:rPr>
          <w:rFonts w:ascii="Trebuchet MS" w:hAnsi="Trebuchet MS" w:eastAsia="Trebuchet MS" w:cs="Trebuchet MS"/>
          <w:lang w:val="en-US" w:eastAsia="en-US" w:bidi="en-US"/>
        </w:rPr>
        <w:t xml:space="preserve">,” to help him.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“ex adverso ei” respondet</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Lud. de Dieu</w:t>
      </w:r>
      <w:r>
        <w:rPr>
          <w:rFonts w:ascii="Trebuchet MS" w:hAnsi="Trebuchet MS" w:eastAsia="Trebuchet MS" w:cs="Trebuchet MS"/>
          <w:lang w:val="en-US" w:eastAsia="en-US" w:bidi="en-US"/>
        </w:rPr>
        <w:t xml:space="preserve">. His counterpart.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sit translatitia loquutio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(142)</w:t>
      </w:r>
      <w:r>
        <w:rPr>
          <w:rFonts w:ascii="Trebuchet MS" w:hAnsi="Trebuchet MS" w:eastAsia="Trebuchet MS" w:cs="Trebuchet MS"/>
          <w:lang w:val="en-US" w:eastAsia="en-US" w:bidi="en-US"/>
        </w:rPr>
        <w:t xml:space="preserve"> A help according to him. See Septuagint.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Adjutorium simile sibi</w:t>
      </w:r>
      <w:r>
        <w:rPr>
          <w:rFonts w:ascii="Trebuchet MS" w:hAnsi="Trebuchet MS" w:eastAsia="Trebuchet MS" w:cs="Trebuchet MS"/>
          <w:lang w:val="en-US" w:eastAsia="en-US" w:bidi="en-US"/>
        </w:rPr>
        <w:t xml:space="preserve">,” a help like himself. — Vulgate. Meet for him. “In whose company he shall take delight; so the Hebrew phrase, as before him, imports, being as much answerable to him, every way fitted for him, not only in likeness of body, but of mind, disposition, and affection, which laid the foundation of perpetual familiarity and friendship.” — </w:t>
      </w:r>
      <w:r>
        <w:rPr>
          <w:rFonts w:ascii="Trebuchet MS" w:hAnsi="Trebuchet MS" w:eastAsia="Trebuchet MS" w:cs="Trebuchet MS"/>
          <w:i/>
          <w:lang w:val="en-US" w:eastAsia="en-US" w:bidi="en-US"/>
        </w:rPr>
        <w:t xml:space="preserve">Patrick</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out of the ground the Lord God formed, etc </w:t>
      </w:r>
      <w:r>
        <w:rPr>
          <w:rFonts w:ascii="Trebuchet MS" w:hAnsi="Trebuchet MS" w:eastAsia="Trebuchet MS" w:cs="Trebuchet MS"/>
          <w:b/>
          <w:color w:val="800000"/>
          <w:position w:val="6"/>
          <w:sz w:val="18"/>
          <w:lang w:val="en-US" w:eastAsia="en-US" w:bidi="en-US"/>
        </w:rPr>
        <w:t xml:space="preserve">(144)</w:t>
      </w:r>
      <w:r>
        <w:rPr>
          <w:rFonts w:ascii="Trebuchet MS" w:hAnsi="Trebuchet MS" w:eastAsia="Trebuchet MS" w:cs="Trebuchet MS"/>
          <w:lang w:val="en-US" w:eastAsia="en-US" w:bidi="en-US"/>
        </w:rPr>
        <w:t xml:space="preserve"> This is a more ample exposition of the preceding sentence, for he says that, of all the animals, when they had been placed in order, not one was found which might be conferred upon and adapted to Adam; nor was there such affinity of nature, that Adam could choose for himself a companion for life out of any one species. Nor did this occur through ignorance, for each species had passed in review before Adam, and he had imposed names upon them, not rashly but from certain knowledge; yet there was no just proportion between him and them. Therefore, unless a wife had been given him of the same kind with himself, he would have remained destitute of a suitable and proper help. Moreover, what is here said of God’s bringing the animals to Adam </w:t>
      </w:r>
      <w:r>
        <w:rPr>
          <w:rFonts w:ascii="Trebuchet MS" w:hAnsi="Trebuchet MS" w:eastAsia="Trebuchet MS" w:cs="Trebuchet MS"/>
          <w:b/>
          <w:color w:val="800000"/>
          <w:position w:val="6"/>
          <w:sz w:val="18"/>
          <w:lang w:val="en-US" w:eastAsia="en-US" w:bidi="en-US"/>
        </w:rPr>
        <w:t xml:space="preserve">(145)</w:t>
      </w:r>
      <w:r>
        <w:rPr>
          <w:rFonts w:ascii="Trebuchet MS" w:hAnsi="Trebuchet MS" w:eastAsia="Trebuchet MS" w:cs="Trebuchet MS"/>
          <w:lang w:val="en-US" w:eastAsia="en-US" w:bidi="en-US"/>
        </w:rPr>
        <w:t xml:space="preserve"> signifies nothing else than that he endued them with the disposition to obedience, so that they would voluntarily offer themselves to the man, in order that he, having closely inspected them, might distinguish them by appropriate names, agreeing with the nature of each. This gentleness towards man would have remained also in wild beasts, if Adam, by his defection from God, had not lost the authority he had before received. But now, from the time in which he began to be rebellious against God, he experienced the ferocity of brute animals against himself; for some are tamed with difficulty, others always remain unsubdued, and some, even of their own accord, inspire us with terror by their fierceness. Yet some remains of their former subjection continue to the present time, as we shall see in the second verse of the ninth chapter (</w:t>
      </w:r>
      <w:r>
        <w:rPr>
          <w:rFonts w:ascii="Trebuchet MS" w:hAnsi="Trebuchet MS" w:eastAsia="Trebuchet MS" w:cs="Trebuchet MS"/>
          <w:color w:val="008000"/>
          <w:u w:val="single"/>
          <w:lang w:val="en-US" w:eastAsia="en-US" w:bidi="en-US"/>
        </w:rPr>
        <w:t xml:space="preserve">Gen 9:2</w:t>
      </w:r>
      <w:r>
        <w:rPr>
          <w:rFonts w:ascii="Trebuchet MS" w:hAnsi="Trebuchet MS" w:eastAsia="Trebuchet MS" w:cs="Trebuchet MS"/>
          <w:lang w:val="en-US" w:eastAsia="en-US" w:bidi="en-US"/>
        </w:rPr>
        <w:t xml:space="preserve">.) Besides, it is to be remarked that Moses speaks only of those animals which approach the nearest to man, for the fishes live as in another world. As to the names which Adam imposed, I do not doubt that each of them was founded on the best reason; but their use, with many other good things, has become obsolete.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Formaverat autem Deus</w:t>
      </w:r>
      <w:r>
        <w:rPr>
          <w:rFonts w:ascii="Trebuchet MS" w:hAnsi="Trebuchet MS" w:eastAsia="Trebuchet MS" w:cs="Trebuchet MS"/>
          <w:lang w:val="en-US" w:eastAsia="en-US" w:bidi="en-US"/>
        </w:rPr>
        <w:t xml:space="preserve">,” — “God had formed,” plainly referring to what had already taken place. The Hebrew language has not the same distinction of times in its verbs which is common to more modern tongues.”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Porro istud adducere Dei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Lord God caused a deep sleep to fall, etc. </w:t>
      </w:r>
      <w:r>
        <w:rPr>
          <w:rFonts w:ascii="Trebuchet MS" w:hAnsi="Trebuchet MS" w:eastAsia="Trebuchet MS" w:cs="Trebuchet MS"/>
          <w:lang w:val="en-US" w:eastAsia="en-US" w:bidi="en-US"/>
        </w:rPr>
        <w:t xml:space="preserve">Although to profane persons this method of forming woman may seem ridiculous, and some of these may say that Moses is dealing in fables, yet to us the wonderful providence of God here shines forth; for, to the end that the conjunction of the human race might be the more sacred he purposed that both males and females should spring from one and the same origin. Therefore he created human nature in the person of Adam, and thence formed Eve, that the woman should be only a portion of the whole human race. This is the import of the words of Moses which we have had before, (</w:t>
      </w:r>
      <w:r>
        <w:rPr>
          <w:rFonts w:ascii="Trebuchet MS" w:hAnsi="Trebuchet MS" w:eastAsia="Trebuchet MS" w:cs="Trebuchet MS"/>
          <w:color w:val="008000"/>
          <w:u w:val="single"/>
          <w:lang w:val="en-US" w:eastAsia="en-US" w:bidi="en-US"/>
        </w:rPr>
        <w:t xml:space="preserve">Gen 1:28</w:t>
      </w:r>
      <w:r>
        <w:rPr>
          <w:rFonts w:ascii="Trebuchet MS" w:hAnsi="Trebuchet MS" w:eastAsia="Trebuchet MS" w:cs="Trebuchet MS"/>
          <w:lang w:val="en-US" w:eastAsia="en-US" w:bidi="en-US"/>
        </w:rPr>
        <w:t xml:space="preserve">,) “God created man... he made them male and female.” In this manner Adam was taught to recognize himself in his wife, as in a mirror; and Eve, in her turn, to submit herself willingly to her husband, as being taken out of him. But if the two sexes had proceeded from different sources, there would have been occasion either of mutual contempt, or envy, or contentions. And against what do perverse men here object? ‘The narration does not seem credible, since it is at variance with custom.’ As if, indeed, such an objection would have more color than one raised against the usual mode of the production of mankind, if the latter were not known by use and experience. </w:t>
      </w:r>
      <w:r>
        <w:rPr>
          <w:rFonts w:ascii="Trebuchet MS" w:hAnsi="Trebuchet MS" w:eastAsia="Trebuchet MS" w:cs="Trebuchet MS"/>
          <w:b/>
          <w:color w:val="800000"/>
          <w:position w:val="6"/>
          <w:sz w:val="18"/>
          <w:lang w:val="en-US" w:eastAsia="en-US" w:bidi="en-US"/>
        </w:rPr>
        <w:t xml:space="preserve">(146)</w:t>
      </w:r>
      <w:r>
        <w:rPr>
          <w:rFonts w:ascii="Trebuchet MS" w:hAnsi="Trebuchet MS" w:eastAsia="Trebuchet MS" w:cs="Trebuchet MS"/>
          <w:lang w:val="en-US" w:eastAsia="en-US" w:bidi="en-US"/>
        </w:rPr>
        <w:t xml:space="preserve"> But they object that either the rib which was taken from Adam had been superfluous, or that his body had been mutilated by the absence of the rib. To either of these it may be answered, that they find out a great absurdity. If, however, we should say that the rib out of which he would form another body had been prepared previously by the Creator of the world, I find nothing in this answer which is not in accordance with Divine Providence. Yet I am more in favor of a different conjecture, namely, that something was taken from Adam, in order that he might embrace, with greater benevolence, a part of himself. He lost, therefore, one of his ribs; but, instead of it, a far richer reward was granted him, since he obtained a faithful associate of life; for he now saw himself, who had before been imperfect, rendered complete in his wife. </w:t>
      </w:r>
      <w:r>
        <w:rPr>
          <w:rFonts w:ascii="Trebuchet MS" w:hAnsi="Trebuchet MS" w:eastAsia="Trebuchet MS" w:cs="Trebuchet MS"/>
          <w:b/>
          <w:color w:val="800000"/>
          <w:position w:val="6"/>
          <w:sz w:val="18"/>
          <w:lang w:val="en-US" w:eastAsia="en-US" w:bidi="en-US"/>
        </w:rPr>
        <w:t xml:space="preserve">(147)</w:t>
      </w:r>
      <w:r>
        <w:rPr>
          <w:rFonts w:ascii="Trebuchet MS" w:hAnsi="Trebuchet MS" w:eastAsia="Trebuchet MS" w:cs="Trebuchet MS"/>
          <w:lang w:val="en-US" w:eastAsia="en-US" w:bidi="en-US"/>
        </w:rPr>
        <w:t xml:space="preserve"> And in this we see a true resemblance of our union with the Son of God; for he became weak that he might have members of his body endued with strength. In the meantime, it is to be noted, that Adam had been plunged in a sleep so profound, that he felt no pain; and further, that neither had the rupture been violent, nor was any want perceived of the lost rib, because God so filled up the vacuity with flesh, that his strength remained unimpaired; only the hardness of bone was removed. Moses also designedly used the word </w:t>
      </w:r>
      <w:r>
        <w:rPr>
          <w:rFonts w:ascii="Trebuchet MS" w:hAnsi="Trebuchet MS" w:eastAsia="Trebuchet MS" w:cs="Trebuchet MS"/>
          <w:i/>
          <w:lang w:val="en-US" w:eastAsia="en-US" w:bidi="en-US"/>
        </w:rPr>
        <w:t xml:space="preserve">built</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(148)</w:t>
      </w:r>
      <w:r>
        <w:rPr>
          <w:rFonts w:ascii="Trebuchet MS" w:hAnsi="Trebuchet MS" w:eastAsia="Trebuchet MS" w:cs="Trebuchet MS"/>
          <w:lang w:val="en-US" w:eastAsia="en-US" w:bidi="en-US"/>
        </w:rPr>
        <w:t xml:space="preserve"> to teach us that in the person of the woman the human race was at length complete, which had before been like a building just begun. Others refer the expression to the domestic economy, as if Moses would say that legitimate family order was then instituted, which does not differ widely from the former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putrido semine quotidie gigni homines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Quum se integrum vidit in uxore, qui prius tantum dimidius erat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aedificavit Jehova Deus costam quam tulerat ex Adam, in mulierem</w:t>
      </w:r>
      <w:r>
        <w:rPr>
          <w:rFonts w:ascii="Trebuchet MS" w:hAnsi="Trebuchet MS" w:eastAsia="Trebuchet MS" w:cs="Trebuchet MS"/>
          <w:lang w:val="en-US" w:eastAsia="en-US" w:bidi="en-US"/>
        </w:rPr>
        <w:t xml:space="preserve">.” — And Jehovah God built the rib which he had taken out of Adam into a woman. </w:t>
      </w:r>
      <w:r>
        <w:rPr>
          <w:rFonts w:ascii="TITUS Cyberbit Basic" w:hAnsi="TITUS Cyberbit Basic" w:eastAsia="TITUS Cyberbit Basic" w:cs="TITUS Cyberbit Basic"/>
          <w:bCs w:val="off"/>
          <w:iCs w:val="off"/>
          <w:color w:val="0000FF"/>
          <w:szCs w:val="24"/>
          <w:rtl/>
          <w:lang w:val="he-IL" w:eastAsia="he-IL" w:bidi="he-IL"/>
        </w:rPr>
        <w:t xml:space="preserve">ויבן</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בנה</w:t>
      </w:r>
      <w:r>
        <w:rPr>
          <w:rFonts w:ascii="Trebuchet MS" w:hAnsi="Trebuchet MS" w:eastAsia="Trebuchet MS" w:cs="Trebuchet MS"/>
          <w:lang w:val="en-US" w:eastAsia="en-US" w:bidi="en-US"/>
        </w:rPr>
        <w:t xml:space="preserve">, to build.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brought her, etc </w:t>
      </w:r>
      <w:r>
        <w:rPr>
          <w:rFonts w:ascii="Trebuchet MS" w:hAnsi="Trebuchet MS" w:eastAsia="Trebuchet MS" w:cs="Trebuchet MS"/>
          <w:lang w:val="en-US" w:eastAsia="en-US" w:bidi="en-US"/>
        </w:rPr>
        <w:t xml:space="preserve">Moses now relates that marriage was divinely instituted, which is especially useful to be known; for since Adam did not take a wife to himself at his own will, but received her as offered and appropriated to him by God, the sanctity of marriage hence more clearly appears, because we recognize God as its Author. The more Satan has endeavored to dishonor marriage, the more should we vindicate it from all reproach and abuse, that it may receive its due reverence. Thence it will follow that the children of God may embrace a conjugal life with a good and tranquil conscience, and husbands and wives may live together in chastity and honor. The artifice of Satan in attempting the defamation of marriage was twofold: first, that by means of the odium attached to it he might introduce the pestilential law of celibacy; and, secondly, that married persons might indulge themselves in whatever license they pleased. Therefore, by showing the dignity of marriage, we must remove superstition, lest it should in the slightest degree hinder the faithful from chastely using the lawful and pure ordinance of God; and further, we must oppose the lasciviousness of the flesh, in order that men may live modestly with their wives. But if no other reason influenced us, yet this alone ought to be abundantly sufficient, that unless we think and speak honorably of marriage, reproach is attached to its Author and Patron, for such God is here described as being by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Adam said, etc </w:t>
      </w:r>
      <w:r>
        <w:rPr>
          <w:rFonts w:ascii="Trebuchet MS" w:hAnsi="Trebuchet MS" w:eastAsia="Trebuchet MS" w:cs="Trebuchet MS"/>
          <w:lang w:val="en-US" w:eastAsia="en-US" w:bidi="en-US"/>
        </w:rPr>
        <w:t xml:space="preserve">It is demanded whence Adam derived this knowledge since he was at that time buried in deep sleep. If we say that his quickness of perception was then such as to enable him by conjecture to form a judgment, the solution would be weak. But we ought not to doubt that God would make the whole course of the affair manifest to him, either by secret revelation or by his word; for it was not from any necessity on God’s part that He borrowed from man the rib out of which he might form the woman; but he designed that they should be more closely joined together by this bonds which could not have been effected unless he had informed them of the fact. Moses does not indeed explain by what means God gave them this information; yet unless we would make the work of God superfluous, we must conclude that its Author revealed both the fact itself and the method and design of its accomplishment. The deep sleep was sent upon Adam, not to hide from him the origin of his wife, but to exempt him from pain and trouble, until he should receive a compensation so excellent for the loss of his rib.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This is now bone of, etc </w:t>
      </w:r>
      <w:r>
        <w:rPr>
          <w:rFonts w:ascii="Trebuchet MS" w:hAnsi="Trebuchet MS" w:eastAsia="Trebuchet MS" w:cs="Trebuchet MS"/>
          <w:b/>
          <w:color w:val="800000"/>
          <w:position w:val="6"/>
          <w:sz w:val="18"/>
          <w:lang w:val="en-US" w:eastAsia="en-US" w:bidi="en-US"/>
        </w:rPr>
        <w:t xml:space="preserve">(149)</w:t>
      </w:r>
      <w:r>
        <w:rPr>
          <w:rFonts w:ascii="Trebuchet MS" w:hAnsi="Trebuchet MS" w:eastAsia="Trebuchet MS" w:cs="Trebuchet MS"/>
          <w:lang w:val="en-US" w:eastAsia="en-US" w:bidi="en-US"/>
        </w:rPr>
        <w:t xml:space="preserve"> In using the expression </w:t>
      </w:r>
      <w:r>
        <w:rPr>
          <w:rFonts w:ascii="TITUS Cyberbit Basic" w:hAnsi="TITUS Cyberbit Basic" w:eastAsia="TITUS Cyberbit Basic" w:cs="TITUS Cyberbit Basic"/>
          <w:bCs w:val="off"/>
          <w:iCs w:val="off"/>
          <w:color w:val="0000FF"/>
          <w:szCs w:val="24"/>
          <w:rtl/>
          <w:lang w:val="he-IL" w:eastAsia="he-IL" w:bidi="he-IL"/>
        </w:rPr>
        <w:t xml:space="preserve">הפעם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hac vice</w:t>
      </w:r>
      <w:r>
        <w:rPr>
          <w:rFonts w:ascii="Trebuchet MS" w:hAnsi="Trebuchet MS" w:eastAsia="Trebuchet MS" w:cs="Trebuchet MS"/>
          <w:lang w:val="en-US" w:eastAsia="en-US" w:bidi="en-US"/>
        </w:rPr>
        <w:t xml:space="preserve">,) Adam indicates that something had been wanting to him; as if he had said, Now at length I have obtained a suitable companion, who is part of the substance of my flesh, and in whom I behold, as it were, another self. And he gives to his wife a name taken from that of man, </w:t>
      </w:r>
      <w:r>
        <w:rPr>
          <w:rFonts w:ascii="Trebuchet MS" w:hAnsi="Trebuchet MS" w:eastAsia="Trebuchet MS" w:cs="Trebuchet MS"/>
          <w:b/>
          <w:color w:val="800000"/>
          <w:position w:val="6"/>
          <w:sz w:val="18"/>
          <w:lang w:val="en-US" w:eastAsia="en-US" w:bidi="en-US"/>
        </w:rPr>
        <w:t xml:space="preserve">(150)</w:t>
      </w:r>
      <w:r>
        <w:rPr>
          <w:rFonts w:ascii="Trebuchet MS" w:hAnsi="Trebuchet MS" w:eastAsia="Trebuchet MS" w:cs="Trebuchet MS"/>
          <w:lang w:val="en-US" w:eastAsia="en-US" w:bidi="en-US"/>
        </w:rPr>
        <w:t xml:space="preserve"> that by this testimony and this mark he might transmit a perpetual memorial of the wisdom of God. A deficiency in the Latin language has compelled the ancient interpreter to render </w:t>
      </w:r>
      <w:r>
        <w:rPr>
          <w:rFonts w:ascii="TITUS Cyberbit Basic" w:hAnsi="TITUS Cyberbit Basic" w:eastAsia="TITUS Cyberbit Basic" w:cs="TITUS Cyberbit Basic"/>
          <w:bCs w:val="off"/>
          <w:iCs w:val="off"/>
          <w:color w:val="0000FF"/>
          <w:szCs w:val="24"/>
          <w:rtl/>
          <w:lang w:val="he-IL" w:eastAsia="he-IL" w:bidi="he-IL"/>
        </w:rPr>
        <w:t xml:space="preserve">אשה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ishah</w:t>
      </w:r>
      <w:r>
        <w:rPr>
          <w:rFonts w:ascii="Trebuchet MS" w:hAnsi="Trebuchet MS" w:eastAsia="Trebuchet MS" w:cs="Trebuchet MS"/>
          <w:lang w:val="en-US" w:eastAsia="en-US" w:bidi="en-US"/>
        </w:rPr>
        <w:t xml:space="preserve">,) by the word </w:t>
      </w:r>
      <w:r>
        <w:rPr>
          <w:rFonts w:ascii="Trebuchet MS" w:hAnsi="Trebuchet MS" w:eastAsia="Trebuchet MS" w:cs="Trebuchet MS"/>
          <w:i/>
          <w:lang w:val="en-US" w:eastAsia="en-US" w:bidi="en-US"/>
        </w:rPr>
        <w:t xml:space="preserve">virago</w:t>
      </w:r>
      <w:r>
        <w:rPr>
          <w:rFonts w:ascii="Trebuchet MS" w:hAnsi="Trebuchet MS" w:eastAsia="Trebuchet MS" w:cs="Trebuchet MS"/>
          <w:lang w:val="en-US" w:eastAsia="en-US" w:bidi="en-US"/>
        </w:rPr>
        <w:t xml:space="preserve">. It is, however, to be remarked, that the Hebrew term means nothing else than the female of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Hac vice os est ex ossibus meis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הפעם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zot haphaam</w:t>
      </w:r>
      <w:r>
        <w:rPr>
          <w:rFonts w:ascii="Trebuchet MS" w:hAnsi="Trebuchet MS" w:eastAsia="Trebuchet MS" w:cs="Trebuchet MS"/>
          <w:lang w:val="en-US" w:eastAsia="en-US" w:bidi="en-US"/>
        </w:rPr>
        <w:t xml:space="preserve">.) These words are rendered in the English version by “This now,” which very feebly and imperfectly expresses the sense of the original; nor does the version of Calvin, “At this turn,” give the true emphasis of the words. It is perhaps scarcely possible to do so without a paraphrase. The two words of the original are both intended to be emphatic. “This living creature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rebuchet MS" w:hAnsi="Trebuchet MS" w:eastAsia="Trebuchet MS" w:cs="Trebuchet MS"/>
          <w:lang w:val="en-US" w:eastAsia="en-US" w:bidi="en-US"/>
        </w:rPr>
        <w:t xml:space="preserve">) which at the present time (</w:t>
      </w:r>
      <w:r>
        <w:rPr>
          <w:rFonts w:ascii="TITUS Cyberbit Basic" w:hAnsi="TITUS Cyberbit Basic" w:eastAsia="TITUS Cyberbit Basic" w:cs="TITUS Cyberbit Basic"/>
          <w:bCs w:val="off"/>
          <w:iCs w:val="off"/>
          <w:color w:val="0000FF"/>
          <w:szCs w:val="24"/>
          <w:rtl/>
          <w:lang w:val="he-IL" w:eastAsia="he-IL" w:bidi="he-IL"/>
        </w:rPr>
        <w:t xml:space="preserve">הפעם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hac vice</w:t>
      </w:r>
      <w:r>
        <w:rPr>
          <w:rFonts w:ascii="Trebuchet MS" w:hAnsi="Trebuchet MS" w:eastAsia="Trebuchet MS" w:cs="Trebuchet MS"/>
          <w:lang w:val="en-US" w:eastAsia="en-US" w:bidi="en-US"/>
        </w:rPr>
        <w:t xml:space="preserve">) passes before me, is the companion which I need, for it is bone of my bones, and flesh of my flesh.” — Vide Dathe in loco.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Nomen uxori a viro imponit</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אשה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ishah</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איש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ish</w:t>
      </w:r>
      <w:r>
        <w:rPr>
          <w:rFonts w:ascii="Trebuchet MS" w:hAnsi="Trebuchet MS" w:eastAsia="Trebuchet MS" w:cs="Trebuchet MS"/>
          <w:lang w:val="en-US" w:eastAsia="en-US" w:bidi="en-US"/>
        </w:rPr>
        <w:t xml:space="preserve">,) which is the Hebrew word man with a feminine termination; as if we should say, “She shall be called manness, because she was taken out of the man.” Calvin uses the word </w:t>
      </w:r>
      <w:r>
        <w:rPr>
          <w:rFonts w:ascii="Trebuchet MS" w:hAnsi="Trebuchet MS" w:eastAsia="Trebuchet MS" w:cs="Trebuchet MS"/>
          <w:color w:val="0000FF"/>
          <w:lang w:val="en-US" w:eastAsia="en-US" w:bidi="en-US"/>
        </w:rPr>
        <w:t xml:space="preserve">virissa</w:t>
      </w:r>
      <w:r>
        <w:rPr>
          <w:rFonts w:ascii="Trebuchet MS" w:hAnsi="Trebuchet MS" w:eastAsia="Trebuchet MS" w:cs="Trebuchet MS"/>
          <w:lang w:val="en-US" w:eastAsia="en-US" w:bidi="en-US"/>
        </w:rPr>
        <w:t xml:space="preserve">; Dathe, after Le Clerc, the word </w:t>
      </w:r>
      <w:r>
        <w:rPr>
          <w:rFonts w:ascii="Trebuchet MS" w:hAnsi="Trebuchet MS" w:eastAsia="Trebuchet MS" w:cs="Trebuchet MS"/>
          <w:color w:val="0000FF"/>
          <w:lang w:val="en-US" w:eastAsia="en-US" w:bidi="en-US"/>
        </w:rPr>
        <w:t xml:space="preserve">vira</w:t>
      </w:r>
      <w:r>
        <w:rPr>
          <w:rFonts w:ascii="Trebuchet MS" w:hAnsi="Trebuchet MS" w:eastAsia="Trebuchet MS" w:cs="Trebuchet MS"/>
          <w:lang w:val="en-US" w:eastAsia="en-US" w:bidi="en-US"/>
        </w:rPr>
        <w:t xml:space="preserve">; and though neither of them are strictly classical, yet are they far preferable to the term </w:t>
      </w:r>
      <w:r>
        <w:rPr>
          <w:rFonts w:ascii="Trebuchet MS" w:hAnsi="Trebuchet MS" w:eastAsia="Trebuchet MS" w:cs="Trebuchet MS"/>
          <w:color w:val="0000FF"/>
          <w:lang w:val="en-US" w:eastAsia="en-US" w:bidi="en-US"/>
        </w:rPr>
        <w:t xml:space="preserve">virago</w:t>
      </w:r>
      <w:r>
        <w:rPr>
          <w:rFonts w:ascii="Trebuchet MS" w:hAnsi="Trebuchet MS" w:eastAsia="Trebuchet MS" w:cs="Trebuchet MS"/>
          <w:lang w:val="en-US" w:eastAsia="en-US" w:bidi="en-US"/>
        </w:rPr>
        <w:t xml:space="preserve"> in the Vulgate, which Calvin justly rejects, and which means a woman of masculine character. The English word woman is a contraction of womb-man.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Therefore shall a man leave </w:t>
      </w:r>
      <w:r>
        <w:rPr>
          <w:rFonts w:ascii="Trebuchet MS" w:hAnsi="Trebuchet MS" w:eastAsia="Trebuchet MS" w:cs="Trebuchet MS"/>
          <w:lang w:val="en-US" w:eastAsia="en-US" w:bidi="en-US"/>
        </w:rPr>
        <w:t xml:space="preserve">It is doubted whether Moses here introduces God as speaking, or continues the discourse of Adam, or, indeed, has added this, in virtue of his office as teacher, in his own person. </w:t>
      </w:r>
      <w:r>
        <w:rPr>
          <w:rFonts w:ascii="Trebuchet MS" w:hAnsi="Trebuchet MS" w:eastAsia="Trebuchet MS" w:cs="Trebuchet MS"/>
          <w:b/>
          <w:color w:val="800000"/>
          <w:position w:val="6"/>
          <w:sz w:val="18"/>
          <w:lang w:val="en-US" w:eastAsia="en-US" w:bidi="en-US"/>
        </w:rPr>
        <w:t xml:space="preserve">(151)</w:t>
      </w:r>
      <w:r>
        <w:rPr>
          <w:rFonts w:ascii="Trebuchet MS" w:hAnsi="Trebuchet MS" w:eastAsia="Trebuchet MS" w:cs="Trebuchet MS"/>
          <w:lang w:val="en-US" w:eastAsia="en-US" w:bidi="en-US"/>
        </w:rPr>
        <w:t xml:space="preserve"> The last of these is that which I most approve. Therefore, after he has related historically what God had done, he also demonstrates the end of the divine institution. The sum of the whole is, that among the offices pertaining to human society, this is the principal, and as it were the most sacred, that a man should cleave unto his wife. And he amplifies this by a superadded comparison, that the husband ought to prefer his wife to his father. But the father is said to be </w:t>
      </w:r>
      <w:r>
        <w:rPr>
          <w:rFonts w:ascii="Trebuchet MS" w:hAnsi="Trebuchet MS" w:eastAsia="Trebuchet MS" w:cs="Trebuchet MS"/>
          <w:i/>
          <w:lang w:val="en-US" w:eastAsia="en-US" w:bidi="en-US"/>
        </w:rPr>
        <w:t xml:space="preserve">left </w:t>
      </w:r>
      <w:r>
        <w:rPr>
          <w:rFonts w:ascii="Trebuchet MS" w:hAnsi="Trebuchet MS" w:eastAsia="Trebuchet MS" w:cs="Trebuchet MS"/>
          <w:lang w:val="en-US" w:eastAsia="en-US" w:bidi="en-US"/>
        </w:rPr>
        <w:t xml:space="preserve">not because marriage severs sons from their fathers, or dispenses with other ties of nature, for in this way God would be acting contrary to himself. While, however, the piety of the son towards his father is to be most assiduously cultivated and ought in itself to be deemed inviolable and sacred, yet Moses so speaks of marriage as to show that it is less lawful to desert a wife than parents. Therefore, they who, for slight causes, rashly allow of divorces, violate, in one single particular, all the laws of nature, and reduce them to nothing. If we should make it a point of conscience not to separate a father from his son, it is a still greater wickedness to dissolve the bond which God has preferred to all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They shall be one flesh </w:t>
      </w:r>
      <w:r>
        <w:rPr>
          <w:rFonts w:ascii="Trebuchet MS" w:hAnsi="Trebuchet MS" w:eastAsia="Trebuchet MS" w:cs="Trebuchet MS"/>
          <w:b/>
          <w:color w:val="800000"/>
          <w:position w:val="6"/>
          <w:sz w:val="18"/>
          <w:lang w:val="en-US" w:eastAsia="en-US" w:bidi="en-US"/>
        </w:rPr>
        <w:t xml:space="preserve">(152)</w:t>
      </w:r>
      <w:r>
        <w:rPr>
          <w:rFonts w:ascii="Trebuchet MS" w:hAnsi="Trebuchet MS" w:eastAsia="Trebuchet MS" w:cs="Trebuchet MS"/>
          <w:lang w:val="en-US" w:eastAsia="en-US" w:bidi="en-US"/>
        </w:rPr>
        <w:t xml:space="preserve"> Although the ancient Latin interpreter has translated the passage ‘in one flesh,’ yet the Greek interpreters have expressed it more forcibly: ‘They two shall be </w:t>
      </w:r>
      <w:r>
        <w:rPr>
          <w:rFonts w:ascii="Trebuchet MS" w:hAnsi="Trebuchet MS" w:eastAsia="Trebuchet MS" w:cs="Trebuchet MS"/>
          <w:i/>
          <w:lang w:val="en-US" w:eastAsia="en-US" w:bidi="en-US"/>
        </w:rPr>
        <w:t xml:space="preserve">into </w:t>
      </w:r>
      <w:r>
        <w:rPr>
          <w:rFonts w:ascii="Trebuchet MS" w:hAnsi="Trebuchet MS" w:eastAsia="Trebuchet MS" w:cs="Trebuchet MS"/>
          <w:lang w:val="en-US" w:eastAsia="en-US" w:bidi="en-US"/>
        </w:rPr>
        <w:t xml:space="preserve">one flesh,’ and thus Christ cites the place in </w:t>
      </w:r>
      <w:r>
        <w:rPr>
          <w:rFonts w:ascii="Trebuchet MS" w:hAnsi="Trebuchet MS" w:eastAsia="Trebuchet MS" w:cs="Trebuchet MS"/>
          <w:color w:val="008000"/>
          <w:u w:val="single"/>
          <w:lang w:val="en-US" w:eastAsia="en-US" w:bidi="en-US"/>
        </w:rPr>
        <w:t xml:space="preserve">Mat 19:5</w:t>
      </w:r>
      <w:r>
        <w:rPr>
          <w:rFonts w:ascii="Trebuchet MS" w:hAnsi="Trebuchet MS" w:eastAsia="Trebuchet MS" w:cs="Trebuchet MS"/>
          <w:lang w:val="en-US" w:eastAsia="en-US" w:bidi="en-US"/>
        </w:rPr>
        <w:t xml:space="preserve">. But though here no mention is made of </w:t>
      </w:r>
      <w:r>
        <w:rPr>
          <w:rFonts w:ascii="Trebuchet MS" w:hAnsi="Trebuchet MS" w:eastAsia="Trebuchet MS" w:cs="Trebuchet MS"/>
          <w:i/>
          <w:lang w:val="en-US" w:eastAsia="en-US" w:bidi="en-US"/>
        </w:rPr>
        <w:t xml:space="preserve">two</w:t>
      </w:r>
      <w:r>
        <w:rPr>
          <w:rFonts w:ascii="Trebuchet MS" w:hAnsi="Trebuchet MS" w:eastAsia="Trebuchet MS" w:cs="Trebuchet MS"/>
          <w:lang w:val="en-US" w:eastAsia="en-US" w:bidi="en-US"/>
        </w:rPr>
        <w:t xml:space="preserve">, yet there is no ambiguity in the sense; for Moses had not said that God has assigned many wives, but only one to one man; and in the general direction given, he had put the wife in the singular number. It remains, therefore, that the conjugal bond subsists between two persons only, whence it easily appears, that nothing is less accordant with the divine institution than polygamy. Now, when Christ, in censuring the voluntary divorces of the Jews, adduces as his reason for doing it, that ‘it was not so in the beginning,’ (</w:t>
      </w:r>
      <w:r>
        <w:rPr>
          <w:rFonts w:ascii="Trebuchet MS" w:hAnsi="Trebuchet MS" w:eastAsia="Trebuchet MS" w:cs="Trebuchet MS"/>
          <w:color w:val="008000"/>
          <w:u w:val="single"/>
          <w:lang w:val="en-US" w:eastAsia="en-US" w:bidi="en-US"/>
        </w:rPr>
        <w:t xml:space="preserve">Mat 19:5</w:t>
      </w:r>
      <w:r>
        <w:rPr>
          <w:rFonts w:ascii="Trebuchet MS" w:hAnsi="Trebuchet MS" w:eastAsia="Trebuchet MS" w:cs="Trebuchet MS"/>
          <w:lang w:val="en-US" w:eastAsia="en-US" w:bidi="en-US"/>
        </w:rPr>
        <w:t xml:space="preserve">,) he certainly commands this institution to be observed as a perpetual rule of conduct. To the same point also Malachi recalls the Jews of his own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‘Did he not make them one from the beginning? and yet the Spirit was abounding in him.’ </w:t>
      </w:r>
      <w:r>
        <w:rPr>
          <w:rFonts w:ascii="Trebuchet MS" w:hAnsi="Trebuchet MS" w:eastAsia="Trebuchet MS" w:cs="Trebuchet MS"/>
          <w:b/>
          <w:color w:val="800000"/>
          <w:position w:val="6"/>
          <w:sz w:val="18"/>
          <w:lang w:val="en-US" w:eastAsia="en-US" w:bidi="en-US"/>
        </w:rPr>
        <w:t xml:space="preserve">(153)</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Mal 2:15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Wherefore, there is no doubt that polygamy is a corruption of legitimate marriage.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(151)</w:t>
      </w:r>
      <w:r>
        <w:rPr>
          <w:rFonts w:ascii="Trebuchet MS" w:hAnsi="Trebuchet MS" w:eastAsia="Trebuchet MS" w:cs="Trebuchet MS"/>
          <w:lang w:val="en-US" w:eastAsia="en-US" w:bidi="en-US"/>
        </w:rPr>
        <w:t xml:space="preserve"> See Le Clerc on this verse, who takes the same view as Calvin.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Erunt in carnem unam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In carne una</w:t>
      </w:r>
      <w:r>
        <w:rPr>
          <w:rFonts w:ascii="Trebuchet MS" w:hAnsi="Trebuchet MS" w:eastAsia="Trebuchet MS" w:cs="Trebuchet MS"/>
          <w:lang w:val="en-US" w:eastAsia="en-US" w:bidi="en-US"/>
        </w:rPr>
        <w:t xml:space="preserve">.” — Vulgate. </w:t>
      </w:r>
      <w:r>
        <w:rPr>
          <w:rFonts w:ascii="TITUS Cyberbit Basic" w:hAnsi="TITUS Cyberbit Basic" w:eastAsia="TITUS Cyberbit Basic" w:cs="TITUS Cyberbit Basic"/>
          <w:color w:val="0000FF"/>
          <w:lang w:val="el-GR" w:eastAsia="el-GR" w:bidi="el-GR"/>
        </w:rPr>
        <w:t xml:space="preserve">Εἰς σάρκα μίαν</w:t>
      </w:r>
      <w:r>
        <w:rPr>
          <w:rFonts w:ascii="Trebuchet MS" w:hAnsi="Trebuchet MS" w:eastAsia="Trebuchet MS" w:cs="Trebuchet MS"/>
          <w:lang w:val="en-US" w:eastAsia="en-US" w:bidi="en-US"/>
        </w:rPr>
        <w:t xml:space="preserve">. — 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Spiritus abundans in eo erat</w:t>
      </w:r>
      <w:r>
        <w:rPr>
          <w:rFonts w:ascii="Trebuchet MS" w:hAnsi="Trebuchet MS" w:eastAsia="Trebuchet MS" w:cs="Trebuchet MS"/>
          <w:lang w:val="en-US" w:eastAsia="en-US" w:bidi="en-US"/>
        </w:rPr>
        <w:t xml:space="preserve"> ” The word </w:t>
      </w:r>
      <w:r>
        <w:rPr>
          <w:rFonts w:ascii="Trebuchet MS" w:hAnsi="Trebuchet MS" w:eastAsia="Trebuchet MS" w:cs="Trebuchet MS"/>
          <w:color w:val="0000FF"/>
          <w:lang w:val="en-US" w:eastAsia="en-US" w:bidi="en-US"/>
        </w:rPr>
        <w:t xml:space="preserve">abundans</w:t>
      </w:r>
      <w:r>
        <w:rPr>
          <w:rFonts w:ascii="Trebuchet MS" w:hAnsi="Trebuchet MS" w:eastAsia="Trebuchet MS" w:cs="Trebuchet MS"/>
          <w:lang w:val="en-US" w:eastAsia="en-US" w:bidi="en-US"/>
        </w:rPr>
        <w:t xml:space="preserve"> has in English the force of superabounding.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They were both naked </w:t>
      </w:r>
      <w:r>
        <w:rPr>
          <w:rFonts w:ascii="Trebuchet MS" w:hAnsi="Trebuchet MS" w:eastAsia="Trebuchet MS" w:cs="Trebuchet MS"/>
          <w:lang w:val="en-US" w:eastAsia="en-US" w:bidi="en-US"/>
        </w:rPr>
        <w:t xml:space="preserve">That the nakedness of men should be deemed indecorous and unsightly, while that of cattle has nothing disgraceful, seems little to agree with the dignity of human nature. We cannot behold a naked man without a sense of shame; yet at the sight of an ass, a dog, or an ox, no such feeling will be produced. Moreover, every one is ashamed of his own nakedness, even though other witnesses may not be present. Where then is that dignity in which we excel? The cause of this sense of shame, to which we are now alluding, Moses will show in the next chapter. He now esteems it enough to say, that in our uncorrupted nature, there was nothing but what was honorable; whence it follows, that whatsoever is opprobrious in us, must be imputed to our own fault, since our parents had nothing in themselves which was unbecoming until they were defiled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the serpent was more subtil </w:t>
      </w:r>
      <w:r>
        <w:rPr>
          <w:rFonts w:ascii="Trebuchet MS" w:hAnsi="Trebuchet MS" w:eastAsia="Trebuchet MS" w:cs="Trebuchet MS"/>
          <w:lang w:val="en-US" w:eastAsia="en-US" w:bidi="en-US"/>
        </w:rPr>
        <w:t xml:space="preserve">In this chapter, Moses explains, that man, after he had been deceived by Satan revolted from his Maker, became entirely changed and so degenerate, that the image of God, in which he had been formed, was obliterated. He then declares, that the whole world, which had been created for the sake of man, fell together with him from its primary original; and that in this ways much of its native excellence was destroyed. But here many and arduous questions arise. For when Moses says that the serpent was crafty beyond all other animals, he seems to intimate, that it had been induced to deceive man, not by the instigation of Satan, but by its own malignity. I answer, that the innate subtlety of the serpent did not prevent Satan from making use of the animal for the purpose of effecting the destruction of man. For since he required an instrument, he chose from among animals that which he saw would be most suitable for him: finally, he carefully contrived the method by which the snares he was preparing might the more easily take the mind of Eve by surprise. Hitherto, he had held no communication with men; he, therefore, clothed himself with the person of an animal, under which he might open for himself the way of access. Yet it is not agreed among interpreters in what sense the serpent is said to be </w:t>
      </w:r>
      <w:r>
        <w:rPr>
          <w:rFonts w:ascii="TITUS Cyberbit Basic" w:hAnsi="TITUS Cyberbit Basic" w:eastAsia="TITUS Cyberbit Basic" w:cs="TITUS Cyberbit Basic"/>
          <w:bCs w:val="off"/>
          <w:iCs w:val="off"/>
          <w:color w:val="0000FF"/>
          <w:szCs w:val="24"/>
          <w:rtl/>
          <w:lang w:val="he-IL" w:eastAsia="he-IL" w:bidi="he-IL"/>
        </w:rPr>
        <w:t xml:space="preserve">ערום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aroom, subtle</w:t>
      </w:r>
      <w:r>
        <w:rPr>
          <w:rFonts w:ascii="Trebuchet MS" w:hAnsi="Trebuchet MS" w:eastAsia="Trebuchet MS" w:cs="Trebuchet MS"/>
          <w:lang w:val="en-US" w:eastAsia="en-US" w:bidi="en-US"/>
        </w:rPr>
        <w:t xml:space="preserve">,) by which word the Hebrews designate the </w:t>
      </w:r>
      <w:r>
        <w:rPr>
          <w:rFonts w:ascii="Trebuchet MS" w:hAnsi="Trebuchet MS" w:eastAsia="Trebuchet MS" w:cs="Trebuchet MS"/>
          <w:i/>
          <w:lang w:val="en-US" w:eastAsia="en-US" w:bidi="en-US"/>
        </w:rPr>
        <w:t xml:space="preserve">prudent </w:t>
      </w:r>
      <w:r>
        <w:rPr>
          <w:rFonts w:ascii="Trebuchet MS" w:hAnsi="Trebuchet MS" w:eastAsia="Trebuchet MS" w:cs="Trebuchet MS"/>
          <w:lang w:val="en-US" w:eastAsia="en-US" w:bidi="en-US"/>
        </w:rPr>
        <w:t xml:space="preserve">as well as the </w:t>
      </w:r>
      <w:r>
        <w:rPr>
          <w:rFonts w:ascii="Trebuchet MS" w:hAnsi="Trebuchet MS" w:eastAsia="Trebuchet MS" w:cs="Trebuchet MS"/>
          <w:i/>
          <w:lang w:val="en-US" w:eastAsia="en-US" w:bidi="en-US"/>
        </w:rPr>
        <w:t xml:space="preserve">crafty</w:t>
      </w:r>
      <w:r>
        <w:rPr>
          <w:rFonts w:ascii="Trebuchet MS" w:hAnsi="Trebuchet MS" w:eastAsia="Trebuchet MS" w:cs="Trebuchet MS"/>
          <w:lang w:val="en-US" w:eastAsia="en-US" w:bidi="en-US"/>
        </w:rPr>
        <w:t xml:space="preserve">. Some, therefore, would take it in a good, others in a bad sense. I think, however, Moses does not so much point out a fault as attribute praise to nature because God had endued this beast with such singular skill, as rendered it acute and quick-sighted beyond all others. But Satan perverted to his own deceitful purposes the gift which had been divinely imparted to the serpent. Some captiously cavil, that more acuteness is now found in many other animals. To whom I answer, that there would be nothing absurd in saying, that the gift which had proved so destructive to the human race has been withdrawn from the serpent: just, as we shall hereafter see, other punishments were also inflicted upon it. Yet, in this description, writers on natural history do not materially differ from Moses, and experience gives the best answer to the objection; for the Lord does not in vain command his own disciples to be ‘prudent as serpents,’ (</w:t>
      </w:r>
      <w:r>
        <w:rPr>
          <w:rFonts w:ascii="Trebuchet MS" w:hAnsi="Trebuchet MS" w:eastAsia="Trebuchet MS" w:cs="Trebuchet MS"/>
          <w:color w:val="008000"/>
          <w:u w:val="single"/>
          <w:lang w:val="en-US" w:eastAsia="en-US" w:bidi="en-US"/>
        </w:rPr>
        <w:t xml:space="preserve">Mat 10:16</w:t>
      </w:r>
      <w:r>
        <w:rPr>
          <w:rFonts w:ascii="Trebuchet MS" w:hAnsi="Trebuchet MS" w:eastAsia="Trebuchet MS" w:cs="Trebuchet MS"/>
          <w:lang w:val="en-US" w:eastAsia="en-US" w:bidi="en-US"/>
        </w:rPr>
        <w:t xml:space="preserve">.) But it appears, perhaps, scarcely consonant with reason, that the serpent only should be here brought forward, all mention of Satan being suppressed. I acknowledge, indeed, that from this place </w:t>
      </w:r>
      <w:r>
        <w:rPr>
          <w:rFonts w:ascii="Trebuchet MS" w:hAnsi="Trebuchet MS" w:eastAsia="Trebuchet MS" w:cs="Trebuchet MS"/>
          <w:i/>
          <w:lang w:val="en-US" w:eastAsia="en-US" w:bidi="en-US"/>
        </w:rPr>
        <w:t xml:space="preserve">alone </w:t>
      </w:r>
      <w:r>
        <w:rPr>
          <w:rFonts w:ascii="Trebuchet MS" w:hAnsi="Trebuchet MS" w:eastAsia="Trebuchet MS" w:cs="Trebuchet MS"/>
          <w:lang w:val="en-US" w:eastAsia="en-US" w:bidi="en-US"/>
        </w:rPr>
        <w:t xml:space="preserve">nothing more can be collected than that men were deceived by the serpent. But the testimonies of Scripture are sufficiently numerous, in which it is plainly asserted that the serpent was only the mouth of the devil; for not the serpent but the devil is declared to be ‘the father of lies,’ the fabricator of imposture, and the author of death. The question, however, is not yet solved, why Moses has kept back the name of Satan. I willingly subscribe to the opinion of those who maintain that the Holy Spirit then purposely used obscure figures, because it was fitting that full and clear light should be reserved for the kingdom of Christ. In the meantime, the prophets prove that they were well acquainted with the meaning of Moses, when, in different places, they cast the blame of our ruin upon the devil. We have elsewhere said, that Moses, by a homely and uncultivated style, accommodates what he delivers to the capacity of the people; and for the best reason; for not only had he to instruct an untaught race of men, but the existing age of the Church was so puerile, that it was unable to receive any higher instruction. There is, therefore, nothing absurd in the supposition, that they, whom, for the time, we know and confess to have been but as infants, were fed with milk. Or (if another comparison be more acceptable) Moses is by no means to be blamed, if he, considering the office of schoolmaster as imposed upon him, insists on the rudiments suitable to children. They who have an aversion to this simplicity, must of necessity condemn the whole economy of God in governing the Church. This, however, may suffice us, that the Lord, by the secret illumination of his Spirit, supplied whatever was wanting of clearness in outward expressions; as appears plainly from the prophets, who saw Satan to be the real enemy of the human race, the contriver of all evils, furnished with every kind of fraud and villainy to injure and destroy. Therefore, though the impious make a noise, there is nothing justly to offend us in this mode of speaking by which Moses describes Satan, the prince of iniquity, under the person of his servant and instrument, at the time when Christ, the Head of the Church, and the Sun of Righteousness, had not yet openly shone forth. Add to this, the baseness of human ingratitude is more clearly hence perceived, that when Adam and Eve knew that all animals were given, by the hand of God, into subjection to them, they yet suffered themselves to be led away by one of their own slaves into rebellion against God. As often as they beheld any one of the animals which were in the world, they ought to have been reminded both of the supreme authority, and of the singular goodness of God; but, on the contrary, when they saw the serpent an apostate from his Creator, not only did they neglect to punish it, but, in violation of all lawful order, they subjected and devoted themselves to it, as participators in the same apostasy. What can be imagined more dishonorable than this extreme depravity? Thus, I understand the name of the serpent, not allegorically, as some foolishly do, but in its genuine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Many persons are surprised that Moses simply, and as if abruptly, relates that men have fallen by the impulse of Satan into eternal destruction, and yet never by a single word explains how the tempter himself had revolted from God. And hence it has arisen, that fanatical men have dreamed that Satan was created evil and wicked as he is here described. But the revolt of Satan is proved by other passages of Scripture; and it is an impious madness to ascribe to God the creation of any evil and corrupt nature; for when he had completed the world, he himself gave this testimony to all his works, that they were very good. Wherefore, without controversy, we must conclude, that the principle of evil with which Satan was endued was not from nature, but from defection; because he had departed from God, the fountain of justice and of all rectitude. But Moses here passes over Satan’s fall, because his object is briefly to narrate the corruption of human nature; to teach us that Adam was not created to those multiplied miseries under which all his posterity suffer, but that he fell into them by his own fault. In reflecting on the number and nature of those evils to which they are obnoxious, men will often be unable to restrain themselves from raging and murmuring against God, whom they rashly censure for the just punishment of their sin. These are their well-known complaints that God has acted more mercifully to swine and dogs than to them. Whence is this, but that they do not refer the miserable and ruined state, under which we languish, to the sin of Adam as they ought? But what is far worse, they fling back upon God the charge of being the cause of all the inward vices of the mind, (such as its horrible blindness, contumacy against God, wicked desires, and violent propensities to evil;) as if the whole perverseness of our disposition had not been adventitious. </w:t>
      </w:r>
      <w:r>
        <w:rPr>
          <w:rFonts w:ascii="Trebuchet MS" w:hAnsi="Trebuchet MS" w:eastAsia="Trebuchet MS" w:cs="Trebuchet MS"/>
          <w:b/>
          <w:color w:val="800000"/>
          <w:position w:val="6"/>
          <w:sz w:val="18"/>
          <w:lang w:val="en-US" w:eastAsia="en-US" w:bidi="en-US"/>
        </w:rPr>
        <w:t xml:space="preserve">(154)</w:t>
      </w:r>
      <w:r>
        <w:rPr>
          <w:rFonts w:ascii="Trebuchet MS" w:hAnsi="Trebuchet MS" w:eastAsia="Trebuchet MS" w:cs="Trebuchet MS"/>
          <w:lang w:val="en-US" w:eastAsia="en-US" w:bidi="en-US"/>
        </w:rPr>
        <w:t xml:space="preserve"> The design, therefore, of Moses was to show, in a few words, how greatly our present condition differs from our first original, in order that we may learn, with humble confession of our fault, to bewail our evils. We ought not then to be surprised, that, while intent on the history he purposed to relate, he does not discuss every topic which may be desired by any person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enter on that question by which vain and inconstant minds are greatly agitated; namely, Why God permitted Adam to be tempted, seeing that the sad result was by no means hidden from him? That He now relaxes Satan’s reins, to allow him to tempt us to sin, we ascribe to judgment and to vengeance, in consequence of man’s alienation from himself; but there was not the same reason for doing so when human nature was yet pure and upright. God, therefore, </w:t>
      </w:r>
      <w:r>
        <w:rPr>
          <w:rFonts w:ascii="Trebuchet MS" w:hAnsi="Trebuchet MS" w:eastAsia="Trebuchet MS" w:cs="Trebuchet MS"/>
          <w:b/>
          <w:color w:val="800000"/>
          <w:position w:val="6"/>
          <w:sz w:val="18"/>
          <w:lang w:val="en-US" w:eastAsia="en-US" w:bidi="en-US"/>
        </w:rPr>
        <w:t xml:space="preserve">(155)</w:t>
      </w:r>
      <w:r>
        <w:rPr>
          <w:rFonts w:ascii="Trebuchet MS" w:hAnsi="Trebuchet MS" w:eastAsia="Trebuchet MS" w:cs="Trebuchet MS"/>
          <w:lang w:val="en-US" w:eastAsia="en-US" w:bidi="en-US"/>
        </w:rPr>
        <w:t xml:space="preserve"> permitted Satan to tempt man, who was conformed to His own image, and not yet implicated in any crime, having, moreover, on this occasion, allowed Satan the use of an animal </w:t>
      </w:r>
      <w:r>
        <w:rPr>
          <w:rFonts w:ascii="Trebuchet MS" w:hAnsi="Trebuchet MS" w:eastAsia="Trebuchet MS" w:cs="Trebuchet MS"/>
          <w:b/>
          <w:color w:val="800000"/>
          <w:position w:val="6"/>
          <w:sz w:val="18"/>
          <w:lang w:val="en-US" w:eastAsia="en-US" w:bidi="en-US"/>
        </w:rPr>
        <w:t xml:space="preserve">(156)</w:t>
      </w:r>
      <w:r>
        <w:rPr>
          <w:rFonts w:ascii="Trebuchet MS" w:hAnsi="Trebuchet MS" w:eastAsia="Trebuchet MS" w:cs="Trebuchet MS"/>
          <w:lang w:val="en-US" w:eastAsia="en-US" w:bidi="en-US"/>
        </w:rPr>
        <w:t xml:space="preserve"> which otherwise would never have obeyed him; and what else was this, than to arm an enemy for the destruction of man? This seems to have been the ground on which the Manichaeans maintained the existence of two principles. </w:t>
      </w:r>
      <w:r>
        <w:rPr>
          <w:rFonts w:ascii="Trebuchet MS" w:hAnsi="Trebuchet MS" w:eastAsia="Trebuchet MS" w:cs="Trebuchet MS"/>
          <w:b/>
          <w:color w:val="800000"/>
          <w:position w:val="6"/>
          <w:sz w:val="18"/>
          <w:lang w:val="en-US" w:eastAsia="en-US" w:bidi="en-US"/>
        </w:rPr>
        <w:t xml:space="preserve">(157)</w:t>
      </w:r>
      <w:r>
        <w:rPr>
          <w:rFonts w:ascii="Trebuchet MS" w:hAnsi="Trebuchet MS" w:eastAsia="Trebuchet MS" w:cs="Trebuchet MS"/>
          <w:lang w:val="en-US" w:eastAsia="en-US" w:bidi="en-US"/>
        </w:rPr>
        <w:t xml:space="preserve"> Therefore, they have imagined that Satan, not being in subjection to God, laid snares for man in opposition to the divine will, and was superior not to man only, but also to God himself. Thus, for the sake of avoiding what they dreaded as an absurdity, they have fallen into execrable prodigies of error; such as, that there are two Gods, and not one sole Creator of the world, and that the first God has been overcome by his antagonist. All, however, who think piously and reverently concerning the power of God, acknowledge that the evil did not take place except by his permission. For, in the first place, it must be conceded, that God was not in ignorance of the event which was about to occur; and then, that he could have prevented it, had he seen fit to do so. But in speaking of permission, I understand that he had appointed whatever he wished to be done. Here, indeed, a difference arises on the part of many, who suppose Adam to have been so left to his own free will, that God would not have him fall. They take for granted, what I allow them, that nothing is less probable than that God should he regarded as the cause of sin, which he has avenged with so many and such severe penalties. When I say, however, that Adam did not fall without the ordination and will of God, I do not so take it as if sin had ever been pleasing to Him, or as if he simply wished that the precept which he had given should be violated. So far as the fall of Adam was the subversion of equity, and of well-constituted order, so far as it was contumacy against the Divine Law-giver, and the transgression of righteousness, certainly it was against the will of God; yet none of these things render it impossible that, for a certain cause, although to us unknown, he might will the fall of man. It offends the ears of some, when it is said God </w:t>
      </w:r>
      <w:r>
        <w:rPr>
          <w:rFonts w:ascii="Trebuchet MS" w:hAnsi="Trebuchet MS" w:eastAsia="Trebuchet MS" w:cs="Trebuchet MS"/>
          <w:i/>
          <w:lang w:val="en-US" w:eastAsia="en-US" w:bidi="en-US"/>
        </w:rPr>
        <w:t xml:space="preserve">willed </w:t>
      </w:r>
      <w:r>
        <w:rPr>
          <w:rFonts w:ascii="Trebuchet MS" w:hAnsi="Trebuchet MS" w:eastAsia="Trebuchet MS" w:cs="Trebuchet MS"/>
          <w:lang w:val="en-US" w:eastAsia="en-US" w:bidi="en-US"/>
        </w:rPr>
        <w:t xml:space="preserve">this fall; but what else, I pray, is the </w:t>
      </w:r>
      <w:r>
        <w:rPr>
          <w:rFonts w:ascii="Trebuchet MS" w:hAnsi="Trebuchet MS" w:eastAsia="Trebuchet MS" w:cs="Trebuchet MS"/>
          <w:i/>
          <w:lang w:val="en-US" w:eastAsia="en-US" w:bidi="en-US"/>
        </w:rPr>
        <w:t xml:space="preserve">permission </w:t>
      </w:r>
      <w:r>
        <w:rPr>
          <w:rFonts w:ascii="Trebuchet MS" w:hAnsi="Trebuchet MS" w:eastAsia="Trebuchet MS" w:cs="Trebuchet MS"/>
          <w:lang w:val="en-US" w:eastAsia="en-US" w:bidi="en-US"/>
        </w:rPr>
        <w:t xml:space="preserve">of Him, who has the power of preventing, and in whose hand the whole matter is placed, but his will? I wish that men would rather suffer themselves to be judged by God, than that, with profane temerity, they should pass judgment upon him; but this is the arrogance of the flesh to subject God to its own test. I hold it as a settled axiom, that nothing is more unsuitable to the character of God than for us to say that man was created by Him for the purpose of being placed in a condition of suspense and doubt; wherefore I conclude, that, as it became the Creator, he had before determined with himself what should be man’s future condition. Hence the unskilful rashly infer, that man did not sin by free choice. For he himself perceives, being convicted by the testimony of his own conscience, that he has been too free in sinning. Whether he sinned by necessity, or by contingency, is another question; respecting which see the Institution, </w:t>
      </w:r>
      <w:r>
        <w:rPr>
          <w:rFonts w:ascii="Trebuchet MS" w:hAnsi="Trebuchet MS" w:eastAsia="Trebuchet MS" w:cs="Trebuchet MS"/>
          <w:b/>
          <w:color w:val="800000"/>
          <w:position w:val="6"/>
          <w:sz w:val="18"/>
          <w:lang w:val="en-US" w:eastAsia="en-US" w:bidi="en-US"/>
        </w:rPr>
        <w:t xml:space="preserve">(158)</w:t>
      </w:r>
      <w:r>
        <w:rPr>
          <w:rFonts w:ascii="Trebuchet MS" w:hAnsi="Trebuchet MS" w:eastAsia="Trebuchet MS" w:cs="Trebuchet MS"/>
          <w:lang w:val="en-US" w:eastAsia="en-US" w:bidi="en-US"/>
        </w:rPr>
        <w:t xml:space="preserve"> and the treatise on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he said unto the woman </w:t>
      </w:r>
      <w:r>
        <w:rPr>
          <w:rFonts w:ascii="Trebuchet MS" w:hAnsi="Trebuchet MS" w:eastAsia="Trebuchet MS" w:cs="Trebuchet MS"/>
          <w:lang w:val="en-US" w:eastAsia="en-US" w:bidi="en-US"/>
        </w:rPr>
        <w:t xml:space="preserve">The impious assail this passage with their sneers, because Moses ascribes eloquence to an animal which only faintly hisses with its forked tongue. And first they ask, at what time animals began to be mute, if they then had a distinct language, and one common to ourselves and them. The answer is ready; the serpent was not eloquent by nature, but when Satan, by divine permission, procured it as a fit instrument for his use, he uttered words also by its tongue, which God himself permitted. Nor do I doubt that Eve perceived it to be extraordinary, and on that account received with the greater avidity what she admired. Now, if men decide that whatever is unwonted must be fabulous, God could work no miracle. Here God, by accomplishing a work above the ordinary course of nature, constrains us to admire his power. If then, under this very pretext, we ridicule the power of God, because it is not familiar to us, are we not excessively preposterous? Besides, if it seems incredible that beasts should speak at the command of God, how has man the power of speech, but because God has formed his tongue? The Gospel declares, that voices were uttered in the air, without a tongue, to illustrate the glory of Christ; this is less probable to carnal reason, than that speech should be elicited from the mouth of brute animals. What then can the petulance of impious men find here deserving of their invective? In short, whosoever holds that God in heaven is the Ruler of the world, will not deny his power over the creatures, so that he can teach brute animals to speak when he pleases, just as he sometimes renders eloquent men speechless. Moreover the craftiness of Satan betrays itself in this, that he does not directly assail the man, but approaches him, as through a mine, in the person of his wife. This insidious method of attack is more than sufficiently known to us at the present day, and I wish we might learn prudently to guard ourselves against it. For he warily insinuates himself at that point at which he sees us to be the least fortified, that he may not be perceived till he should have penetrated where he wished. The woman does not flee from converse with the serpent, because hitherto no dissension had existed; she, therefore, accounted it simply as a domestic animal.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question occurs, what had impelled Satan to contrive the destruction of man? Curious sophists have feigned that he burned with envy, when he foresaw that the Son of God was to be clothed in human flesh; but the speculation is frivolous. For since the Son of God was made man in order to restore us, who were already lost, from our miserable over throw, how could that be foreseen which would never have happened unless man had sinned? If there be room for conjectures, it is more probable that he was driven by a kind of fury, (as the desperate are wont to be,) to hurry man away with himself into a participation of eternal ruin. But it becomes us to be content with this single reasons that since he was the adversary of God, he attempted to subvert the order established by Him. And, because he could not drag God from his throne, he assailed man, in whom His image shone. He knew that with the ruin of man the most dreadful confusion would be produced in the whole world, as indeed it happened, and therefore he endeavored, in the person of man, to obscure the glory of God. </w:t>
      </w:r>
      <w:r>
        <w:rPr>
          <w:rFonts w:ascii="Trebuchet MS" w:hAnsi="Trebuchet MS" w:eastAsia="Trebuchet MS" w:cs="Trebuchet MS"/>
          <w:b/>
          <w:color w:val="800000"/>
          <w:position w:val="6"/>
          <w:sz w:val="18"/>
          <w:lang w:val="en-US" w:eastAsia="en-US" w:bidi="en-US"/>
        </w:rPr>
        <w:t xml:space="preserve">(159)</w:t>
      </w:r>
      <w:r>
        <w:rPr>
          <w:rFonts w:ascii="Trebuchet MS" w:hAnsi="Trebuchet MS" w:eastAsia="Trebuchet MS" w:cs="Trebuchet MS"/>
          <w:lang w:val="en-US" w:eastAsia="en-US" w:bidi="en-US"/>
        </w:rPr>
        <w:t xml:space="preserve"> Rejecting, therefore, all vain figments, let us hold fast this doctrine, which is both simple and solid.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Yea, has God said? </w:t>
      </w:r>
      <w:r>
        <w:rPr>
          <w:rFonts w:ascii="Trebuchet MS" w:hAnsi="Trebuchet MS" w:eastAsia="Trebuchet MS" w:cs="Trebuchet MS"/>
          <w:lang w:val="en-US" w:eastAsia="en-US" w:bidi="en-US"/>
        </w:rPr>
        <w:t xml:space="preserve">This sentence is variously expounded and even distorted, partly because it is in itself obscure, and partly because of the ambiguous import of the Hebrew particle. The expression </w:t>
      </w:r>
      <w:r>
        <w:rPr>
          <w:rFonts w:ascii="TITUS Cyberbit Basic" w:hAnsi="TITUS Cyberbit Basic" w:eastAsia="TITUS Cyberbit Basic" w:cs="TITUS Cyberbit Basic"/>
          <w:bCs w:val="off"/>
          <w:iCs w:val="off"/>
          <w:color w:val="0000FF"/>
          <w:szCs w:val="24"/>
          <w:rtl/>
          <w:lang w:val="he-IL" w:eastAsia="he-IL" w:bidi="he-IL"/>
        </w:rPr>
        <w:t xml:space="preserve">אף</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כי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aph ki</w:t>
      </w:r>
      <w:r>
        <w:rPr>
          <w:rFonts w:ascii="Trebuchet MS" w:hAnsi="Trebuchet MS" w:eastAsia="Trebuchet MS" w:cs="Trebuchet MS"/>
          <w:lang w:val="en-US" w:eastAsia="en-US" w:bidi="en-US"/>
        </w:rPr>
        <w:t xml:space="preserve">,) sometimes signifies “although” or “indeed,” and sometimes, “how much more.” </w:t>
      </w:r>
      <w:r>
        <w:rPr>
          <w:rFonts w:ascii="Trebuchet MS" w:hAnsi="Trebuchet MS" w:eastAsia="Trebuchet MS" w:cs="Trebuchet MS"/>
          <w:b/>
          <w:color w:val="800000"/>
          <w:position w:val="6"/>
          <w:sz w:val="18"/>
          <w:lang w:val="en-US" w:eastAsia="en-US" w:bidi="en-US"/>
        </w:rPr>
        <w:t xml:space="preserve">(160)</w:t>
      </w:r>
      <w:r>
        <w:rPr>
          <w:rFonts w:ascii="Trebuchet MS" w:hAnsi="Trebuchet MS" w:eastAsia="Trebuchet MS" w:cs="Trebuchet MS"/>
          <w:lang w:val="en-US" w:eastAsia="en-US" w:bidi="en-US"/>
        </w:rPr>
        <w:t xml:space="preserve"> David Kimchi takes it in this last sense, and thinks that many words had passed between them on both sides, before the serpent descended to this point; namely, that having calumniated God on other accounts, he at length thus concludes, Hence it </w:t>
      </w:r>
      <w:r>
        <w:rPr>
          <w:rFonts w:ascii="Trebuchet MS" w:hAnsi="Trebuchet MS" w:eastAsia="Trebuchet MS" w:cs="Trebuchet MS"/>
          <w:i/>
          <w:lang w:val="en-US" w:eastAsia="en-US" w:bidi="en-US"/>
        </w:rPr>
        <w:t xml:space="preserve">much more </w:t>
      </w:r>
      <w:r>
        <w:rPr>
          <w:rFonts w:ascii="Trebuchet MS" w:hAnsi="Trebuchet MS" w:eastAsia="Trebuchet MS" w:cs="Trebuchet MS"/>
          <w:lang w:val="en-US" w:eastAsia="en-US" w:bidi="en-US"/>
        </w:rPr>
        <w:t xml:space="preserve">appears how envious and malignant he is towards you, because he has interdicted you from the tree of the knowledge of good and evil. But this exposition is not only forced, it is proved to be false by the reply of Eve. More correct is the explanation of the Chaldean paraphrast, ‘Is it true that God has forbidden? etc.’ </w:t>
      </w:r>
      <w:r>
        <w:rPr>
          <w:rFonts w:ascii="Trebuchet MS" w:hAnsi="Trebuchet MS" w:eastAsia="Trebuchet MS" w:cs="Trebuchet MS"/>
          <w:b/>
          <w:color w:val="800000"/>
          <w:position w:val="6"/>
          <w:sz w:val="18"/>
          <w:lang w:val="en-US" w:eastAsia="en-US" w:bidi="en-US"/>
        </w:rPr>
        <w:t xml:space="preserve">(161)</w:t>
      </w:r>
      <w:r>
        <w:rPr>
          <w:rFonts w:ascii="Trebuchet MS" w:hAnsi="Trebuchet MS" w:eastAsia="Trebuchet MS" w:cs="Trebuchet MS"/>
          <w:lang w:val="en-US" w:eastAsia="en-US" w:bidi="en-US"/>
        </w:rPr>
        <w:t xml:space="preserve"> Again, to some this appears a </w:t>
      </w:r>
      <w:r>
        <w:rPr>
          <w:rFonts w:ascii="Trebuchet MS" w:hAnsi="Trebuchet MS" w:eastAsia="Trebuchet MS" w:cs="Trebuchet MS"/>
          <w:i/>
          <w:lang w:val="en-US" w:eastAsia="en-US" w:bidi="en-US"/>
        </w:rPr>
        <w:t xml:space="preserve">simple</w:t>
      </w:r>
      <w:r>
        <w:rPr>
          <w:rFonts w:ascii="Trebuchet MS" w:hAnsi="Trebuchet MS" w:eastAsia="Trebuchet MS" w:cs="Trebuchet MS"/>
          <w:lang w:val="en-US" w:eastAsia="en-US" w:bidi="en-US"/>
        </w:rPr>
        <w:t xml:space="preserve">, to others an </w:t>
      </w:r>
      <w:r>
        <w:rPr>
          <w:rFonts w:ascii="Trebuchet MS" w:hAnsi="Trebuchet MS" w:eastAsia="Trebuchet MS" w:cs="Trebuchet MS"/>
          <w:i/>
          <w:lang w:val="en-US" w:eastAsia="en-US" w:bidi="en-US"/>
        </w:rPr>
        <w:t xml:space="preserve">ironical </w:t>
      </w:r>
      <w:r>
        <w:rPr>
          <w:rFonts w:ascii="Trebuchet MS" w:hAnsi="Trebuchet MS" w:eastAsia="Trebuchet MS" w:cs="Trebuchet MS"/>
          <w:lang w:val="en-US" w:eastAsia="en-US" w:bidi="en-US"/>
        </w:rPr>
        <w:t xml:space="preserve">interrogation. It would be a </w:t>
      </w:r>
      <w:r>
        <w:rPr>
          <w:rFonts w:ascii="Trebuchet MS" w:hAnsi="Trebuchet MS" w:eastAsia="Trebuchet MS" w:cs="Trebuchet MS"/>
          <w:i/>
          <w:lang w:val="en-US" w:eastAsia="en-US" w:bidi="en-US"/>
        </w:rPr>
        <w:t xml:space="preserve">simple </w:t>
      </w:r>
      <w:r>
        <w:rPr>
          <w:rFonts w:ascii="Trebuchet MS" w:hAnsi="Trebuchet MS" w:eastAsia="Trebuchet MS" w:cs="Trebuchet MS"/>
          <w:lang w:val="en-US" w:eastAsia="en-US" w:bidi="en-US"/>
        </w:rPr>
        <w:t xml:space="preserve">interrogation, if it injected a doubt in the following manner: ‘Can it be, that God should forbid the eating of any tree whatever?’ but it would be ironical, if used for the purpose of dissipating vain fear; as, ‘It greatly concerns God, indeed, whether you eat of the tree or not! It is, therefore, ridiculous that you should think it to be forbidden you!’ I subscribe the more freely to the former opinion, because there is greater probability that Satan, in order to deceive more covertly, would gradually proceed with cautious prevarications to lead the woman to a contempt of the divine precept. There are some who suppose that Satan expressly denies the word which our first parents had heard, to have been the word of God. Others think, (with whom I rather agree,) that, under the pretext of inquiring into the cause, he would indirectly weaken their confidence in the word. And certainly the old interpreter has translated the expression, ‘Why has God said?’ </w:t>
      </w:r>
      <w:r>
        <w:rPr>
          <w:rFonts w:ascii="Trebuchet MS" w:hAnsi="Trebuchet MS" w:eastAsia="Trebuchet MS" w:cs="Trebuchet MS"/>
          <w:b/>
          <w:color w:val="800000"/>
          <w:position w:val="6"/>
          <w:sz w:val="18"/>
          <w:lang w:val="en-US" w:eastAsia="en-US" w:bidi="en-US"/>
        </w:rPr>
        <w:t xml:space="preserve">(162)</w:t>
      </w:r>
      <w:r>
        <w:rPr>
          <w:rFonts w:ascii="Trebuchet MS" w:hAnsi="Trebuchet MS" w:eastAsia="Trebuchet MS" w:cs="Trebuchet MS"/>
          <w:lang w:val="en-US" w:eastAsia="en-US" w:bidi="en-US"/>
        </w:rPr>
        <w:t xml:space="preserve"> which, although I do not altogether approve, yet I have no doubt that the serpent urges the woman to seek out the cause, since otherwise he would not have been able to draw away her mind from God. Very dangerous is the temptation, when it is suggested to us, that God is not to be obeyed except so far as the reason of his command is apparent. The true rule of obedience is, that we being content with a bare command, should persuade ourselves that whatever he enjoins is just and right. But whosoever desires to be wise beyond measure, him will Satan, seeing he has cast off all reverence for God, immediately precipitate into open rebellion. As it respects grammatical construction, I think the expression ought to be translated, ‘Has God even said?’ or, ‘Is it so that God has said?’ </w:t>
      </w:r>
      <w:r>
        <w:rPr>
          <w:rFonts w:ascii="Trebuchet MS" w:hAnsi="Trebuchet MS" w:eastAsia="Trebuchet MS" w:cs="Trebuchet MS"/>
          <w:b/>
          <w:color w:val="800000"/>
          <w:position w:val="6"/>
          <w:sz w:val="18"/>
          <w:lang w:val="en-US" w:eastAsia="en-US" w:bidi="en-US"/>
        </w:rPr>
        <w:t xml:space="preserve">(163)</w:t>
      </w:r>
      <w:r>
        <w:rPr>
          <w:rFonts w:ascii="Trebuchet MS" w:hAnsi="Trebuchet MS" w:eastAsia="Trebuchet MS" w:cs="Trebuchet MS"/>
          <w:lang w:val="en-US" w:eastAsia="en-US" w:bidi="en-US"/>
        </w:rPr>
        <w:t xml:space="preserve"> Yet the artifice of Satan is to be noticed, for he wished to inject into the woman a doubt which might induce her to believe that not to be the word of God, for which a plausible reason did not manifestly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Of every tree of the garden </w:t>
      </w:r>
      <w:r>
        <w:rPr>
          <w:rFonts w:ascii="Trebuchet MS" w:hAnsi="Trebuchet MS" w:eastAsia="Trebuchet MS" w:cs="Trebuchet MS"/>
          <w:lang w:val="en-US" w:eastAsia="en-US" w:bidi="en-US"/>
        </w:rPr>
        <w:t xml:space="preserve">Commentators offer a double interpretation of these words. The former supposes Satan, for the sake of increasing envy, to insinuate that all the trees had been forbidden. “Has God indeed enjoined that you should not dare to touch any tree?” The other interpretation, however, is, “Have you not then the liberty granted you of eating promiscuously from whatever tree you please?” The former more accords with the disposition of the devil, who would malignantly amplify the prohibitions and seems to be sanctioned by Eve’s reply. For when she says, We do eat of all, one only excepted, she seems to repel the calumny concerning a general prohibition. But because the latter sense of the passage, which suggests the question concerning the simple and bare prohibition of God, was more apt to deceive, it is more credible that Satan, with his accustomed guile, should have begun his temptation from this point, ‘Is it possible for God to be unwilling that you should gather the fruit of any tree whatever?’ The answer of the woman, that only one tree was forbidden, she means to be a defense of the command; as if she would deny that it ought to seem harsh or burdensome, since God had only excepted one single tree out of so great an abundance and variety as he had granted to them. Thus, in these words there will be a concession, that one tree was indeed forbidden; then, the refutation of a calumny, because it is not arduous or difficult to abstain from one tree, when others, without number are supplied, of which the use is permitted. It was impossible for Eve more prudently or more courageously to repel the assault of Satan, than by objecting against him, that she and her husband had been so bountifully dealt with by the Lord, that the advantages granted to them were abundantly sufficient, for she intimates that they would be most ungrateful if, instead of being content with such affluence they should desire more than was lawful. When she says, God has forbidden them to eat or to touch, some suppose the second word to be added for the purpose of charging God with too great severity, because he prohibited them even from the </w:t>
      </w:r>
      <w:r>
        <w:rPr>
          <w:rFonts w:ascii="Trebuchet MS" w:hAnsi="Trebuchet MS" w:eastAsia="Trebuchet MS" w:cs="Trebuchet MS"/>
          <w:i/>
          <w:lang w:val="en-US" w:eastAsia="en-US" w:bidi="en-US"/>
        </w:rPr>
        <w:t xml:space="preserve">touch </w:t>
      </w:r>
      <w:r>
        <w:rPr>
          <w:rFonts w:ascii="Trebuchet MS" w:hAnsi="Trebuchet MS" w:eastAsia="Trebuchet MS" w:cs="Trebuchet MS"/>
          <w:b/>
          <w:color w:val="800000"/>
          <w:position w:val="6"/>
          <w:sz w:val="18"/>
          <w:lang w:val="en-US" w:eastAsia="en-US" w:bidi="en-US"/>
        </w:rPr>
        <w:t xml:space="preserve">(164)</w:t>
      </w:r>
      <w:r>
        <w:rPr>
          <w:rFonts w:ascii="Trebuchet MS" w:hAnsi="Trebuchet MS" w:eastAsia="Trebuchet MS" w:cs="Trebuchet MS"/>
          <w:lang w:val="en-US" w:eastAsia="en-US" w:bidi="en-US"/>
        </w:rPr>
        <w:t xml:space="preserve"> But I rather understand that she hitherto remained in obedience, and expressed her pious disposition by anxiously observing the precept of God; only, in proclaiming the punishment, she begins to give ways by inserting the adverb “perhaps,” </w:t>
      </w:r>
      <w:r>
        <w:rPr>
          <w:rFonts w:ascii="Trebuchet MS" w:hAnsi="Trebuchet MS" w:eastAsia="Trebuchet MS" w:cs="Trebuchet MS"/>
          <w:b/>
          <w:color w:val="800000"/>
          <w:position w:val="6"/>
          <w:sz w:val="18"/>
          <w:lang w:val="en-US" w:eastAsia="en-US" w:bidi="en-US"/>
        </w:rPr>
        <w:t xml:space="preserve">(165)</w:t>
      </w:r>
      <w:r>
        <w:rPr>
          <w:rFonts w:ascii="Trebuchet MS" w:hAnsi="Trebuchet MS" w:eastAsia="Trebuchet MS" w:cs="Trebuchet MS"/>
          <w:lang w:val="en-US" w:eastAsia="en-US" w:bidi="en-US"/>
        </w:rPr>
        <w:t xml:space="preserve"> when God has certainly pronounced, “Ye shall die the death.” </w:t>
      </w:r>
      <w:r>
        <w:rPr>
          <w:rFonts w:ascii="Trebuchet MS" w:hAnsi="Trebuchet MS" w:eastAsia="Trebuchet MS" w:cs="Trebuchet MS"/>
          <w:b/>
          <w:color w:val="800000"/>
          <w:position w:val="6"/>
          <w:sz w:val="18"/>
          <w:lang w:val="en-US" w:eastAsia="en-US" w:bidi="en-US"/>
        </w:rPr>
        <w:t xml:space="preserve">(166)</w:t>
      </w:r>
      <w:r>
        <w:rPr>
          <w:rFonts w:ascii="Trebuchet MS" w:hAnsi="Trebuchet MS" w:eastAsia="Trebuchet MS" w:cs="Trebuchet MS"/>
          <w:lang w:val="en-US" w:eastAsia="en-US" w:bidi="en-US"/>
        </w:rPr>
        <w:t xml:space="preserve"> For although with the Hebrews </w:t>
      </w:r>
      <w:r>
        <w:rPr>
          <w:rFonts w:ascii="TITUS Cyberbit Basic" w:hAnsi="TITUS Cyberbit Basic" w:eastAsia="TITUS Cyberbit Basic" w:cs="TITUS Cyberbit Basic"/>
          <w:bCs w:val="off"/>
          <w:iCs w:val="off"/>
          <w:color w:val="0000FF"/>
          <w:szCs w:val="24"/>
          <w:rtl/>
          <w:lang w:val="he-IL" w:eastAsia="he-IL" w:bidi="he-IL"/>
        </w:rPr>
        <w:t xml:space="preserve">פן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pen</w:t>
      </w:r>
      <w:r>
        <w:rPr>
          <w:rFonts w:ascii="Trebuchet MS" w:hAnsi="Trebuchet MS" w:eastAsia="Trebuchet MS" w:cs="Trebuchet MS"/>
          <w:lang w:val="en-US" w:eastAsia="en-US" w:bidi="en-US"/>
        </w:rPr>
        <w:t xml:space="preserve">) does not always imply doubt, yet, since it is generally taken in this sense, I willingly embrace the opinion that the woman was beginning to waver. Certainly, she had not death so immediately before her eyes, should she become disobedient to God, as, she ought to have had. She clearly proves that her perception of the true danger of death was distant and cold.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Quasi non accidentalis esset</w:t>
      </w:r>
      <w:r>
        <w:rPr>
          <w:rFonts w:ascii="Trebuchet MS" w:hAnsi="Trebuchet MS" w:eastAsia="Trebuchet MS" w:cs="Trebuchet MS"/>
          <w:lang w:val="en-US" w:eastAsia="en-US" w:bidi="en-US"/>
        </w:rPr>
        <w:t xml:space="preserve">.” As if it had not been accidental, where the word accidental is used in the sense of the schoolmen and logicians, as opposed to the word essential.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(155)</w:t>
      </w:r>
      <w:r>
        <w:rPr>
          <w:rFonts w:ascii="Trebuchet MS" w:hAnsi="Trebuchet MS" w:eastAsia="Trebuchet MS" w:cs="Trebuchet MS"/>
          <w:lang w:val="en-US" w:eastAsia="en-US" w:bidi="en-US"/>
        </w:rPr>
        <w:t xml:space="preserve"> The reader will observe that Calvin is here putting forward the argument of an objector.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Mesme il luy a preste le serpent</w:t>
      </w:r>
      <w:r>
        <w:rPr>
          <w:rFonts w:ascii="Trebuchet MS" w:hAnsi="Trebuchet MS" w:eastAsia="Trebuchet MS" w:cs="Trebuchet MS"/>
          <w:lang w:val="en-US" w:eastAsia="en-US" w:bidi="en-US"/>
        </w:rPr>
        <w:t xml:space="preserve">.”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(157)</w:t>
      </w:r>
      <w:r>
        <w:rPr>
          <w:rFonts w:ascii="Trebuchet MS" w:hAnsi="Trebuchet MS" w:eastAsia="Trebuchet MS" w:cs="Trebuchet MS"/>
          <w:lang w:val="en-US" w:eastAsia="en-US" w:bidi="en-US"/>
        </w:rPr>
        <w:t xml:space="preserve"> On the intricate subject of Manichaeism, and its various cognate heresies, the reader may refer to the Bampton Lectures of the late Dr. Burton, who, with incredible erudition and industry, has searched the records of ancient and modern times, and has examined, with the greatest candor, the various conflicting sentiments which have been entertained by learned men in reference to this question. The fundamental error of Manes seems to have been, that, with nearly all the Oriental philosophers of antiquity, he held the necessary and independent existence of matter, which, in his view, was the origin of all evil. — See Burton’s Bampton Lectures, p. 294; and Lardner’s Credibility, etc. part 2, c.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(158)</w:t>
      </w:r>
      <w:r>
        <w:rPr>
          <w:rFonts w:ascii="Trebuchet MS" w:hAnsi="Trebuchet MS" w:eastAsia="Trebuchet MS" w:cs="Trebuchet MS"/>
          <w:lang w:val="en-US" w:eastAsia="en-US" w:bidi="en-US"/>
        </w:rPr>
        <w:t xml:space="preserve"> Calvin’s Institutes, Book III c. 1 Vol. 2, p. 73, of the Calvin Society’s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(159)</w:t>
      </w:r>
      <w:r>
        <w:rPr>
          <w:rFonts w:ascii="Trebuchet MS" w:hAnsi="Trebuchet MS" w:eastAsia="Trebuchet MS" w:cs="Trebuchet MS"/>
          <w:lang w:val="en-US" w:eastAsia="en-US" w:bidi="en-US"/>
        </w:rPr>
        <w:t xml:space="preserve"> “Being under a final and irreversible doom, he looked on God as an irreconcileable enemy; and, not being able to injure his essence, he struck at his image. He singled out Adam as the mark of his malice, that by seducing him from his duty, he might defeat God’s design, which was to be honored by man’s obedience, and so obscure his glory, as if he had made man in vain.” — Bates’ Harmony of the Divine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אף</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כי</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Hebraeis tantundem valet interdum ac Latinis, Etiamsi, vel enimvero; interdum, quanto magis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(161)</w:t>
      </w:r>
      <w:r>
        <w:rPr>
          <w:rFonts w:ascii="Trebuchet MS" w:hAnsi="Trebuchet MS" w:eastAsia="Trebuchet MS" w:cs="Trebuchet MS"/>
          <w:lang w:val="en-US" w:eastAsia="en-US" w:bidi="en-US"/>
        </w:rPr>
        <w:t xml:space="preserve"> See the Chaldee paraphrase in Walton’s Polyglott. The Latin translation is as follows: “</w:t>
      </w:r>
      <w:r>
        <w:rPr>
          <w:rFonts w:ascii="Trebuchet MS" w:hAnsi="Trebuchet MS" w:eastAsia="Trebuchet MS" w:cs="Trebuchet MS"/>
          <w:color w:val="0000FF"/>
          <w:lang w:val="en-US" w:eastAsia="en-US" w:bidi="en-US"/>
        </w:rPr>
        <w:t xml:space="preserve">Verumne est quod dixit Deus, non comedatis ex omni arbore horti</w:t>
      </w:r>
      <w:r>
        <w:rPr>
          <w:rFonts w:ascii="Trebuchet MS" w:hAnsi="Trebuchet MS" w:eastAsia="Trebuchet MS" w:cs="Trebuchet MS"/>
          <w:lang w:val="en-US" w:eastAsia="en-US" w:bidi="en-US"/>
        </w:rPr>
        <w:t xml:space="preserve"> ?” Gesenius gives the same explanation: “</w:t>
      </w:r>
      <w:r>
        <w:rPr>
          <w:rFonts w:ascii="Trebuchet MS" w:hAnsi="Trebuchet MS" w:eastAsia="Trebuchet MS" w:cs="Trebuchet MS"/>
          <w:color w:val="0000FF"/>
          <w:lang w:val="de-DE" w:eastAsia="de-DE" w:bidi="de-DE"/>
        </w:rPr>
        <w:t xml:space="preserve">Solte denn das wahr seyn, dass Gott gesagt haette</w:t>
      </w:r>
      <w:r>
        <w:rPr>
          <w:rFonts w:ascii="Trebuchet MS" w:hAnsi="Trebuchet MS" w:eastAsia="Trebuchet MS" w:cs="Trebuchet MS"/>
          <w:lang w:val="en-US" w:eastAsia="en-US" w:bidi="en-US"/>
        </w:rPr>
        <w:t xml:space="preserve"> ?” “Can it be true, that God has said?” etc.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Cur praecepit vobis Deus</w:t>
      </w:r>
      <w:r>
        <w:rPr>
          <w:rFonts w:ascii="Trebuchet MS" w:hAnsi="Trebuchet MS" w:eastAsia="Trebuchet MS" w:cs="Trebuchet MS"/>
          <w:lang w:val="en-US" w:eastAsia="en-US" w:bidi="en-US"/>
        </w:rPr>
        <w:t xml:space="preserve">,” etc.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Vertendum censeo, Etiamne, vel Itane</w:t>
      </w:r>
      <w:r>
        <w:rPr>
          <w:rFonts w:ascii="Trebuchet MS" w:hAnsi="Trebuchet MS" w:eastAsia="Trebuchet MS" w:cs="Trebuchet MS"/>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(164)</w:t>
      </w:r>
      <w:r>
        <w:rPr>
          <w:rFonts w:ascii="Trebuchet MS" w:hAnsi="Trebuchet MS" w:eastAsia="Trebuchet MS" w:cs="Trebuchet MS"/>
          <w:lang w:val="en-US" w:eastAsia="en-US" w:bidi="en-US"/>
        </w:rPr>
        <w:t xml:space="preserve"> “Neither shall ye touch it.” “The woman herself adds this, which certainly in the divine law we are not permitted to do.” — Peter Martyr’s Commentary on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Ne forte moriamini</w:t>
      </w:r>
      <w:r>
        <w:rPr>
          <w:rFonts w:ascii="Trebuchet MS" w:hAnsi="Trebuchet MS" w:eastAsia="Trebuchet MS" w:cs="Trebuchet MS"/>
          <w:lang w:val="en-US" w:eastAsia="en-US" w:bidi="en-US"/>
        </w:rPr>
        <w:t xml:space="preserve">,” lest perhaps ye may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Moriendo moriemini</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מות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תמות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Mot tamoot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 serpent said unto the woman </w:t>
      </w:r>
      <w:r>
        <w:rPr>
          <w:rFonts w:ascii="Trebuchet MS" w:hAnsi="Trebuchet MS" w:eastAsia="Trebuchet MS" w:cs="Trebuchet MS"/>
          <w:lang w:val="en-US" w:eastAsia="en-US" w:bidi="en-US"/>
        </w:rPr>
        <w:t xml:space="preserve">Satan now springs more boldly forward; and because he sees a breach open before him, he breaks through in a direct assault, for he is never wont to engage in open war until we voluntarily expose ourselves to him, naked and unarmed. He cautiously approaches us at first with blandishments; but when he has stolen in upon us, he dares to exalt himself petulantly and with proud confidence against God; just as he now seizing upon Eve’s doubt, penetrates further, that he may turn it into a direct negative. It behaves us to be instructed, by much examples, to beware of his snares, and, by making timely resistance, to keep him far from us, that nearer access may not be permitted to him. He now, therefore, does not ask doubtingly, as before, whether or not the command of God, which he opposes, be true, but openly accuses God of falsehood, for he asserts that the word by which death was denounced is false and delusive. Fatal temptation! when while God is threatening us with death, we not only securely sleep, but hold God himself in derision!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For God doth know. </w:t>
      </w:r>
      <w:r>
        <w:rPr>
          <w:rFonts w:ascii="Trebuchet MS" w:hAnsi="Trebuchet MS" w:eastAsia="Trebuchet MS" w:cs="Trebuchet MS"/>
          <w:lang w:val="en-US" w:eastAsia="en-US" w:bidi="en-US"/>
        </w:rPr>
        <w:t xml:space="preserve">There are those who think that God is here craftily praised by Satan, as if He never would prohibit men from the use of wholesome fruit. But they manifestly contradict themselves, for they at the some time confess that in the preceding member of the sentence he had already declared God to be unworthy of confidence, as one who had lied. Others suppose that he charges God with malignity and envy, as wishing to deprive man of his highest perfection; and this opinion is more probable than the other. Nevertheless, (according to my judgments) Satan attempts to prove what he had recently asserted, reasoning, however, from contraries: </w:t>
      </w:r>
      <w:r>
        <w:rPr>
          <w:rFonts w:ascii="Trebuchet MS" w:hAnsi="Trebuchet MS" w:eastAsia="Trebuchet MS" w:cs="Trebuchet MS"/>
          <w:b/>
          <w:color w:val="800000"/>
          <w:position w:val="6"/>
          <w:sz w:val="18"/>
          <w:lang w:val="en-US" w:eastAsia="en-US" w:bidi="en-US"/>
        </w:rPr>
        <w:t xml:space="preserve">(167)</w:t>
      </w:r>
      <w:r>
        <w:rPr>
          <w:rFonts w:ascii="Trebuchet MS" w:hAnsi="Trebuchet MS" w:eastAsia="Trebuchet MS" w:cs="Trebuchet MS"/>
          <w:lang w:val="en-US" w:eastAsia="en-US" w:bidi="en-US"/>
        </w:rPr>
        <w:t xml:space="preserve"> God, he says, has interdicted to you the tree, that he may not be compelled to admit you to the participation of his glory; therefore, the fear of punishment is quite needless. In short, he denies that a fruit which is useful and salutary can be injurious. When he says, God does know, he censures God as being moved by jealousy: and as having given the command concerning the tree, for the purpose of keeping man in an inferior rank.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Ye shall be as gods. </w:t>
      </w:r>
      <w:r>
        <w:rPr>
          <w:rFonts w:ascii="Trebuchet MS" w:hAnsi="Trebuchet MS" w:eastAsia="Trebuchet MS" w:cs="Trebuchet MS"/>
          <w:lang w:val="en-US" w:eastAsia="en-US" w:bidi="en-US"/>
        </w:rPr>
        <w:t xml:space="preserve">Some translate it, ‘Ye shall be like angels.’ It might even be rendered in the singular number, ‘Ye shall be as God.’ I have no doubt that Satan promises them </w:t>
      </w:r>
      <w:r>
        <w:rPr>
          <w:rFonts w:ascii="Trebuchet MS" w:hAnsi="Trebuchet MS" w:eastAsia="Trebuchet MS" w:cs="Trebuchet MS"/>
          <w:i/>
          <w:lang w:val="en-US" w:eastAsia="en-US" w:bidi="en-US"/>
        </w:rPr>
        <w:t xml:space="preserve">divinity</w:t>
      </w:r>
      <w:r>
        <w:rPr>
          <w:rFonts w:ascii="Trebuchet MS" w:hAnsi="Trebuchet MS" w:eastAsia="Trebuchet MS" w:cs="Trebuchet MS"/>
          <w:lang w:val="en-US" w:eastAsia="en-US" w:bidi="en-US"/>
        </w:rPr>
        <w:t xml:space="preserve">; as if he had said, For no other reason does God defraud you of the tree of knowledge, than because he fears to have you as companions. Moreover, it is not without some show of reason that he makes the Divine glory, or equality with God, to consist in the perfect knowledge of good and evil; but it is a mere pretense, for the purpose of ensnaring the miserable woman. Because the desire of knowledge is naturally inherent in and happiness is supposed to be placed in it; but Eve erred in not regulating the measure of her knowledge by the will of God. And we all daily suffer under the same disease, because we desire to know more than is right, and more than God allows; whereas the principal point of wisdom is a well-regulated sobriety in obedience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Sumpta a contraria ratione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meaning of the passage seems to be this: Satan had first said in plain terms, “Ye shall not surely die;” and then, to confirm his position, had argued that, supposing God had forbidden the tree, he must have done it out of envy, lest he should be compelled to raise them to an equality with himself, and therefore on no possible supposition had they any ground to fear; for they had only to eat in order to be beyond the reach of his vengeance.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when the woman saw </w:t>
      </w:r>
      <w:r>
        <w:rPr>
          <w:rFonts w:ascii="Trebuchet MS" w:hAnsi="Trebuchet MS" w:eastAsia="Trebuchet MS" w:cs="Trebuchet MS"/>
          <w:lang w:val="en-US" w:eastAsia="en-US" w:bidi="en-US"/>
        </w:rPr>
        <w:t xml:space="preserve">This impure look of Eve, infected with the poison of concupiscence, was both the messenger and the witness of an impure heart. She could previously behold the tree with such sincerity, that no desire to eat of it affected her mind; for the faith she had in the word of God was the best guardian of her heart, and of all her senses. But now, after the heart had declined from faith, and from obedience to the word, she corrupted both herself and all her senses, and depravity was diffused through all parts of her soul as well as her body. It is, therefore, a sign of impious defection, that the woman now judges the tree to be good for food, eagerly delights herself in beholding it, and persuades herself that it is desirable for the sake of acquiring wisdom; whereas before she had passed by it a hundred times with an unmoved and tranquil look. For now, having shaken off the bridle, her mind wanders dissolutely and intemperately, drawing the body with it to the same licentiousness. The word </w:t>
      </w:r>
      <w:r>
        <w:rPr>
          <w:rFonts w:ascii="TITUS Cyberbit Basic" w:hAnsi="TITUS Cyberbit Basic" w:eastAsia="TITUS Cyberbit Basic" w:cs="TITUS Cyberbit Basic"/>
          <w:bCs w:val="off"/>
          <w:iCs w:val="off"/>
          <w:color w:val="0000FF"/>
          <w:szCs w:val="24"/>
          <w:rtl/>
          <w:lang w:val="he-IL" w:eastAsia="he-IL" w:bidi="he-IL"/>
        </w:rPr>
        <w:t xml:space="preserve">להשכיל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lehaskil</w:t>
      </w:r>
      <w:r>
        <w:rPr>
          <w:rFonts w:ascii="Trebuchet MS" w:hAnsi="Trebuchet MS" w:eastAsia="Trebuchet MS" w:cs="Trebuchet MS"/>
          <w:lang w:val="en-US" w:eastAsia="en-US" w:bidi="en-US"/>
        </w:rPr>
        <w:t xml:space="preserve">,) admits of two explanations: That the tree was desirable either to be </w:t>
      </w:r>
      <w:r>
        <w:rPr>
          <w:rFonts w:ascii="Trebuchet MS" w:hAnsi="Trebuchet MS" w:eastAsia="Trebuchet MS" w:cs="Trebuchet MS"/>
          <w:i/>
          <w:lang w:val="en-US" w:eastAsia="en-US" w:bidi="en-US"/>
        </w:rPr>
        <w:t xml:space="preserve">looked upon </w:t>
      </w:r>
      <w:r>
        <w:rPr>
          <w:rFonts w:ascii="Trebuchet MS" w:hAnsi="Trebuchet MS" w:eastAsia="Trebuchet MS" w:cs="Trebuchet MS"/>
          <w:lang w:val="en-US" w:eastAsia="en-US" w:bidi="en-US"/>
        </w:rPr>
        <w:t xml:space="preserve">or to impart </w:t>
      </w:r>
      <w:r>
        <w:rPr>
          <w:rFonts w:ascii="Trebuchet MS" w:hAnsi="Trebuchet MS" w:eastAsia="Trebuchet MS" w:cs="Trebuchet MS"/>
          <w:i/>
          <w:lang w:val="en-US" w:eastAsia="en-US" w:bidi="en-US"/>
        </w:rPr>
        <w:t xml:space="preserve">prudence</w:t>
      </w:r>
      <w:r>
        <w:rPr>
          <w:rFonts w:ascii="Trebuchet MS" w:hAnsi="Trebuchet MS" w:eastAsia="Trebuchet MS" w:cs="Trebuchet MS"/>
          <w:lang w:val="en-US" w:eastAsia="en-US" w:bidi="en-US"/>
        </w:rPr>
        <w:t xml:space="preserve">. I prefer the latter sense, as better corresponding with the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gave also unto her husband with her </w:t>
      </w:r>
      <w:r>
        <w:rPr>
          <w:rFonts w:ascii="Trebuchet MS" w:hAnsi="Trebuchet MS" w:eastAsia="Trebuchet MS" w:cs="Trebuchet MS"/>
          <w:lang w:val="en-US" w:eastAsia="en-US" w:bidi="en-US"/>
        </w:rPr>
        <w:t xml:space="preserve">From these words, some conjecture that Adam was present when his wife was tempted and persuaded by the serpent, which is by no means credible. Yet it might be that he soon joined her, and that, even before the woman tasted the fruit of the tree, she related the conversation held with the serpent, and entangled him with the same fallacies by which she herself had been deceived. Others refer the particle </w:t>
      </w:r>
      <w:r>
        <w:rPr>
          <w:rFonts w:ascii="TITUS Cyberbit Basic" w:hAnsi="TITUS Cyberbit Basic" w:eastAsia="TITUS Cyberbit Basic" w:cs="TITUS Cyberbit Basic"/>
          <w:bCs w:val="off"/>
          <w:iCs w:val="off"/>
          <w:color w:val="0000FF"/>
          <w:szCs w:val="24"/>
          <w:rtl/>
          <w:lang w:val="he-IL" w:eastAsia="he-IL" w:bidi="he-IL"/>
        </w:rPr>
        <w:t xml:space="preserve">עמה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immah</w:t>
      </w:r>
      <w:r>
        <w:rPr>
          <w:rFonts w:ascii="Trebuchet MS" w:hAnsi="Trebuchet MS" w:eastAsia="Trebuchet MS" w:cs="Trebuchet MS"/>
          <w:lang w:val="en-US" w:eastAsia="en-US" w:bidi="en-US"/>
        </w:rPr>
        <w:t xml:space="preserve">,) “with her,” to the conjugal bond, which may be received. But because Moses simply relates that he ate the fruit taken from the hands of his wife, the opinion has been commonly received, that he was rather captivated with her allurements than persuaded by Satan’s impostures. </w:t>
      </w:r>
      <w:r>
        <w:rPr>
          <w:rFonts w:ascii="Trebuchet MS" w:hAnsi="Trebuchet MS" w:eastAsia="Trebuchet MS" w:cs="Trebuchet MS"/>
          <w:b/>
          <w:color w:val="800000"/>
          <w:position w:val="6"/>
          <w:sz w:val="18"/>
          <w:lang w:val="en-US" w:eastAsia="en-US" w:bidi="en-US"/>
        </w:rPr>
        <w:t xml:space="preserve">(168)</w:t>
      </w:r>
      <w:r>
        <w:rPr>
          <w:rFonts w:ascii="Trebuchet MS" w:hAnsi="Trebuchet MS" w:eastAsia="Trebuchet MS" w:cs="Trebuchet MS"/>
          <w:lang w:val="en-US" w:eastAsia="en-US" w:bidi="en-US"/>
        </w:rPr>
        <w:t xml:space="preserve"> For this purpose the declaration of Paul is adduced,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‘Adam was not deceived, but the woman.’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1Ti 2:14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Paul in that place, as he is teaching that the origin of evil was from the woman, only speaks comparatively. Indeed, it was not only for the sake of complying with the wishes of his wife, that he transgressed the law laid down for him; but being drawn by her into fatal ambition, he became partaker of the same defection with her. And truly Paul elsewhere states that sin came not by the woman, but by Adam himself, (</w:t>
      </w:r>
      <w:r>
        <w:rPr>
          <w:rFonts w:ascii="Trebuchet MS" w:hAnsi="Trebuchet MS" w:eastAsia="Trebuchet MS" w:cs="Trebuchet MS"/>
          <w:color w:val="008000"/>
          <w:u w:val="single"/>
          <w:lang w:val="en-US" w:eastAsia="en-US" w:bidi="en-US"/>
        </w:rPr>
        <w:t xml:space="preserve">Rom 5:12</w:t>
      </w:r>
      <w:r>
        <w:rPr>
          <w:rFonts w:ascii="Trebuchet MS" w:hAnsi="Trebuchet MS" w:eastAsia="Trebuchet MS" w:cs="Trebuchet MS"/>
          <w:lang w:val="en-US" w:eastAsia="en-US" w:bidi="en-US"/>
        </w:rPr>
        <w:t xml:space="preserve">.) Then, the reproof which soon afterwards follows ‘Behold, Adam is as one of us,’ clearly proves that he also foolishly coveted more than was lawful, and gave greater credit to the flatteries of the devil than to the sacred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now asked, What was the sin of both of them? The opinion of some of the ancients, that they were allured by intemperance of appetite, is puerile. For when there was such an abundance of the choicest fruits what daintiness could there be about one particular kind? Augustine is more correct, who says, that pride was the beginning of all evils, and that by pride the human race was ruined. Yet a fuller definition of the sin may be drawn from the kind of temptation which Moses describes. For first the woman is led away from the word of God by the wiles of Satan, through unbelief. </w:t>
      </w:r>
      <w:r>
        <w:rPr>
          <w:rFonts w:ascii="Trebuchet MS" w:hAnsi="Trebuchet MS" w:eastAsia="Trebuchet MS" w:cs="Trebuchet MS"/>
          <w:b/>
          <w:color w:val="800000"/>
          <w:position w:val="6"/>
          <w:sz w:val="18"/>
          <w:lang w:val="en-US" w:eastAsia="en-US" w:bidi="en-US"/>
        </w:rPr>
        <w:t xml:space="preserve">(169)</w:t>
      </w:r>
      <w:r>
        <w:rPr>
          <w:rFonts w:ascii="Trebuchet MS" w:hAnsi="Trebuchet MS" w:eastAsia="Trebuchet MS" w:cs="Trebuchet MS"/>
          <w:lang w:val="en-US" w:eastAsia="en-US" w:bidi="en-US"/>
        </w:rPr>
        <w:t xml:space="preserve"> Wherefore, the commencement of the ruin by which the human race was overthrown was a defection from the command of God. But observe, that men then revolted from God, when, having forsaken his word, they lent their ears to the falsehoods of Satan. Hence we infer, that God will be seen and adored in his word; and, therefore, that all reverence for him is shaken off when his word is despised. A doctrine most useful to be known, for the word of God obtains its due honor only with few so that they who rush onward with impunity in contempt of this word, yet arrogate to themselves a chief rank among the worshippers of God. But as God does not manifest himself to men otherwise than through the word, so neither is his majesty maintained, nor does his worship remain secure among us any longer than while we obey his word. Therefore, unbelief was the root of defection; just as faith alone unites us to God. Hence flowed ambition and pride, so that the woman first, and then her husband, desired to exalt themselves against God. For truly they did exalt themselves against God, when, honor having been divinely conferred upon them, they not contented with such excellence, desired to know more than was lawful, in order that they might become equal with God. Here also monstrous ingratitude betrays itself. They had been made in the </w:t>
      </w:r>
      <w:r>
        <w:rPr>
          <w:rFonts w:ascii="Trebuchet MS" w:hAnsi="Trebuchet MS" w:eastAsia="Trebuchet MS" w:cs="Trebuchet MS"/>
          <w:i/>
          <w:lang w:val="en-US" w:eastAsia="en-US" w:bidi="en-US"/>
        </w:rPr>
        <w:t xml:space="preserve">likeness </w:t>
      </w:r>
      <w:r>
        <w:rPr>
          <w:rFonts w:ascii="Trebuchet MS" w:hAnsi="Trebuchet MS" w:eastAsia="Trebuchet MS" w:cs="Trebuchet MS"/>
          <w:lang w:val="en-US" w:eastAsia="en-US" w:bidi="en-US"/>
        </w:rPr>
        <w:t xml:space="preserve">of God; but this seems a small thing unless </w:t>
      </w:r>
      <w:r>
        <w:rPr>
          <w:rFonts w:ascii="Trebuchet MS" w:hAnsi="Trebuchet MS" w:eastAsia="Trebuchet MS" w:cs="Trebuchet MS"/>
          <w:i/>
          <w:lang w:val="en-US" w:eastAsia="en-US" w:bidi="en-US"/>
        </w:rPr>
        <w:t xml:space="preserve">equality </w:t>
      </w:r>
      <w:r>
        <w:rPr>
          <w:rFonts w:ascii="Trebuchet MS" w:hAnsi="Trebuchet MS" w:eastAsia="Trebuchet MS" w:cs="Trebuchet MS"/>
          <w:lang w:val="en-US" w:eastAsia="en-US" w:bidi="en-US"/>
        </w:rPr>
        <w:t xml:space="preserve">be added. Now, it is not to be endured that designing and wicked men should labor in vain, as well as absurdly, to extenuate the sin of Adam and his wife. For apostasy is no light offense, but detestable wickedness, by which man withdraws himself from the authority of his Creator, yea, even rejects and denies him. Besides it was not simple apostasy, but combined with atrocious contumelies and reproaches against God himself. Satan accuses God of falsehoods of envy, and of malignity, and our first parents subscribe to a calumny thus vile and execrable. At length, having despised the command of God, they not only indulge their own lust, but enslave themselves to the devil. If any one prefers a shorter explanation, we may say unbelief has opened the door to ambition, but ambition has proved the parent of rebellion, to the end that men, having cast aside the fear of God, might shake off his yoke. On this account, Paul teaches use that by the disobedience of Adam sin entered into the world. Let us imagine that there was nothing worse than the transgression of the command; we shall not even thus have succeeded far in extenuating the fault of Adam. God, having both made him free in everything, and appointed him as king of the world, chose to put his obedience to the proof, in requiring abstinence from one tree alone. This condition did not please him. Perverse declaimers may plead in excuse, that the woman was allured by the beauty of the tree, and the man ensnared by the blandishments of Eve. Yet the milder the authority of God, the less excusable was their perverseness in rejecting it. But we must search more deeply for the origin and cause of sin. For never would they have dared to resist God, unless they had first been incredulous of his word. And nothing allured them to covet the fruit but mad ambition. So long as they firmly believing in God’s word, freely suffered themselves to be governed by Him, they had serene and duly regulated affections. For, indeed, their best restraint was the thoughts which entirely occupied their minds, that God is just, that nothing is better than to obey his commands and that to be loved by him is the consummation of a happy life. But after they had given place to Satan’s blasphemy, they began, like persons fascinated, to lose reason and judgment; yea, since they were become the slaves of Satan; he held their very senses bound. Still further, we know that sins are not estimated in the sight of God by the external appearance, but by the inward disposition.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it appears to many absurd, that the defection of our first parents is said to have proved the destruction of the whole race; and, on this accounts they freely bring an accusation against God. Pelagius, on the other hand, lest, as he falsely feared, the corruption of human nature should be charged upon God, ventured to deny original sin. But an error so gross is plainly refuted, not only by solid testimonies of Scripture, but also by experience itself. The corruption of our nature was unknown to the philosophers who, in other respects, were sufficiently, and more than sufficiently, acute. Surely this stupor itself was a signal proof of original sin. For all who are not utterly blinds perceive that no part of us is sound; that the mind is smitten with blindness, and infected with innumerable errors; that all the affections of the heart are full of stubbornness and wickedness; that vile lusts, or other diseases equally fatal, reign there; and that all the senses burst forth </w:t>
      </w:r>
      <w:r>
        <w:rPr>
          <w:rFonts w:ascii="Trebuchet MS" w:hAnsi="Trebuchet MS" w:eastAsia="Trebuchet MS" w:cs="Trebuchet MS"/>
          <w:b/>
          <w:color w:val="800000"/>
          <w:position w:val="6"/>
          <w:sz w:val="18"/>
          <w:lang w:val="en-US" w:eastAsia="en-US" w:bidi="en-US"/>
        </w:rPr>
        <w:t xml:space="preserve">(170)</w:t>
      </w:r>
      <w:r>
        <w:rPr>
          <w:rFonts w:ascii="Trebuchet MS" w:hAnsi="Trebuchet MS" w:eastAsia="Trebuchet MS" w:cs="Trebuchet MS"/>
          <w:lang w:val="en-US" w:eastAsia="en-US" w:bidi="en-US"/>
        </w:rPr>
        <w:t xml:space="preserve"> with many vices. Since, however none but God alone is a proper judge in this cause, we must acquiesce in the sentence which he has pronounced in the Scriptures. In the first place, Scripture clearly teaches us that we are born vicious and perverse. The cavil of Pelagius was frivolous, that sin proceeded from Adam by imitation. For David, while still enclosed in his mother’s womb, could not be an imitator of Adam, yet he confesses that he was conceived in sin, (</w:t>
      </w:r>
      <w:r>
        <w:rPr>
          <w:rFonts w:ascii="Trebuchet MS" w:hAnsi="Trebuchet MS" w:eastAsia="Trebuchet MS" w:cs="Trebuchet MS"/>
          <w:color w:val="008000"/>
          <w:u w:val="single"/>
          <w:lang w:val="en-US" w:eastAsia="en-US" w:bidi="en-US"/>
        </w:rPr>
        <w:t xml:space="preserve">Psa 51:5</w:t>
      </w:r>
      <w:r>
        <w:rPr>
          <w:rFonts w:ascii="Trebuchet MS" w:hAnsi="Trebuchet MS" w:eastAsia="Trebuchet MS" w:cs="Trebuchet MS"/>
          <w:lang w:val="en-US" w:eastAsia="en-US" w:bidi="en-US"/>
        </w:rPr>
        <w:t xml:space="preserve">.) A fuller proof of this matter, and a more ample definition of original sin, may be found in the Institutes; </w:t>
      </w:r>
      <w:r>
        <w:rPr>
          <w:rFonts w:ascii="Trebuchet MS" w:hAnsi="Trebuchet MS" w:eastAsia="Trebuchet MS" w:cs="Trebuchet MS"/>
          <w:b/>
          <w:color w:val="800000"/>
          <w:position w:val="6"/>
          <w:sz w:val="18"/>
          <w:lang w:val="en-US" w:eastAsia="en-US" w:bidi="en-US"/>
        </w:rPr>
        <w:t xml:space="preserve">(171)</w:t>
      </w:r>
      <w:r>
        <w:rPr>
          <w:rFonts w:ascii="Trebuchet MS" w:hAnsi="Trebuchet MS" w:eastAsia="Trebuchet MS" w:cs="Trebuchet MS"/>
          <w:lang w:val="en-US" w:eastAsia="en-US" w:bidi="en-US"/>
        </w:rPr>
        <w:t xml:space="preserve"> yet here, in a single word, I will attempt to show how far it extends. Whatever in our nature is vicious — since it is not lawful to ascribe it to God — we justly reject as sin. </w:t>
      </w:r>
      <w:r>
        <w:rPr>
          <w:rFonts w:ascii="Trebuchet MS" w:hAnsi="Trebuchet MS" w:eastAsia="Trebuchet MS" w:cs="Trebuchet MS"/>
          <w:b/>
          <w:color w:val="800000"/>
          <w:position w:val="6"/>
          <w:sz w:val="18"/>
          <w:lang w:val="en-US" w:eastAsia="en-US" w:bidi="en-US"/>
        </w:rPr>
        <w:t xml:space="preserve">(172)</w:t>
      </w:r>
      <w:r>
        <w:rPr>
          <w:rFonts w:ascii="Trebuchet MS" w:hAnsi="Trebuchet MS" w:eastAsia="Trebuchet MS" w:cs="Trebuchet MS"/>
          <w:lang w:val="en-US" w:eastAsia="en-US" w:bidi="en-US"/>
        </w:rPr>
        <w:t xml:space="preserve"> But Paul (</w:t>
      </w:r>
      <w:r>
        <w:rPr>
          <w:rFonts w:ascii="Trebuchet MS" w:hAnsi="Trebuchet MS" w:eastAsia="Trebuchet MS" w:cs="Trebuchet MS"/>
          <w:color w:val="008000"/>
          <w:u w:val="single"/>
          <w:lang w:val="en-US" w:eastAsia="en-US" w:bidi="en-US"/>
        </w:rPr>
        <w:t xml:space="preserve">Rom 3:10</w:t>
      </w:r>
      <w:r>
        <w:rPr>
          <w:rFonts w:ascii="Trebuchet MS" w:hAnsi="Trebuchet MS" w:eastAsia="Trebuchet MS" w:cs="Trebuchet MS"/>
          <w:lang w:val="en-US" w:eastAsia="en-US" w:bidi="en-US"/>
        </w:rPr>
        <w:t xml:space="preserve">) teaches that corruption does not reside in one part only, but pervades the whole soul, and each of its faculties. Whence it follows, that they childishly err who regard original sin as consisting only in lust, and in the inordinate motion of the appetites, whereas it seizes upon the very seat of reason, and upon the whole heart. To sin is annexed condemnation, </w:t>
      </w:r>
      <w:r>
        <w:rPr>
          <w:rFonts w:ascii="Trebuchet MS" w:hAnsi="Trebuchet MS" w:eastAsia="Trebuchet MS" w:cs="Trebuchet MS"/>
          <w:b/>
          <w:color w:val="800000"/>
          <w:position w:val="6"/>
          <w:sz w:val="18"/>
          <w:lang w:val="en-US" w:eastAsia="en-US" w:bidi="en-US"/>
        </w:rPr>
        <w:t xml:space="preserve">(173)</w:t>
      </w:r>
      <w:r>
        <w:rPr>
          <w:rFonts w:ascii="Trebuchet MS" w:hAnsi="Trebuchet MS" w:eastAsia="Trebuchet MS" w:cs="Trebuchet MS"/>
          <w:lang w:val="en-US" w:eastAsia="en-US" w:bidi="en-US"/>
        </w:rPr>
        <w:t xml:space="preserve"> or, as Paul speaks,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 man came sin, and by sin, death,’ (</w:t>
      </w:r>
      <w:r>
        <w:rPr>
          <w:rFonts w:ascii="Trebuchet MS" w:hAnsi="Trebuchet MS" w:eastAsia="Trebuchet MS" w:cs="Trebuchet MS"/>
          <w:color w:val="008000"/>
          <w:u w:val="single"/>
          <w:lang w:val="en-US" w:eastAsia="en-US" w:bidi="en-US"/>
        </w:rPr>
        <w:t xml:space="preserve">Rom 5:12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Wherefore he elsewhere pronounces us to be ‘the children of wrath;’ as if he would subject us to an eternal curse, (</w:t>
      </w:r>
      <w:r>
        <w:rPr>
          <w:rFonts w:ascii="Trebuchet MS" w:hAnsi="Trebuchet MS" w:eastAsia="Trebuchet MS" w:cs="Trebuchet MS"/>
          <w:color w:val="008000"/>
          <w:u w:val="single"/>
          <w:lang w:val="en-US" w:eastAsia="en-US" w:bidi="en-US"/>
        </w:rPr>
        <w:t xml:space="preserve">Eph 2:3</w:t>
      </w:r>
      <w:r>
        <w:rPr>
          <w:rFonts w:ascii="Trebuchet MS" w:hAnsi="Trebuchet MS" w:eastAsia="Trebuchet MS" w:cs="Trebuchet MS"/>
          <w:lang w:val="en-US" w:eastAsia="en-US" w:bidi="en-US"/>
        </w:rPr>
        <w:t xml:space="preserve">.) In short, that we are despoiled of the excellent gifts of the Holy Spirit, of the light of reason, of justice, and of rectitude, and are prone to every evil; that we are also lost and condemned, and subjected to death, is both our hereditary condition, and, at the same time, a just punishments which God, in the person of Adam, has indicted on the human race. Now, if any one should object, that it is unjust for the innocent to bear the punishment of another’s sin, I answer, whatever gifts God had conferred upon us in the person of Adams he had the best right to take away, when Adam wickedly fell. Nor is it necessary to resort to that ancient figment of certain writers, that souls are derived by descent from our first parents. </w:t>
      </w:r>
      <w:r>
        <w:rPr>
          <w:rFonts w:ascii="Trebuchet MS" w:hAnsi="Trebuchet MS" w:eastAsia="Trebuchet MS" w:cs="Trebuchet MS"/>
          <w:b/>
          <w:color w:val="800000"/>
          <w:position w:val="6"/>
          <w:sz w:val="18"/>
          <w:lang w:val="en-US" w:eastAsia="en-US" w:bidi="en-US"/>
        </w:rPr>
        <w:t xml:space="preserve">(174)</w:t>
      </w:r>
      <w:r>
        <w:rPr>
          <w:rFonts w:ascii="Trebuchet MS" w:hAnsi="Trebuchet MS" w:eastAsia="Trebuchet MS" w:cs="Trebuchet MS"/>
          <w:lang w:val="en-US" w:eastAsia="en-US" w:bidi="en-US"/>
        </w:rPr>
        <w:t xml:space="preserve"> For the human race has not naturally derived corruption through its descent frown Adam; but that result is rather to be traced to the appointment of God, who, as he had adorned the whole nature of mankind with most excellent endowments in one man, so in the same man he again denuded it. But now, from the time in which we were corrupted in Adam, we do not bear the punishment of another’s offense, but are guilty by our own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question is mooted by some, concerning the </w:t>
      </w:r>
      <w:r>
        <w:rPr>
          <w:rFonts w:ascii="Trebuchet MS" w:hAnsi="Trebuchet MS" w:eastAsia="Trebuchet MS" w:cs="Trebuchet MS"/>
          <w:i/>
          <w:lang w:val="en-US" w:eastAsia="en-US" w:bidi="en-US"/>
        </w:rPr>
        <w:t xml:space="preserve">time </w:t>
      </w:r>
      <w:r>
        <w:rPr>
          <w:rFonts w:ascii="Trebuchet MS" w:hAnsi="Trebuchet MS" w:eastAsia="Trebuchet MS" w:cs="Trebuchet MS"/>
          <w:lang w:val="en-US" w:eastAsia="en-US" w:bidi="en-US"/>
        </w:rPr>
        <w:t xml:space="preserve">of this fall, or rather ruin. The opinion has been pretty generally received, that they fell on the day they were created; and, therefore Augustine writes, that they stood only for six hours. The conjecture of others, that the temptation was delayed by Satan till the Sabbath, in order to profane that sacred day, is but weak. And certainly, by instances like these, all pious persons are admonished sparingly to indulge themselves in doubtful speculations. As for myself, since I have nothing to assert positively respecting the time, so I think it may be gathered from the narration of Moses, that they did not long retain the dignity they had received; for as soon as he has said they were created, he passes, without the mention of any other thing, to their fall. If Adam had lived but a moderate space of time with his wife, the blessing of God would not have been unfruitful in the production of offspring; but Moses intimates that they were deprived of God’s benefits before they had become accustomed to use them. I therefore readily subscribe to the exclamation of Augustine, ‘O wretched freewill, which, while yet entire, had so little stability!’ And, to say no more respecting the shortness of the time, the admonition of Bernard is worthy of remembrance: ‘Since we read that a fall so dreadful took place in Paradise, what shall we do on the dunghill?’ At the same time, we must keep in memory by what pretext they were led into this delusion so fatal to themselves, and to all their posterity. Plausible was the adulation of Satan, ‘Ye shall know good and evil;’ but that knowledge was therefore accursed, because it was sought in preference to the favor of God. Wherefore, unless we wish, of our own accord, to fasten the same snares upon ourselves, let us learn entirely to depend upon the sole will of God, whom we acknowledge as the Author of all good. And, since the Scripture everywhere admonishes us of our nakedness and poverty, and declares that we may recover in Christ what we have lost in Adams let us, renouncing all self-confidence, offer ourselves empty to Christ, that he may fill us with his own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(168)</w:t>
      </w:r>
      <w:r>
        <w:rPr>
          <w:rFonts w:ascii="Trebuchet MS" w:hAnsi="Trebuchet MS" w:eastAsia="Trebuchet MS" w:cs="Trebuchet MS"/>
          <w:lang w:val="en-US" w:eastAsia="en-US" w:bidi="en-US"/>
        </w:rPr>
        <w:t xml:space="preserve"> So our great Poet: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scrupled not to eat </w:t>
        <w:br w:type="textWrapping"/>
      </w:r>
      <w:r>
        <w:rPr>
          <w:rFonts w:ascii="Trebuchet MS" w:hAnsi="Trebuchet MS" w:eastAsia="Trebuchet MS" w:cs="Trebuchet MS"/>
          <w:lang w:val="en-US" w:eastAsia="en-US" w:bidi="en-US"/>
        </w:rPr>
        <w:t xml:space="preserve">Against his better knowledge, not deceived, </w:t>
        <w:br w:type="textWrapping"/>
      </w:r>
      <w:r>
        <w:rPr>
          <w:rFonts w:ascii="Trebuchet MS" w:hAnsi="Trebuchet MS" w:eastAsia="Trebuchet MS" w:cs="Trebuchet MS"/>
          <w:lang w:val="en-US" w:eastAsia="en-US" w:bidi="en-US"/>
        </w:rPr>
        <w:t xml:space="preserve">But fondly overcome with female charm. </w:t>
        <w:br w:type="textWrapping"/>
      </w:r>
      <w:r>
        <w:rPr>
          <w:rFonts w:ascii="Trebuchet MS" w:hAnsi="Trebuchet MS" w:eastAsia="Trebuchet MS" w:cs="Trebuchet MS"/>
          <w:lang w:val="en-US" w:eastAsia="en-US" w:bidi="en-US"/>
        </w:rPr>
        <w:t xml:space="preserve">Paradise Lost, Book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Per infidelitatem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Scatere</w:t>
      </w:r>
      <w:r>
        <w:rPr>
          <w:rFonts w:ascii="Trebuchet MS" w:hAnsi="Trebuchet MS" w:eastAsia="Trebuchet MS" w:cs="Trebuchet MS"/>
          <w:lang w:val="en-US" w:eastAsia="en-US" w:bidi="en-US"/>
        </w:rPr>
        <w:t xml:space="preserve">,” send forth as from a fountain.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(171)</w:t>
      </w:r>
      <w:r>
        <w:rPr>
          <w:rFonts w:ascii="Trebuchet MS" w:hAnsi="Trebuchet MS" w:eastAsia="Trebuchet MS" w:cs="Trebuchet MS"/>
          <w:lang w:val="en-US" w:eastAsia="en-US" w:bidi="en-US"/>
        </w:rPr>
        <w:t xml:space="preserve"> Calvin’s Institutes, Book II, chap. 1, 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Merito in peccatum rejicimus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Peccato annexus est reatus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animae ex traduce oriuntur</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Que les ames procedent de celle d’Adam</w:t>
      </w:r>
      <w:r>
        <w:rPr>
          <w:rFonts w:ascii="Trebuchet MS" w:hAnsi="Trebuchet MS" w:eastAsia="Trebuchet MS" w:cs="Trebuchet MS"/>
          <w:lang w:val="en-US" w:eastAsia="en-US" w:bidi="en-US"/>
        </w:rPr>
        <w:t xml:space="preserve">.” That souls proceed from that of Adam. — 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can be scarcely necessary to inform the reader, that a controversy of some magnitude engaged the attention of the learned, on the subject to which Calvin here alludes; namely, whether the souls of men are, like their bodies, propagated by descent from Adam, or whether they proceed immediately from God. The supposed descent of the soul from Adam was said to be </w:t>
      </w:r>
      <w:r>
        <w:rPr>
          <w:rFonts w:ascii="Trebuchet MS" w:hAnsi="Trebuchet MS" w:eastAsia="Trebuchet MS" w:cs="Trebuchet MS"/>
          <w:color w:val="0000FF"/>
          <w:lang w:val="en-US" w:eastAsia="en-US" w:bidi="en-US"/>
        </w:rPr>
        <w:t xml:space="preserve">ex traduce</w:t>
      </w:r>
      <w:r>
        <w:rPr>
          <w:rFonts w:ascii="Trebuchet MS" w:hAnsi="Trebuchet MS" w:eastAsia="Trebuchet MS" w:cs="Trebuchet MS"/>
          <w:lang w:val="en-US" w:eastAsia="en-US" w:bidi="en-US"/>
        </w:rPr>
        <w:t xml:space="preserve">, by traduction.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eyes of them both were opened</w:t>
      </w:r>
      <w:r>
        <w:rPr>
          <w:rFonts w:ascii="Trebuchet MS" w:hAnsi="Trebuchet MS" w:eastAsia="Trebuchet MS" w:cs="Trebuchet MS"/>
          <w:lang w:val="en-US" w:eastAsia="en-US" w:bidi="en-US"/>
        </w:rPr>
        <w:t xml:space="preserve">. It was necessary that the eyes of Eve should be veiled till her husband also was deceived; but now both, being alike bound by the chain of an unhappy consent, begin to be sensible of their wretchedness although they are not yet affected with a deep knowledge of their fault. They are ashamed of their nakedness, yet, though convinced, they do not humble themselves before God, nor fear his judgements as they ought; they even do not cease to resort to evasions. Some progress, however, is made; for whereas recently they would, like giants, assault heaven by storm; now, confounded with a sense of their own ignominy, they flee to hiding-places. And truly this opening of the eyes in our first parents to discern their baseness, clearly proves them to have been condemned by their own judgment. They are not yet summoned to the tribunal of God; there is none who accuses them; is not then the sense of shame, which rises spontaneously, a sure token of guilt? The eloquence, therefore, of the whole world will avail nothing to deliver those from condemnation, whose own conscience has become the judge to compel them to confess their fault. It rather becomes us all to open our eyes, that, being confounded at our own disgrace, we may give to God the glory which is his due. God created man flexible; and not only permitted, but willed that he should be tempted. For he both adapted the tongue of the serpent beyond the ordinary use of nature, to the devil’s purpose, just as if any one should furnish another with a sword and armor; and then, though the unhappy event was foreknown by him, he did not apply the remedy, which he had the power to do. On the other hand, when we come to speak of man, he will be found to have sinned voluntarily, and to have departed from God, his Maker, by a movement of the mind not less free than perverse. Nor ought we to call that a light fault, which, refusing credit to the word of God, exalted itself against him by impious and sacrilegious emulation, which would not be subject to his authority, and which, finally, both proudly and perfidiously revolted from him. Therefore, whatever sin and fault there is in the fall of our first parents remains with themselves; but there is sufficient reason why the eternal counsel of God preceded it, though that reason is concealed from us. We see, indeed, some good fruit daily springing from a ruin so dreadful, inasmuch as God instructs us in humility by our miseries and then more clearly illustrates his own goodness; for his grace is more abundantly poured forth, through Christ, upon the world, than it was imparted to Adam in the beginning. Now, if the reason why this is so lies beyond our reach, it is not wonderful that the secret counsel of God should be to us like a labyrinth. </w:t>
      </w:r>
      <w:r>
        <w:rPr>
          <w:rFonts w:ascii="Trebuchet MS" w:hAnsi="Trebuchet MS" w:eastAsia="Trebuchet MS" w:cs="Trebuchet MS"/>
          <w:b/>
          <w:color w:val="800000"/>
          <w:position w:val="6"/>
          <w:sz w:val="18"/>
          <w:lang w:val="en-US" w:eastAsia="en-US" w:bidi="en-US"/>
        </w:rPr>
        <w:t xml:space="preserve">(175)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they sewed fig - leaves together</w:t>
      </w:r>
      <w:r>
        <w:rPr>
          <w:rFonts w:ascii="Trebuchet MS" w:hAnsi="Trebuchet MS" w:eastAsia="Trebuchet MS" w:cs="Trebuchet MS"/>
          <w:lang w:val="en-US" w:eastAsia="en-US" w:bidi="en-US"/>
        </w:rPr>
        <w:t xml:space="preserve">. What I lately said, that they had not been brought either by true shame or by serious fear to repentance, is now more manifest. They sew together for themselves girdles of leaves. </w:t>
      </w:r>
      <w:r>
        <w:rPr>
          <w:rFonts w:ascii="Trebuchet MS" w:hAnsi="Trebuchet MS" w:eastAsia="Trebuchet MS" w:cs="Trebuchet MS"/>
          <w:b/>
          <w:color w:val="800000"/>
          <w:position w:val="6"/>
          <w:sz w:val="18"/>
          <w:lang w:val="en-US" w:eastAsia="en-US" w:bidi="en-US"/>
        </w:rPr>
        <w:t xml:space="preserve">(176)</w:t>
      </w:r>
      <w:r>
        <w:rPr>
          <w:rFonts w:ascii="Trebuchet MS" w:hAnsi="Trebuchet MS" w:eastAsia="Trebuchet MS" w:cs="Trebuchet MS"/>
          <w:lang w:val="en-US" w:eastAsia="en-US" w:bidi="en-US"/>
        </w:rPr>
        <w:t xml:space="preserve"> For what end? That they may keep God at a distance, as by an invincible barrier! Their sense of evil, therefore, was only confused, and combined with dulness, as is wont to be the case in unquiet sleep. There is none of us who does not smile at their folly, since, certainly, it was ridiculous to place such a covering before the eyes of God. In the meanwhile, we are all infected with the same disease; for, indeed, we tremble, and are covered with shame at the first compunctions of conscience; but self-indulgence soon steals in, and induces us to resort to vain trifles, as if it were an easy thing to delude God. Therefore unless conscience be more closely pressed there is no shadow of excuse too faint and fleeting to obtain our acquiescence; and even if there be no pretext whatever, we still make pleasures for ourselves, and, by an oblivion of three days’ duration, we imagine that we are well covered. </w:t>
      </w:r>
      <w:r>
        <w:rPr>
          <w:rFonts w:ascii="Trebuchet MS" w:hAnsi="Trebuchet MS" w:eastAsia="Trebuchet MS" w:cs="Trebuchet MS"/>
          <w:b/>
          <w:color w:val="800000"/>
          <w:position w:val="6"/>
          <w:sz w:val="18"/>
          <w:lang w:val="en-US" w:eastAsia="en-US" w:bidi="en-US"/>
        </w:rPr>
        <w:t xml:space="preserve">(177)</w:t>
      </w:r>
      <w:r>
        <w:rPr>
          <w:rFonts w:ascii="Trebuchet MS" w:hAnsi="Trebuchet MS" w:eastAsia="Trebuchet MS" w:cs="Trebuchet MS"/>
          <w:lang w:val="en-US" w:eastAsia="en-US" w:bidi="en-US"/>
        </w:rPr>
        <w:t xml:space="preserve"> In short, the cold and faint </w:t>
      </w:r>
      <w:r>
        <w:rPr>
          <w:rFonts w:ascii="Trebuchet MS" w:hAnsi="Trebuchet MS" w:eastAsia="Trebuchet MS" w:cs="Trebuchet MS"/>
          <w:b/>
          <w:color w:val="800000"/>
          <w:position w:val="6"/>
          <w:sz w:val="18"/>
          <w:lang w:val="en-US" w:eastAsia="en-US" w:bidi="en-US"/>
        </w:rPr>
        <w:t xml:space="preserve">(178)</w:t>
      </w:r>
      <w:r>
        <w:rPr>
          <w:rFonts w:ascii="Trebuchet MS" w:hAnsi="Trebuchet MS" w:eastAsia="Trebuchet MS" w:cs="Trebuchet MS"/>
          <w:lang w:val="en-US" w:eastAsia="en-US" w:bidi="en-US"/>
        </w:rPr>
        <w:t xml:space="preserve"> knowledge of sin, which is inherent in the minds of men, is here described by Moses, in order that they may be rendered inexcusable. </w:t>
      </w:r>
      <w:r>
        <w:rPr>
          <w:rFonts w:ascii="Trebuchet MS" w:hAnsi="Trebuchet MS" w:eastAsia="Trebuchet MS" w:cs="Trebuchet MS"/>
          <w:b/>
          <w:color w:val="800000"/>
          <w:position w:val="6"/>
          <w:sz w:val="18"/>
          <w:lang w:val="en-US" w:eastAsia="en-US" w:bidi="en-US"/>
        </w:rPr>
        <w:t xml:space="preserve">(179)</w:t>
      </w:r>
      <w:r>
        <w:rPr>
          <w:rFonts w:ascii="Trebuchet MS" w:hAnsi="Trebuchet MS" w:eastAsia="Trebuchet MS" w:cs="Trebuchet MS"/>
          <w:lang w:val="en-US" w:eastAsia="en-US" w:bidi="en-US"/>
        </w:rPr>
        <w:t xml:space="preserve"> Then (as we have already said) Adam and his wife were yet ignorant of their own vileness, since with a covering so light they attempted to hide themselves from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(175)</w:t>
      </w:r>
      <w:r>
        <w:rPr>
          <w:rFonts w:ascii="Trebuchet MS" w:hAnsi="Trebuchet MS" w:eastAsia="Trebuchet MS" w:cs="Trebuchet MS"/>
          <w:lang w:val="en-US" w:eastAsia="en-US" w:bidi="en-US"/>
        </w:rPr>
        <w:t xml:space="preserve"> To the question, ‘Why God did not create man without a possibility of sinning’, Peter Martyr replies: “Because such a state could not be suitable to the nature of any rational creature; since the creature, as a creature, remains infirm and feeble; whereas, also, he is not entirely one with the rule by which he is to be directed, (otherwise he would be God, the chief good, and chief rectitude,) it follows, that his nature may diverge from that rule. It was, however, possible for grace to confirm him so that he should not sin, which is believed to be the state of angels and of saints in heaven. But that dignity or reward would not be so highly esteemed, if this fallible and inconstant state of man had not preceded it.” — Peter Martyr, in Gen., fol. 14. Tiguri, 1579.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foliis perizomata</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Imo si nullus fucus suppetat, facimus tamen nobis delicias, et tridui oblivione putamus nos bene esse tectos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Semimortua</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(179)</w:t>
      </w:r>
      <w:r>
        <w:rPr>
          <w:rFonts w:ascii="Trebuchet MS" w:hAnsi="Trebuchet MS" w:eastAsia="Trebuchet MS" w:cs="Trebuchet MS"/>
          <w:lang w:val="en-US" w:eastAsia="en-US" w:bidi="en-US"/>
        </w:rPr>
        <w:t xml:space="preserve"> What immediately follows is here given in the original: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Quaeritamen potest, si tota natura peccati sordibus infecta est, cur tantum una in parte corporis deformitas appareat. Neque enim faciem vel pectus operiunt Adam et Heva: sed tantum pudenda quae vocamus. Hac occasione factum esse arbitror ut vulgo non aliam vitae corruptelam agnoscerent quam in libidine venerea. Atqui expendere debebant, non minorem fuisse in oculis et auribus verecundiae causam, quam in parte genitali, quae peccato nondum foedata erat: quum aures et oculi inquinassent Adam et Heva, et diabolo quasi arma praebuissent. Sed Deo fuit satis, extare in corpore humano aliquam pudendam notam, quae nos peccati commonefaciat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they heard the voice of the Lord God</w:t>
      </w:r>
      <w:r>
        <w:rPr>
          <w:rFonts w:ascii="Trebuchet MS" w:hAnsi="Trebuchet MS" w:eastAsia="Trebuchet MS" w:cs="Trebuchet MS"/>
          <w:lang w:val="en-US" w:eastAsia="en-US" w:bidi="en-US"/>
        </w:rPr>
        <w:t xml:space="preserve">. As soon as the voice of God sounds, Adam and Eve perceive that the leaves by which they thought themselves well protected are of no avail. Moses here relates nothing which does not remain in human nature, and may be clearly discerned at the present day. The difference between good and evil is engraven on the hearts of all, as Paul teaches, (</w:t>
      </w:r>
      <w:r>
        <w:rPr>
          <w:rFonts w:ascii="Trebuchet MS" w:hAnsi="Trebuchet MS" w:eastAsia="Trebuchet MS" w:cs="Trebuchet MS"/>
          <w:color w:val="008000"/>
          <w:u w:val="single"/>
          <w:lang w:val="en-US" w:eastAsia="en-US" w:bidi="en-US"/>
        </w:rPr>
        <w:t xml:space="preserve">Rom 2:15</w:t>
      </w:r>
      <w:r>
        <w:rPr>
          <w:rFonts w:ascii="Trebuchet MS" w:hAnsi="Trebuchet MS" w:eastAsia="Trebuchet MS" w:cs="Trebuchet MS"/>
          <w:lang w:val="en-US" w:eastAsia="en-US" w:bidi="en-US"/>
        </w:rPr>
        <w:t xml:space="preserve">;) but all bury the disgrace of their vices under flimsy leaves till God, by his voice, strikes inwardly their consciences. Hence, after God had shaken them out of their torpor, their alarmed consciences compelled them to hear his voice. Moreover, what Jerome translates, ‘at the breeze after midday,’ </w:t>
      </w:r>
      <w:r>
        <w:rPr>
          <w:rFonts w:ascii="Trebuchet MS" w:hAnsi="Trebuchet MS" w:eastAsia="Trebuchet MS" w:cs="Trebuchet MS"/>
          <w:b/>
          <w:color w:val="800000"/>
          <w:position w:val="6"/>
          <w:sz w:val="18"/>
          <w:lang w:val="en-US" w:eastAsia="en-US" w:bidi="en-US"/>
        </w:rPr>
        <w:t xml:space="preserve">(180)</w:t>
      </w:r>
      <w:r>
        <w:rPr>
          <w:rFonts w:ascii="Trebuchet MS" w:hAnsi="Trebuchet MS" w:eastAsia="Trebuchet MS" w:cs="Trebuchet MS"/>
          <w:lang w:val="en-US" w:eastAsia="en-US" w:bidi="en-US"/>
        </w:rPr>
        <w:t xml:space="preserve"> is, in the Hebrew, ‘at the wind of the day;’ </w:t>
      </w:r>
      <w:r>
        <w:rPr>
          <w:rFonts w:ascii="Trebuchet MS" w:hAnsi="Trebuchet MS" w:eastAsia="Trebuchet MS" w:cs="Trebuchet MS"/>
          <w:b/>
          <w:color w:val="800000"/>
          <w:position w:val="6"/>
          <w:sz w:val="18"/>
          <w:lang w:val="en-US" w:eastAsia="en-US" w:bidi="en-US"/>
        </w:rPr>
        <w:t xml:space="preserve">(181)</w:t>
      </w:r>
      <w:r>
        <w:rPr>
          <w:rFonts w:ascii="Trebuchet MS" w:hAnsi="Trebuchet MS" w:eastAsia="Trebuchet MS" w:cs="Trebuchet MS"/>
          <w:lang w:val="en-US" w:eastAsia="en-US" w:bidi="en-US"/>
        </w:rPr>
        <w:t xml:space="preserve"> the Greeks, omitting the word ‘wind,’ have put ‘at the evening.’ </w:t>
      </w:r>
      <w:r>
        <w:rPr>
          <w:rFonts w:ascii="Trebuchet MS" w:hAnsi="Trebuchet MS" w:eastAsia="Trebuchet MS" w:cs="Trebuchet MS"/>
          <w:b/>
          <w:color w:val="800000"/>
          <w:position w:val="6"/>
          <w:sz w:val="18"/>
          <w:lang w:val="en-US" w:eastAsia="en-US" w:bidi="en-US"/>
        </w:rPr>
        <w:t xml:space="preserve">(182)</w:t>
      </w:r>
      <w:r>
        <w:rPr>
          <w:rFonts w:ascii="Trebuchet MS" w:hAnsi="Trebuchet MS" w:eastAsia="Trebuchet MS" w:cs="Trebuchet MS"/>
          <w:lang w:val="en-US" w:eastAsia="en-US" w:bidi="en-US"/>
        </w:rPr>
        <w:t xml:space="preserve"> Thus the opinion has prevailed, that Adam, having sinned about noon, was called to judgment about sunset. But I rather incline to a different conjecture, namely, that being covered with their garment, they passed the night in silence and quiet, the darkness aiding their hypocrisy; then, about sunrise, being again thoroughly awakened, they recollected themselves. We know that at the rising of the sun the air is naturally excited; together, then, with this gentle breeze, God appeared; but Moses would improperly have called the </w:t>
      </w:r>
      <w:r>
        <w:rPr>
          <w:rFonts w:ascii="Trebuchet MS" w:hAnsi="Trebuchet MS" w:eastAsia="Trebuchet MS" w:cs="Trebuchet MS"/>
          <w:i/>
          <w:lang w:val="en-US" w:eastAsia="en-US" w:bidi="en-US"/>
        </w:rPr>
        <w:t xml:space="preserve">evening </w:t>
      </w:r>
      <w:r>
        <w:rPr>
          <w:rFonts w:ascii="Trebuchet MS" w:hAnsi="Trebuchet MS" w:eastAsia="Trebuchet MS" w:cs="Trebuchet MS"/>
          <w:lang w:val="en-US" w:eastAsia="en-US" w:bidi="en-US"/>
        </w:rPr>
        <w:t xml:space="preserve">air that of the </w:t>
      </w:r>
      <w:r>
        <w:rPr>
          <w:rFonts w:ascii="Trebuchet MS" w:hAnsi="Trebuchet MS" w:eastAsia="Trebuchet MS" w:cs="Trebuchet MS"/>
          <w:i/>
          <w:lang w:val="en-US" w:eastAsia="en-US" w:bidi="en-US"/>
        </w:rPr>
        <w:t xml:space="preserve">day</w:t>
      </w:r>
      <w:r>
        <w:rPr>
          <w:rFonts w:ascii="Trebuchet MS" w:hAnsi="Trebuchet MS" w:eastAsia="Trebuchet MS" w:cs="Trebuchet MS"/>
          <w:lang w:val="en-US" w:eastAsia="en-US" w:bidi="en-US"/>
        </w:rPr>
        <w:t xml:space="preserve">. Others take the word as describing the southern part or region; and certainly </w:t>
      </w:r>
      <w:r>
        <w:rPr>
          <w:rFonts w:ascii="TITUS Cyberbit Basic" w:hAnsi="TITUS Cyberbit Basic" w:eastAsia="TITUS Cyberbit Basic" w:cs="TITUS Cyberbit Basic"/>
          <w:bCs w:val="off"/>
          <w:iCs w:val="off"/>
          <w:color w:val="0000FF"/>
          <w:szCs w:val="24"/>
          <w:rtl/>
          <w:lang w:val="he-IL" w:eastAsia="he-IL" w:bidi="he-IL"/>
        </w:rPr>
        <w:t xml:space="preserve">רוח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ruach</w:t>
      </w:r>
      <w:r>
        <w:rPr>
          <w:rFonts w:ascii="Trebuchet MS" w:hAnsi="Trebuchet MS" w:eastAsia="Trebuchet MS" w:cs="Trebuchet MS"/>
          <w:lang w:val="en-US" w:eastAsia="en-US" w:bidi="en-US"/>
        </w:rPr>
        <w:t xml:space="preserve">) sometimes among the Hebrews signifies one or another region of the world. </w:t>
      </w:r>
      <w:r>
        <w:rPr>
          <w:rFonts w:ascii="Trebuchet MS" w:hAnsi="Trebuchet MS" w:eastAsia="Trebuchet MS" w:cs="Trebuchet MS"/>
          <w:b/>
          <w:color w:val="800000"/>
          <w:position w:val="6"/>
          <w:sz w:val="18"/>
          <w:lang w:val="en-US" w:eastAsia="en-US" w:bidi="en-US"/>
        </w:rPr>
        <w:t xml:space="preserve">(183)</w:t>
      </w:r>
      <w:r>
        <w:rPr>
          <w:rFonts w:ascii="Trebuchet MS" w:hAnsi="Trebuchet MS" w:eastAsia="Trebuchet MS" w:cs="Trebuchet MS"/>
          <w:lang w:val="en-US" w:eastAsia="en-US" w:bidi="en-US"/>
        </w:rPr>
        <w:t xml:space="preserve"> Others think that the time is here specified as one least exposed to terrors, for in the clear light there is the greater security; and thus, they conceive, is fulfilled what the Scripture declares that they who have accusing consciences are always anxious and disquieted, even without any danger. To this point they refer what is added respecting the wind, as if Adam was terrified at the sound of a falling leaf. But what I have advanced is more true and simple, that what was hid under the darkness of the night was detected at the rising of the sun. Yet I do not doubt that some notable symbol of the presence of God was in that gentle breeze; for although (as I have lately said) the rising sun is wont daily to stir up some breath of air, this is not opposed to the supposition that God gave some extraordinary sign of his approach, to arouse the consciences of Adam and his wife. For, since he is in himself incomprehensible, he assumes, when he wishes to manifest himself to men, those marks by which he may be known. David calls the winds the messengers of God, on the wings of which he rides, or rather flies, with incredible velocity. (</w:t>
      </w:r>
      <w:r>
        <w:rPr>
          <w:rFonts w:ascii="Trebuchet MS" w:hAnsi="Trebuchet MS" w:eastAsia="Trebuchet MS" w:cs="Trebuchet MS"/>
          <w:color w:val="008000"/>
          <w:u w:val="single"/>
          <w:lang w:val="en-US" w:eastAsia="en-US" w:bidi="en-US"/>
        </w:rPr>
        <w:t xml:space="preserve">Psa 104:3</w:t>
      </w:r>
      <w:r>
        <w:rPr>
          <w:rFonts w:ascii="Trebuchet MS" w:hAnsi="Trebuchet MS" w:eastAsia="Trebuchet MS" w:cs="Trebuchet MS"/>
          <w:lang w:val="en-US" w:eastAsia="en-US" w:bidi="en-US"/>
        </w:rPr>
        <w:t xml:space="preserve">.) But, as often as he sees good, he uses the winds, as well as other created things, beyond the order of nature, according to his own will. Therefore, Moses, in here mentioning the wind, intimates (according to my judgment) that some unwonted and remarkable symbol of the Divine presence was put forth which should vehemently affect the minds of our first parents. This resource, namely, that of fleeing from God’s presence, was nothing better than the former; since God, with his voice alone, soon brings back the fugitives. It is.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‘Whither shall I flee from thy presence? If I traverse the sea, if I take wings and ascend above the clouds, if I descend into the profound abyss, thou, Lord, wilt be everywhere,’</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139:7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we all confess to be true; yet we do not, in the meantime, cease to snatch at vain subterfuges; and we fancy that shadows of any kind will prove a most excellent defense. Nor is it to be here omitted, that he, who had found a few leaves to be unavailing, fled to whole trees; for so we are accustomed, when shut out from frivolous cavils, to frame new excuses, which may hide us as under a denser shade. When Moses says that Adam and his wife hid themselves ‘in the midst of the </w:t>
      </w:r>
      <w:r>
        <w:rPr>
          <w:rFonts w:ascii="Trebuchet MS" w:hAnsi="Trebuchet MS" w:eastAsia="Trebuchet MS" w:cs="Trebuchet MS"/>
          <w:i/>
          <w:lang w:val="en-US" w:eastAsia="en-US" w:bidi="en-US"/>
        </w:rPr>
        <w:t xml:space="preserve">tree </w:t>
      </w:r>
      <w:r>
        <w:rPr>
          <w:rFonts w:ascii="Trebuchet MS" w:hAnsi="Trebuchet MS" w:eastAsia="Trebuchet MS" w:cs="Trebuchet MS"/>
          <w:b/>
          <w:color w:val="800000"/>
          <w:position w:val="6"/>
          <w:sz w:val="18"/>
          <w:lang w:val="en-US" w:eastAsia="en-US" w:bidi="en-US"/>
        </w:rPr>
        <w:t xml:space="preserve">(184)</w:t>
      </w:r>
      <w:r>
        <w:rPr>
          <w:rFonts w:ascii="Trebuchet MS" w:hAnsi="Trebuchet MS" w:eastAsia="Trebuchet MS" w:cs="Trebuchet MS"/>
          <w:lang w:val="en-US" w:eastAsia="en-US" w:bidi="en-US"/>
        </w:rPr>
        <w:t xml:space="preserve"> of Paradise,’ I understand that the singular member is put for the plural; as if he had said, among the </w:t>
      </w:r>
      <w:r>
        <w:rPr>
          <w:rFonts w:ascii="Trebuchet MS" w:hAnsi="Trebuchet MS" w:eastAsia="Trebuchet MS" w:cs="Trebuchet MS"/>
          <w:i/>
          <w:lang w:val="en-US" w:eastAsia="en-US" w:bidi="en-US"/>
        </w:rPr>
        <w:t xml:space="preserve">trees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 auram post meridiem</w:t>
      </w:r>
      <w:r>
        <w:rPr>
          <w:rFonts w:ascii="Trebuchet MS" w:hAnsi="Trebuchet MS" w:eastAsia="Trebuchet MS" w:cs="Trebuchet MS"/>
          <w:lang w:val="en-US" w:eastAsia="en-US" w:bidi="en-US"/>
        </w:rPr>
        <w:t xml:space="preserve">.” Vulgate.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(181)</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לרוח</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היום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leruach hayom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Τὸ δειλινόν</w:t>
      </w:r>
      <w:r>
        <w:rPr>
          <w:rFonts w:ascii="Trebuchet MS" w:hAnsi="Trebuchet MS" w:eastAsia="Trebuchet MS" w:cs="Trebuchet MS"/>
          <w:lang w:val="en-US" w:eastAsia="en-US" w:bidi="en-US"/>
        </w:rPr>
        <w:t xml:space="preserve">. 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(183)</w:t>
      </w:r>
      <w:r>
        <w:rPr>
          <w:rFonts w:ascii="Trebuchet MS" w:hAnsi="Trebuchet MS" w:eastAsia="Trebuchet MS" w:cs="Trebuchet MS"/>
          <w:lang w:val="en-US" w:eastAsia="en-US" w:bidi="en-US"/>
        </w:rPr>
        <w:t xml:space="preserve"> This criticism, it is presumed, cannot be maintained. It seems to derive no countenance whatever but from some passages of Scripture, which speak of God as scattering his people to the four winds of heaven. (See </w:t>
      </w:r>
      <w:r>
        <w:rPr>
          <w:rFonts w:ascii="Trebuchet MS" w:hAnsi="Trebuchet MS" w:eastAsia="Trebuchet MS" w:cs="Trebuchet MS"/>
          <w:color w:val="008000"/>
          <w:u w:val="single"/>
          <w:lang w:val="en-US" w:eastAsia="en-US" w:bidi="en-US"/>
        </w:rPr>
        <w:t xml:space="preserve">Jer 49:32</w:t>
      </w:r>
      <w:r>
        <w:rPr>
          <w:rFonts w:ascii="Trebuchet MS" w:hAnsi="Trebuchet MS" w:eastAsia="Trebuchet MS" w:cs="Trebuchet MS"/>
          <w:lang w:val="en-US" w:eastAsia="en-US" w:bidi="en-US"/>
        </w:rPr>
        <w:t xml:space="preserve">, and </w:t>
      </w:r>
      <w:r>
        <w:rPr>
          <w:rFonts w:ascii="Trebuchet MS" w:hAnsi="Trebuchet MS" w:eastAsia="Trebuchet MS" w:cs="Trebuchet MS"/>
          <w:color w:val="008000"/>
          <w:u w:val="single"/>
          <w:lang w:val="en-US" w:eastAsia="en-US" w:bidi="en-US"/>
        </w:rPr>
        <w:t xml:space="preserve">Jer 52:23</w:t>
      </w:r>
      <w:r>
        <w:rPr>
          <w:rFonts w:ascii="Trebuchet MS" w:hAnsi="Trebuchet MS" w:eastAsia="Trebuchet MS" w:cs="Trebuchet MS"/>
          <w:lang w:val="en-US" w:eastAsia="en-US" w:bidi="en-US"/>
        </w:rPr>
        <w:t xml:space="preserve">.) The common interpretation given in our version, “the cool of the day,” as applied to evening, is supported by the highest authorities, such as Cocceius, Schindler, Gesenius, and Lee. Le Clerc, however, adopts the same interpretation as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(184)</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בתיך</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עץ</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הגו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Betok aitz haggan</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medio ligni Paradisi</w:t>
      </w:r>
      <w:r>
        <w:rPr>
          <w:rFonts w:ascii="Trebuchet MS" w:hAnsi="Trebuchet MS" w:eastAsia="Trebuchet MS" w:cs="Trebuchet MS"/>
          <w:lang w:val="en-US" w:eastAsia="en-US" w:bidi="en-US"/>
        </w:rPr>
        <w:t xml:space="preserve">.” — Vulgate. </w:t>
      </w:r>
      <w:r>
        <w:rPr>
          <w:rFonts w:ascii="TITUS Cyberbit Basic" w:hAnsi="TITUS Cyberbit Basic" w:eastAsia="TITUS Cyberbit Basic" w:cs="TITUS Cyberbit Basic"/>
          <w:color w:val="0000FF"/>
          <w:lang w:val="el-GR" w:eastAsia="el-GR" w:bidi="el-GR"/>
        </w:rPr>
        <w:t xml:space="preserve">Εν μέσω του ξύλου του παραδείσου</w:t>
      </w:r>
      <w:r>
        <w:rPr>
          <w:rFonts w:ascii="Trebuchet MS" w:hAnsi="Trebuchet MS" w:eastAsia="Trebuchet MS" w:cs="Trebuchet MS"/>
          <w:lang w:val="en-US" w:eastAsia="en-US" w:bidi="en-US"/>
        </w:rPr>
        <w:t xml:space="preserve"> — Sept. Where the singular number is used in each case. It may be translated, “in the midst of the wood of Paradise;” and wood may be, as in English, used collectively for a number of trees, a forest, or a thicket. Calvin, in his version, translates the clause, “</w:t>
      </w:r>
      <w:r>
        <w:rPr>
          <w:rFonts w:ascii="Trebuchet MS" w:hAnsi="Trebuchet MS" w:eastAsia="Trebuchet MS" w:cs="Trebuchet MS"/>
          <w:color w:val="0000FF"/>
          <w:lang w:val="en-US" w:eastAsia="en-US" w:bidi="en-US"/>
        </w:rPr>
        <w:t xml:space="preserve">in medio arborum horti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 Lord God called unto Adam</w:t>
      </w:r>
      <w:r>
        <w:rPr>
          <w:rFonts w:ascii="Trebuchet MS" w:hAnsi="Trebuchet MS" w:eastAsia="Trebuchet MS" w:cs="Trebuchet MS"/>
          <w:lang w:val="en-US" w:eastAsia="en-US" w:bidi="en-US"/>
        </w:rPr>
        <w:t xml:space="preserve">. They had been already smitten by the voice of God, but they lay confounded under the trees, until another voice more effectually penetrated their minds. Moses says that Adam was called by the Lord. Had he not been called before? The former, however, was a confused sound, which had no sufficient force to press upon the conscience. Therefore God now approaches nearer, and from the tangled thicket of trees </w:t>
      </w:r>
      <w:r>
        <w:rPr>
          <w:rFonts w:ascii="Trebuchet MS" w:hAnsi="Trebuchet MS" w:eastAsia="Trebuchet MS" w:cs="Trebuchet MS"/>
          <w:b/>
          <w:color w:val="800000"/>
          <w:position w:val="6"/>
          <w:sz w:val="18"/>
          <w:lang w:val="en-US" w:eastAsia="en-US" w:bidi="en-US"/>
        </w:rPr>
        <w:t xml:space="preserve">(185)</w:t>
      </w:r>
      <w:r>
        <w:rPr>
          <w:rFonts w:ascii="Trebuchet MS" w:hAnsi="Trebuchet MS" w:eastAsia="Trebuchet MS" w:cs="Trebuchet MS"/>
          <w:lang w:val="en-US" w:eastAsia="en-US" w:bidi="en-US"/>
        </w:rPr>
        <w:t xml:space="preserve"> draws him, however unwilling and resisting, forth into the midst. In the same manner we also are alarmed at the voice of God, as soon as his law sounds in our ears; but presently we snatch at shadows, until he, calling upon us more vehemently, compels us to come forward, arraigned at his tribunal. Paul calls this the life of the Law, </w:t>
      </w:r>
      <w:r>
        <w:rPr>
          <w:rFonts w:ascii="Trebuchet MS" w:hAnsi="Trebuchet MS" w:eastAsia="Trebuchet MS" w:cs="Trebuchet MS"/>
          <w:b/>
          <w:color w:val="800000"/>
          <w:position w:val="6"/>
          <w:sz w:val="18"/>
          <w:lang w:val="en-US" w:eastAsia="en-US" w:bidi="en-US"/>
        </w:rPr>
        <w:t xml:space="preserve">(186)</w:t>
      </w:r>
      <w:r>
        <w:rPr>
          <w:rFonts w:ascii="Trebuchet MS" w:hAnsi="Trebuchet MS" w:eastAsia="Trebuchet MS" w:cs="Trebuchet MS"/>
          <w:lang w:val="en-US" w:eastAsia="en-US" w:bidi="en-US"/>
        </w:rPr>
        <w:t xml:space="preserve"> when it slays us by charging us with our sins. For as long as we are pleased with ourselves, and are inflated with a false notion that we are alive, the law is dead to us, because we blunt its point by our hardness; but when it pierces us more sharply, we are driven into new terrors.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Ex multiplici arborum complexu</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Vitam Legis</w:t>
      </w:r>
      <w:r>
        <w:rPr>
          <w:rFonts w:ascii="Trebuchet MS" w:hAnsi="Trebuchet MS" w:eastAsia="Trebuchet MS" w:cs="Trebuchet MS"/>
          <w:lang w:val="en-US" w:eastAsia="en-US" w:bidi="en-US"/>
        </w:rPr>
        <w:t xml:space="preserve">.” The life or power of the law. — See </w:t>
      </w:r>
      <w:r>
        <w:rPr>
          <w:rFonts w:ascii="Trebuchet MS" w:hAnsi="Trebuchet MS" w:eastAsia="Trebuchet MS" w:cs="Trebuchet MS"/>
          <w:color w:val="008000"/>
          <w:u w:val="single"/>
          <w:lang w:val="en-US" w:eastAsia="en-US" w:bidi="en-US"/>
        </w:rPr>
        <w:t xml:space="preserve">Rom 7:6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he said, I heard thy voice</w:t>
      </w:r>
      <w:r>
        <w:rPr>
          <w:rFonts w:ascii="Trebuchet MS" w:hAnsi="Trebuchet MS" w:eastAsia="Trebuchet MS" w:cs="Trebuchet MS"/>
          <w:lang w:val="en-US" w:eastAsia="en-US" w:bidi="en-US"/>
        </w:rPr>
        <w:t xml:space="preserve">. Although this seems to be the confession of a dejected and humbled man, it will nevertheless soon appear that he was not yet properly subdued, nor led to repentance. He imputes his fear to the voice of God, and to his own nakedness, as, if he had never before heard God speaking without being alarmed, and had not been even sweetly exhilarated by his speech. His excessive stupidity appears in this, that he fails to recognize the cause of shame in his sin; he, therefore, shows that he does not yet so feel his punishment, as to confess his fault. In the meantime, he proves what I said before to be true, that original sin does not reside in one part of the body only, but holds its dominion over the whole man, and so occupies every part of the soul, that none remains in its integrity; for, notwithstanding his fig-leaves, he still dreads the presence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Who told thee that thou wast naked ? </w:t>
      </w:r>
      <w:r>
        <w:rPr>
          <w:rFonts w:ascii="Trebuchet MS" w:hAnsi="Trebuchet MS" w:eastAsia="Trebuchet MS" w:cs="Trebuchet MS"/>
          <w:lang w:val="en-US" w:eastAsia="en-US" w:bidi="en-US"/>
        </w:rPr>
        <w:t xml:space="preserve">An indirect reprimand to reprove the sottishness of Adam in not perceiving his fault in his punishment, as if it had been said, not simply that Adam was afraid at the voice of God, but that the voice of his judge was formidable to him because he was a sinner. Also, that not his nakedness, but the turpitude of the vice by which he had defiled himself, was the cause of fear; and certainly he was guilty of intolerable impiety against God in seeking the origin of evil in nature. Not that he would accuse God in express terms; but deploring his own misery, and dissembling the fact that he was himself the author of it, he malignantly transfers to God the charge which he ought to have brought against himself. What the Vulgate translates, ‘Unless it be that thou hast eaten of the tree,’ </w:t>
      </w:r>
      <w:r>
        <w:rPr>
          <w:rFonts w:ascii="Trebuchet MS" w:hAnsi="Trebuchet MS" w:eastAsia="Trebuchet MS" w:cs="Trebuchet MS"/>
          <w:b/>
          <w:color w:val="800000"/>
          <w:position w:val="6"/>
          <w:sz w:val="18"/>
          <w:lang w:val="en-US" w:eastAsia="en-US" w:bidi="en-US"/>
        </w:rPr>
        <w:t xml:space="preserve">(187)</w:t>
      </w:r>
      <w:r>
        <w:rPr>
          <w:rFonts w:ascii="Trebuchet MS" w:hAnsi="Trebuchet MS" w:eastAsia="Trebuchet MS" w:cs="Trebuchet MS"/>
          <w:lang w:val="en-US" w:eastAsia="en-US" w:bidi="en-US"/>
        </w:rPr>
        <w:t xml:space="preserve"> is rather an interrogation. </w:t>
      </w:r>
      <w:r>
        <w:rPr>
          <w:rFonts w:ascii="Trebuchet MS" w:hAnsi="Trebuchet MS" w:eastAsia="Trebuchet MS" w:cs="Trebuchet MS"/>
          <w:b/>
          <w:color w:val="800000"/>
          <w:position w:val="6"/>
          <w:sz w:val="18"/>
          <w:lang w:val="en-US" w:eastAsia="en-US" w:bidi="en-US"/>
        </w:rPr>
        <w:t xml:space="preserve">(188)</w:t>
      </w:r>
      <w:r>
        <w:rPr>
          <w:rFonts w:ascii="Trebuchet MS" w:hAnsi="Trebuchet MS" w:eastAsia="Trebuchet MS" w:cs="Trebuchet MS"/>
          <w:lang w:val="en-US" w:eastAsia="en-US" w:bidi="en-US"/>
        </w:rPr>
        <w:t xml:space="preserve"> God asks, in the language of doubt, not as if he were searching into some disputable matter, but for the purpose of piercing more acutely the stupid man, who, laboring under fatal disease, is yet unconscious of his malady; just as a sick man, who complains that he is burning, yet thinks not of fever. Let us, however remember that we shall profit nothing by any prevarications but that God will always bind us by a most just accusation in the sin of Adam. The clause, “whereof I commanded thee that thou shouldest not eat,” is added to remove the pretext of ignorance. For God intimates that Adam was admonished in time; and that he fell from no other cause than this, that he knowingly and voluntarily brought destruction upon himself. Again, the atrocious nature of sin is marked in this transgression and rebellion; for, as nothing is more acceptable to God than obedience, so nothing is more intolerable than when men, having spurned his commandments, obey Satan and their own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Nisi quod de arbore</w:t>
      </w:r>
      <w:r>
        <w:rPr>
          <w:rFonts w:ascii="Trebuchet MS" w:hAnsi="Trebuchet MS" w:eastAsia="Trebuchet MS" w:cs="Trebuchet MS"/>
          <w:lang w:val="en-US" w:eastAsia="en-US" w:bidi="en-US"/>
        </w:rPr>
        <w:t xml:space="preserve">,” are the words which Calvin gives. The expression of the Vulgate really is — “</w:t>
      </w:r>
      <w:r>
        <w:rPr>
          <w:rFonts w:ascii="Trebuchet MS" w:hAnsi="Trebuchet MS" w:eastAsia="Trebuchet MS" w:cs="Trebuchet MS"/>
          <w:color w:val="0000FF"/>
          <w:lang w:val="en-US" w:eastAsia="en-US" w:bidi="en-US"/>
        </w:rPr>
        <w:t xml:space="preserve">Nisi quod ex ligno</w:t>
      </w:r>
      <w:r>
        <w:rPr>
          <w:rFonts w:ascii="Trebuchet MS" w:hAnsi="Trebuchet MS" w:eastAsia="Trebuchet MS" w:cs="Trebuchet MS"/>
          <w:lang w:val="en-US" w:eastAsia="en-US" w:bidi="en-US"/>
        </w:rPr>
        <w:t xml:space="preserve">.” There is no difference in the sense.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Nonne ex ipsa arbore... comedisti</w:t>
      </w:r>
      <w:r>
        <w:rPr>
          <w:rFonts w:ascii="Trebuchet MS" w:hAnsi="Trebuchet MS" w:eastAsia="Trebuchet MS" w:cs="Trebuchet MS"/>
          <w:lang w:val="en-US" w:eastAsia="en-US" w:bidi="en-US"/>
        </w:rPr>
        <w:t xml:space="preserve"> ?” as in our own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 woman whom thou gavest to be with me</w:t>
      </w:r>
      <w:r>
        <w:rPr>
          <w:rFonts w:ascii="Trebuchet MS" w:hAnsi="Trebuchet MS" w:eastAsia="Trebuchet MS" w:cs="Trebuchet MS"/>
          <w:lang w:val="en-US" w:eastAsia="en-US" w:bidi="en-US"/>
        </w:rPr>
        <w:t xml:space="preserve">. The boldness of Adam now more clearly betrays itself; for, so far from being subdued, he breaks forth into coarser blasphemy. He had before been tacitly expostulating with God; now he begins </w:t>
      </w:r>
      <w:r>
        <w:rPr>
          <w:rFonts w:ascii="Trebuchet MS" w:hAnsi="Trebuchet MS" w:eastAsia="Trebuchet MS" w:cs="Trebuchet MS"/>
          <w:i/>
          <w:lang w:val="en-US" w:eastAsia="en-US" w:bidi="en-US"/>
        </w:rPr>
        <w:t xml:space="preserve">openly </w:t>
      </w:r>
      <w:r>
        <w:rPr>
          <w:rFonts w:ascii="Trebuchet MS" w:hAnsi="Trebuchet MS" w:eastAsia="Trebuchet MS" w:cs="Trebuchet MS"/>
          <w:lang w:val="en-US" w:eastAsia="en-US" w:bidi="en-US"/>
        </w:rPr>
        <w:t xml:space="preserve">to contend with him, and triumphs as one who has broken through all barriers. Whence we perceive what a refractory and indomitable creature man began to be when he became alienated from God; for a lively picture of corrupt nature is presented to us in Adam from the moment of his revolt.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‘Every one,’ says James, ‘is tempted by his own concupiscence,’ (</w:t>
      </w:r>
      <w:r>
        <w:rPr>
          <w:rFonts w:ascii="Trebuchet MS" w:hAnsi="Trebuchet MS" w:eastAsia="Trebuchet MS" w:cs="Trebuchet MS"/>
          <w:color w:val="008000"/>
          <w:u w:val="single"/>
          <w:lang w:val="en-US" w:eastAsia="en-US" w:bidi="en-US"/>
        </w:rPr>
        <w:t xml:space="preserve">Jas 1:14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even Adam, not otherwise than knowingly and willingly, had set himself, as a rebel, against God. Yet, just as if conscious of no evil, he puts his wife as the guilty party in his place. ‘Therefore I have eaten,’ he says, ‘because she gave.’ And not content with this, he brings, at the same time, an accusation against God; objecting that the wife, who had brought ruin upon him, had been given by God. We also, trained in the same school of original sin, are too ready to resort to subterfuges of the same kind; but to no purpose; for howsoever incitements and instigations from other quarters may impel us, yet the unbelief which seduces us from obedience to God is within us; the pride is within which brings forth contempt.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 Lord God said unto the woman</w:t>
      </w:r>
      <w:r>
        <w:rPr>
          <w:rFonts w:ascii="Trebuchet MS" w:hAnsi="Trebuchet MS" w:eastAsia="Trebuchet MS" w:cs="Trebuchet MS"/>
          <w:lang w:val="en-US" w:eastAsia="en-US" w:bidi="en-US"/>
        </w:rPr>
        <w:t xml:space="preserve">. God contends no further with the man, nor was it necessary; for he aggravates rather than diminishes his crime, first by a frivolous defense, then by an impious disparagement of God, in short, though he rages he is yet held convicted. The Judge now turns to the woman, that the cause of both being heard, he may at length pronounce sentence. The old interpreter thus renders God’s address: ‘Why hast thou done this?’ </w:t>
      </w:r>
      <w:r>
        <w:rPr>
          <w:rFonts w:ascii="Trebuchet MS" w:hAnsi="Trebuchet MS" w:eastAsia="Trebuchet MS" w:cs="Trebuchet MS"/>
          <w:b/>
          <w:color w:val="800000"/>
          <w:position w:val="6"/>
          <w:sz w:val="18"/>
          <w:lang w:val="en-US" w:eastAsia="en-US" w:bidi="en-US"/>
        </w:rPr>
        <w:t xml:space="preserve">(189)</w:t>
      </w:r>
      <w:r>
        <w:rPr>
          <w:rFonts w:ascii="Trebuchet MS" w:hAnsi="Trebuchet MS" w:eastAsia="Trebuchet MS" w:cs="Trebuchet MS"/>
          <w:lang w:val="en-US" w:eastAsia="en-US" w:bidi="en-US"/>
        </w:rPr>
        <w:t xml:space="preserve"> But the Hebrew phrase has more vehemence; for it is the language of one who wonders as at something prodigious. It ought therefore rather to be rendered, ‘How hast thou done this?’ </w:t>
      </w:r>
      <w:r>
        <w:rPr>
          <w:rFonts w:ascii="Trebuchet MS" w:hAnsi="Trebuchet MS" w:eastAsia="Trebuchet MS" w:cs="Trebuchet MS"/>
          <w:b/>
          <w:color w:val="800000"/>
          <w:position w:val="6"/>
          <w:sz w:val="18"/>
          <w:lang w:val="en-US" w:eastAsia="en-US" w:bidi="en-US"/>
        </w:rPr>
        <w:t xml:space="preserve">(190)</w:t>
      </w:r>
      <w:r>
        <w:rPr>
          <w:rFonts w:ascii="Trebuchet MS" w:hAnsi="Trebuchet MS" w:eastAsia="Trebuchet MS" w:cs="Trebuchet MS"/>
          <w:lang w:val="en-US" w:eastAsia="en-US" w:bidi="en-US"/>
        </w:rPr>
        <w:t xml:space="preserve"> as if he had said, ‘How was it possible that thou shouldst bring thy mind to be so perverse a counsellor to thy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serpent beguiled me</w:t>
      </w:r>
      <w:r>
        <w:rPr>
          <w:rFonts w:ascii="Trebuchet MS" w:hAnsi="Trebuchet MS" w:eastAsia="Trebuchet MS" w:cs="Trebuchet MS"/>
          <w:lang w:val="en-US" w:eastAsia="en-US" w:bidi="en-US"/>
        </w:rPr>
        <w:t xml:space="preserve">. Eve ought to have been confounded at the portentous wickedness concerning which she was admonished. Yet she is not struck dumb, but, after the example of her husband, transfers the charge to another; by laying the blame on the serpent, she foolishly, indeed, and impiously, thinks herself absolved. For her answer comes at length to this: ‘I received from the serpent what thou hadst forbidden; the serpent, therefore, was the impostor.’ But who compelled Eve to listen to his fallacies, and even to place confidence in them more readily than in the word of God? Lastly, how did she admit them, but by throwing open and betraying that door of access which God had sufficiently fortified? But the fruit of original sin everywhere presents itself; being blind in its own hypocrisy, it would gladly render God mute and speechless. And whence arise daily so many murmurs, but because God does not hold his peace whenever we choose to blind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Quare hoc fecisti</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Quomodo hoc fecisti</w:t>
      </w:r>
      <w:r>
        <w:rPr>
          <w:rFonts w:ascii="Trebuchet MS" w:hAnsi="Trebuchet MS" w:eastAsia="Trebuchet MS" w:cs="Trebuchet MS"/>
          <w:lang w:val="en-US" w:eastAsia="en-US" w:bidi="en-US"/>
        </w:rPr>
        <w:t xml:space="preserve"> ?” </w:t>
      </w:r>
      <w:r>
        <w:rPr>
          <w:rFonts w:ascii="TITUS Cyberbit Basic" w:hAnsi="TITUS Cyberbit Basic" w:eastAsia="TITUS Cyberbit Basic" w:cs="TITUS Cyberbit Basic"/>
          <w:bCs w:val="off"/>
          <w:iCs w:val="off"/>
          <w:color w:val="0000FF"/>
          <w:szCs w:val="24"/>
          <w:rtl/>
          <w:lang w:val="he-IL" w:eastAsia="he-IL" w:bidi="he-IL"/>
        </w:rPr>
        <w:t xml:space="preserve">מה</w:t>
      </w:r>
      <w:r>
        <w:rPr>
          <w:rFonts w:ascii="TITUS Cyberbit Basic" w:hAnsi="TITUS Cyberbit Basic" w:eastAsia="TITUS Cyberbit Basic" w:cs="TITUS Cyberbit Basic"/>
          <w:color w:val="0000FF"/>
          <w:lang w:val="he-IL" w:eastAsia="he-IL" w:bidi="he-IL"/>
        </w:rPr>
        <w:t xml:space="preserve">-</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עשית</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Lord God said unto the serpent</w:t>
      </w:r>
      <w:r>
        <w:rPr>
          <w:rFonts w:ascii="Trebuchet MS" w:hAnsi="Trebuchet MS" w:eastAsia="Trebuchet MS" w:cs="Trebuchet MS"/>
          <w:lang w:val="en-US" w:eastAsia="en-US" w:bidi="en-US"/>
        </w:rPr>
        <w:t xml:space="preserve">. He does not interrogate the serpent as he had done the man and the woman; because, in the animal itself there was no sense of sin, and because, to the devil he would hold out no hope of pardon. He might truly, by his own authority, have pronounced sentence against Adam and Eve, though unheard. Why then does he call them to undergo examination, except that he has a care for their salvation? This doctrine is to be applied to our benefit. There would be no need of any trial of the cause, or of any solemn form of judgment, in order to condemn us; wherefore, while God insists upon extorting a confession from us, he acts rather as a physician than as a judge. There is the same reason why the Lords before he imposes punishment on man, begins with the serpent. For corrective punishments (as we shall see) are of a different kind, and are inflicted with the design of leading us to repentance; but in this there is nothing of the 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however, doubtful to whom the words refer, whether to the serpent or to the devil. Moses, indeed, says that the serpent was a skillful and cunning animal; yet it is certain, that, when Satan was devising the destruction of man, the serpent was guiltless of his fraud and wickedness. Wherefore, many explain this whole passage allegorically, and plausible are the subtleties which they adduce for this purpose. But when all things are more accurately weighed, readers endued with sound judgment will easily perceive that the language is of a mixed character; for God so addresses the serpent that the last clause belongs to the devil. If it seem to any one absurd, that the punishment of another’s fraud should be exacted from a brute animal, the solution is at hand; that, since it had been created for the benefit of man, there was nothing improper in its being accursed from the moment that it was employed for his destruction. And by this act of vengeance God would prove how highly he estimates the salvation of man; just as if a father should hold the sword in execration by which his son had been slain. And here we must consider, not only the kind of authority which God has over his creatures, but also the end for which he created them, as I have recently said. For the equity of the divine sentence depends on that order of nature which he has sanctioned; it has, therefore, no affinity whatever with blind revenge. In this manner the reprobate will be delivered over into eternal fire with their bodies; which bodies, although they are not self-moved, are yet the instruments of perpetrating evil. So whatever wickedness a man commits is ascribed to his hands, and, therefore, they are deemed polluted; while yet they do not more themselves, except so far as, under the impulse of a depraved affection of the heart, they carry into execution what has been there conceived. According to this method of reasoning, the serpent is said to have done what the devil did by its means. But if God so severely avenged the destruction of man upon a brute animal, much less did he spare Satan, the author of the whole evil, as will appear more clearly in the concluding part of the address.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Thou art cursed above all cattle </w:t>
      </w:r>
      <w:r>
        <w:rPr>
          <w:rFonts w:ascii="Trebuchet MS" w:hAnsi="Trebuchet MS" w:eastAsia="Trebuchet MS" w:cs="Trebuchet MS"/>
          <w:lang w:val="en-US" w:eastAsia="en-US" w:bidi="en-US"/>
        </w:rPr>
        <w:t xml:space="preserve">This curse of God has such force against the serpents as to render it despicable, and scarcely tolerable to heaven and earth, leading a life exposed to, and replete with, constant terrors. Besides, it is not only hateful to us, as the chief enemy of the human race, but, being separated also from other animals, carries on a kind of war with nature; for we see it had before been so gentle that the woman did not flee from its familiar approach. But what follows has greater difficulty because that which God denounces as a punishment seems to be natural; namely, that it should creep upon its belly and eat dust. This objection has induced certain men of learning and ability to say, that the serpent had been accustomed to walk with an erect body before it had been abused by Satan. </w:t>
      </w:r>
      <w:r>
        <w:rPr>
          <w:rFonts w:ascii="Trebuchet MS" w:hAnsi="Trebuchet MS" w:eastAsia="Trebuchet MS" w:cs="Trebuchet MS"/>
          <w:b/>
          <w:color w:val="800000"/>
          <w:position w:val="6"/>
          <w:sz w:val="18"/>
          <w:lang w:val="en-US" w:eastAsia="en-US" w:bidi="en-US"/>
        </w:rPr>
        <w:t xml:space="preserve">(191)</w:t>
      </w:r>
      <w:r>
        <w:rPr>
          <w:rFonts w:ascii="Trebuchet MS" w:hAnsi="Trebuchet MS" w:eastAsia="Trebuchet MS" w:cs="Trebuchet MS"/>
          <w:lang w:val="en-US" w:eastAsia="en-US" w:bidi="en-US"/>
        </w:rPr>
        <w:t xml:space="preserve"> There will, however, be no absurdity in supposing, that the serpent was again consigned to that former condition, to which he was already naturally subject. For thus he, who had exalted himself against the image of God, was to be thrust back into his proper rank; as if it had been said, ‘Thou, a wretched and filthy animal, hast dared to rise up against man, whom I appointed to the dominion of the whole world; as if, truly, thou, who art fixed to the earth, hadst any right to penetrate into heaven. Therefore, I now throw thee back again to the place whence thou hast attempted to emerge, that thou mayest learn to be contented with thy lot, and no more exalt thyself, to man’s reproach and injury.’ In the meanwhile he is recalled from his insolent motions to his accustomed mode of going, in such a way as to be, at the same time, condemned to perpetual infamy. To eat dust is the sign of a vile and sordid nature. This (in my opinion) is the simple meaning of the passage, which the testimony of Isaiah also confirms, (</w:t>
      </w:r>
      <w:r>
        <w:rPr>
          <w:rFonts w:ascii="Trebuchet MS" w:hAnsi="Trebuchet MS" w:eastAsia="Trebuchet MS" w:cs="Trebuchet MS"/>
          <w:color w:val="008000"/>
          <w:u w:val="single"/>
          <w:lang w:val="en-US" w:eastAsia="en-US" w:bidi="en-US"/>
        </w:rPr>
        <w:t xml:space="preserve">Isa 65:25</w:t>
      </w:r>
      <w:r>
        <w:rPr>
          <w:rFonts w:ascii="Trebuchet MS" w:hAnsi="Trebuchet MS" w:eastAsia="Trebuchet MS" w:cs="Trebuchet MS"/>
          <w:lang w:val="en-US" w:eastAsia="en-US" w:bidi="en-US"/>
        </w:rPr>
        <w:t xml:space="preserve">;) for while he promises under the reign of Christ, the complete restoration of a sound and well-constituted nature, he records, among other things, that dust shall be to the serpent for bread. Wherefore, it is not necessary to seek for any fresh change in each particular which Moses here relates.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(191)</w:t>
      </w:r>
      <w:r>
        <w:rPr>
          <w:rFonts w:ascii="Trebuchet MS" w:hAnsi="Trebuchet MS" w:eastAsia="Trebuchet MS" w:cs="Trebuchet MS"/>
          <w:lang w:val="en-US" w:eastAsia="en-US" w:bidi="en-US"/>
        </w:rPr>
        <w:t xml:space="preserve"> See Bishop Patrick’s Commentary.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I will put enmity</w:t>
      </w:r>
      <w:r>
        <w:rPr>
          <w:rFonts w:ascii="Trebuchet MS" w:hAnsi="Trebuchet MS" w:eastAsia="Trebuchet MS" w:cs="Trebuchet MS"/>
          <w:lang w:val="en-US" w:eastAsia="en-US" w:bidi="en-US"/>
        </w:rPr>
        <w:t xml:space="preserve">. I interpret this simply to mean that there should always be the hostile strife between the human race and serpents, which is now apparent; for, by a secret feeling of nature, man abhors them. It is regarded, as among prodigies, that some men take pleasure in them; and as often as the sight of a serpent inspires us with horrors the memory of our fall is renewed. With this I combine in one continued discourse what immediately follows: ‘It shall wound thy head, and thou shalt wound its heel.’ For he declares that there shall be such hatred that on both sides they shall be troublesome to each other; the serpent shall be vexatious towards men, and men shall be intent on the destruction of serpents. Meanwhile, we see that the Lord acts mercifully in chastising man, whom he does not suffer Satan to touch except in the </w:t>
      </w:r>
      <w:r>
        <w:rPr>
          <w:rFonts w:ascii="Trebuchet MS" w:hAnsi="Trebuchet MS" w:eastAsia="Trebuchet MS" w:cs="Trebuchet MS"/>
          <w:i/>
          <w:lang w:val="en-US" w:eastAsia="en-US" w:bidi="en-US"/>
        </w:rPr>
        <w:t xml:space="preserve">heel</w:t>
      </w:r>
      <w:r>
        <w:rPr>
          <w:rFonts w:ascii="Trebuchet MS" w:hAnsi="Trebuchet MS" w:eastAsia="Trebuchet MS" w:cs="Trebuchet MS"/>
          <w:lang w:val="en-US" w:eastAsia="en-US" w:bidi="en-US"/>
        </w:rPr>
        <w:t xml:space="preserve">; while he subjects the </w:t>
      </w:r>
      <w:r>
        <w:rPr>
          <w:rFonts w:ascii="Trebuchet MS" w:hAnsi="Trebuchet MS" w:eastAsia="Trebuchet MS" w:cs="Trebuchet MS"/>
          <w:i/>
          <w:lang w:val="en-US" w:eastAsia="en-US" w:bidi="en-US"/>
        </w:rPr>
        <w:t xml:space="preserve">head </w:t>
      </w:r>
      <w:r>
        <w:rPr>
          <w:rFonts w:ascii="Trebuchet MS" w:hAnsi="Trebuchet MS" w:eastAsia="Trebuchet MS" w:cs="Trebuchet MS"/>
          <w:lang w:val="en-US" w:eastAsia="en-US" w:bidi="en-US"/>
        </w:rPr>
        <w:t xml:space="preserve">of the serpent to be wounded by him. For in the terms </w:t>
      </w:r>
      <w:r>
        <w:rPr>
          <w:rFonts w:ascii="Trebuchet MS" w:hAnsi="Trebuchet MS" w:eastAsia="Trebuchet MS" w:cs="Trebuchet MS"/>
          <w:i/>
          <w:lang w:val="en-US" w:eastAsia="en-US" w:bidi="en-US"/>
        </w:rPr>
        <w:t xml:space="preserve">head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heel </w:t>
      </w:r>
      <w:r>
        <w:rPr>
          <w:rFonts w:ascii="Trebuchet MS" w:hAnsi="Trebuchet MS" w:eastAsia="Trebuchet MS" w:cs="Trebuchet MS"/>
          <w:lang w:val="en-US" w:eastAsia="en-US" w:bidi="en-US"/>
        </w:rPr>
        <w:t xml:space="preserve">there is a distinction between the superior and the inferior. And thus God leaves some remains of dominion to man; because he so places the mutual disposition to injure each other, that yet their condition should not be equal, but man should be superior in the conflict. Jerome, in turning the first member of the sentence, ‘Thou shalt bruise the head;’ </w:t>
      </w:r>
      <w:r>
        <w:rPr>
          <w:rFonts w:ascii="Trebuchet MS" w:hAnsi="Trebuchet MS" w:eastAsia="Trebuchet MS" w:cs="Trebuchet MS"/>
          <w:b/>
          <w:color w:val="800000"/>
          <w:position w:val="6"/>
          <w:sz w:val="18"/>
          <w:lang w:val="en-US" w:eastAsia="en-US" w:bidi="en-US"/>
        </w:rPr>
        <w:t xml:space="preserve">(192)</w:t>
      </w:r>
      <w:r>
        <w:rPr>
          <w:rFonts w:ascii="Trebuchet MS" w:hAnsi="Trebuchet MS" w:eastAsia="Trebuchet MS" w:cs="Trebuchet MS"/>
          <w:lang w:val="en-US" w:eastAsia="en-US" w:bidi="en-US"/>
        </w:rPr>
        <w:t xml:space="preserve"> and the second, “Thou shalt be ensnared in the heel”, </w:t>
      </w:r>
      <w:r>
        <w:rPr>
          <w:rFonts w:ascii="Trebuchet MS" w:hAnsi="Trebuchet MS" w:eastAsia="Trebuchet MS" w:cs="Trebuchet MS"/>
          <w:b/>
          <w:color w:val="800000"/>
          <w:position w:val="6"/>
          <w:sz w:val="18"/>
          <w:lang w:val="en-US" w:eastAsia="en-US" w:bidi="en-US"/>
        </w:rPr>
        <w:t xml:space="preserve">(193)</w:t>
      </w:r>
      <w:r>
        <w:rPr>
          <w:rFonts w:ascii="Trebuchet MS" w:hAnsi="Trebuchet MS" w:eastAsia="Trebuchet MS" w:cs="Trebuchet MS"/>
          <w:lang w:val="en-US" w:eastAsia="en-US" w:bidi="en-US"/>
        </w:rPr>
        <w:t xml:space="preserve"> does it without reason, for the same verb is repeated by Moses; the difference is to be noted only in the head and the heel, as I have just now said. Yet the Hebrew verb whether derived from </w:t>
      </w:r>
      <w:r>
        <w:rPr>
          <w:rFonts w:ascii="TITUS Cyberbit Basic" w:hAnsi="TITUS Cyberbit Basic" w:eastAsia="TITUS Cyberbit Basic" w:cs="TITUS Cyberbit Basic"/>
          <w:bCs w:val="off"/>
          <w:iCs w:val="off"/>
          <w:color w:val="0000FF"/>
          <w:szCs w:val="24"/>
          <w:rtl/>
          <w:lang w:val="he-IL" w:eastAsia="he-IL" w:bidi="he-IL"/>
        </w:rPr>
        <w:t xml:space="preserve">שוף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shooph</w:t>
      </w:r>
      <w:r>
        <w:rPr>
          <w:rFonts w:ascii="Trebuchet MS" w:hAnsi="Trebuchet MS" w:eastAsia="Trebuchet MS" w:cs="Trebuchet MS"/>
          <w:lang w:val="en-US" w:eastAsia="en-US" w:bidi="en-US"/>
        </w:rPr>
        <w:t xml:space="preserve">,) or from </w:t>
      </w:r>
      <w:r>
        <w:rPr>
          <w:rFonts w:ascii="TITUS Cyberbit Basic" w:hAnsi="TITUS Cyberbit Basic" w:eastAsia="TITUS Cyberbit Basic" w:cs="TITUS Cyberbit Basic"/>
          <w:bCs w:val="off"/>
          <w:iCs w:val="off"/>
          <w:color w:val="0000FF"/>
          <w:szCs w:val="24"/>
          <w:rtl/>
          <w:lang w:val="he-IL" w:eastAsia="he-IL" w:bidi="he-IL"/>
        </w:rPr>
        <w:t xml:space="preserve">שפה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shapha</w:t>
      </w:r>
      <w:r>
        <w:rPr>
          <w:rFonts w:ascii="Trebuchet MS" w:hAnsi="Trebuchet MS" w:eastAsia="Trebuchet MS" w:cs="Trebuchet MS"/>
          <w:lang w:val="en-US" w:eastAsia="en-US" w:bidi="en-US"/>
        </w:rPr>
        <w:t xml:space="preserve">,) some interpret to </w:t>
      </w:r>
      <w:r>
        <w:rPr>
          <w:rFonts w:ascii="Trebuchet MS" w:hAnsi="Trebuchet MS" w:eastAsia="Trebuchet MS" w:cs="Trebuchet MS"/>
          <w:i/>
          <w:lang w:val="en-US" w:eastAsia="en-US" w:bidi="en-US"/>
        </w:rPr>
        <w:t xml:space="preserve">bruise </w:t>
      </w:r>
      <w:r>
        <w:rPr>
          <w:rFonts w:ascii="Trebuchet MS" w:hAnsi="Trebuchet MS" w:eastAsia="Trebuchet MS" w:cs="Trebuchet MS"/>
          <w:lang w:val="en-US" w:eastAsia="en-US" w:bidi="en-US"/>
        </w:rPr>
        <w:t xml:space="preserve">or to </w:t>
      </w:r>
      <w:r>
        <w:rPr>
          <w:rFonts w:ascii="Trebuchet MS" w:hAnsi="Trebuchet MS" w:eastAsia="Trebuchet MS" w:cs="Trebuchet MS"/>
          <w:i/>
          <w:lang w:val="en-US" w:eastAsia="en-US" w:bidi="en-US"/>
        </w:rPr>
        <w:t xml:space="preserve">strike</w:t>
      </w:r>
      <w:r>
        <w:rPr>
          <w:rFonts w:ascii="Trebuchet MS" w:hAnsi="Trebuchet MS" w:eastAsia="Trebuchet MS" w:cs="Trebuchet MS"/>
          <w:lang w:val="en-US" w:eastAsia="en-US" w:bidi="en-US"/>
        </w:rPr>
        <w:t xml:space="preserve">, others to </w:t>
      </w:r>
      <w:r>
        <w:rPr>
          <w:rFonts w:ascii="Trebuchet MS" w:hAnsi="Trebuchet MS" w:eastAsia="Trebuchet MS" w:cs="Trebuchet MS"/>
          <w:i/>
          <w:lang w:val="en-US" w:eastAsia="en-US" w:bidi="en-US"/>
        </w:rPr>
        <w:t xml:space="preserve">bite </w:t>
      </w:r>
      <w:r>
        <w:rPr>
          <w:rFonts w:ascii="Trebuchet MS" w:hAnsi="Trebuchet MS" w:eastAsia="Trebuchet MS" w:cs="Trebuchet MS"/>
          <w:b/>
          <w:color w:val="800000"/>
          <w:position w:val="6"/>
          <w:sz w:val="18"/>
          <w:lang w:val="en-US" w:eastAsia="en-US" w:bidi="en-US"/>
        </w:rPr>
        <w:t xml:space="preserve">(194)</w:t>
      </w:r>
      <w:r>
        <w:rPr>
          <w:rFonts w:ascii="Trebuchet MS" w:hAnsi="Trebuchet MS" w:eastAsia="Trebuchet MS" w:cs="Trebuchet MS"/>
          <w:lang w:val="en-US" w:eastAsia="en-US" w:bidi="en-US"/>
        </w:rPr>
        <w:t xml:space="preserve"> I have, however, no doubt that Moses wished to allude to the name of the serpent which is called in Hebrew </w:t>
      </w:r>
      <w:r>
        <w:rPr>
          <w:rFonts w:ascii="TITUS Cyberbit Basic" w:hAnsi="TITUS Cyberbit Basic" w:eastAsia="TITUS Cyberbit Basic" w:cs="TITUS Cyberbit Basic"/>
          <w:bCs w:val="off"/>
          <w:iCs w:val="off"/>
          <w:color w:val="0000FF"/>
          <w:szCs w:val="24"/>
          <w:rtl/>
          <w:lang w:val="he-IL" w:eastAsia="he-IL" w:bidi="he-IL"/>
        </w:rPr>
        <w:t xml:space="preserve">שפיפון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shipiphon</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שפה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shapha</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bCs w:val="off"/>
          <w:iCs w:val="off"/>
          <w:color w:val="0000FF"/>
          <w:szCs w:val="24"/>
          <w:rtl/>
          <w:lang w:val="he-IL" w:eastAsia="he-IL" w:bidi="he-IL"/>
        </w:rPr>
        <w:t xml:space="preserve">שוף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shooph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(195)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make a transition from the serpent to the author of this mischief himself; and that not only in the way of comparison, for there truly is a literal </w:t>
      </w:r>
      <w:r>
        <w:rPr>
          <w:rFonts w:ascii="Trebuchet MS" w:hAnsi="Trebuchet MS" w:eastAsia="Trebuchet MS" w:cs="Trebuchet MS"/>
          <w:i/>
          <w:lang w:val="en-US" w:eastAsia="en-US" w:bidi="en-US"/>
        </w:rPr>
        <w:t xml:space="preserve">anagogy</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(196)</w:t>
      </w:r>
      <w:r>
        <w:rPr>
          <w:rFonts w:ascii="Trebuchet MS" w:hAnsi="Trebuchet MS" w:eastAsia="Trebuchet MS" w:cs="Trebuchet MS"/>
          <w:lang w:val="en-US" w:eastAsia="en-US" w:bidi="en-US"/>
        </w:rPr>
        <w:t xml:space="preserve"> because God has not so vented his anger upon the outward instrument as to spare the devil, with whom lay all the blame. That this may the more certainly appear to us, it is worth the while first to observe that the Lord spoke not for the sake of the serpent but of the man; fur what end could it answer to thunder against the serpent in unintelligible words? Wherefore respect was had to men; both that they might be affected with a greater dread of sin, seeing how highly displeasing it is to God, and that hence they might take consolation for their misery, because they would perceive that God is still propitious to them. But now it is obvious to and how slender and insignificant would be the argument for a good hope, if mention were here made of a serpent only; because nothing would be then provided for, except the fading and transient life of the body. Men would remain, in the meanwhile, the slaves of Satan, who would proudly triumph over them, and trample on their heads. Wherefore, that God might revive the fainting minds of men, and restore them when oppressed by despair, it became necessary to promise them, in their posterity victory over Satan, through whose wiles they had been ruined. This, then, was the only salutary medicine which could recover the lost, and restore life to the dead. I therefore conclude, that God here chiefly assails Satan under the name of the serpent, and hurls against him the lightning of his judgment. This he does for a twofold reason: first, that men may learn to beware of Satan as of a most deadly enemy; then, that they may contend against him with the assured confidence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Now, though all do not dissent in their minds from Satan yea, a great part adhere to him too familiarly — yet, in reality, Satan is their enemy; nor do even those cease to dread him whom he soothes by his flatteries; and because he knows that the minds of men are set against him, he craftily insinuates himself by indirect methods, and thus deceives them under a disguised form. </w:t>
      </w:r>
      <w:r>
        <w:rPr>
          <w:rFonts w:ascii="Trebuchet MS" w:hAnsi="Trebuchet MS" w:eastAsia="Trebuchet MS" w:cs="Trebuchet MS"/>
          <w:b/>
          <w:color w:val="800000"/>
          <w:position w:val="6"/>
          <w:sz w:val="18"/>
          <w:lang w:val="en-US" w:eastAsia="en-US" w:bidi="en-US"/>
        </w:rPr>
        <w:t xml:space="preserve">(197)</w:t>
      </w:r>
      <w:r>
        <w:rPr>
          <w:rFonts w:ascii="Trebuchet MS" w:hAnsi="Trebuchet MS" w:eastAsia="Trebuchet MS" w:cs="Trebuchet MS"/>
          <w:lang w:val="en-US" w:eastAsia="en-US" w:bidi="en-US"/>
        </w:rPr>
        <w:t xml:space="preserve"> In short, it is in grafted in us by nature to flee from Satan as our adversary. And, in order to show that he should be odious not to one generation only, God expressly says, ‘between thee and the seed of the woman,’ as widely indeed, as the human race shall be propagated. He mentions the woman on this account, because, as she had yielded to the subtlety of the devils and being first deceived, had drawn her husband into the participation of her ruin, so she had peculiar need of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It shall bruise </w:t>
      </w:r>
      <w:r>
        <w:rPr>
          <w:rFonts w:ascii="Trebuchet MS" w:hAnsi="Trebuchet MS" w:eastAsia="Trebuchet MS" w:cs="Trebuchet MS"/>
          <w:b/>
          <w:color w:val="800000"/>
          <w:position w:val="6"/>
          <w:sz w:val="18"/>
          <w:lang w:val="en-US" w:eastAsia="en-US" w:bidi="en-US"/>
        </w:rPr>
        <w:t xml:space="preserve">(198)</w:t>
      </w:r>
      <w:r>
        <w:rPr>
          <w:rFonts w:ascii="Trebuchet MS" w:hAnsi="Trebuchet MS" w:eastAsia="Trebuchet MS" w:cs="Trebuchet MS"/>
          <w:lang w:val="en-US" w:eastAsia="en-US" w:bidi="en-US"/>
        </w:rPr>
        <w:t xml:space="preserve"> This passage affords too clear a proof of the great ignorance, dullness, and carelessness, which have prevailed among all the learned men of the Papacy. The feminine gender has crept in instead of the masculine or neuter. There has been none among them who would consult the Hebrew or Greek </w:t>
      </w:r>
      <w:r>
        <w:rPr>
          <w:rFonts w:ascii="Trebuchet MS" w:hAnsi="Trebuchet MS" w:eastAsia="Trebuchet MS" w:cs="Trebuchet MS"/>
          <w:i/>
          <w:lang w:val="en-US" w:eastAsia="en-US" w:bidi="en-US"/>
        </w:rPr>
        <w:t xml:space="preserve">codices</w:t>
      </w:r>
      <w:r>
        <w:rPr>
          <w:rFonts w:ascii="Trebuchet MS" w:hAnsi="Trebuchet MS" w:eastAsia="Trebuchet MS" w:cs="Trebuchet MS"/>
          <w:lang w:val="en-US" w:eastAsia="en-US" w:bidi="en-US"/>
        </w:rPr>
        <w:t xml:space="preserve">, or who would even compare the Latin copies with each other. </w:t>
      </w:r>
      <w:r>
        <w:rPr>
          <w:rFonts w:ascii="Trebuchet MS" w:hAnsi="Trebuchet MS" w:eastAsia="Trebuchet MS" w:cs="Trebuchet MS"/>
          <w:b/>
          <w:color w:val="800000"/>
          <w:position w:val="6"/>
          <w:sz w:val="18"/>
          <w:lang w:val="en-US" w:eastAsia="en-US" w:bidi="en-US"/>
        </w:rPr>
        <w:t xml:space="preserve">(199)</w:t>
      </w:r>
      <w:r>
        <w:rPr>
          <w:rFonts w:ascii="Trebuchet MS" w:hAnsi="Trebuchet MS" w:eastAsia="Trebuchet MS" w:cs="Trebuchet MS"/>
          <w:lang w:val="en-US" w:eastAsia="en-US" w:bidi="en-US"/>
        </w:rPr>
        <w:t xml:space="preserve"> Therefore, by a common error, this most corrupt reading has been received. Then, a profane exposition of it has been invented, by applying to the mother of Christ what is said concerning her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indeed no ambiguity in the </w:t>
      </w:r>
      <w:r>
        <w:rPr>
          <w:rFonts w:ascii="Trebuchet MS" w:hAnsi="Trebuchet MS" w:eastAsia="Trebuchet MS" w:cs="Trebuchet MS"/>
          <w:i/>
          <w:lang w:val="en-US" w:eastAsia="en-US" w:bidi="en-US"/>
        </w:rPr>
        <w:t xml:space="preserve">words </w:t>
      </w:r>
      <w:r>
        <w:rPr>
          <w:rFonts w:ascii="Trebuchet MS" w:hAnsi="Trebuchet MS" w:eastAsia="Trebuchet MS" w:cs="Trebuchet MS"/>
          <w:lang w:val="en-US" w:eastAsia="en-US" w:bidi="en-US"/>
        </w:rPr>
        <w:t xml:space="preserve">here used by Moses; but I do not agree with others respecting their </w:t>
      </w:r>
      <w:r>
        <w:rPr>
          <w:rFonts w:ascii="Trebuchet MS" w:hAnsi="Trebuchet MS" w:eastAsia="Trebuchet MS" w:cs="Trebuchet MS"/>
          <w:i/>
          <w:lang w:val="en-US" w:eastAsia="en-US" w:bidi="en-US"/>
        </w:rPr>
        <w:t xml:space="preserve">meaning</w:t>
      </w:r>
      <w:r>
        <w:rPr>
          <w:rFonts w:ascii="Trebuchet MS" w:hAnsi="Trebuchet MS" w:eastAsia="Trebuchet MS" w:cs="Trebuchet MS"/>
          <w:lang w:val="en-US" w:eastAsia="en-US" w:bidi="en-US"/>
        </w:rPr>
        <w:t xml:space="preserve">; for other interpreters take the seed for </w:t>
      </w:r>
      <w:r>
        <w:rPr>
          <w:rFonts w:ascii="Trebuchet MS" w:hAnsi="Trebuchet MS" w:eastAsia="Trebuchet MS" w:cs="Trebuchet MS"/>
          <w:i/>
          <w:lang w:val="en-US" w:eastAsia="en-US" w:bidi="en-US"/>
        </w:rPr>
        <w:t xml:space="preserve">Christ</w:t>
      </w:r>
      <w:r>
        <w:rPr>
          <w:rFonts w:ascii="Trebuchet MS" w:hAnsi="Trebuchet MS" w:eastAsia="Trebuchet MS" w:cs="Trebuchet MS"/>
          <w:lang w:val="en-US" w:eastAsia="en-US" w:bidi="en-US"/>
        </w:rPr>
        <w:t xml:space="preserve">, without controversy; as if it were said, that some one would arise from the seed of the woman who should wound the serpent’s head. Gladly would I give my suffrage in support of their opinion, but that I regard the word </w:t>
      </w:r>
      <w:r>
        <w:rPr>
          <w:rFonts w:ascii="Trebuchet MS" w:hAnsi="Trebuchet MS" w:eastAsia="Trebuchet MS" w:cs="Trebuchet MS"/>
          <w:i/>
          <w:lang w:val="en-US" w:eastAsia="en-US" w:bidi="en-US"/>
        </w:rPr>
        <w:t xml:space="preserve">seed </w:t>
      </w:r>
      <w:r>
        <w:rPr>
          <w:rFonts w:ascii="Trebuchet MS" w:hAnsi="Trebuchet MS" w:eastAsia="Trebuchet MS" w:cs="Trebuchet MS"/>
          <w:lang w:val="en-US" w:eastAsia="en-US" w:bidi="en-US"/>
        </w:rPr>
        <w:t xml:space="preserve">as too violently distorted by them; for who will concede that a </w:t>
      </w:r>
      <w:r>
        <w:rPr>
          <w:rFonts w:ascii="Trebuchet MS" w:hAnsi="Trebuchet MS" w:eastAsia="Trebuchet MS" w:cs="Trebuchet MS"/>
          <w:i/>
          <w:lang w:val="en-US" w:eastAsia="en-US" w:bidi="en-US"/>
        </w:rPr>
        <w:t xml:space="preserve">collective </w:t>
      </w:r>
      <w:r>
        <w:rPr>
          <w:rFonts w:ascii="Trebuchet MS" w:hAnsi="Trebuchet MS" w:eastAsia="Trebuchet MS" w:cs="Trebuchet MS"/>
          <w:lang w:val="en-US" w:eastAsia="en-US" w:bidi="en-US"/>
        </w:rPr>
        <w:t xml:space="preserve">noun is to be understood of one man </w:t>
      </w:r>
      <w:r>
        <w:rPr>
          <w:rFonts w:ascii="Trebuchet MS" w:hAnsi="Trebuchet MS" w:eastAsia="Trebuchet MS" w:cs="Trebuchet MS"/>
          <w:i/>
          <w:lang w:val="en-US" w:eastAsia="en-US" w:bidi="en-US"/>
        </w:rPr>
        <w:t xml:space="preserve">only </w:t>
      </w:r>
      <w:r>
        <w:rPr>
          <w:rFonts w:ascii="Trebuchet MS" w:hAnsi="Trebuchet MS" w:eastAsia="Trebuchet MS" w:cs="Trebuchet MS"/>
          <w:lang w:val="en-US" w:eastAsia="en-US" w:bidi="en-US"/>
        </w:rPr>
        <w:t xml:space="preserve">? Further, as the perpetuity of the contest is noted, so victory is promised to the human race through a continual succession of ages. I explain, therefore, the </w:t>
      </w:r>
      <w:r>
        <w:rPr>
          <w:rFonts w:ascii="Trebuchet MS" w:hAnsi="Trebuchet MS" w:eastAsia="Trebuchet MS" w:cs="Trebuchet MS"/>
          <w:i/>
          <w:lang w:val="en-US" w:eastAsia="en-US" w:bidi="en-US"/>
        </w:rPr>
        <w:t xml:space="preserve">seed </w:t>
      </w:r>
      <w:r>
        <w:rPr>
          <w:rFonts w:ascii="Trebuchet MS" w:hAnsi="Trebuchet MS" w:eastAsia="Trebuchet MS" w:cs="Trebuchet MS"/>
          <w:lang w:val="en-US" w:eastAsia="en-US" w:bidi="en-US"/>
        </w:rPr>
        <w:t xml:space="preserve">to mean the posterity of the woman generally. But since experience teaches that not all the sons of Adam by far, arise as conquerors of the devil, we must necessarily come to one head, that we may find to whom the victory belongs. So Paul, from the seed of Abraham, leads us to Christ; because many were degenerate sons, and a considerable part adulterous, through infidelity; whence it follows that the unity of the body flows from the head. Wherefore, the sense will be (in my judgment) that the human race, which Satan was endeavoring to oppress, would at length be victorious. </w:t>
      </w:r>
      <w:r>
        <w:rPr>
          <w:rFonts w:ascii="Trebuchet MS" w:hAnsi="Trebuchet MS" w:eastAsia="Trebuchet MS" w:cs="Trebuchet MS"/>
          <w:b/>
          <w:color w:val="800000"/>
          <w:position w:val="6"/>
          <w:sz w:val="18"/>
          <w:lang w:val="en-US" w:eastAsia="en-US" w:bidi="en-US"/>
        </w:rPr>
        <w:t xml:space="preserve">(200)</w:t>
      </w:r>
      <w:r>
        <w:rPr>
          <w:rFonts w:ascii="Trebuchet MS" w:hAnsi="Trebuchet MS" w:eastAsia="Trebuchet MS" w:cs="Trebuchet MS"/>
          <w:lang w:val="en-US" w:eastAsia="en-US" w:bidi="en-US"/>
        </w:rPr>
        <w:t xml:space="preserve"> In the meantime, we must keep in mind that method of conquering which the Scripture describes. Satan has, in all ages, led the sons of men “captive at his will”, and, to this day, retains his lamentable triumph over them, and for that reason is called the prince of the world, (</w:t>
      </w:r>
      <w:r>
        <w:rPr>
          <w:rFonts w:ascii="Trebuchet MS" w:hAnsi="Trebuchet MS" w:eastAsia="Trebuchet MS" w:cs="Trebuchet MS"/>
          <w:color w:val="008000"/>
          <w:u w:val="single"/>
          <w:lang w:val="en-US" w:eastAsia="en-US" w:bidi="en-US"/>
        </w:rPr>
        <w:t xml:space="preserve">Joh 12:31</w:t>
      </w:r>
      <w:r>
        <w:rPr>
          <w:rFonts w:ascii="Trebuchet MS" w:hAnsi="Trebuchet MS" w:eastAsia="Trebuchet MS" w:cs="Trebuchet MS"/>
          <w:lang w:val="en-US" w:eastAsia="en-US" w:bidi="en-US"/>
        </w:rPr>
        <w:t xml:space="preserve">.) But because one stronger than he has descended from heaven, who will subdue him, hence it comes to pass that, in the same manner, the whole Church of God, under its Head, will gloriously exult over him. To this the declaration of Paul refers,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shall bruise Satan under your feet shortly,”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Rom 16:20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By which words he signifies that the power of bruising Satan is imparted to faithful men, and thus the blessing is the common property of the whole Church; but he, at the same time, admonishes us, that it only has its commencement in this world; because God crowns none but well-tried wrestlers.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Conteres caput</w:t>
      </w:r>
      <w:r>
        <w:rPr>
          <w:rFonts w:ascii="Trebuchet MS" w:hAnsi="Trebuchet MS" w:eastAsia="Trebuchet MS" w:cs="Trebuchet MS"/>
          <w:lang w:val="en-US" w:eastAsia="en-US" w:bidi="en-US"/>
        </w:rPr>
        <w:t xml:space="preserve">.” The version of the Vulgate is, “</w:t>
      </w:r>
      <w:r>
        <w:rPr>
          <w:rFonts w:ascii="Trebuchet MS" w:hAnsi="Trebuchet MS" w:eastAsia="Trebuchet MS" w:cs="Trebuchet MS"/>
          <w:color w:val="0000FF"/>
          <w:lang w:val="en-US" w:eastAsia="en-US" w:bidi="en-US"/>
        </w:rPr>
        <w:t xml:space="preserve">conteret caput</w:t>
      </w:r>
      <w:r>
        <w:rPr>
          <w:rFonts w:ascii="Trebuchet MS" w:hAnsi="Trebuchet MS" w:eastAsia="Trebuchet MS" w:cs="Trebuchet MS"/>
          <w:lang w:val="en-US" w:eastAsia="en-US" w:bidi="en-US"/>
        </w:rPr>
        <w:t xml:space="preserve">.” But this does not affect the validity of Calvin’s criticism, his object being to show the inpropriety of translating the same Hebrew word by Latin words of such different meaning as </w:t>
      </w:r>
      <w:r>
        <w:rPr>
          <w:rFonts w:ascii="Trebuchet MS" w:hAnsi="Trebuchet MS" w:eastAsia="Trebuchet MS" w:cs="Trebuchet MS"/>
          <w:color w:val="0000FF"/>
          <w:lang w:val="en-US" w:eastAsia="en-US" w:bidi="en-US"/>
        </w:rPr>
        <w:t xml:space="preserve">contero</w:t>
      </w:r>
      <w:r>
        <w:rPr>
          <w:rFonts w:ascii="Trebuchet MS" w:hAnsi="Trebuchet MS" w:eastAsia="Trebuchet MS" w:cs="Trebuchet MS"/>
          <w:lang w:val="en-US" w:eastAsia="en-US" w:bidi="en-US"/>
        </w:rPr>
        <w:t xml:space="preserve"> and </w:t>
      </w:r>
      <w:r>
        <w:rPr>
          <w:rFonts w:ascii="Trebuchet MS" w:hAnsi="Trebuchet MS" w:eastAsia="Trebuchet MS" w:cs="Trebuchet MS"/>
          <w:color w:val="0000FF"/>
          <w:lang w:val="en-US" w:eastAsia="en-US" w:bidi="en-US"/>
        </w:rPr>
        <w:t xml:space="preserve">insidior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Insidiaberis calcaneo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(194)</w:t>
      </w:r>
      <w:r>
        <w:rPr>
          <w:rFonts w:ascii="Trebuchet MS" w:hAnsi="Trebuchet MS" w:eastAsia="Trebuchet MS" w:cs="Trebuchet MS"/>
          <w:lang w:val="en-US" w:eastAsia="en-US" w:bidi="en-US"/>
        </w:rPr>
        <w:t xml:space="preserve"> See Cocceius, Gesenius, and Professor Lee, sub voce </w:t>
      </w:r>
      <w:r>
        <w:rPr>
          <w:rFonts w:ascii="TITUS Cyberbit Basic" w:hAnsi="TITUS Cyberbit Basic" w:eastAsia="TITUS Cyberbit Basic" w:cs="TITUS Cyberbit Basic"/>
          <w:bCs w:val="off"/>
          <w:iCs w:val="off"/>
          <w:color w:val="0000FF"/>
          <w:szCs w:val="24"/>
          <w:rtl/>
          <w:lang w:val="he-IL" w:eastAsia="he-IL" w:bidi="he-IL"/>
        </w:rPr>
        <w:t xml:space="preserve">שוף</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(195)</w:t>
      </w:r>
      <w:r>
        <w:rPr>
          <w:rFonts w:ascii="Trebuchet MS" w:hAnsi="Trebuchet MS" w:eastAsia="Trebuchet MS" w:cs="Trebuchet MS"/>
          <w:lang w:val="en-US" w:eastAsia="en-US" w:bidi="en-US"/>
        </w:rPr>
        <w:t xml:space="preserve"> There would appear greater force in Calvin’s criticism if this had been the name given to the serpent in the narrative of Moses. The word here used, however, is </w:t>
      </w:r>
      <w:r>
        <w:rPr>
          <w:rFonts w:ascii="TITUS Cyberbit Basic" w:hAnsi="TITUS Cyberbit Basic" w:eastAsia="TITUS Cyberbit Basic" w:cs="TITUS Cyberbit Basic"/>
          <w:bCs w:val="off"/>
          <w:iCs w:val="off"/>
          <w:color w:val="0000FF"/>
          <w:szCs w:val="24"/>
          <w:rtl/>
          <w:lang w:val="he-IL" w:eastAsia="he-IL" w:bidi="he-IL"/>
        </w:rPr>
        <w:t xml:space="preserve">נחש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nachash</w:t>
      </w:r>
      <w:r>
        <w:rPr>
          <w:rFonts w:ascii="Trebuchet MS" w:hAnsi="Trebuchet MS" w:eastAsia="Trebuchet MS" w:cs="Trebuchet MS"/>
          <w:lang w:val="en-US" w:eastAsia="en-US" w:bidi="en-US"/>
        </w:rPr>
        <w:t xml:space="preserve">,) which gives no countenance to the supposed reference; besides, the word quoted by Calvin only refers to a particular kind of serpent, not to the whole species.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(196)</w:t>
      </w:r>
      <w:r>
        <w:rPr>
          <w:rFonts w:ascii="Trebuchet MS" w:hAnsi="Trebuchet MS" w:eastAsia="Trebuchet MS" w:cs="Trebuchet MS"/>
          <w:lang w:val="en-US" w:eastAsia="en-US" w:bidi="en-US"/>
        </w:rPr>
        <w:t xml:space="preserve"> </w:t>
      </w:r>
      <w:r>
        <w:rPr>
          <w:rFonts w:ascii="Trebuchet MS" w:hAnsi="Trebuchet MS" w:eastAsia="Trebuchet MS" w:cs="Trebuchet MS"/>
          <w:i/>
          <w:color w:val="0000FF"/>
          <w:lang w:val="en-US" w:eastAsia="en-US" w:bidi="en-US"/>
        </w:rPr>
        <w:t xml:space="preserve">Anagogy </w:t>
      </w:r>
      <w:r>
        <w:rPr>
          <w:rFonts w:ascii="Trebuchet MS" w:hAnsi="Trebuchet MS" w:eastAsia="Trebuchet MS" w:cs="Trebuchet MS"/>
          <w:lang w:val="en-US" w:eastAsia="en-US" w:bidi="en-US"/>
        </w:rPr>
        <w:t xml:space="preserve">. This word is inserted from the original for want of a more generally intelligible term in our own language to express the author’s meaning. It is from the Greek </w:t>
      </w:r>
      <w:r>
        <w:rPr>
          <w:rFonts w:ascii="TITUS Cyberbit Basic" w:hAnsi="TITUS Cyberbit Basic" w:eastAsia="TITUS Cyberbit Basic" w:cs="TITUS Cyberbit Basic"/>
          <w:color w:val="0000FF"/>
          <w:lang w:val="el-GR" w:eastAsia="el-GR" w:bidi="el-GR"/>
        </w:rPr>
        <w:t xml:space="preserve">Αναγωγή</w:t>
      </w:r>
      <w:r>
        <w:rPr>
          <w:rFonts w:ascii="Trebuchet MS" w:hAnsi="Trebuchet MS" w:eastAsia="Trebuchet MS" w:cs="Trebuchet MS"/>
          <w:lang w:val="en-US" w:eastAsia="en-US" w:bidi="en-US"/>
        </w:rPr>
        <w:t xml:space="preserve">, which signifies “a raising on high, especially elevation of the mind above earthly things to abstract speculations, (in ecclesiastical writings,) to the contemplation of the sublime truths and mysteries of Holy Scripture.” The meaning of Calvin is, that there was an intentional transition from the serpent to the spiritual being who made use of it.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Et les decoit en se masquant de la personne d’autruy</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Ipsum vulnerabit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(199)</w:t>
      </w:r>
      <w:r>
        <w:rPr>
          <w:rFonts w:ascii="Trebuchet MS" w:hAnsi="Trebuchet MS" w:eastAsia="Trebuchet MS" w:cs="Trebuchet MS"/>
          <w:lang w:val="en-US" w:eastAsia="en-US" w:bidi="en-US"/>
        </w:rPr>
        <w:t xml:space="preserve"> See the Vulgate. “</w:t>
      </w:r>
      <w:r>
        <w:rPr>
          <w:rFonts w:ascii="Trebuchet MS" w:hAnsi="Trebuchet MS" w:eastAsia="Trebuchet MS" w:cs="Trebuchet MS"/>
          <w:color w:val="0000FF"/>
          <w:lang w:val="en-US" w:eastAsia="en-US" w:bidi="en-US"/>
        </w:rPr>
        <w:t xml:space="preserve">Ipsa conteret</w:t>
      </w:r>
      <w:r>
        <w:rPr>
          <w:rFonts w:ascii="Trebuchet MS" w:hAnsi="Trebuchet MS" w:eastAsia="Trebuchet MS" w:cs="Trebuchet MS"/>
          <w:lang w:val="en-US" w:eastAsia="en-US" w:bidi="en-US"/>
        </w:rPr>
        <w:t xml:space="preserve">,” — She shall bruise. The following judicious note from Professor Lee’s Hebrew Lexicon confirms the criticism of Calvin: — “The attempt that has been made gravely to justify a blunder of the Vulgate, which here reads </w:t>
      </w:r>
      <w:r>
        <w:rPr>
          <w:rFonts w:ascii="Trebuchet MS" w:hAnsi="Trebuchet MS" w:eastAsia="Trebuchet MS" w:cs="Trebuchet MS"/>
          <w:color w:val="0000FF"/>
          <w:lang w:val="en-US" w:eastAsia="en-US" w:bidi="en-US"/>
        </w:rPr>
        <w:t xml:space="preserve">ipsa</w:t>
      </w:r>
      <w:r>
        <w:rPr>
          <w:rFonts w:ascii="Trebuchet MS" w:hAnsi="Trebuchet MS" w:eastAsia="Trebuchet MS" w:cs="Trebuchet MS"/>
          <w:lang w:val="en-US" w:eastAsia="en-US" w:bidi="en-US"/>
        </w:rPr>
        <w:t xml:space="preserve"> for </w:t>
      </w:r>
      <w:r>
        <w:rPr>
          <w:rFonts w:ascii="Trebuchet MS" w:hAnsi="Trebuchet MS" w:eastAsia="Trebuchet MS" w:cs="Trebuchet MS"/>
          <w:color w:val="0000FF"/>
          <w:lang w:val="en-US" w:eastAsia="en-US" w:bidi="en-US"/>
        </w:rPr>
        <w:t xml:space="preserve">ipse</w:t>
      </w:r>
      <w:r>
        <w:rPr>
          <w:rFonts w:ascii="Trebuchet MS" w:hAnsi="Trebuchet MS" w:eastAsia="Trebuchet MS" w:cs="Trebuchet MS"/>
          <w:lang w:val="en-US" w:eastAsia="en-US" w:bidi="en-US"/>
        </w:rPr>
        <w:t xml:space="preserve">, is a melancholy proof of the great neglect of the study of Hebrew in this country. Any one acquainted with the first elements of the grammar would see that, to make the Vulgate correct, we must substitute </w:t>
      </w:r>
      <w:r>
        <w:rPr>
          <w:rFonts w:ascii="TITUS Cyberbit Basic" w:hAnsi="TITUS Cyberbit Basic" w:eastAsia="TITUS Cyberbit Basic" w:cs="TITUS Cyberbit Basic"/>
          <w:bCs w:val="off"/>
          <w:iCs w:val="off"/>
          <w:color w:val="0000FF"/>
          <w:szCs w:val="24"/>
          <w:rtl/>
          <w:lang w:val="he-IL" w:eastAsia="he-IL" w:bidi="he-IL"/>
        </w:rPr>
        <w:t xml:space="preserve">תשופר</w:t>
      </w:r>
      <w:r>
        <w:rPr>
          <w:rFonts w:ascii="Trebuchet MS" w:hAnsi="Trebuchet MS" w:eastAsia="Trebuchet MS" w:cs="Trebuchet MS"/>
          <w:lang w:val="en-US" w:eastAsia="en-US" w:bidi="en-US"/>
        </w:rPr>
        <w:t xml:space="preserve"> for </w:t>
      </w:r>
      <w:r>
        <w:rPr>
          <w:rFonts w:ascii="TITUS Cyberbit Basic" w:hAnsi="TITUS Cyberbit Basic" w:eastAsia="TITUS Cyberbit Basic" w:cs="TITUS Cyberbit Basic"/>
          <w:bCs w:val="off"/>
          <w:iCs w:val="off"/>
          <w:color w:val="0000FF"/>
          <w:szCs w:val="24"/>
          <w:rtl/>
          <w:lang w:val="he-IL" w:eastAsia="he-IL" w:bidi="he-IL"/>
        </w:rPr>
        <w:t xml:space="preserve">ישופך</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תשופנה</w:t>
      </w:r>
      <w:r>
        <w:rPr>
          <w:rFonts w:ascii="Trebuchet MS" w:hAnsi="Trebuchet MS" w:eastAsia="Trebuchet MS" w:cs="Trebuchet MS"/>
          <w:lang w:val="en-US" w:eastAsia="en-US" w:bidi="en-US"/>
        </w:rPr>
        <w:t xml:space="preserve"> for </w:t>
      </w:r>
      <w:r>
        <w:rPr>
          <w:rFonts w:ascii="TITUS Cyberbit Basic" w:hAnsi="TITUS Cyberbit Basic" w:eastAsia="TITUS Cyberbit Basic" w:cs="TITUS Cyberbit Basic"/>
          <w:bCs w:val="off"/>
          <w:iCs w:val="off"/>
          <w:color w:val="0000FF"/>
          <w:szCs w:val="24"/>
          <w:rtl/>
          <w:lang w:val="he-IL" w:eastAsia="he-IL" w:bidi="he-IL"/>
        </w:rPr>
        <w:t xml:space="preserve">תשופנו</w:t>
      </w:r>
      <w:r>
        <w:rPr>
          <w:rFonts w:ascii="Trebuchet MS" w:hAnsi="Trebuchet MS" w:eastAsia="Trebuchet MS" w:cs="Trebuchet MS"/>
          <w:lang w:val="en-US" w:eastAsia="en-US" w:bidi="en-US"/>
        </w:rPr>
        <w:t xml:space="preserve">,” — that is, both the form and the affixes of the verb would require alteration, in order to accommodate themselves to the change of gender.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(200)</w:t>
      </w:r>
      <w:r>
        <w:rPr>
          <w:rFonts w:ascii="Trebuchet MS" w:hAnsi="Trebuchet MS" w:eastAsia="Trebuchet MS" w:cs="Trebuchet MS"/>
          <w:lang w:val="en-US" w:eastAsia="en-US" w:bidi="en-US"/>
        </w:rPr>
        <w:t xml:space="preserve"> The judicious reader will hardly acknowledge the reasoning of Calvin to be valid. The whole subject here referred to is discussed with great learning and acuteness, as well as with great force of language, by Bishop Horsley, in his second Sermon on Peter </w:t>
      </w:r>
      <w:r>
        <w:rPr>
          <w:rFonts w:ascii="Trebuchet MS" w:hAnsi="Trebuchet MS" w:eastAsia="Trebuchet MS" w:cs="Trebuchet MS"/>
          <w:color w:val="008000"/>
          <w:u w:val="single"/>
          <w:lang w:val="en-US" w:eastAsia="en-US" w:bidi="en-US"/>
        </w:rPr>
        <w:t xml:space="preserve">1Pe 1:20</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Unto the woman he said</w:t>
      </w:r>
      <w:r>
        <w:rPr>
          <w:rFonts w:ascii="Trebuchet MS" w:hAnsi="Trebuchet MS" w:eastAsia="Trebuchet MS" w:cs="Trebuchet MS"/>
          <w:lang w:val="en-US" w:eastAsia="en-US" w:bidi="en-US"/>
        </w:rPr>
        <w:t xml:space="preserve">. In order that the majesty of the judge may shine the more brightly, God uses no long disputation; whence also we may perceive of what avail are all our tergiversations with him. In bringing the serpent forward, Eve thought she had herself escaped. God, disregarding her cavils, condemns her. Let the sinner, therefore, when he comes to the bar of God, cease to contend, lest he should more severely provoke against himself the anger of him whom he has already too highly offended. We must now consider the kind of punishment imposed upon the woman. When he says, ‘I will multiply thy pains,’ he comprises all the trouble women sustain during pregnancy </w:t>
      </w:r>
      <w:r>
        <w:rPr>
          <w:rFonts w:ascii="Trebuchet MS" w:hAnsi="Trebuchet MS" w:eastAsia="Trebuchet MS" w:cs="Trebuchet MS"/>
          <w:b/>
          <w:color w:val="800000"/>
          <w:position w:val="6"/>
          <w:sz w:val="18"/>
          <w:lang w:val="en-US" w:eastAsia="en-US" w:bidi="en-US"/>
        </w:rPr>
        <w:t xml:space="preserve">(201)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credible that the woman would have brought forth without pain, or at least without such great suffering, if she had stood in her original condition; but her revolt from God subjected her to inconveniences of this kind. The expression, ‘pains and conception,’ is to be taken by the figure </w:t>
      </w:r>
      <w:r>
        <w:rPr>
          <w:rFonts w:ascii="Trebuchet MS" w:hAnsi="Trebuchet MS" w:eastAsia="Trebuchet MS" w:cs="Trebuchet MS"/>
          <w:i/>
          <w:lang w:val="en-US" w:eastAsia="en-US" w:bidi="en-US"/>
        </w:rPr>
        <w:t xml:space="preserve">hypallage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(202)</w:t>
      </w:r>
      <w:r>
        <w:rPr>
          <w:rFonts w:ascii="Trebuchet MS" w:hAnsi="Trebuchet MS" w:eastAsia="Trebuchet MS" w:cs="Trebuchet MS"/>
          <w:lang w:val="en-US" w:eastAsia="en-US" w:bidi="en-US"/>
        </w:rPr>
        <w:t xml:space="preserve"> for the pains which they endure in consequence of conception. The second punishment which he exacts is </w:t>
      </w:r>
      <w:r>
        <w:rPr>
          <w:rFonts w:ascii="Trebuchet MS" w:hAnsi="Trebuchet MS" w:eastAsia="Trebuchet MS" w:cs="Trebuchet MS"/>
          <w:i/>
          <w:lang w:val="en-US" w:eastAsia="en-US" w:bidi="en-US"/>
        </w:rPr>
        <w:t xml:space="preserve">subjection</w:t>
      </w:r>
      <w:r>
        <w:rPr>
          <w:rFonts w:ascii="Trebuchet MS" w:hAnsi="Trebuchet MS" w:eastAsia="Trebuchet MS" w:cs="Trebuchet MS"/>
          <w:lang w:val="en-US" w:eastAsia="en-US" w:bidi="en-US"/>
        </w:rPr>
        <w:t xml:space="preserve">. For this form of speech, “Thy desire shall be unto thy husband,” is of the same force as if he had said that she should not be free and at her own command, but subject to the authority of her husband and dependent upon his will; or as if he had said, ‘Thou shalt desire nothing but what thy husband wishes.’ As it is declared afterwards, Unto thee shall be his desire, (</w:t>
      </w:r>
      <w:r>
        <w:rPr>
          <w:rFonts w:ascii="Trebuchet MS" w:hAnsi="Trebuchet MS" w:eastAsia="Trebuchet MS" w:cs="Trebuchet MS"/>
          <w:color w:val="008000"/>
          <w:u w:val="single"/>
          <w:lang w:val="en-US" w:eastAsia="en-US" w:bidi="en-US"/>
        </w:rPr>
        <w:t xml:space="preserve">Gen 4:7</w:t>
      </w:r>
      <w:r>
        <w:rPr>
          <w:rFonts w:ascii="Trebuchet MS" w:hAnsi="Trebuchet MS" w:eastAsia="Trebuchet MS" w:cs="Trebuchet MS"/>
          <w:lang w:val="en-US" w:eastAsia="en-US" w:bidi="en-US"/>
        </w:rPr>
        <w:t xml:space="preserve">.) Thus the woman, who had perversely exceeded her proper bounds, is forced back to her own position. She had, indeed, previously been subject to her husband, but that was a liberal and gentle subjection; now, however, she is cast into servitude.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Quum dicit, Multiplicabo dolores, complecitur quicquid molestiae sustinent mulieres, ex quo gravidae esse incipiunt, fastidium cibi, deliquia, lassitudines, aliaque innumera, usque dum ventum est ad partum, qui acerbissima tormenta secum affert. Est enim credibile</w:t>
      </w:r>
      <w:r>
        <w:rPr>
          <w:rFonts w:ascii="Trebuchet MS" w:hAnsi="Trebuchet MS" w:eastAsia="Trebuchet MS" w:cs="Trebuchet MS"/>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(202)</w:t>
      </w:r>
      <w:r>
        <w:rPr>
          <w:rFonts w:ascii="Trebuchet MS" w:hAnsi="Trebuchet MS" w:eastAsia="Trebuchet MS" w:cs="Trebuchet MS"/>
          <w:lang w:val="en-US" w:eastAsia="en-US" w:bidi="en-US"/>
        </w:rPr>
        <w:t xml:space="preserve"> The use of one word for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unto Adam he said</w:t>
      </w:r>
      <w:r>
        <w:rPr>
          <w:rFonts w:ascii="Trebuchet MS" w:hAnsi="Trebuchet MS" w:eastAsia="Trebuchet MS" w:cs="Trebuchet MS"/>
          <w:lang w:val="en-US" w:eastAsia="en-US" w:bidi="en-US"/>
        </w:rPr>
        <w:t xml:space="preserve">. In the first place, it is to be observed, that punishment was not inflicted upon the first of our race so as to rest on those two alone, but was extended generally to all their posterity, in order that we might know that the human race was cursed in their person; we next observe, that they were subjected only to temporal punishment, that, from the moderation of the divine anger, they might entertain hope of pardon. God, by adducing the reason why he thus punishes the man, cuts off from him the occasion of murmuring. For no excuse was left to him who had obeyed his wife rather than God; yea, had despised God for the sake of his wife, placing so much confidence in the fallacies of Satan, — whose messenger and servant she was, — that he did not hesitate perfidiously to deny his Maker. But, although God deals decisively and briefly with Adam, he yet refutes the pretext by which he had tried to escape, in order the more easily to lead him to repentance. After he has briefly spoken of Adam’s sin, he announces that the earth would be cursed for his sake. The ancient interpreter has translated it, ‘In thy work;’ </w:t>
      </w:r>
      <w:r>
        <w:rPr>
          <w:rFonts w:ascii="Trebuchet MS" w:hAnsi="Trebuchet MS" w:eastAsia="Trebuchet MS" w:cs="Trebuchet MS"/>
          <w:b/>
          <w:color w:val="800000"/>
          <w:position w:val="6"/>
          <w:sz w:val="18"/>
          <w:lang w:val="en-US" w:eastAsia="en-US" w:bidi="en-US"/>
        </w:rPr>
        <w:t xml:space="preserve">(203)</w:t>
      </w:r>
      <w:r>
        <w:rPr>
          <w:rFonts w:ascii="Trebuchet MS" w:hAnsi="Trebuchet MS" w:eastAsia="Trebuchet MS" w:cs="Trebuchet MS"/>
          <w:lang w:val="en-US" w:eastAsia="en-US" w:bidi="en-US"/>
        </w:rPr>
        <w:t xml:space="preserve"> but the reading is to be retained, in which all the Hebrew copies agree, namely, the earth was cursed </w:t>
      </w:r>
      <w:r>
        <w:rPr>
          <w:rFonts w:ascii="Trebuchet MS" w:hAnsi="Trebuchet MS" w:eastAsia="Trebuchet MS" w:cs="Trebuchet MS"/>
          <w:i/>
          <w:lang w:val="en-US" w:eastAsia="en-US" w:bidi="en-US"/>
        </w:rPr>
        <w:t xml:space="preserve">on account of Adam</w:t>
      </w:r>
      <w:r>
        <w:rPr>
          <w:rFonts w:ascii="Trebuchet MS" w:hAnsi="Trebuchet MS" w:eastAsia="Trebuchet MS" w:cs="Trebuchet MS"/>
          <w:lang w:val="en-US" w:eastAsia="en-US" w:bidi="en-US"/>
        </w:rPr>
        <w:t xml:space="preserve">. Now, as the </w:t>
      </w:r>
      <w:r>
        <w:rPr>
          <w:rFonts w:ascii="Trebuchet MS" w:hAnsi="Trebuchet MS" w:eastAsia="Trebuchet MS" w:cs="Trebuchet MS"/>
          <w:i/>
          <w:lang w:val="en-US" w:eastAsia="en-US" w:bidi="en-US"/>
        </w:rPr>
        <w:t xml:space="preserve">blessing </w:t>
      </w:r>
      <w:r>
        <w:rPr>
          <w:rFonts w:ascii="Trebuchet MS" w:hAnsi="Trebuchet MS" w:eastAsia="Trebuchet MS" w:cs="Trebuchet MS"/>
          <w:lang w:val="en-US" w:eastAsia="en-US" w:bidi="en-US"/>
        </w:rPr>
        <w:t xml:space="preserve">of the earth means, in the language of Scripture, that fertility which God infuses by his secret power, so the curse is nothing else than the opposite privation, when God withdraws his favor. Nor ought it to seem absurd, that, through the sin of man, punishment should overflow the earth, though innocent. For as the </w:t>
      </w:r>
      <w:r>
        <w:rPr>
          <w:rFonts w:ascii="Trebuchet MS" w:hAnsi="Trebuchet MS" w:eastAsia="Trebuchet MS" w:cs="Trebuchet MS"/>
          <w:i/>
          <w:lang w:val="en-US" w:eastAsia="en-US" w:bidi="en-US"/>
        </w:rPr>
        <w:t xml:space="preserve">primum mobile </w:t>
      </w:r>
      <w:r>
        <w:rPr>
          <w:rFonts w:ascii="Trebuchet MS" w:hAnsi="Trebuchet MS" w:eastAsia="Trebuchet MS" w:cs="Trebuchet MS"/>
          <w:b/>
          <w:color w:val="800000"/>
          <w:position w:val="6"/>
          <w:sz w:val="18"/>
          <w:lang w:val="en-US" w:eastAsia="en-US" w:bidi="en-US"/>
        </w:rPr>
        <w:t xml:space="preserve">(204)</w:t>
      </w:r>
      <w:r>
        <w:rPr>
          <w:rFonts w:ascii="Trebuchet MS" w:hAnsi="Trebuchet MS" w:eastAsia="Trebuchet MS" w:cs="Trebuchet MS"/>
          <w:lang w:val="en-US" w:eastAsia="en-US" w:bidi="en-US"/>
        </w:rPr>
        <w:t xml:space="preserve"> rolls all the celestial spheres along with it, so the ruin of man drives headlong all those creatures which were formed for his sake, and had been made subject to him. And we see how constantly the condition of the world itself varies with respect to men, according as God is angry with them, or shows them his favor. We may add, that, properly speaking, this whole punishment is exacted, not from the earth itself, but from man alone. For the earth does not bear fruit for itself, but in order that food may be supplied to us out of its bowels. The Lord, however, determined that his anger should like a deluge, overflow all parts of the earth, that wherever man might look, the atrocity of his sin should meet his eyes. Before the fall, the state of the world was a most fair and delightful mirror of the divine favor and paternal indulgence towards man. Now, in all the elements we perceive that we are cursed. And although (as David says) the earth is still full of the mercy of God, (</w:t>
      </w:r>
      <w:r>
        <w:rPr>
          <w:rFonts w:ascii="Trebuchet MS" w:hAnsi="Trebuchet MS" w:eastAsia="Trebuchet MS" w:cs="Trebuchet MS"/>
          <w:color w:val="008000"/>
          <w:u w:val="single"/>
          <w:lang w:val="en-US" w:eastAsia="en-US" w:bidi="en-US"/>
        </w:rPr>
        <w:t xml:space="preserve">Psa 33:5</w:t>
      </w:r>
      <w:r>
        <w:rPr>
          <w:rFonts w:ascii="Trebuchet MS" w:hAnsi="Trebuchet MS" w:eastAsia="Trebuchet MS" w:cs="Trebuchet MS"/>
          <w:lang w:val="en-US" w:eastAsia="en-US" w:bidi="en-US"/>
        </w:rPr>
        <w:t xml:space="preserve">,) yet, at the same time, appear manifest signs of his dreadful alienation from us, by which if we are unmoved, we betray our blindness and insensibility. Only, lest sadness and horror should overwhelm us, the Lord sprinkles everywhere the tokens of his goodness. Moreover although the blessing of God is never seen pure and transparent as it appeared to man in innocence yet, if what remains behind be considered in itself, David truly and properly exclaims, ‘The earth is full of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by ‘eating of the earth,’ Moses means ‘eating of the </w:t>
      </w:r>
      <w:r>
        <w:rPr>
          <w:rFonts w:ascii="Trebuchet MS" w:hAnsi="Trebuchet MS" w:eastAsia="Trebuchet MS" w:cs="Trebuchet MS"/>
          <w:i/>
          <w:lang w:val="en-US" w:eastAsia="en-US" w:bidi="en-US"/>
        </w:rPr>
        <w:t xml:space="preserve">fruits’ </w:t>
      </w:r>
      <w:r>
        <w:rPr>
          <w:rFonts w:ascii="Trebuchet MS" w:hAnsi="Trebuchet MS" w:eastAsia="Trebuchet MS" w:cs="Trebuchet MS"/>
          <w:lang w:val="en-US" w:eastAsia="en-US" w:bidi="en-US"/>
        </w:rPr>
        <w:t xml:space="preserve">which proceed from it. The Hebrew word </w:t>
      </w:r>
      <w:r>
        <w:rPr>
          <w:rFonts w:ascii="TITUS Cyberbit Basic" w:hAnsi="TITUS Cyberbit Basic" w:eastAsia="TITUS Cyberbit Basic" w:cs="TITUS Cyberbit Basic"/>
          <w:bCs w:val="off"/>
          <w:iCs w:val="off"/>
          <w:color w:val="0000FF"/>
          <w:szCs w:val="24"/>
          <w:rtl/>
          <w:lang w:val="he-IL" w:eastAsia="he-IL" w:bidi="he-IL"/>
        </w:rPr>
        <w:t xml:space="preserve">עצבון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itsabon</w:t>
      </w:r>
      <w:r>
        <w:rPr>
          <w:rFonts w:ascii="Trebuchet MS" w:hAnsi="Trebuchet MS" w:eastAsia="Trebuchet MS" w:cs="Trebuchet MS"/>
          <w:lang w:val="en-US" w:eastAsia="en-US" w:bidi="en-US"/>
        </w:rPr>
        <w:t xml:space="preserve">,) which is rendered </w:t>
      </w:r>
      <w:r>
        <w:rPr>
          <w:rFonts w:ascii="Trebuchet MS" w:hAnsi="Trebuchet MS" w:eastAsia="Trebuchet MS" w:cs="Trebuchet MS"/>
          <w:i/>
          <w:lang w:val="en-US" w:eastAsia="en-US" w:bidi="en-US"/>
        </w:rPr>
        <w:t xml:space="preserve">pain</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(205)</w:t>
      </w:r>
      <w:r>
        <w:rPr>
          <w:rFonts w:ascii="Trebuchet MS" w:hAnsi="Trebuchet MS" w:eastAsia="Trebuchet MS" w:cs="Trebuchet MS"/>
          <w:lang w:val="en-US" w:eastAsia="en-US" w:bidi="en-US"/>
        </w:rPr>
        <w:t xml:space="preserve"> is also taken for </w:t>
      </w:r>
      <w:r>
        <w:rPr>
          <w:rFonts w:ascii="Trebuchet MS" w:hAnsi="Trebuchet MS" w:eastAsia="Trebuchet MS" w:cs="Trebuchet MS"/>
          <w:i/>
          <w:lang w:val="en-US" w:eastAsia="en-US" w:bidi="en-US"/>
        </w:rPr>
        <w:t xml:space="preserve">trouble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fatigue</w:t>
      </w:r>
      <w:r>
        <w:rPr>
          <w:rFonts w:ascii="Trebuchet MS" w:hAnsi="Trebuchet MS" w:eastAsia="Trebuchet MS" w:cs="Trebuchet MS"/>
          <w:lang w:val="en-US" w:eastAsia="en-US" w:bidi="en-US"/>
        </w:rPr>
        <w:t xml:space="preserve">. In this place, it stands in antithesis with the pleasant labor in which Adam previously so employed himself, that in a sense he might be said to play; for he was not formed for idleness, but for action. Therefore the Lord had placed him over a garden which was to be cultivated. But, whereas in that labor there had been sweet delight; now servile work is enjoined upon him, as if he were condemned to the mines. And yet the asperity of this punishment also is mitigated by the clemency of God, because something of enjoyment is blended with the labors of men, lest they should be altogether ungrateful, as I shall again declare under the next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opere tuo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The Septuagint makes the same mistake; </w:t>
      </w:r>
      <w:r>
        <w:rPr>
          <w:rFonts w:ascii="TITUS Cyberbit Basic" w:hAnsi="TITUS Cyberbit Basic" w:eastAsia="TITUS Cyberbit Basic" w:cs="TITUS Cyberbit Basic"/>
          <w:color w:val="0000FF"/>
          <w:lang w:val="el-GR" w:eastAsia="el-GR" w:bidi="el-GR"/>
        </w:rPr>
        <w:t xml:space="preserve">Εν τοῖς ἕργοις σου</w:t>
      </w:r>
      <w:r>
        <w:rPr>
          <w:rFonts w:ascii="Trebuchet MS" w:hAnsi="Trebuchet MS" w:eastAsia="Trebuchet MS" w:cs="Trebuchet MS"/>
          <w:lang w:val="en-US" w:eastAsia="en-US" w:bidi="en-US"/>
        </w:rPr>
        <w:t xml:space="preserve">. In thy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(204)</w:t>
      </w:r>
      <w:r>
        <w:rPr>
          <w:rFonts w:ascii="Trebuchet MS" w:hAnsi="Trebuchet MS" w:eastAsia="Trebuchet MS" w:cs="Trebuchet MS"/>
          <w:lang w:val="en-US" w:eastAsia="en-US" w:bidi="en-US"/>
        </w:rPr>
        <w:t xml:space="preserve"> The </w:t>
      </w:r>
      <w:r>
        <w:rPr>
          <w:rFonts w:ascii="Trebuchet MS" w:hAnsi="Trebuchet MS" w:eastAsia="Trebuchet MS" w:cs="Trebuchet MS"/>
          <w:color w:val="0000FF"/>
          <w:lang w:val="en-US" w:eastAsia="en-US" w:bidi="en-US"/>
        </w:rPr>
        <w:t xml:space="preserve">primum mobile</w:t>
      </w:r>
      <w:r>
        <w:rPr>
          <w:rFonts w:ascii="Trebuchet MS" w:hAnsi="Trebuchet MS" w:eastAsia="Trebuchet MS" w:cs="Trebuchet MS"/>
          <w:lang w:val="en-US" w:eastAsia="en-US" w:bidi="en-US"/>
        </w:rPr>
        <w:t xml:space="preserve"> of ancient astronomy was held to be the ninth heaven, which surrounded those of the fixed stars, planets, and the atmosphere, and was regarded as the first mover of all the heavenly bodies. These bodies were at that time supposed to be carried round the earth by this powerful agent, while the earth itself remained as the center of the system. The Newtonian philosophy put all such theories to flight.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vertunt dolorem</w:t>
      </w:r>
      <w:r>
        <w:rPr>
          <w:rFonts w:ascii="Trebuchet MS" w:hAnsi="Trebuchet MS" w:eastAsia="Trebuchet MS" w:cs="Trebuchet MS"/>
          <w:lang w:val="en-US" w:eastAsia="en-US" w:bidi="en-US"/>
        </w:rPr>
        <w:t xml:space="preserve">.” In Calvin’s own text it is, “</w:t>
      </w:r>
      <w:r>
        <w:rPr>
          <w:rFonts w:ascii="Trebuchet MS" w:hAnsi="Trebuchet MS" w:eastAsia="Trebuchet MS" w:cs="Trebuchet MS"/>
          <w:color w:val="0000FF"/>
          <w:lang w:val="en-US" w:eastAsia="en-US" w:bidi="en-US"/>
        </w:rPr>
        <w:t xml:space="preserve">In labore</w:t>
      </w:r>
      <w:r>
        <w:rPr>
          <w:rFonts w:ascii="Trebuchet MS" w:hAnsi="Trebuchet MS" w:eastAsia="Trebuchet MS" w:cs="Trebuchet MS"/>
          <w:lang w:val="en-US" w:eastAsia="en-US" w:bidi="en-US"/>
        </w:rPr>
        <w:t xml:space="preserve"> “; in the Vulgate, “</w:t>
      </w:r>
      <w:r>
        <w:rPr>
          <w:rFonts w:ascii="Trebuchet MS" w:hAnsi="Trebuchet MS" w:eastAsia="Trebuchet MS" w:cs="Trebuchet MS"/>
          <w:color w:val="0000FF"/>
          <w:lang w:val="en-US" w:eastAsia="en-US" w:bidi="en-US"/>
        </w:rPr>
        <w:t xml:space="preserve">In laboribus</w:t>
      </w:r>
      <w:r>
        <w:rPr>
          <w:rFonts w:ascii="Trebuchet MS" w:hAnsi="Trebuchet MS" w:eastAsia="Trebuchet MS" w:cs="Trebuchet MS"/>
          <w:lang w:val="en-US" w:eastAsia="en-US" w:bidi="en-US"/>
        </w:rPr>
        <w:t xml:space="preserve">.” Gesenius renders the word “</w:t>
      </w:r>
      <w:r>
        <w:rPr>
          <w:rFonts w:ascii="Trebuchet MS" w:hAnsi="Trebuchet MS" w:eastAsia="Trebuchet MS" w:cs="Trebuchet MS"/>
          <w:color w:val="0000FF"/>
          <w:lang w:val="en-US" w:eastAsia="en-US" w:bidi="en-US"/>
        </w:rPr>
        <w:t xml:space="preserve">Saure Arbeit</w:t>
      </w:r>
      <w:r>
        <w:rPr>
          <w:rFonts w:ascii="Trebuchet MS" w:hAnsi="Trebuchet MS" w:eastAsia="Trebuchet MS" w:cs="Trebuchet MS"/>
          <w:lang w:val="en-US" w:eastAsia="en-US" w:bidi="en-US"/>
        </w:rPr>
        <w:t xml:space="preserve">,” severe labor.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Thorns also and thistles shall it bring forth</w:t>
      </w:r>
      <w:r>
        <w:rPr>
          <w:rFonts w:ascii="Trebuchet MS" w:hAnsi="Trebuchet MS" w:eastAsia="Trebuchet MS" w:cs="Trebuchet MS"/>
          <w:lang w:val="en-US" w:eastAsia="en-US" w:bidi="en-US"/>
        </w:rPr>
        <w:t xml:space="preserve">. He more largely treats of what he has already alluded to, namely, the participation of the fruits of the earth with labor and trouble. And he assigns as the reason, that the earth will not be the same as it was before, producing perfect fruits; for he declares that the earth would degenerate from its fertility, and bring forth briers and noxious plants. Therefore we may know, that whatsoever unwholesome things may be produced, are not natural fruits of the earth, but are corruptions which originate from sin. Yet it is not our part to expostulate with the earth for not answering to our wishes, and to the labors of its cultivators as if it were maliciously frustrating our purpose; but in its sterility let us mark the anger of Gods and mourn over our own sins. It here been falsely maintained by some that the earth is exhausted by the long succession of time, as if constant bringing forth had wearied it. They think more correctly who acknowledge that, by the increasing wickedness of men, the remaining blessing of God is gradually diminished and impaired; and certainly there is danger, unless the world repent, that a great part of men should shortly perish through hunger, and other dreadful miseries. The words immediately following, Thou shalt eat the herb of the field, are expounded too strictly (in my judgment) by those who think that Adam was thereby deprived of all the fruits which he had before been permitted to eat. God intends nothing more than that he should be to such an extent deprived of his former delicacies as to be compelled to use, in addition to them, the herbs which had been designed only for brute animals. For the mode of living at first appointed him, in that happy and delightful abundance, was far more delicate than it afterwards became. God, therefore, describes a part of this poverty by the word </w:t>
      </w:r>
      <w:r>
        <w:rPr>
          <w:rFonts w:ascii="Trebuchet MS" w:hAnsi="Trebuchet MS" w:eastAsia="Trebuchet MS" w:cs="Trebuchet MS"/>
          <w:i/>
          <w:lang w:val="en-US" w:eastAsia="en-US" w:bidi="en-US"/>
        </w:rPr>
        <w:t xml:space="preserve">herbs</w:t>
      </w:r>
      <w:r>
        <w:rPr>
          <w:rFonts w:ascii="Trebuchet MS" w:hAnsi="Trebuchet MS" w:eastAsia="Trebuchet MS" w:cs="Trebuchet MS"/>
          <w:lang w:val="en-US" w:eastAsia="en-US" w:bidi="en-US"/>
        </w:rPr>
        <w:t xml:space="preserve">, just as if a king should send away any one of his attendants from the upper table, to that which was plebeian and mean; or, as if a father should feed a son, who had offended him, with the coarse bread of servants; not that he interdicts man from all other food, but that he abates much of his accustomed liberality. This, however might be taken as added for the purpose of consolation, as if it had been said, ‘Although the earth, which ought to be the mother of good fruits only, be covered with thorns and briers, still it shall yield to thee sustenance whereby thou mayest be fed.’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In the sweat of thy face</w:t>
      </w:r>
      <w:r>
        <w:rPr>
          <w:rFonts w:ascii="Trebuchet MS" w:hAnsi="Trebuchet MS" w:eastAsia="Trebuchet MS" w:cs="Trebuchet MS"/>
          <w:lang w:val="en-US" w:eastAsia="en-US" w:bidi="en-US"/>
        </w:rPr>
        <w:t xml:space="preserve">. Some indeed, translate it ‘labor;’ the translation, however, is forced. But by “sweat” is understood hard labor and full of fatigue and weariness, which, by its difficulty produces sweat. It is a repetition of the former sentence, where it was said, ‘Thou shalt eat it in labor.’ Under the cover of this passage, certain ignorant persons would rashly impel all men to manual labor; for God is not here teaching as a master or legislator, but only denouncing punishment as a judge. And, truly, if a </w:t>
      </w:r>
      <w:r>
        <w:rPr>
          <w:rFonts w:ascii="Trebuchet MS" w:hAnsi="Trebuchet MS" w:eastAsia="Trebuchet MS" w:cs="Trebuchet MS"/>
          <w:i/>
          <w:lang w:val="en-US" w:eastAsia="en-US" w:bidi="en-US"/>
        </w:rPr>
        <w:t xml:space="preserve">law </w:t>
      </w:r>
      <w:r>
        <w:rPr>
          <w:rFonts w:ascii="Trebuchet MS" w:hAnsi="Trebuchet MS" w:eastAsia="Trebuchet MS" w:cs="Trebuchet MS"/>
          <w:lang w:val="en-US" w:eastAsia="en-US" w:bidi="en-US"/>
        </w:rPr>
        <w:t xml:space="preserve">had been here prescribed, it would be necessary for all to become husband men, nor would any place be given to mechanical arts; we must go out of the world to seek for clothing and other necessary conveniences of life. What, then, does the passage mean? Truly God pronounces, as from his judgment-seat, that the life of man shall henceforth be miserable, because Adam had proved himself unworthy of that tranquil, happy and joyful state for which he had been created. Should any one object that there are many inactive and indolent persons, this does not prevent the curse from having spread over the whole human race. For I say that no one lies torpid in such a degree of sloth as not to be under the necessity of experiencing that this curse belongs to all. Some flee from troubles, and many more do all they can to grasp at immunity from them; but the Lord subjects all, without exception, to this yoke of imposed servitude. It is, nevertheless, to be, at the same time, maintained that labor is not imposed equally on each, but on some more, on others less. Therefore, the labor common to the whole body is here described; not that which belongs peculiarly to each member, except so far as it pleases the Lord to divide to each a certain measure from the common mass of evils. It is, however, to be observed, that they who meekly submit to their sufferings, present to God an acceptable obedience, if, indeed, there be joined with this bearing of the cross, that knowledge of sin which may teach them to be humble. Truly it is faith alone which can offer such a sacrifice to God; but the faithful the more they labor in procuring a livelihood, with the greater advantage are they stimulated to repentance, and accustom themselves to the mortification of the flesh; yet God often remits a portion of this curse to his own children, lest they should sink beneath the burden. To which purpose this passage is appropriate,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‘Some will rise early and go late to rest, they will eat the bread of carefulness, but the Lord will give to his beloved sleep,’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127:2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 far, truly, as those things which had been polluted in Adam are repaired by the grace of Christ, the pious feel more deeply that God is good, and enjoy the sweetness of his paternal indulgence. But because, even in the best, the flesh is to be subdued, it not infrequently happens that the pious themselves are worn down with hard labors and with hunger. There is, therefore, nothing better for us than that we, being admonished of the miseries of the present life, should weep over our sins, and seek that relief from the grace of Christ which may not only assuage the bitterness of grief, but mingle its own sweetness with it. </w:t>
      </w:r>
      <w:r>
        <w:rPr>
          <w:rFonts w:ascii="Trebuchet MS" w:hAnsi="Trebuchet MS" w:eastAsia="Trebuchet MS" w:cs="Trebuchet MS"/>
          <w:b/>
          <w:color w:val="800000"/>
          <w:position w:val="6"/>
          <w:sz w:val="18"/>
          <w:lang w:val="en-US" w:eastAsia="en-US" w:bidi="en-US"/>
        </w:rPr>
        <w:t xml:space="preserve">(206)</w:t>
      </w:r>
      <w:r>
        <w:rPr>
          <w:rFonts w:ascii="Trebuchet MS" w:hAnsi="Trebuchet MS" w:eastAsia="Trebuchet MS" w:cs="Trebuchet MS"/>
          <w:lang w:val="en-US" w:eastAsia="en-US" w:bidi="en-US"/>
        </w:rPr>
        <w:t xml:space="preserve"> Moreover, Moses does not enumerate all the disadvantages in which man, by sin, has involved himself; for it appears that all the evils of the present life, which experience proves to be innumerable, have proceeded from the same fountain. The inclemency of the air, frost, thunders, unseasonable rains, drought, hail, and whatever is disorderly in the world, are the fruits of sin. Nor is there any other primary cause of diseases. This has been celebrated in poetical fables, and was doubtless handed down, by tradition, from the fathers. Hence that passage in Horace: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“When from Heaven’s fane the furtive hand </w:t>
        <w:br w:type="textWrapping"/>
      </w:r>
      <w:r>
        <w:rPr>
          <w:rFonts w:ascii="Trebuchet MS" w:hAnsi="Trebuchet MS" w:eastAsia="Trebuchet MS" w:cs="Trebuchet MS"/>
          <w:i/>
          <w:lang w:val="en-US" w:eastAsia="en-US" w:bidi="en-US"/>
        </w:rPr>
        <w:t xml:space="preserve">Of man the sacred fire withdrew, </w:t>
        <w:br w:type="textWrapping"/>
      </w:r>
      <w:r>
        <w:rPr>
          <w:rFonts w:ascii="Trebuchet MS" w:hAnsi="Trebuchet MS" w:eastAsia="Trebuchet MS" w:cs="Trebuchet MS"/>
          <w:i/>
          <w:lang w:val="en-US" w:eastAsia="en-US" w:bidi="en-US"/>
        </w:rPr>
        <w:t xml:space="preserve">A countless host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at God’s command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br w:type="textWrapping"/>
      </w:r>
      <w:r>
        <w:rPr>
          <w:rFonts w:ascii="Trebuchet MS" w:hAnsi="Trebuchet MS" w:eastAsia="Trebuchet MS" w:cs="Trebuchet MS"/>
          <w:i/>
          <w:lang w:val="en-US" w:eastAsia="en-US" w:bidi="en-US"/>
        </w:rPr>
        <w:t xml:space="preserve">To earth of fierce diseases flew; </w:t>
        <w:br w:type="textWrapping"/>
      </w:r>
      <w:r>
        <w:rPr>
          <w:rFonts w:ascii="Trebuchet MS" w:hAnsi="Trebuchet MS" w:eastAsia="Trebuchet MS" w:cs="Trebuchet MS"/>
          <w:i/>
          <w:lang w:val="en-US" w:eastAsia="en-US" w:bidi="en-US"/>
        </w:rPr>
        <w:t xml:space="preserve">And death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till now kept far away </w:t>
        <w:br w:type="textWrapping"/>
      </w:r>
      <w:r>
        <w:rPr>
          <w:rFonts w:ascii="Trebuchet MS" w:hAnsi="Trebuchet MS" w:eastAsia="Trebuchet MS" w:cs="Trebuchet MS"/>
          <w:i/>
          <w:lang w:val="en-US" w:eastAsia="en-US" w:bidi="en-US"/>
        </w:rPr>
        <w:t xml:space="preserve">Hastened his step to seize his prey. </w:t>
      </w:r>
      <w:r>
        <w:rPr>
          <w:rFonts w:ascii="Trebuchet MS" w:hAnsi="Trebuchet MS" w:eastAsia="Trebuchet MS" w:cs="Trebuchet MS"/>
          <w:b/>
          <w:color w:val="800000"/>
          <w:position w:val="6"/>
          <w:sz w:val="18"/>
          <w:lang w:val="en-US" w:eastAsia="en-US" w:bidi="en-US"/>
        </w:rPr>
        <w:t xml:space="preserve">(207)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Moses, who, according to his custom, studies a brevity adapted to the capacity of the common people, was content to touch upon what was most apparent, in order that, from one example, we may learn that the whole order of nature was subverted by the sin of man. Should any one again object, that no suffering was imposed on men which did not also belong to women: I answer, it was done designedly, to teach us, that from the sin of Adam, the curse flowed in common to both sexes; as Paul testifies, that ‘all are dead in Adam,’ (</w:t>
      </w:r>
      <w:r>
        <w:rPr>
          <w:rFonts w:ascii="Trebuchet MS" w:hAnsi="Trebuchet MS" w:eastAsia="Trebuchet MS" w:cs="Trebuchet MS"/>
          <w:color w:val="008000"/>
          <w:u w:val="single"/>
          <w:lang w:val="en-US" w:eastAsia="en-US" w:bidi="en-US"/>
        </w:rPr>
        <w:t xml:space="preserve">Rom 5:12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One question remains to be examined — ‘When God had before shown himself propitious to Adam and his wife, — having given them hope of pardon, — why does he begin anew to exact punishment from them? Certainly in that sentence, ‘the seed of the woman shall bruise the head of the serpent,’ the remission of sins and the grace of eternal salvation is contained. But it is absurd that God, after he has been reconciled, should actually prosecute his anger. To untie this knot, some have invented a distinction of a twofold remission, namely, a remission of the </w:t>
      </w:r>
      <w:r>
        <w:rPr>
          <w:rFonts w:ascii="Trebuchet MS" w:hAnsi="Trebuchet MS" w:eastAsia="Trebuchet MS" w:cs="Trebuchet MS"/>
          <w:i/>
          <w:lang w:val="en-US" w:eastAsia="en-US" w:bidi="en-US"/>
        </w:rPr>
        <w:t xml:space="preserve">fault </w:t>
      </w:r>
      <w:r>
        <w:rPr>
          <w:rFonts w:ascii="Trebuchet MS" w:hAnsi="Trebuchet MS" w:eastAsia="Trebuchet MS" w:cs="Trebuchet MS"/>
          <w:lang w:val="en-US" w:eastAsia="en-US" w:bidi="en-US"/>
        </w:rPr>
        <w:t xml:space="preserve">and a remission of the </w:t>
      </w:r>
      <w:r>
        <w:rPr>
          <w:rFonts w:ascii="Trebuchet MS" w:hAnsi="Trebuchet MS" w:eastAsia="Trebuchet MS" w:cs="Trebuchet MS"/>
          <w:i/>
          <w:lang w:val="en-US" w:eastAsia="en-US" w:bidi="en-US"/>
        </w:rPr>
        <w:t xml:space="preserve">punishment</w:t>
      </w:r>
      <w:r>
        <w:rPr>
          <w:rFonts w:ascii="Trebuchet MS" w:hAnsi="Trebuchet MS" w:eastAsia="Trebuchet MS" w:cs="Trebuchet MS"/>
          <w:lang w:val="en-US" w:eastAsia="en-US" w:bidi="en-US"/>
        </w:rPr>
        <w:t xml:space="preserve">, to which the figment of </w:t>
      </w:r>
      <w:r>
        <w:rPr>
          <w:rFonts w:ascii="Trebuchet MS" w:hAnsi="Trebuchet MS" w:eastAsia="Trebuchet MS" w:cs="Trebuchet MS"/>
          <w:i/>
          <w:lang w:val="en-US" w:eastAsia="en-US" w:bidi="en-US"/>
        </w:rPr>
        <w:t xml:space="preserve">satisfactions </w:t>
      </w:r>
      <w:r>
        <w:rPr>
          <w:rFonts w:ascii="Trebuchet MS" w:hAnsi="Trebuchet MS" w:eastAsia="Trebuchet MS" w:cs="Trebuchet MS"/>
          <w:lang w:val="en-US" w:eastAsia="en-US" w:bidi="en-US"/>
        </w:rPr>
        <w:t xml:space="preserve">was afterwards annexed. They have feigned that God, in absolving men from the fault, still retains the punishment; and that, according to the rigour of his justice, he will inflict at least a temporal punishment. But they who imagined that punishments are required as </w:t>
      </w:r>
      <w:r>
        <w:rPr>
          <w:rFonts w:ascii="Trebuchet MS" w:hAnsi="Trebuchet MS" w:eastAsia="Trebuchet MS" w:cs="Trebuchet MS"/>
          <w:i/>
          <w:lang w:val="en-US" w:eastAsia="en-US" w:bidi="en-US"/>
        </w:rPr>
        <w:t xml:space="preserve">compensations</w:t>
      </w:r>
      <w:r>
        <w:rPr>
          <w:rFonts w:ascii="Trebuchet MS" w:hAnsi="Trebuchet MS" w:eastAsia="Trebuchet MS" w:cs="Trebuchet MS"/>
          <w:lang w:val="en-US" w:eastAsia="en-US" w:bidi="en-US"/>
        </w:rPr>
        <w:t xml:space="preserve">, have been preposterous interpreters of the judgments of God. For God does not consider, in chastising the faithful, what they deserve; but what will be useful to them in future; and fulfils the office of a physician rather than of a judge. </w:t>
      </w:r>
      <w:r>
        <w:rPr>
          <w:rFonts w:ascii="Trebuchet MS" w:hAnsi="Trebuchet MS" w:eastAsia="Trebuchet MS" w:cs="Trebuchet MS"/>
          <w:b/>
          <w:color w:val="800000"/>
          <w:position w:val="6"/>
          <w:sz w:val="18"/>
          <w:lang w:val="en-US" w:eastAsia="en-US" w:bidi="en-US"/>
        </w:rPr>
        <w:t xml:space="preserve">(208)</w:t>
      </w:r>
      <w:r>
        <w:rPr>
          <w:rFonts w:ascii="Trebuchet MS" w:hAnsi="Trebuchet MS" w:eastAsia="Trebuchet MS" w:cs="Trebuchet MS"/>
          <w:lang w:val="en-US" w:eastAsia="en-US" w:bidi="en-US"/>
        </w:rPr>
        <w:t xml:space="preserve"> Therefore, the absolution which he imparts to his children is complete and not by halves. That he, nevertheless, punishes those who are received into favor, is to be regarded as a kind of chastisement which serves as medicine for future time, but ought not properly to be regarded as the vindictive punishment of sin committed. If we duly consider how great is the torpor of the human mind, then, how great its lasciviousness, how great its contumacy, how great its levity, and how quick its forgetfulness, we shall not wonder at God’s severity in subduing it. If he admonishes in words, he is not heard; if he adds stripes, it avails but little; when it happens that he is heard, the flesh nevertheless perversely spurns the admonition. That obstinate hardness which, with all its power opposes itself to God, is worse than lasciviousness. If any one is naturally endued with such a gentle disposition that he does not disown the duty of submission to God, yet, having escaped from the hand of God, after one allowed sin, he will soon relapse, unless he be drawn back as by force. Wherefore, this general axiom is to be maintained, that all the sufferings to which the life of men is subject and obnoxious, are necessary exercises, by which God partly invites us to repentance, partly instructs us in humility, and partly renders us more cautious and more attentive in guarding against the allurements of sin for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Till thou return</w:t>
      </w:r>
      <w:r>
        <w:rPr>
          <w:rFonts w:ascii="Trebuchet MS" w:hAnsi="Trebuchet MS" w:eastAsia="Trebuchet MS" w:cs="Trebuchet MS"/>
          <w:lang w:val="en-US" w:eastAsia="en-US" w:bidi="en-US"/>
        </w:rPr>
        <w:t xml:space="preserve">. He denounces that the termination of a miserable life shall be death; as if he would say, that Adam should at length come, through various and continued kinds of evil, to the last evil of all. Thus is fulfilled what we said before, that the death of Adam had commenced immediately from the day of his transgression. For this accursed life of man could be nothing else than the beginning of death. ‘But where then is the victory over the serpent, if death occupies the last place? For the words seem to have no other signification, than that man must be ultimately crushed by death. Therefore, since death leaves nothing to Adam, the promise recently given fails; to which may be added, that the hope of being restored to a state of salvation was most slender and obscure.’ Truly I do not doubt that these terrible words would grievously afflict minds already dejected, from other causes, by sorrow. But since, though astonished by their sudden calamity, they were yet not deeply affected with the knowledge of sin; it is not wonderful that God persisted the more in reminding them of their punishment, in order that he might beat them down, as with reiterated blows. Although the consolation offered be in itself obscure and feeble, God caused it to be sufficient for the support of their hope, lest the weight of their affliction should entirely overwhelm them. In the meantime, it was necessary that they should be weighed down by a mass of manifold evils, until God should have reduced them to true and serious repentance. Moreover, whereas death is here put as the final issue, </w:t>
      </w:r>
      <w:r>
        <w:rPr>
          <w:rFonts w:ascii="Trebuchet MS" w:hAnsi="Trebuchet MS" w:eastAsia="Trebuchet MS" w:cs="Trebuchet MS"/>
          <w:b/>
          <w:color w:val="800000"/>
          <w:position w:val="6"/>
          <w:sz w:val="18"/>
          <w:lang w:val="en-US" w:eastAsia="en-US" w:bidi="en-US"/>
        </w:rPr>
        <w:t xml:space="preserve">(209)</w:t>
      </w:r>
      <w:r>
        <w:rPr>
          <w:rFonts w:ascii="Trebuchet MS" w:hAnsi="Trebuchet MS" w:eastAsia="Trebuchet MS" w:cs="Trebuchet MS"/>
          <w:lang w:val="en-US" w:eastAsia="en-US" w:bidi="en-US"/>
        </w:rPr>
        <w:t xml:space="preserve"> this ought to be referred to man; because in Adam himself nothing but death will be found; yet, in this way, he is urged to seek a remedy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dust thou art</w:t>
      </w:r>
      <w:r>
        <w:rPr>
          <w:rFonts w:ascii="Trebuchet MS" w:hAnsi="Trebuchet MS" w:eastAsia="Trebuchet MS" w:cs="Trebuchet MS"/>
          <w:lang w:val="en-US" w:eastAsia="en-US" w:bidi="en-US"/>
        </w:rPr>
        <w:t xml:space="preserve">. Since what God here declares belongs to man’s </w:t>
      </w:r>
      <w:r>
        <w:rPr>
          <w:rFonts w:ascii="Trebuchet MS" w:hAnsi="Trebuchet MS" w:eastAsia="Trebuchet MS" w:cs="Trebuchet MS"/>
          <w:i/>
          <w:lang w:val="en-US" w:eastAsia="en-US" w:bidi="en-US"/>
        </w:rPr>
        <w:t xml:space="preserve">nature</w:t>
      </w:r>
      <w:r>
        <w:rPr>
          <w:rFonts w:ascii="Trebuchet MS" w:hAnsi="Trebuchet MS" w:eastAsia="Trebuchet MS" w:cs="Trebuchet MS"/>
          <w:lang w:val="en-US" w:eastAsia="en-US" w:bidi="en-US"/>
        </w:rPr>
        <w:t xml:space="preserve">, not to his </w:t>
      </w:r>
      <w:r>
        <w:rPr>
          <w:rFonts w:ascii="Trebuchet MS" w:hAnsi="Trebuchet MS" w:eastAsia="Trebuchet MS" w:cs="Trebuchet MS"/>
          <w:i/>
          <w:lang w:val="en-US" w:eastAsia="en-US" w:bidi="en-US"/>
        </w:rPr>
        <w:t xml:space="preserve">crime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fault</w:t>
      </w:r>
      <w:r>
        <w:rPr>
          <w:rFonts w:ascii="Trebuchet MS" w:hAnsi="Trebuchet MS" w:eastAsia="Trebuchet MS" w:cs="Trebuchet MS"/>
          <w:lang w:val="en-US" w:eastAsia="en-US" w:bidi="en-US"/>
        </w:rPr>
        <w:t xml:space="preserve">, it might seem that death was not superadded as adventitious to him. And therefore some understand what was before said, ‘Thou shalt die,’ in a spiritual sense; thinking that, even if Adam had not sinned, his body must still have been separated from his soul. But, since the declaration of Paul is clear,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die in Adams as they shall rise again in Christ,’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1Co 15:22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wound also was inflicted by sin. Nor truly is the solution of the question difficult, — ‘Why God should pronounce, that he who was taken from the dust should return to it.’ For as soon as he had been raised to a dignity so great, that the glory of the Divine Image shone in him, the terrestrial origin of his body was almost obliterated. Now, however, after he had been despoiled of his divine and heavenly excellence, what remains but that by his very departure out of life, he should recognize himself to be earth? Hence it is that we dread death, because dissolution, which is contrary to nature, cannot naturally be desired. Truly the first man would have passed to a better life, had he remained upright; but there would have been no separation of the soul from the body, no corruption, no kind of destruction, and, in short, no violent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Sed etiam dulci temperamento condiat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fr-FR" w:eastAsia="fr-FR" w:bidi="fr-FR"/>
        </w:rPr>
        <w:t xml:space="preserve">Laquelle non seulement appaise l’aigreur des douleurs, mais aussi leur donne saveur, meslant le sucre parmi le vinaigre</w:t>
      </w:r>
      <w:r>
        <w:rPr>
          <w:rFonts w:ascii="Trebuchet MS" w:hAnsi="Trebuchet MS" w:eastAsia="Trebuchet MS" w:cs="Trebuchet MS"/>
          <w:lang w:val="en-US" w:eastAsia="en-US" w:bidi="en-US"/>
        </w:rPr>
        <w:t xml:space="preserve">.” — Which not only relieves the sourness of griefs, but also gives them savor, mixing sugar with the vinegar. — French Trans.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 </w:t>
      </w:r>
      <w:r>
        <w:rPr>
          <w:rFonts w:ascii="Trebuchet MS" w:hAnsi="Trebuchet MS" w:eastAsia="Trebuchet MS" w:cs="Trebuchet MS"/>
          <w:i/>
          <w:color w:val="0000FF"/>
          <w:lang w:val="en-US" w:eastAsia="en-US" w:bidi="en-US"/>
        </w:rPr>
        <w:t xml:space="preserve">Post ignem aetheria domo </w:t>
        <w:br w:type="textWrapping"/>
      </w:r>
      <w:r>
        <w:rPr>
          <w:rFonts w:ascii="Trebuchet MS" w:hAnsi="Trebuchet MS" w:eastAsia="Trebuchet MS" w:cs="Trebuchet MS"/>
          <w:i/>
          <w:color w:val="0000FF"/>
          <w:lang w:val="en-US" w:eastAsia="en-US" w:bidi="en-US"/>
        </w:rPr>
        <w:t xml:space="preserve">Subductum, macies et nova febrium </w:t>
        <w:br w:type="textWrapping"/>
      </w:r>
      <w:r>
        <w:rPr>
          <w:rFonts w:ascii="Trebuchet MS" w:hAnsi="Trebuchet MS" w:eastAsia="Trebuchet MS" w:cs="Trebuchet MS"/>
          <w:i/>
          <w:color w:val="0000FF"/>
          <w:lang w:val="en-US" w:eastAsia="en-US" w:bidi="en-US"/>
        </w:rPr>
        <w:t xml:space="preserve">Terris incubuit cohors; </w:t>
        <w:br w:type="textWrapping"/>
      </w:r>
      <w:r>
        <w:rPr>
          <w:rFonts w:ascii="Trebuchet MS" w:hAnsi="Trebuchet MS" w:eastAsia="Trebuchet MS" w:cs="Trebuchet MS"/>
          <w:i/>
          <w:color w:val="0000FF"/>
          <w:lang w:val="en-US" w:eastAsia="en-US" w:bidi="en-US"/>
        </w:rPr>
        <w:t xml:space="preserve">Semotique prius tarda necessitas </w:t>
        <w:br w:type="textWrapping"/>
      </w:r>
      <w:r>
        <w:rPr>
          <w:rFonts w:ascii="Trebuchet MS" w:hAnsi="Trebuchet MS" w:eastAsia="Trebuchet MS" w:cs="Trebuchet MS"/>
          <w:i/>
          <w:color w:val="0000FF"/>
          <w:lang w:val="en-US" w:eastAsia="en-US" w:bidi="en-US"/>
        </w:rPr>
        <w:t xml:space="preserve">Leti corripuit gradum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 </w:t>
      </w: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Hor. Carm. in. Lib.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(208)</w:t>
      </w:r>
      <w:r>
        <w:rPr>
          <w:rFonts w:ascii="Trebuchet MS" w:hAnsi="Trebuchet MS" w:eastAsia="Trebuchet MS" w:cs="Trebuchet MS"/>
          <w:lang w:val="en-US" w:eastAsia="en-US" w:bidi="en-US"/>
        </w:rPr>
        <w:t xml:space="preserve"> “The punishments inflicted by God are the remedies and the restraints of our vitiated nature.” — Peter Martyr, in Genesis fol.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Quasi ultima linea</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Comme le bout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Adam called, etc</w:t>
      </w:r>
      <w:r>
        <w:rPr>
          <w:rFonts w:ascii="Trebuchet MS" w:hAnsi="Trebuchet MS" w:eastAsia="Trebuchet MS" w:cs="Trebuchet MS"/>
          <w:lang w:val="en-US" w:eastAsia="en-US" w:bidi="en-US"/>
        </w:rPr>
        <w:t xml:space="preserve">. There are two ways in which this may be read. The former, in the </w:t>
      </w:r>
      <w:r>
        <w:rPr>
          <w:rFonts w:ascii="Trebuchet MS" w:hAnsi="Trebuchet MS" w:eastAsia="Trebuchet MS" w:cs="Trebuchet MS"/>
          <w:i/>
          <w:lang w:val="en-US" w:eastAsia="en-US" w:bidi="en-US"/>
        </w:rPr>
        <w:t xml:space="preserve">pluperfect </w:t>
      </w:r>
      <w:r>
        <w:rPr>
          <w:rFonts w:ascii="Trebuchet MS" w:hAnsi="Trebuchet MS" w:eastAsia="Trebuchet MS" w:cs="Trebuchet MS"/>
          <w:lang w:val="en-US" w:eastAsia="en-US" w:bidi="en-US"/>
        </w:rPr>
        <w:t xml:space="preserve">tense, ‘Adam had called.’ If we follow this reading, the sense of Moses will be, that Adam had been greatly deceived, in promising </w:t>
      </w:r>
      <w:r>
        <w:rPr>
          <w:rFonts w:ascii="Trebuchet MS" w:hAnsi="Trebuchet MS" w:eastAsia="Trebuchet MS" w:cs="Trebuchet MS"/>
          <w:i/>
          <w:lang w:val="en-US" w:eastAsia="en-US" w:bidi="en-US"/>
        </w:rPr>
        <w:t xml:space="preserve">life </w:t>
      </w:r>
      <w:r>
        <w:rPr>
          <w:rFonts w:ascii="Trebuchet MS" w:hAnsi="Trebuchet MS" w:eastAsia="Trebuchet MS" w:cs="Trebuchet MS"/>
          <w:lang w:val="en-US" w:eastAsia="en-US" w:bidi="en-US"/>
        </w:rPr>
        <w:t xml:space="preserve">to himself and to his posterity, from a wife, whom he afterwards found by experience to be the introducer of </w:t>
      </w:r>
      <w:r>
        <w:rPr>
          <w:rFonts w:ascii="Trebuchet MS" w:hAnsi="Trebuchet MS" w:eastAsia="Trebuchet MS" w:cs="Trebuchet MS"/>
          <w:i/>
          <w:lang w:val="en-US" w:eastAsia="en-US" w:bidi="en-US"/>
        </w:rPr>
        <w:t xml:space="preserve">death</w:t>
      </w:r>
      <w:r>
        <w:rPr>
          <w:rFonts w:ascii="Trebuchet MS" w:hAnsi="Trebuchet MS" w:eastAsia="Trebuchet MS" w:cs="Trebuchet MS"/>
          <w:lang w:val="en-US" w:eastAsia="en-US" w:bidi="en-US"/>
        </w:rPr>
        <w:t xml:space="preserve">. And Moses (as we have seen) is accustomed, without preserving the order of the history, to subjoin afterwards things which had been prior in point of time. If, however we read the passage in the </w:t>
      </w:r>
      <w:r>
        <w:rPr>
          <w:rFonts w:ascii="Trebuchet MS" w:hAnsi="Trebuchet MS" w:eastAsia="Trebuchet MS" w:cs="Trebuchet MS"/>
          <w:i/>
          <w:lang w:val="en-US" w:eastAsia="en-US" w:bidi="en-US"/>
        </w:rPr>
        <w:t xml:space="preserve">preterite </w:t>
      </w:r>
      <w:r>
        <w:rPr>
          <w:rFonts w:ascii="Trebuchet MS" w:hAnsi="Trebuchet MS" w:eastAsia="Trebuchet MS" w:cs="Trebuchet MS"/>
          <w:lang w:val="en-US" w:eastAsia="en-US" w:bidi="en-US"/>
        </w:rPr>
        <w:t xml:space="preserve">tense, it may be understood either in a good or bad sense. There are those who think that Adam, animated by the hope of a more happy condition, because God had promised that the head of the serpent should be wounded by the seed of the woman, called her by a name implying life.’ </w:t>
      </w:r>
      <w:r>
        <w:rPr>
          <w:rFonts w:ascii="Trebuchet MS" w:hAnsi="Trebuchet MS" w:eastAsia="Trebuchet MS" w:cs="Trebuchet MS"/>
          <w:b/>
          <w:color w:val="800000"/>
          <w:position w:val="6"/>
          <w:sz w:val="18"/>
          <w:lang w:val="en-US" w:eastAsia="en-US" w:bidi="en-US"/>
        </w:rPr>
        <w:t xml:space="preserve">(210)</w:t>
      </w:r>
      <w:r>
        <w:rPr>
          <w:rFonts w:ascii="Trebuchet MS" w:hAnsi="Trebuchet MS" w:eastAsia="Trebuchet MS" w:cs="Trebuchet MS"/>
          <w:lang w:val="en-US" w:eastAsia="en-US" w:bidi="en-US"/>
        </w:rPr>
        <w:t xml:space="preserve"> This would be a noble and even heroic fortitude of mind; since he could not, without an arduous and difficult struggle, deem </w:t>
      </w:r>
      <w:r>
        <w:rPr>
          <w:rFonts w:ascii="Trebuchet MS" w:hAnsi="Trebuchet MS" w:eastAsia="Trebuchet MS" w:cs="Trebuchet MS"/>
          <w:i/>
          <w:lang w:val="en-US" w:eastAsia="en-US" w:bidi="en-US"/>
        </w:rPr>
        <w:t xml:space="preserve">her </w:t>
      </w:r>
      <w:r>
        <w:rPr>
          <w:rFonts w:ascii="Trebuchet MS" w:hAnsi="Trebuchet MS" w:eastAsia="Trebuchet MS" w:cs="Trebuchet MS"/>
          <w:lang w:val="en-US" w:eastAsia="en-US" w:bidi="en-US"/>
        </w:rPr>
        <w:t xml:space="preserve">the mother of the living, who, before any man could have been born, had involved all in eternal destruction. But, because I fear lest this conjecture should be weak, let the reader consider whether Moses did not design rather to tax Adam with thoughtlessness, who being himself immersed in death, yet gave to his wife so proud a name. Nevertheless, I do not doubt that, when he heard the declaration of God concerning the prolongation of life, he began again to breathe and to take courage; and then, as one revived, he gave his wife a name derived from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but it does not follow, that by a faith accordant with the word of God, he triumphed, as he ought to have done, over death. I therefore thus expound the passage; as soon as he had escaped present death, being encouraged by a measure of consolation, he celebrated that divine benefit which, beyond all expectation, he had received, in the name he gave his wife. </w:t>
      </w:r>
      <w:r>
        <w:rPr>
          <w:rFonts w:ascii="Trebuchet MS" w:hAnsi="Trebuchet MS" w:eastAsia="Trebuchet MS" w:cs="Trebuchet MS"/>
          <w:b/>
          <w:color w:val="800000"/>
          <w:position w:val="6"/>
          <w:sz w:val="18"/>
          <w:lang w:val="en-US" w:eastAsia="en-US" w:bidi="en-US"/>
        </w:rPr>
        <w:t xml:space="preserve">(211)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Vocasse eam vivificam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(211)</w:t>
      </w:r>
      <w:r>
        <w:rPr>
          <w:rFonts w:ascii="Trebuchet MS" w:hAnsi="Trebuchet MS" w:eastAsia="Trebuchet MS" w:cs="Trebuchet MS"/>
          <w:lang w:val="en-US" w:eastAsia="en-US" w:bidi="en-US"/>
        </w:rPr>
        <w:t xml:space="preserve"> It is probable, however, that more than this is here meant. The Hebrew word </w:t>
      </w:r>
      <w:r>
        <w:rPr>
          <w:rFonts w:ascii="TITUS Cyberbit Basic" w:hAnsi="TITUS Cyberbit Basic" w:eastAsia="TITUS Cyberbit Basic" w:cs="TITUS Cyberbit Basic"/>
          <w:bCs w:val="off"/>
          <w:iCs w:val="off"/>
          <w:color w:val="0000FF"/>
          <w:szCs w:val="24"/>
          <w:rtl/>
          <w:lang w:val="he-IL" w:eastAsia="he-IL" w:bidi="he-IL"/>
        </w:rPr>
        <w:t xml:space="preserve">חוה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chavah</w:t>
      </w:r>
      <w:r>
        <w:rPr>
          <w:rFonts w:ascii="Trebuchet MS" w:hAnsi="Trebuchet MS" w:eastAsia="Trebuchet MS" w:cs="Trebuchet MS"/>
          <w:lang w:val="en-US" w:eastAsia="en-US" w:bidi="en-US"/>
        </w:rPr>
        <w:t xml:space="preserve">,) Eve, is in the Septuagint rendered </w:t>
      </w:r>
      <w:r>
        <w:rPr>
          <w:rFonts w:ascii="TITUS Cyberbit Basic" w:hAnsi="TITUS Cyberbit Basic" w:eastAsia="TITUS Cyberbit Basic" w:cs="TITUS Cyberbit Basic"/>
          <w:color w:val="0000FF"/>
          <w:lang w:val="el-GR" w:eastAsia="el-GR" w:bidi="el-GR"/>
        </w:rPr>
        <w:t xml:space="preserve">ζωή</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and, as Fagius observes, Adam comforted himself in his wife, because he should, through Eve, produce a posterity in which (as parents in their children) they should be permanently victorious. — Pol. Syn.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Unto Adam also, and to his wife, did the Lord God make, etc</w:t>
      </w:r>
      <w:r>
        <w:rPr>
          <w:rFonts w:ascii="Trebuchet MS" w:hAnsi="Trebuchet MS" w:eastAsia="Trebuchet MS" w:cs="Trebuchet MS"/>
          <w:lang w:val="en-US" w:eastAsia="en-US" w:bidi="en-US"/>
        </w:rPr>
        <w:t xml:space="preserve">. Moses here, in a homely style, declares that the Lord had undertaken the labor of making garments of skins for Adam and his wife. It is not indeed proper so to understand his words, as if God had been a furrier, or a servant to sew clothes. Now, it is not credible that skins should have been presented to them by chance; but, since animals had before been destined for their use, being now impelled by a new necessity, they put some to death, in order to cover themselves with their skins, having been divinely directed to adopt this counsel; therefore Moses calls God the Author of it. The reason why the Lord clothed them with garments of skin appears to me to be this: because garments formed of this material would have a more degrading appearance than those made of linen or of woolen. </w:t>
      </w:r>
      <w:r>
        <w:rPr>
          <w:rFonts w:ascii="Trebuchet MS" w:hAnsi="Trebuchet MS" w:eastAsia="Trebuchet MS" w:cs="Trebuchet MS"/>
          <w:b/>
          <w:color w:val="800000"/>
          <w:position w:val="6"/>
          <w:sz w:val="18"/>
          <w:lang w:val="en-US" w:eastAsia="en-US" w:bidi="en-US"/>
        </w:rPr>
        <w:t xml:space="preserve">(212)</w:t>
      </w:r>
      <w:r>
        <w:rPr>
          <w:rFonts w:ascii="Trebuchet MS" w:hAnsi="Trebuchet MS" w:eastAsia="Trebuchet MS" w:cs="Trebuchet MS"/>
          <w:lang w:val="en-US" w:eastAsia="en-US" w:bidi="en-US"/>
        </w:rPr>
        <w:t xml:space="preserve"> God therefore designed that our first parents should, in such a dress, behold their own vileness, — just as they had before seen it in their nudity, — and should thus be reminded of their sin. </w:t>
      </w:r>
      <w:r>
        <w:rPr>
          <w:rFonts w:ascii="Trebuchet MS" w:hAnsi="Trebuchet MS" w:eastAsia="Trebuchet MS" w:cs="Trebuchet MS"/>
          <w:b/>
          <w:color w:val="800000"/>
          <w:position w:val="6"/>
          <w:sz w:val="18"/>
          <w:lang w:val="en-US" w:eastAsia="en-US" w:bidi="en-US"/>
        </w:rPr>
        <w:t xml:space="preserve">(213)</w:t>
      </w:r>
      <w:r>
        <w:rPr>
          <w:rFonts w:ascii="Trebuchet MS" w:hAnsi="Trebuchet MS" w:eastAsia="Trebuchet MS" w:cs="Trebuchet MS"/>
          <w:lang w:val="en-US" w:eastAsia="en-US" w:bidi="en-US"/>
        </w:rPr>
        <w:t xml:space="preserve"> In the meantime, it is not to be denied, that he would propose to us an example, by which he would accustom us to a frugal and inexpensive mode of dress. And I wish those delicate persons would reflect on this, who deem no ornament sufficiently attractive, unless it exceed in magnificence. Not that every kind of ornament is to be expressly condemned; but because when immoderate elegance and splendor is carefully sought after, not only is that Master despised, who intended clothing to be a sign of shame, but war is, in a certain sense, carried on against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[vestes] ex ea materia confectae, belluinum quiddam magis saperent, quam linae vel laneae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(213)</w:t>
      </w:r>
      <w:r>
        <w:rPr>
          <w:rFonts w:ascii="Trebuchet MS" w:hAnsi="Trebuchet MS" w:eastAsia="Trebuchet MS" w:cs="Trebuchet MS"/>
          <w:lang w:val="en-US" w:eastAsia="en-US" w:bidi="en-US"/>
        </w:rPr>
        <w:t xml:space="preserve"> “As the prisoner, looking on his irons, thinketh on his theft, so we, looking on our garments, should think on our sins.” — </w:t>
      </w:r>
      <w:r>
        <w:rPr>
          <w:rFonts w:ascii="Trebuchet MS" w:hAnsi="Trebuchet MS" w:eastAsia="Trebuchet MS" w:cs="Trebuchet MS"/>
          <w:i/>
          <w:lang w:val="en-US" w:eastAsia="en-US" w:bidi="en-US"/>
        </w:rPr>
        <w:t xml:space="preserve">Trapp</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 an ample discussion of the reasons why a more comprehensive view should be taken of this subject than Calvin here adopts, the reader may turn to Dr. Magee’s learned “Discourses and Dissertations on the Scriptural Doctrines of Atonement and Sacrifice;” where he will see, that the origin of the clothing with skins was most probably connected with a previous appointment of the sacrifice of animals. — See </w:t>
      </w:r>
      <w:r>
        <w:rPr>
          <w:rFonts w:ascii="Trebuchet MS" w:hAnsi="Trebuchet MS" w:eastAsia="Trebuchet MS" w:cs="Trebuchet MS"/>
          <w:i/>
          <w:lang w:val="en-US" w:eastAsia="en-US" w:bidi="en-US"/>
        </w:rPr>
        <w:t xml:space="preserve">Magee</w:t>
      </w:r>
      <w:r>
        <w:rPr>
          <w:rFonts w:ascii="Trebuchet MS" w:hAnsi="Trebuchet MS" w:eastAsia="Trebuchet MS" w:cs="Trebuchet MS"/>
          <w:lang w:val="en-US" w:eastAsia="en-US" w:bidi="en-US"/>
        </w:rPr>
        <w:t xml:space="preserve">, note 52:—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Behold, the man is become as one of us </w:t>
      </w:r>
      <w:r>
        <w:rPr>
          <w:rFonts w:ascii="Trebuchet MS" w:hAnsi="Trebuchet MS" w:eastAsia="Trebuchet MS" w:cs="Trebuchet MS"/>
          <w:b/>
          <w:color w:val="800000"/>
          <w:position w:val="6"/>
          <w:sz w:val="18"/>
          <w:lang w:val="en-US" w:eastAsia="en-US" w:bidi="en-US"/>
        </w:rPr>
        <w:t xml:space="preserve">(214)</w:t>
      </w:r>
      <w:r>
        <w:rPr>
          <w:rFonts w:ascii="Trebuchet MS" w:hAnsi="Trebuchet MS" w:eastAsia="Trebuchet MS" w:cs="Trebuchet MS"/>
          <w:lang w:val="en-US" w:eastAsia="en-US" w:bidi="en-US"/>
        </w:rPr>
        <w:t xml:space="preserve"> An ironical reproof, by which God would not only prick the heart of man, but pierce it through and through. He does not, however, cruelly triumph over the miserable and afflicted; but, according to the necessity of the disease, applies a more violent remedy. For, though Adam was confounded and astonished at his calamity, he yet did not so deeply reflect on its cause as to become weary of his pride, that he might learn to embrace true humility. We may add, that God inveighed, by this irony, </w:t>
      </w:r>
      <w:r>
        <w:rPr>
          <w:rFonts w:ascii="Trebuchet MS" w:hAnsi="Trebuchet MS" w:eastAsia="Trebuchet MS" w:cs="Trebuchet MS"/>
          <w:b/>
          <w:color w:val="800000"/>
          <w:position w:val="6"/>
          <w:sz w:val="18"/>
          <w:lang w:val="en-US" w:eastAsia="en-US" w:bidi="en-US"/>
        </w:rPr>
        <w:t xml:space="preserve">(215)</w:t>
      </w:r>
      <w:r>
        <w:rPr>
          <w:rFonts w:ascii="Trebuchet MS" w:hAnsi="Trebuchet MS" w:eastAsia="Trebuchet MS" w:cs="Trebuchet MS"/>
          <w:lang w:val="en-US" w:eastAsia="en-US" w:bidi="en-US"/>
        </w:rPr>
        <w:t xml:space="preserve"> not more against Adam himself then against his posterity, for the purpose of commending modesty to all ages. The particle, “Behold,” denotes that the sentence is pronounced upon the cause then in hand. And, truly, it was a sad and horrid spectacle; that he, in whom recently the glory of the Divine image was shining, should lie hidden under fetid skins to cover his own disgrace, and that there should be more comeliness in a dead animal than in a living man! The clause which is immediately added, “To know good and evil,” describes the cause of so great misery, namely, that Adam, not content with his condition, had tried to ascend higher than was lawful; as if it had been said, ‘See now whither thy ambition and thy perverse appetite for illicit knowledge have precipitated thee.’ Yet the Lord does not even deign to hold converse with him, but contemptuously draws him forth, for the sake of exposing him to greater infamy. Thus was it necessary for his iron pride to be beaten down, that he might at length descend into himself, and become more and more displeased with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One of us</w:t>
      </w:r>
      <w:r>
        <w:rPr>
          <w:rFonts w:ascii="Trebuchet MS" w:hAnsi="Trebuchet MS" w:eastAsia="Trebuchet MS" w:cs="Trebuchet MS"/>
          <w:lang w:val="en-US" w:eastAsia="en-US" w:bidi="en-US"/>
        </w:rPr>
        <w:t xml:space="preserve">. Some refer the plural number here used to the angels, as if God would make a distinction between man, who is an earthly and despised animal, and celestial beings; but this exposition seems farfetched. The meaning will be more simple if thus resolved, ‘After this, Adam will be so like Me, that we shall become companions for each other.’ The argument which Christians draw from this passage for the doctrine of the three Persons in the Godhead is, I fear, not sufficiently firm. </w:t>
      </w:r>
      <w:r>
        <w:rPr>
          <w:rFonts w:ascii="Trebuchet MS" w:hAnsi="Trebuchet MS" w:eastAsia="Trebuchet MS" w:cs="Trebuchet MS"/>
          <w:b/>
          <w:color w:val="800000"/>
          <w:position w:val="6"/>
          <w:sz w:val="18"/>
          <w:lang w:val="en-US" w:eastAsia="en-US" w:bidi="en-US"/>
        </w:rPr>
        <w:t xml:space="preserve">(216)</w:t>
      </w:r>
      <w:r>
        <w:rPr>
          <w:rFonts w:ascii="Trebuchet MS" w:hAnsi="Trebuchet MS" w:eastAsia="Trebuchet MS" w:cs="Trebuchet MS"/>
          <w:lang w:val="en-US" w:eastAsia="en-US" w:bidi="en-US"/>
        </w:rPr>
        <w:t xml:space="preserve"> There is not, indeed, the same reason for it as in the former passage, “Let us make man in our image,” since here Adam is included in the word Us; but, in the other place, a certain distinction in the essence of God is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now, lest, etc</w:t>
      </w:r>
      <w:r>
        <w:rPr>
          <w:rFonts w:ascii="Trebuchet MS" w:hAnsi="Trebuchet MS" w:eastAsia="Trebuchet MS" w:cs="Trebuchet MS"/>
          <w:lang w:val="en-US" w:eastAsia="en-US" w:bidi="en-US"/>
        </w:rPr>
        <w:t xml:space="preserve">. There is a defect in the sentence which I think ought to be thus supplied: ‘It now remains that in future, he be debarred from the fruit of the tree of life;’ for by these words Adam is admonished that the punishment to which he is consigned shall not be that of a moment, or of a few days, but that he shall always be an exile from a happy life. They are mistaken who think this also to be an irony; as if God were denying that the tree would prove advantageous to man, even though he might eat of it; for he rather, by depriving him of the symbol, takes also away the thing signified. We know what is the efficacy of sacraments; and it was said above that the tree was given as a pledge of life. Wherefore, that he might understand himself to be deprived of his former life, a solemn excommunication is added; not that the Lord would cut him off from all hope of salvation, but, by taking away what he had given, would cause man to seek new assistance elsewhere. Now, there remained an expiation in sacrifices, which might restore him to the life he had lost. Previously, direct communication with God was the source of life to Adam; but, from the moment in which he became alienated from God, it was necessary that he should recover life by the death of Christ, by whose life he then lived. It is indeed certain, that man would not have been able, had he even devoured the whole tree, to enjoy life against the will of God; but God, out of respect to his own institution, connects life with the external sign, till the promise should be taken away from it; for there never was any intrinsic efficacy in the tree; but God made it life-giving, so far as he had sealed his grace to man in the use of it, as, in truths he represents nothing to us with false signs, but always speaks to us, as they say, with effect. In short, God resolved to wrest out of the hands of man that which was the occasion or ground of confidence, lest he should form for himself a vain hope of the perpetuity of the life which he had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Adam quasi unus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Hac subsannatione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(216)</w:t>
      </w:r>
      <w:r>
        <w:rPr>
          <w:rFonts w:ascii="Trebuchet MS" w:hAnsi="Trebuchet MS" w:eastAsia="Trebuchet MS" w:cs="Trebuchet MS"/>
          <w:lang w:val="en-US" w:eastAsia="en-US" w:bidi="en-US"/>
        </w:rPr>
        <w:t xml:space="preserve"> Bishop Patrick, who contends for the interpretation here opposed, says, “Like one of us. These words plainly insinuate a plurality of Persons in the Godhead, and all other explications of them seem forced and unnatural; that of Mr. Calvin’s being as disagreeable to the Hebrew phrase as that of Socinus to the excellency of the Divine nature.”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Therefore the Lord God sent him forth </w:t>
      </w:r>
      <w:r>
        <w:rPr>
          <w:rFonts w:ascii="Trebuchet MS" w:hAnsi="Trebuchet MS" w:eastAsia="Trebuchet MS" w:cs="Trebuchet MS"/>
          <w:b/>
          <w:color w:val="800000"/>
          <w:position w:val="6"/>
          <w:sz w:val="18"/>
          <w:lang w:val="en-US" w:eastAsia="en-US" w:bidi="en-US"/>
        </w:rPr>
        <w:t xml:space="preserve">(217)</w:t>
      </w:r>
      <w:r>
        <w:rPr>
          <w:rFonts w:ascii="Trebuchet MS" w:hAnsi="Trebuchet MS" w:eastAsia="Trebuchet MS" w:cs="Trebuchet MS"/>
          <w:lang w:val="en-US" w:eastAsia="en-US" w:bidi="en-US"/>
        </w:rPr>
        <w:t xml:space="preserve"> Here Moses partly prosecutes what he had said concerning the punishment inflicted on man, and partly celebrates the goodness of God, by which the rigour of his judgment was mitigated. God mercifully softens the exile of Adam, by still providing for him a remaining home on earth, and by assigning to him a livelihood from the culture — although the labourious culture — of the ground; for Adam thence infers that the Lord has some care for him, which is a proof of paternal love. Moses, however, again speaks of punishment, when he relates that man was expelled and that cherubim were opposed with the blade of a turning sword, </w:t>
      </w:r>
      <w:r>
        <w:rPr>
          <w:rFonts w:ascii="Trebuchet MS" w:hAnsi="Trebuchet MS" w:eastAsia="Trebuchet MS" w:cs="Trebuchet MS"/>
          <w:b/>
          <w:color w:val="800000"/>
          <w:position w:val="6"/>
          <w:sz w:val="18"/>
          <w:lang w:val="en-US" w:eastAsia="en-US" w:bidi="en-US"/>
        </w:rPr>
        <w:t xml:space="preserve">(218)</w:t>
      </w:r>
      <w:r>
        <w:rPr>
          <w:rFonts w:ascii="Trebuchet MS" w:hAnsi="Trebuchet MS" w:eastAsia="Trebuchet MS" w:cs="Trebuchet MS"/>
          <w:lang w:val="en-US" w:eastAsia="en-US" w:bidi="en-US"/>
        </w:rPr>
        <w:t xml:space="preserve"> which should prevent his entrance into the garden. Moses says that the cherubim were placed in the eastern region, on which side, indeed, access lay open to man, unless he had been prohibited. It is added, to produce terror, that the sword was turning or sharpened on both sides. Moses, however, uses a word derived from </w:t>
      </w:r>
      <w:r>
        <w:rPr>
          <w:rFonts w:ascii="Trebuchet MS" w:hAnsi="Trebuchet MS" w:eastAsia="Trebuchet MS" w:cs="Trebuchet MS"/>
          <w:i/>
          <w:lang w:val="en-US" w:eastAsia="en-US" w:bidi="en-US"/>
        </w:rPr>
        <w:t xml:space="preserve">whiteness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heat </w:t>
      </w:r>
      <w:r>
        <w:rPr>
          <w:rFonts w:ascii="Trebuchet MS" w:hAnsi="Trebuchet MS" w:eastAsia="Trebuchet MS" w:cs="Trebuchet MS"/>
          <w:b/>
          <w:color w:val="800000"/>
          <w:position w:val="6"/>
          <w:sz w:val="18"/>
          <w:lang w:val="en-US" w:eastAsia="en-US" w:bidi="en-US"/>
        </w:rPr>
        <w:t xml:space="preserve">(219)</w:t>
      </w:r>
      <w:r>
        <w:rPr>
          <w:rFonts w:ascii="Trebuchet MS" w:hAnsi="Trebuchet MS" w:eastAsia="Trebuchet MS" w:cs="Trebuchet MS"/>
          <w:lang w:val="en-US" w:eastAsia="en-US" w:bidi="en-US"/>
        </w:rPr>
        <w:t xml:space="preserve"> Therefore, God having granted life to Adam, and having supplied him with food, yet restricts the benefit, by causing some tokens of Divine wrath to be always before his eyes, in order that he might frequently reflect that he must pass through innumerable miseries, through temporal exile, and through death itself, to the life from which he had fallen; for what we have said must be remembered, that Adam was not so dejected as to be left without hope of pardon. He was banished from that royal palace of which he had been the lord, but he obtained elsewhere a place in which he might dwell; he was bereft of his former delicacies, yet he was still supplied with some kind of food; he was excommunicated from the tree of life, but a new remedy was offered him in sacrifices. Some expound the ‘turning sword’ to mean one which does not always vibrate with its point directed against man, but which sometimes shows the side of the blade, for the purpose of giving place for repentance. But allegory is unseasonable, when it was the determination of God altogether to exclude man from the garden, that he might seek life elsewhere. As soon, however, as the happy fertility and pleasantness of the place was destroyed, the terror of the sword became superfluous. By cherubim, no doubt, Moses means angels and in this accommodates himself to the capacity of his own people. God had commanded two cherubim to be placed at the ark of the covenant, which should overshadow its covering, with their wings; therefore he is often said to sit between the cherubim. That he would have angels depicted in this form, was doubtless granted as an indulgence to the rudeness of that ancient people; for that age needed puerile instructions, as Paul teaches, (</w:t>
      </w:r>
      <w:r>
        <w:rPr>
          <w:rFonts w:ascii="Trebuchet MS" w:hAnsi="Trebuchet MS" w:eastAsia="Trebuchet MS" w:cs="Trebuchet MS"/>
          <w:color w:val="008000"/>
          <w:u w:val="single"/>
          <w:lang w:val="en-US" w:eastAsia="en-US" w:bidi="en-US"/>
        </w:rPr>
        <w:t xml:space="preserve">Gal 4:3</w:t>
      </w:r>
      <w:r>
        <w:rPr>
          <w:rFonts w:ascii="Trebuchet MS" w:hAnsi="Trebuchet MS" w:eastAsia="Trebuchet MS" w:cs="Trebuchet MS"/>
          <w:lang w:val="en-US" w:eastAsia="en-US" w:bidi="en-US"/>
        </w:rPr>
        <w:t xml:space="preserve">;) and Moses borrowed thence the name which he ascribed to angels, that he might accustom men to that kind of revelation which he had received from God, and faithfully handed down; for God designed, that what he knew would prove useful to the people, should be revealed in the sanctuary. And certainly this method is to be observed by us, in order that we, conscious of one own infirmity may not attempt, without assistance, to soar to heaven; for otherwise it will happen that, in the midst of our course, all our senses will fail. The ladders and vehicles, then, were the sanctuary, the ark of the covenants the altar, the table and its furniture. Moreover, I call them vehicles and ladders, because symbols of this kind were by no means ordained that the faithful might shut up God in a tabernacle as in a prison, or might attach him to earthly elements; but that, being assisted by congruous and apt means, they might themselves rise towards heaven. Thus David and Hezekiah, truly endued with spiritual intelligence, were far from entertaining those gross imaginations, which would fix God in a given place. Still they do not scruple to call upon God, who sitteth or dwelleth between the cherubim, in order that they may retain themselves and others under the authority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Finally</w:t>
      </w:r>
      <w:r>
        <w:rPr>
          <w:rFonts w:ascii="Trebuchet MS" w:hAnsi="Trebuchet MS" w:eastAsia="Trebuchet MS" w:cs="Trebuchet MS"/>
          <w:lang w:val="en-US" w:eastAsia="en-US" w:bidi="en-US"/>
        </w:rPr>
        <w:t xml:space="preserve">, In this place angels are called cherubim, for the same reason that the name of the </w:t>
      </w:r>
      <w:r>
        <w:rPr>
          <w:rFonts w:ascii="Trebuchet MS" w:hAnsi="Trebuchet MS" w:eastAsia="Trebuchet MS" w:cs="Trebuchet MS"/>
          <w:i/>
          <w:lang w:val="en-US" w:eastAsia="en-US" w:bidi="en-US"/>
        </w:rPr>
        <w:t xml:space="preserve">body of Christ </w:t>
      </w:r>
      <w:r>
        <w:rPr>
          <w:rFonts w:ascii="Trebuchet MS" w:hAnsi="Trebuchet MS" w:eastAsia="Trebuchet MS" w:cs="Trebuchet MS"/>
          <w:lang w:val="en-US" w:eastAsia="en-US" w:bidi="en-US"/>
        </w:rPr>
        <w:t xml:space="preserve">is transferred to the sacred bread of the Lord’s Supper. With respect to the etymology, the Hebrews themselves are not agreed. The most generally received opinion is, that the first letter, </w:t>
      </w:r>
      <w:r>
        <w:rPr>
          <w:rFonts w:ascii="TITUS Cyberbit Basic" w:hAnsi="TITUS Cyberbit Basic" w:eastAsia="TITUS Cyberbit Basic" w:cs="TITUS Cyberbit Basic"/>
          <w:bCs w:val="off"/>
          <w:iCs w:val="off"/>
          <w:color w:val="0000FF"/>
          <w:szCs w:val="24"/>
          <w:rtl/>
          <w:lang w:val="he-IL" w:eastAsia="he-IL" w:bidi="he-IL"/>
        </w:rPr>
        <w:t xml:space="preserve">כ</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caf</w:t>
      </w:r>
      <w:r>
        <w:rPr>
          <w:rFonts w:ascii="Trebuchet MS" w:hAnsi="Trebuchet MS" w:eastAsia="Trebuchet MS" w:cs="Trebuchet MS"/>
          <w:lang w:val="en-US" w:eastAsia="en-US" w:bidi="en-US"/>
        </w:rPr>
        <w:t xml:space="preserve">) is a servile letter, and a note of similitude, and, therefore, that the word cherub is of the same force as if it were said, ‘like a boy.’ </w:t>
      </w:r>
      <w:r>
        <w:rPr>
          <w:rFonts w:ascii="Trebuchet MS" w:hAnsi="Trebuchet MS" w:eastAsia="Trebuchet MS" w:cs="Trebuchet MS"/>
          <w:b/>
          <w:color w:val="800000"/>
          <w:position w:val="6"/>
          <w:sz w:val="18"/>
          <w:lang w:val="en-US" w:eastAsia="en-US" w:bidi="en-US"/>
        </w:rPr>
        <w:t xml:space="preserve">(220)</w:t>
      </w:r>
      <w:r>
        <w:rPr>
          <w:rFonts w:ascii="Trebuchet MS" w:hAnsi="Trebuchet MS" w:eastAsia="Trebuchet MS" w:cs="Trebuchet MS"/>
          <w:lang w:val="en-US" w:eastAsia="en-US" w:bidi="en-US"/>
        </w:rPr>
        <w:t xml:space="preserve"> But because Ezekiel, who applies the word in common to different figures, is opposed to this signification; they think more rightly, in my judgment, who declare it to be a general name. Nevertheless, that it is referred to angels is more than sufficiently known. Whence also Ezekiel (</w:t>
      </w:r>
      <w:r>
        <w:rPr>
          <w:rFonts w:ascii="Trebuchet MS" w:hAnsi="Trebuchet MS" w:eastAsia="Trebuchet MS" w:cs="Trebuchet MS"/>
          <w:color w:val="008000"/>
          <w:u w:val="single"/>
          <w:lang w:val="en-US" w:eastAsia="en-US" w:bidi="en-US"/>
        </w:rPr>
        <w:t xml:space="preserve">Eze 28:14</w:t>
      </w:r>
      <w:r>
        <w:rPr>
          <w:rFonts w:ascii="Trebuchet MS" w:hAnsi="Trebuchet MS" w:eastAsia="Trebuchet MS" w:cs="Trebuchet MS"/>
          <w:lang w:val="en-US" w:eastAsia="en-US" w:bidi="en-US"/>
        </w:rPr>
        <w:t xml:space="preserve">) signalizes the proud king of Tyre with this title, comparing him to a chief angel. </w:t>
      </w:r>
      <w:r>
        <w:rPr>
          <w:rFonts w:ascii="Trebuchet MS" w:hAnsi="Trebuchet MS" w:eastAsia="Trebuchet MS" w:cs="Trebuchet MS"/>
          <w:b/>
          <w:color w:val="800000"/>
          <w:position w:val="6"/>
          <w:sz w:val="18"/>
          <w:lang w:val="en-US" w:eastAsia="en-US" w:bidi="en-US"/>
        </w:rPr>
        <w:t xml:space="preserve">(221)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גרש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gairesh</w:t>
      </w:r>
      <w:r>
        <w:rPr>
          <w:rFonts w:ascii="Trebuchet MS" w:hAnsi="Trebuchet MS" w:eastAsia="Trebuchet MS" w:cs="Trebuchet MS"/>
          <w:lang w:val="en-US" w:eastAsia="en-US" w:bidi="en-US"/>
        </w:rPr>
        <w:t xml:space="preserve">,) to expel, drive out, or eject by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Cum lamina gladii versatilis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להט</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החרב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lahat hacherab</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 candore, vel adore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כרוב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cherub</w:t>
      </w:r>
      <w:r>
        <w:rPr>
          <w:rFonts w:ascii="Trebuchet MS" w:hAnsi="Trebuchet MS" w:eastAsia="Trebuchet MS" w:cs="Trebuchet MS"/>
          <w:lang w:val="en-US" w:eastAsia="en-US" w:bidi="en-US"/>
        </w:rPr>
        <w:t xml:space="preserve">.) An image like a youth, which the Chaldeans call </w:t>
      </w:r>
      <w:r>
        <w:rPr>
          <w:rFonts w:ascii="TITUS Cyberbit Basic" w:hAnsi="TITUS Cyberbit Basic" w:eastAsia="TITUS Cyberbit Basic" w:cs="TITUS Cyberbit Basic"/>
          <w:bCs w:val="off"/>
          <w:iCs w:val="off"/>
          <w:color w:val="0000FF"/>
          <w:szCs w:val="24"/>
          <w:rtl/>
          <w:lang w:val="he-IL" w:eastAsia="he-IL" w:bidi="he-IL"/>
        </w:rPr>
        <w:t xml:space="preserve">רבי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rabia</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Other writers give a different derivation, and consequently a different meaning to the word. But Professor Lee says, “It would be idle to offer anything on the etymology; nothing satisfactoroy having yet been discovered.” — See Lexicon.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Primario angelo</w:t>
      </w:r>
      <w:r>
        <w:rPr>
          <w:rFonts w:ascii="Trebuchet MS" w:hAnsi="Trebuchet MS" w:eastAsia="Trebuchet MS" w:cs="Trebuchet MS"/>
          <w:lang w:val="en-US" w:eastAsia="en-US" w:bidi="en-US"/>
        </w:rPr>
        <w:t xml:space="preserve">. It is clear that Ezekiel, in the chapter referred to, has both the garden of Eden and the ark of the covenant in his view, when speaking of the king of Tyre. Thus, in the 17</w:t>
      </w:r>
      <w:r>
        <w:rPr>
          <w:rFonts w:ascii="Trebuchet MS" w:hAnsi="Trebuchet MS" w:eastAsia="Trebuchet MS" w:cs="Trebuchet MS"/>
          <w:position w:val="6"/>
          <w:sz w:val="18"/>
          <w:lang w:val="en-US" w:eastAsia="en-US" w:bidi="en-US"/>
        </w:rPr>
        <w:t xml:space="preserve">th</w:t>
      </w:r>
      <w:r>
        <w:rPr>
          <w:rFonts w:ascii="Trebuchet MS" w:hAnsi="Trebuchet MS" w:eastAsia="Trebuchet MS" w:cs="Trebuchet MS"/>
          <w:lang w:val="en-US" w:eastAsia="en-US" w:bidi="en-US"/>
        </w:rPr>
        <w:t xml:space="preserve"> verse, it is said, “Thou hast been in Eden, the garden of God;” and, in the next verse, “Thou art the anointed cherub that acovereth;” (namely, that covereth the ark,) “and I have set thee so; thou wast upon the holy mountain of God.”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Adam knew his wife Eve</w:t>
      </w:r>
      <w:r>
        <w:rPr>
          <w:rFonts w:ascii="Trebuchet MS" w:hAnsi="Trebuchet MS" w:eastAsia="Trebuchet MS" w:cs="Trebuchet MS"/>
          <w:lang w:val="en-US" w:eastAsia="en-US" w:bidi="en-US"/>
        </w:rPr>
        <w:t xml:space="preserve">. Moses now begins to describe the propagation of mankind; in which history it is important to notice that this benediction of God, “Increase and multiply,” was not abolished by sin; and not only so, but that the heart of Adam was divinely confirmed so that he did not shrink with horror from the production of offspring. And as Adam recognised, in the very commencement of having offspring, the truly paternal moderation of God’s anger, so was he afterwards compelled to taste the bitter fruits of his own sin, when Cain slew Abel. But let us follow the narration of Moses. </w:t>
      </w:r>
      <w:r>
        <w:rPr>
          <w:rFonts w:ascii="Trebuchet MS" w:hAnsi="Trebuchet MS" w:eastAsia="Trebuchet MS" w:cs="Trebuchet MS"/>
          <w:b/>
          <w:color w:val="800000"/>
          <w:position w:val="6"/>
          <w:sz w:val="18"/>
          <w:lang w:val="en-US" w:eastAsia="en-US" w:bidi="en-US"/>
        </w:rPr>
        <w:t xml:space="preserve">(222)</w:t>
      </w:r>
      <w:r>
        <w:rPr>
          <w:rFonts w:ascii="Trebuchet MS" w:hAnsi="Trebuchet MS" w:eastAsia="Trebuchet MS" w:cs="Trebuchet MS"/>
          <w:lang w:val="en-US" w:eastAsia="en-US" w:bidi="en-US"/>
        </w:rPr>
        <w:t xml:space="preserve"> Although Moses does not state that Cain and Abel were twins it yet seems to me probable that they were so; for, after he has said that Eve, by her first conception, brought forth her firstborn, he soon after subjoins that she also bore another; and thus, while commemorating a double birth, he speaks only of one conception. </w:t>
      </w:r>
      <w:r>
        <w:rPr>
          <w:rFonts w:ascii="Trebuchet MS" w:hAnsi="Trebuchet MS" w:eastAsia="Trebuchet MS" w:cs="Trebuchet MS"/>
          <w:b/>
          <w:color w:val="800000"/>
          <w:position w:val="6"/>
          <w:sz w:val="18"/>
          <w:lang w:val="en-US" w:eastAsia="en-US" w:bidi="en-US"/>
        </w:rPr>
        <w:t xml:space="preserve">(223)</w:t>
      </w:r>
      <w:r>
        <w:rPr>
          <w:rFonts w:ascii="Trebuchet MS" w:hAnsi="Trebuchet MS" w:eastAsia="Trebuchet MS" w:cs="Trebuchet MS"/>
          <w:lang w:val="en-US" w:eastAsia="en-US" w:bidi="en-US"/>
        </w:rPr>
        <w:t xml:space="preserve"> Let those who think differently enjoy their own opinion; to me, however it appears accordant with reason, when the world had to be replenished with inhabitants, that not only Cain and Abel should have been brought forth at one births but many also afterwards, both males and females.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have gotten a man</w:t>
      </w:r>
      <w:r>
        <w:rPr>
          <w:rFonts w:ascii="Trebuchet MS" w:hAnsi="Trebuchet MS" w:eastAsia="Trebuchet MS" w:cs="Trebuchet MS"/>
          <w:lang w:val="en-US" w:eastAsia="en-US" w:bidi="en-US"/>
        </w:rPr>
        <w:t xml:space="preserve">. The word which Moses uses signifies both to acquire and to </w:t>
      </w:r>
      <w:r>
        <w:rPr>
          <w:rFonts w:ascii="Trebuchet MS" w:hAnsi="Trebuchet MS" w:eastAsia="Trebuchet MS" w:cs="Trebuchet MS"/>
          <w:i/>
          <w:lang w:val="en-US" w:eastAsia="en-US" w:bidi="en-US"/>
        </w:rPr>
        <w:t xml:space="preserve">possess</w:t>
      </w:r>
      <w:r>
        <w:rPr>
          <w:rFonts w:ascii="Trebuchet MS" w:hAnsi="Trebuchet MS" w:eastAsia="Trebuchet MS" w:cs="Trebuchet MS"/>
          <w:lang w:val="en-US" w:eastAsia="en-US" w:bidi="en-US"/>
        </w:rPr>
        <w:t xml:space="preserve">; and it is of little consequence to the present context which of the two you adopt. It is more important to inquire why she says that she has received, </w:t>
      </w:r>
      <w:r>
        <w:rPr>
          <w:rFonts w:ascii="TITUS Cyberbit Basic" w:hAnsi="TITUS Cyberbit Basic" w:eastAsia="TITUS Cyberbit Basic" w:cs="TITUS Cyberbit Basic"/>
          <w:bCs w:val="off"/>
          <w:iCs w:val="off"/>
          <w:color w:val="0000FF"/>
          <w:szCs w:val="24"/>
          <w:rtl/>
          <w:lang w:val="he-IL" w:eastAsia="he-IL" w:bidi="he-IL"/>
        </w:rPr>
        <w:t xml:space="preserve">את</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eth Yehovah</w:t>
      </w:r>
      <w:r>
        <w:rPr>
          <w:rFonts w:ascii="Trebuchet MS" w:hAnsi="Trebuchet MS" w:eastAsia="Trebuchet MS" w:cs="Trebuchet MS"/>
          <w:lang w:val="en-US" w:eastAsia="en-US" w:bidi="en-US"/>
        </w:rPr>
        <w:t xml:space="preserve">.) Some expound it, ‘with the Lord;’ that is, ‘by the kindness, or by the favor, of the Lord;’ as if Eve would refer the accepted blessing of offspring to the Lord, as it is said in </w:t>
      </w:r>
      <w:r>
        <w:rPr>
          <w:rFonts w:ascii="Trebuchet MS" w:hAnsi="Trebuchet MS" w:eastAsia="Trebuchet MS" w:cs="Trebuchet MS"/>
          <w:color w:val="008000"/>
          <w:u w:val="single"/>
          <w:lang w:val="en-US" w:eastAsia="en-US" w:bidi="en-US"/>
        </w:rPr>
        <w:t xml:space="preserve">Psa 127:3</w:t>
      </w:r>
      <w:r>
        <w:rPr>
          <w:rFonts w:ascii="Trebuchet MS" w:hAnsi="Trebuchet MS" w:eastAsia="Trebuchet MS" w:cs="Trebuchet MS"/>
          <w:lang w:val="en-US" w:eastAsia="en-US" w:bidi="en-US"/>
        </w:rPr>
        <w:t xml:space="preserve">, “The fruit of the womb is the gift of the Lord.” A second interpretation comes to the same point, ‘I have possessed a man from the Lord;’ and the version of Jerome is of equal force, ‘Through the Lord.’ </w:t>
      </w:r>
      <w:r>
        <w:rPr>
          <w:rFonts w:ascii="Trebuchet MS" w:hAnsi="Trebuchet MS" w:eastAsia="Trebuchet MS" w:cs="Trebuchet MS"/>
          <w:b/>
          <w:color w:val="800000"/>
          <w:position w:val="6"/>
          <w:sz w:val="18"/>
          <w:lang w:val="en-US" w:eastAsia="en-US" w:bidi="en-US"/>
        </w:rPr>
        <w:t xml:space="preserve">(224)</w:t>
      </w:r>
      <w:r>
        <w:rPr>
          <w:rFonts w:ascii="Trebuchet MS" w:hAnsi="Trebuchet MS" w:eastAsia="Trebuchet MS" w:cs="Trebuchet MS"/>
          <w:lang w:val="en-US" w:eastAsia="en-US" w:bidi="en-US"/>
        </w:rPr>
        <w:t xml:space="preserve"> These three readings, I say, tend to this point, that Eve gives thanks to God for having begun to raise up a posterity through her, though she was deserving of perpetual barrenness, as well as of utter destruction. Others, with greater subtlety, expound the words, ‘I have gotten the man of the Lord;’ as if Eve understood that she already possessed that conqueror of the serpent, who had been divinely promised to her. Hence they celebrate the faith of Eve, because she embraced, by faith, the promise concerning the bruising of the head of the devil through her seed; only they think that she was mistaken in the person or the individual, seeing that she would restrict to Cain what had been promised concerning Christ. To me, however, this seems to be the genuine sense, that while Eve congratulates herself on the birth of a son, she offers him to God, as the first-fruits of his race. Therefore, I think it ought to be translated, ‘I have obtained a man from the Lord’, which approaches more nearly the Hebrew phrase. Moreover, she calls a newborn infant a man, because she saw the human race renewed, which both she and her husband had ruined by their own fault. </w:t>
      </w:r>
      <w:r>
        <w:rPr>
          <w:rFonts w:ascii="Trebuchet MS" w:hAnsi="Trebuchet MS" w:eastAsia="Trebuchet MS" w:cs="Trebuchet MS"/>
          <w:b/>
          <w:color w:val="800000"/>
          <w:position w:val="6"/>
          <w:sz w:val="18"/>
          <w:lang w:val="en-US" w:eastAsia="en-US" w:bidi="en-US"/>
        </w:rPr>
        <w:t xml:space="preserve">(225)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(222)</w:t>
      </w:r>
      <w:r>
        <w:rPr>
          <w:rFonts w:ascii="Trebuchet MS" w:hAnsi="Trebuchet MS" w:eastAsia="Trebuchet MS" w:cs="Trebuchet MS"/>
          <w:lang w:val="en-US" w:eastAsia="en-US" w:bidi="en-US"/>
        </w:rPr>
        <w:t xml:space="preserve"> The following passage here occurs in the original: — “</w:t>
      </w:r>
      <w:r>
        <w:rPr>
          <w:rFonts w:ascii="Trebuchet MS" w:hAnsi="Trebuchet MS" w:eastAsia="Trebuchet MS" w:cs="Trebuchet MS"/>
          <w:color w:val="0000FF"/>
          <w:lang w:val="en-US" w:eastAsia="en-US" w:bidi="en-US"/>
        </w:rPr>
        <w:t xml:space="preserve">Cognoscendi verbo congressum viri cum uxore, rem per se pudendam, verecunde insinuat: quanquam coitus foeditas inter peccati fructus numeranda est; quia nascitur ex libidinis intemperie: porro licet</w:t>
      </w:r>
      <w:r>
        <w:rPr>
          <w:rFonts w:ascii="Trebuchet MS" w:hAnsi="Trebuchet MS" w:eastAsia="Trebuchet MS" w:cs="Trebuchet MS"/>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Ita duplicem partum commemorans, nonnisi de uno concubitu loquitur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Possedi hominem per Deum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Εκτησάμην ἄνθρωπον διὰ τον Θεοῦ</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(225)</w:t>
      </w:r>
      <w:r>
        <w:rPr>
          <w:rFonts w:ascii="Trebuchet MS" w:hAnsi="Trebuchet MS" w:eastAsia="Trebuchet MS" w:cs="Trebuchet MS"/>
          <w:lang w:val="en-US" w:eastAsia="en-US" w:bidi="en-US"/>
        </w:rPr>
        <w:t xml:space="preserve"> The reader will find a discussion of this remarkable passage worthy of his attention in Dr. J. P. Smith’s Scripture Testimony to the Messiah, vol. 1, p. 228. Third edition. 1837. This learned, indefatigable, and candid writer, argues with considerable force in favor of the translation, ‘I have obtained a man, Jehovah,’ and supposes that Eve really believed her first-born to be the incarnate Jehovah. There is, however, great difficulty in allowing that she could know so much as is here presupposed; and the remark of Dathe seems fatal to this interpretation: — ‘</w:t>
      </w:r>
      <w:r>
        <w:rPr>
          <w:rFonts w:ascii="Trebuchet MS" w:hAnsi="Trebuchet MS" w:eastAsia="Trebuchet MS" w:cs="Trebuchet MS"/>
          <w:color w:val="0000FF"/>
          <w:lang w:val="en-US" w:eastAsia="en-US" w:bidi="en-US"/>
        </w:rPr>
        <w:t xml:space="preserve">Si scivit, Messiam esse debere Jovam, quomodo existimare potuit, Cainam esse Messiam, quem sciebat esse ab Adamo genitum</w:t>
      </w:r>
      <w:r>
        <w:rPr>
          <w:rFonts w:ascii="Trebuchet MS" w:hAnsi="Trebuchet MS" w:eastAsia="Trebuchet MS" w:cs="Trebuchet MS"/>
          <w:lang w:val="en-US" w:eastAsia="en-US" w:bidi="en-US"/>
        </w:rPr>
        <w:t xml:space="preserve">.’ If Eve knew that Messiah must be Jehovah, how could she think that Cain was the Messiah, when she knew him to be the offspring of Adam?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she again bare his brother Abel </w:t>
      </w:r>
      <w:r>
        <w:rPr>
          <w:rFonts w:ascii="Trebuchet MS" w:hAnsi="Trebuchet MS" w:eastAsia="Trebuchet MS" w:cs="Trebuchet MS"/>
          <w:b/>
          <w:color w:val="800000"/>
          <w:position w:val="6"/>
          <w:sz w:val="18"/>
          <w:lang w:val="en-US" w:eastAsia="en-US" w:bidi="en-US"/>
        </w:rPr>
        <w:t xml:space="preserve">(226)</w:t>
      </w:r>
      <w:r>
        <w:rPr>
          <w:rFonts w:ascii="Trebuchet MS" w:hAnsi="Trebuchet MS" w:eastAsia="Trebuchet MS" w:cs="Trebuchet MS"/>
          <w:lang w:val="en-US" w:eastAsia="en-US" w:bidi="en-US"/>
        </w:rPr>
        <w:t xml:space="preserve"> It is well known whence the name of Cain is deduced, and for what reason it was given to him. For his mother said, </w:t>
      </w:r>
      <w:r>
        <w:rPr>
          <w:rFonts w:ascii="TITUS Cyberbit Basic" w:hAnsi="TITUS Cyberbit Basic" w:eastAsia="TITUS Cyberbit Basic" w:cs="TITUS Cyberbit Basic"/>
          <w:bCs w:val="off"/>
          <w:iCs w:val="off"/>
          <w:color w:val="0000FF"/>
          <w:szCs w:val="24"/>
          <w:rtl/>
          <w:lang w:val="he-IL" w:eastAsia="he-IL" w:bidi="he-IL"/>
        </w:rPr>
        <w:t xml:space="preserve">קניתי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kaniti</w:t>
      </w:r>
      <w:r>
        <w:rPr>
          <w:rFonts w:ascii="Trebuchet MS" w:hAnsi="Trebuchet MS" w:eastAsia="Trebuchet MS" w:cs="Trebuchet MS"/>
          <w:lang w:val="en-US" w:eastAsia="en-US" w:bidi="en-US"/>
        </w:rPr>
        <w:t xml:space="preserve">,) I have gotten a man; and therefore she called his name Cain. </w:t>
      </w:r>
      <w:r>
        <w:rPr>
          <w:rFonts w:ascii="Trebuchet MS" w:hAnsi="Trebuchet MS" w:eastAsia="Trebuchet MS" w:cs="Trebuchet MS"/>
          <w:b/>
          <w:color w:val="800000"/>
          <w:position w:val="6"/>
          <w:sz w:val="18"/>
          <w:lang w:val="en-US" w:eastAsia="en-US" w:bidi="en-US"/>
        </w:rPr>
        <w:t xml:space="preserve">(227)</w:t>
      </w:r>
      <w:r>
        <w:rPr>
          <w:rFonts w:ascii="Trebuchet MS" w:hAnsi="Trebuchet MS" w:eastAsia="Trebuchet MS" w:cs="Trebuchet MS"/>
          <w:lang w:val="en-US" w:eastAsia="en-US" w:bidi="en-US"/>
        </w:rPr>
        <w:t xml:space="preserve"> The same explanation is not given with respect to Abel. </w:t>
      </w:r>
      <w:r>
        <w:rPr>
          <w:rFonts w:ascii="Trebuchet MS" w:hAnsi="Trebuchet MS" w:eastAsia="Trebuchet MS" w:cs="Trebuchet MS"/>
          <w:b/>
          <w:color w:val="800000"/>
          <w:position w:val="6"/>
          <w:sz w:val="18"/>
          <w:lang w:val="en-US" w:eastAsia="en-US" w:bidi="en-US"/>
        </w:rPr>
        <w:t xml:space="preserve">(228)</w:t>
      </w:r>
      <w:r>
        <w:rPr>
          <w:rFonts w:ascii="Trebuchet MS" w:hAnsi="Trebuchet MS" w:eastAsia="Trebuchet MS" w:cs="Trebuchet MS"/>
          <w:lang w:val="en-US" w:eastAsia="en-US" w:bidi="en-US"/>
        </w:rPr>
        <w:t xml:space="preserve"> The opinion of some, that he was so called by his mother out of contempt, as if he would prove superfluous and almost useless, is perfectly absurd; for she remembered the end to which her fruitfulness would lead; nor had she forgotten the benediction, “Increase and multiply.” We should (in my judgment) more correctly infer that whereas Eve had testified, in the name given to her firstborn, the joy which suddenly burst upon her, and celebrated the grace of God; she afterwards, in her other offspring, returned to the recollection of the miseries of the human race. And certainly, though the new blessing of God was an occasion for no common joy; yet, on the other hand, she could not look upon a posterity devoted to so many and great evils, of which she had herself been the cause, without the most bitter grief. Therefore, she wished that a monument of her sorrow should exist in the name she gave her second son; and she would, at the same time, hold up a common mirror, by which she might admonish her whole progeny of the </w:t>
      </w:r>
      <w:r>
        <w:rPr>
          <w:rFonts w:ascii="Trebuchet MS" w:hAnsi="Trebuchet MS" w:eastAsia="Trebuchet MS" w:cs="Trebuchet MS"/>
          <w:i/>
          <w:lang w:val="en-US" w:eastAsia="en-US" w:bidi="en-US"/>
        </w:rPr>
        <w:t xml:space="preserve">vanity </w:t>
      </w:r>
      <w:r>
        <w:rPr>
          <w:rFonts w:ascii="Trebuchet MS" w:hAnsi="Trebuchet MS" w:eastAsia="Trebuchet MS" w:cs="Trebuchet MS"/>
          <w:lang w:val="en-US" w:eastAsia="en-US" w:bidi="en-US"/>
        </w:rPr>
        <w:t xml:space="preserve">of man. That some censure the judgment of Eve as absurd, because she regarded her just and holy sons as worthy to be rejected in comparison with her other wicked and abandoned son, is what I do not approve. For Eve had reason why she should congratulate herself in her firstborn; and no blame attaches to her for having proposed, in her second son, a memorial to herself and to all others, of their own vanity, to induce them to exercise themselves in diligent reflection on their own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Abel was a keeper of sheep</w:t>
      </w:r>
      <w:r>
        <w:rPr>
          <w:rFonts w:ascii="Trebuchet MS" w:hAnsi="Trebuchet MS" w:eastAsia="Trebuchet MS" w:cs="Trebuchet MS"/>
          <w:lang w:val="en-US" w:eastAsia="en-US" w:bidi="en-US"/>
        </w:rPr>
        <w:t xml:space="preserve">. Whether both the brothers had married wives, and each had a separate home, Moses does not relate. This therefore, remains to us in uncertainty, although it is probable that Cain was married before he slew his brother; since Moses soon after adds, that he knew his wife, and begot children: and no mention is there made of his marriage. Both followed a kind of life in itself holy and laudable. For the cultivation of the earth was commanded by God; and the labor of feeding sheep was not less honorable than useful; in short, the whole of rustic life was innocent and simple, and most of all accommodated to the true order of nature. This, therefore, is to be maintained in the first place, that both exercised themselves in labors approved by God, and necessary to the common use of human life. Whence it is inferred, that they had been well instructed by their father. The rite of sacrificing more fully confirms this; because it proves that they had been accustomed to the worship of God. The life of Cain, therefore, was, in appearance, very well regulated; inasmuch as he cultivated the duties of piety towards God, and sought a maintenance for himself and his, by honest and just labor, as became a provident and sober father of a family. Moreover, it will be here proper to recall to memory what we have before said, that the first men, though they had been deprived of the sacrament of divine love, when they were prohibited from the tree of life, had yet been only so deprived of it, that a hope of salvation was still left to them, of which they had the signs in sacrifices. For we must remember, that the custom of sacrificing was not rashly devised by them, but was divinely delivered to them. For since the Apostle refers the dignity of Abel’s accepted sacrifice to </w:t>
      </w:r>
      <w:r>
        <w:rPr>
          <w:rFonts w:ascii="Trebuchet MS" w:hAnsi="Trebuchet MS" w:eastAsia="Trebuchet MS" w:cs="Trebuchet MS"/>
          <w:i/>
          <w:lang w:val="en-US" w:eastAsia="en-US" w:bidi="en-US"/>
        </w:rPr>
        <w:t xml:space="preserve">faith</w:t>
      </w:r>
      <w:r>
        <w:rPr>
          <w:rFonts w:ascii="Trebuchet MS" w:hAnsi="Trebuchet MS" w:eastAsia="Trebuchet MS" w:cs="Trebuchet MS"/>
          <w:lang w:val="en-US" w:eastAsia="en-US" w:bidi="en-US"/>
        </w:rPr>
        <w:t xml:space="preserve">, it follows, first, that he had not offered it without the command of God, (</w:t>
      </w:r>
      <w:r>
        <w:rPr>
          <w:rFonts w:ascii="Trebuchet MS" w:hAnsi="Trebuchet MS" w:eastAsia="Trebuchet MS" w:cs="Trebuchet MS"/>
          <w:color w:val="008000"/>
          <w:u w:val="single"/>
          <w:lang w:val="en-US" w:eastAsia="en-US" w:bidi="en-US"/>
        </w:rPr>
        <w:t xml:space="preserve">Heb 11:4</w:t>
      </w:r>
      <w:r>
        <w:rPr>
          <w:rFonts w:ascii="Trebuchet MS" w:hAnsi="Trebuchet MS" w:eastAsia="Trebuchet MS" w:cs="Trebuchet MS"/>
          <w:lang w:val="en-US" w:eastAsia="en-US" w:bidi="en-US"/>
        </w:rPr>
        <w:t xml:space="preserve">.) Secondly, it has been true from the beginning, of the world, that obedience is better than any sacrifices, (</w:t>
      </w:r>
      <w:r>
        <w:rPr>
          <w:rFonts w:ascii="Trebuchet MS" w:hAnsi="Trebuchet MS" w:eastAsia="Trebuchet MS" w:cs="Trebuchet MS"/>
          <w:color w:val="008000"/>
          <w:u w:val="single"/>
          <w:lang w:val="en-US" w:eastAsia="en-US" w:bidi="en-US"/>
        </w:rPr>
        <w:t xml:space="preserve">1Sa 15:22</w:t>
      </w:r>
      <w:r>
        <w:rPr>
          <w:rFonts w:ascii="Trebuchet MS" w:hAnsi="Trebuchet MS" w:eastAsia="Trebuchet MS" w:cs="Trebuchet MS"/>
          <w:lang w:val="en-US" w:eastAsia="en-US" w:bidi="en-US"/>
        </w:rPr>
        <w:t xml:space="preserve">,) and is the parent of all virtues. Hence it also follows that man had been taught by God what was pleasing to Him. thirdly, since God has been always like himself, we may not say that he was ever delighted with mere carnal and external worship. Yet he deemed those sacrifices of the first age acceptable. It follows, therefore, further, that they had been spiritually offered to him: that is, that the holy fathers did not mock him with empty ceremonies, but comprehended something more sublime and secret; which they could not have done without divine instruction. </w:t>
      </w:r>
      <w:r>
        <w:rPr>
          <w:rFonts w:ascii="Trebuchet MS" w:hAnsi="Trebuchet MS" w:eastAsia="Trebuchet MS" w:cs="Trebuchet MS"/>
          <w:b/>
          <w:color w:val="800000"/>
          <w:position w:val="6"/>
          <w:sz w:val="18"/>
          <w:lang w:val="en-US" w:eastAsia="en-US" w:bidi="en-US"/>
        </w:rPr>
        <w:t xml:space="preserve">(229)</w:t>
      </w:r>
      <w:r>
        <w:rPr>
          <w:rFonts w:ascii="Trebuchet MS" w:hAnsi="Trebuchet MS" w:eastAsia="Trebuchet MS" w:cs="Trebuchet MS"/>
          <w:lang w:val="en-US" w:eastAsia="en-US" w:bidi="en-US"/>
        </w:rPr>
        <w:t xml:space="preserve"> For it is interior truth alone </w:t>
      </w:r>
      <w:r>
        <w:rPr>
          <w:rFonts w:ascii="Trebuchet MS" w:hAnsi="Trebuchet MS" w:eastAsia="Trebuchet MS" w:cs="Trebuchet MS"/>
          <w:b/>
          <w:color w:val="800000"/>
          <w:position w:val="6"/>
          <w:sz w:val="18"/>
          <w:lang w:val="en-US" w:eastAsia="en-US" w:bidi="en-US"/>
        </w:rPr>
        <w:t xml:space="preserve">(230)</w:t>
      </w:r>
      <w:r>
        <w:rPr>
          <w:rFonts w:ascii="Trebuchet MS" w:hAnsi="Trebuchet MS" w:eastAsia="Trebuchet MS" w:cs="Trebuchet MS"/>
          <w:lang w:val="en-US" w:eastAsia="en-US" w:bidi="en-US"/>
        </w:rPr>
        <w:t xml:space="preserve"> which, in the external signs, distinguishes the genuine and rational worship of God from that which is gross and superstitious. And, certainly, they could not sincerely devote their mind to the worship of God, unless they had been assured of his benevolence; because voluntary reverence springs from a sense of, and confidence in, his goodness; but, on the other hand, whosoever regards Godhostile to himself, is compelled to flee from him with very fear and horror. We see then that God, when he takes away the tree of life, in which he had first given the pledge of his grace, proves and declares himself to be propitious to man by other means. Should anyone object, that all nations have had their own sacrifices, and that in these there was no pure and solid religion, the solution is ready: namely, that mention is here made of such sacrifices as are lawful and approved by God; of which nothing but an adulterated imitation afterwards descended to the Gentiles. For although nothing but the word </w:t>
      </w:r>
      <w:r>
        <w:rPr>
          <w:rFonts w:ascii="TITUS Cyberbit Basic" w:hAnsi="TITUS Cyberbit Basic" w:eastAsia="TITUS Cyberbit Basic" w:cs="TITUS Cyberbit Basic"/>
          <w:bCs w:val="off"/>
          <w:iCs w:val="off"/>
          <w:color w:val="0000FF"/>
          <w:szCs w:val="24"/>
          <w:rtl/>
          <w:lang w:val="he-IL" w:eastAsia="he-IL" w:bidi="he-IL"/>
        </w:rPr>
        <w:t xml:space="preserve">מנחה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minchah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(231)</w:t>
      </w:r>
      <w:r>
        <w:rPr>
          <w:rFonts w:ascii="Trebuchet MS" w:hAnsi="Trebuchet MS" w:eastAsia="Trebuchet MS" w:cs="Trebuchet MS"/>
          <w:lang w:val="en-US" w:eastAsia="en-US" w:bidi="en-US"/>
        </w:rPr>
        <w:t xml:space="preserve">) is here placed, which properly signifies a </w:t>
      </w:r>
      <w:r>
        <w:rPr>
          <w:rFonts w:ascii="Trebuchet MS" w:hAnsi="Trebuchet MS" w:eastAsia="Trebuchet MS" w:cs="Trebuchet MS"/>
          <w:i/>
          <w:lang w:val="en-US" w:eastAsia="en-US" w:bidi="en-US"/>
        </w:rPr>
        <w:t xml:space="preserve">gift</w:t>
      </w:r>
      <w:r>
        <w:rPr>
          <w:rFonts w:ascii="Trebuchet MS" w:hAnsi="Trebuchet MS" w:eastAsia="Trebuchet MS" w:cs="Trebuchet MS"/>
          <w:lang w:val="en-US" w:eastAsia="en-US" w:bidi="en-US"/>
        </w:rPr>
        <w:t xml:space="preserve">, and therefore is extended generally to every kind of oblation; yet we may infer, for two reasons, that the command respecting sacrifice was given to the fathers from the beginning; first, for the purpose of making the exercise of piety common to all, seeing they professed themselves to be the property of God, and esteemed all they possessed as received from him; and, secondly, for the purpose of admonishing them of the necessity of some expiation in order to their reconciliation with God. When each offers something of his property, there is a solemn giving of thanks, as if he would testify by his present act that he owes to God whatever he possesses. But the sacrifice of cattle and the effusion of blood contains something further, namely, that the offerer should have death before his eyes; and should, nevertheless, believe in God as propitious to him. Concerning the sacrifices of Adam no mention is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addidit parere fratrem ejus Ebel</w:t>
      </w:r>
      <w:r>
        <w:rPr>
          <w:rFonts w:ascii="Trebuchet MS" w:hAnsi="Trebuchet MS" w:eastAsia="Trebuchet MS" w:cs="Trebuchet MS"/>
          <w:lang w:val="en-US" w:eastAsia="en-US" w:bidi="en-US"/>
        </w:rPr>
        <w:t xml:space="preserve">;” and she added to bring forth (or she brought forth in addition) his brother Abel.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(227)</w:t>
      </w:r>
      <w:r>
        <w:rPr>
          <w:rFonts w:ascii="Trebuchet MS" w:hAnsi="Trebuchet MS" w:eastAsia="Trebuchet MS" w:cs="Trebuchet MS"/>
          <w:lang w:val="en-US" w:eastAsia="en-US" w:bidi="en-US"/>
        </w:rPr>
        <w:t xml:space="preserve"> That is, “obtained,” or “gotten.”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(228)</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הנל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Hebel</w:t>
      </w:r>
      <w:r>
        <w:rPr>
          <w:rFonts w:ascii="Trebuchet MS" w:hAnsi="Trebuchet MS" w:eastAsia="Trebuchet MS" w:cs="Trebuchet MS"/>
          <w:lang w:val="en-US" w:eastAsia="en-US" w:bidi="en-US"/>
        </w:rPr>
        <w:t xml:space="preserve">,) signifies vanity.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Absque verbo</w:t>
      </w:r>
      <w:r>
        <w:rPr>
          <w:rFonts w:ascii="Trebuchet MS" w:hAnsi="Trebuchet MS" w:eastAsia="Trebuchet MS" w:cs="Trebuchet MS"/>
          <w:lang w:val="en-US" w:eastAsia="en-US" w:bidi="en-US"/>
        </w:rPr>
        <w:t xml:space="preserve">.” Literally “without the word.”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(230)</w:t>
      </w:r>
      <w:r>
        <w:rPr>
          <w:rFonts w:ascii="Trebuchet MS" w:hAnsi="Trebuchet MS" w:eastAsia="Trebuchet MS" w:cs="Trebuchet MS"/>
          <w:lang w:val="en-US" w:eastAsia="en-US" w:bidi="en-US"/>
        </w:rPr>
        <w:t xml:space="preserve"> That is, “truth received into the heart.”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(231)</w:t>
      </w:r>
      <w:r>
        <w:rPr>
          <w:rFonts w:ascii="Trebuchet MS" w:hAnsi="Trebuchet MS" w:eastAsia="Trebuchet MS" w:cs="Trebuchet MS"/>
          <w:lang w:val="en-US" w:eastAsia="en-US" w:bidi="en-US"/>
        </w:rPr>
        <w:t xml:space="preserve"> Mincha usually, though not invariably, signifies an “unbloody oblation,” in opposition to </w:t>
      </w:r>
      <w:r>
        <w:rPr>
          <w:rFonts w:ascii="TITUS Cyberbit Basic" w:hAnsi="TITUS Cyberbit Basic" w:eastAsia="TITUS Cyberbit Basic" w:cs="TITUS Cyberbit Basic"/>
          <w:bCs w:val="off"/>
          <w:iCs w:val="off"/>
          <w:color w:val="0000FF"/>
          <w:szCs w:val="24"/>
          <w:rtl/>
          <w:lang w:val="he-IL" w:eastAsia="he-IL" w:bidi="he-IL"/>
        </w:rPr>
        <w:t xml:space="preserve">זבע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zeba</w:t>
      </w:r>
      <w:r>
        <w:rPr>
          <w:rFonts w:ascii="Trebuchet MS" w:hAnsi="Trebuchet MS" w:eastAsia="Trebuchet MS" w:cs="Trebuchet MS"/>
          <w:lang w:val="en-US" w:eastAsia="en-US" w:bidi="en-US"/>
        </w:rPr>
        <w:t xml:space="preserve">,) a “bloody sacrifice.” — See Gesenius, Lee, etc.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 Lord had respect unto Abel, etc</w:t>
      </w:r>
      <w:r>
        <w:rPr>
          <w:rFonts w:ascii="Trebuchet MS" w:hAnsi="Trebuchet MS" w:eastAsia="Trebuchet MS" w:cs="Trebuchet MS"/>
          <w:lang w:val="en-US" w:eastAsia="en-US" w:bidi="en-US"/>
        </w:rPr>
        <w:t xml:space="preserve">. God is said to have respect unto the man to whom he vouchsafes his favor. We must, however, notice the order here observed by Moses; for he does not simply state that the </w:t>
      </w:r>
      <w:r>
        <w:rPr>
          <w:rFonts w:ascii="Trebuchet MS" w:hAnsi="Trebuchet MS" w:eastAsia="Trebuchet MS" w:cs="Trebuchet MS"/>
          <w:i/>
          <w:lang w:val="en-US" w:eastAsia="en-US" w:bidi="en-US"/>
        </w:rPr>
        <w:t xml:space="preserve">worship </w:t>
      </w:r>
      <w:r>
        <w:rPr>
          <w:rFonts w:ascii="Trebuchet MS" w:hAnsi="Trebuchet MS" w:eastAsia="Trebuchet MS" w:cs="Trebuchet MS"/>
          <w:lang w:val="en-US" w:eastAsia="en-US" w:bidi="en-US"/>
        </w:rPr>
        <w:t xml:space="preserve">which Abel had paid was pleasing to God, but he begins with the </w:t>
      </w:r>
      <w:r>
        <w:rPr>
          <w:rFonts w:ascii="Trebuchet MS" w:hAnsi="Trebuchet MS" w:eastAsia="Trebuchet MS" w:cs="Trebuchet MS"/>
          <w:i/>
          <w:lang w:val="en-US" w:eastAsia="en-US" w:bidi="en-US"/>
        </w:rPr>
        <w:t xml:space="preserve">person </w:t>
      </w:r>
      <w:r>
        <w:rPr>
          <w:rFonts w:ascii="Trebuchet MS" w:hAnsi="Trebuchet MS" w:eastAsia="Trebuchet MS" w:cs="Trebuchet MS"/>
          <w:lang w:val="en-US" w:eastAsia="en-US" w:bidi="en-US"/>
        </w:rPr>
        <w:t xml:space="preserve">of the offerer; by which he signifies, that God will regard no works with favor except those the doer of which is already previously accepted and approved by him. And no wonder; for man sees things which are apparent, but God looks into the heart, (</w:t>
      </w:r>
      <w:r>
        <w:rPr>
          <w:rFonts w:ascii="Trebuchet MS" w:hAnsi="Trebuchet MS" w:eastAsia="Trebuchet MS" w:cs="Trebuchet MS"/>
          <w:color w:val="008000"/>
          <w:u w:val="single"/>
          <w:lang w:val="en-US" w:eastAsia="en-US" w:bidi="en-US"/>
        </w:rPr>
        <w:t xml:space="preserve">1Sa 16:7</w:t>
      </w:r>
      <w:r>
        <w:rPr>
          <w:rFonts w:ascii="Trebuchet MS" w:hAnsi="Trebuchet MS" w:eastAsia="Trebuchet MS" w:cs="Trebuchet MS"/>
          <w:lang w:val="en-US" w:eastAsia="en-US" w:bidi="en-US"/>
        </w:rPr>
        <w:t xml:space="preserve">;) therefore, he estimates works no otherwise than as they proceed from the fountain of the heart. Whence also it happens, that he not only rejects but abhors the sacrifices of the wicked, however splendid they may appear in the eyes of men. For if he, who is polluted in his soul, by his mere touch contaminates, with his own impurities, things otherwise pure and clean, how can that but be impure which proceeds from himself? When God repudiates the feigned righteousness in which the Jews were glorying, he objects, through his Prophet, that their hands were “full of blood,” (</w:t>
      </w:r>
      <w:r>
        <w:rPr>
          <w:rFonts w:ascii="Trebuchet MS" w:hAnsi="Trebuchet MS" w:eastAsia="Trebuchet MS" w:cs="Trebuchet MS"/>
          <w:color w:val="008000"/>
          <w:u w:val="single"/>
          <w:lang w:val="en-US" w:eastAsia="en-US" w:bidi="en-US"/>
        </w:rPr>
        <w:t xml:space="preserve">Isa 1:15</w:t>
      </w:r>
      <w:r>
        <w:rPr>
          <w:rFonts w:ascii="Trebuchet MS" w:hAnsi="Trebuchet MS" w:eastAsia="Trebuchet MS" w:cs="Trebuchet MS"/>
          <w:lang w:val="en-US" w:eastAsia="en-US" w:bidi="en-US"/>
        </w:rPr>
        <w:t xml:space="preserve">.) For the same reason Haggai contends against the hypocrites. The external appearance, therefore, of works, which may delude our too carnal eyes, vanishes in the presence of God. Nor were even the heathens ignorant of this; whose poets, when they speak with a sober and well-regulated mind of the worship of God, require both a clean heart and pure hands. Hence, even among all nations, is to be traced the solemn rite of washing before sacrifices. Now seeing that in another place, the Spirit testifies, by the mouth of Peter, that ‘hearts are purified by faith,’ (</w:t>
      </w:r>
      <w:r>
        <w:rPr>
          <w:rFonts w:ascii="Trebuchet MS" w:hAnsi="Trebuchet MS" w:eastAsia="Trebuchet MS" w:cs="Trebuchet MS"/>
          <w:color w:val="008000"/>
          <w:u w:val="single"/>
          <w:lang w:val="en-US" w:eastAsia="en-US" w:bidi="en-US"/>
        </w:rPr>
        <w:t xml:space="preserve">Act 15:9</w:t>
      </w:r>
      <w:r>
        <w:rPr>
          <w:rFonts w:ascii="Trebuchet MS" w:hAnsi="Trebuchet MS" w:eastAsia="Trebuchet MS" w:cs="Trebuchet MS"/>
          <w:lang w:val="en-US" w:eastAsia="en-US" w:bidi="en-US"/>
        </w:rPr>
        <w:t xml:space="preserve">;) and seeing that the purity of the holy patriarchs was of the very same kind, the apostle does not in vain infer, that the offering of Abel was, by faith, more excellent than that of Cain. Therefore, in the first place, we must hold, that all works done before faith, whatever splendor of righteousness may appear in them, were nothing but mere sins, being defiled from their roots, and were offensive to the Lord, whom nothing can please without inward purity of heart. I wish they who imagine that men, by their own motion of freewill, are rendered meet to receive the grace of God, would reflect on this. Certainly, no controversy would then remain on the question, whether God justifies men gratuitously, and that by faith? For this must be received as a settled point, that, in the judgment of God, no respect is had to works until man is received into favor. Another point appears equally certain; since the whole human race is hateful to God, there is no other way of reconciliation to divine favor than through faith. Moreover, since faith is a gratuitous gift of God, and a special illumination of the Spirit, then it is easy to infer, that we are </w:t>
      </w:r>
      <w:r>
        <w:rPr>
          <w:rFonts w:ascii="Trebuchet MS" w:hAnsi="Trebuchet MS" w:eastAsia="Trebuchet MS" w:cs="Trebuchet MS"/>
          <w:i/>
          <w:lang w:val="en-US" w:eastAsia="en-US" w:bidi="en-US"/>
        </w:rPr>
        <w:t xml:space="preserve">prevented </w:t>
      </w:r>
      <w:r>
        <w:rPr>
          <w:rFonts w:ascii="Trebuchet MS" w:hAnsi="Trebuchet MS" w:eastAsia="Trebuchet MS" w:cs="Trebuchet MS"/>
          <w:b/>
          <w:color w:val="800000"/>
          <w:position w:val="6"/>
          <w:sz w:val="18"/>
          <w:lang w:val="en-US" w:eastAsia="en-US" w:bidi="en-US"/>
        </w:rPr>
        <w:t xml:space="preserve">(232)</w:t>
      </w:r>
      <w:r>
        <w:rPr>
          <w:rFonts w:ascii="Trebuchet MS" w:hAnsi="Trebuchet MS" w:eastAsia="Trebuchet MS" w:cs="Trebuchet MS"/>
          <w:lang w:val="en-US" w:eastAsia="en-US" w:bidi="en-US"/>
        </w:rPr>
        <w:t xml:space="preserve"> by his mere grace, just as if he had raised us from the dead. In which sense also Peter says, that it is God who purifies the hearts by faith. For there would be no agreement of the fact with the statement, unless God had so formed faith in the hearts of men that it might be truly deemed his gift. It may now be seen in what way purity is the effect of faith. It is a vapid and trifling philosophy, to adduce this as the cause of purity, that men are not induced to seek God as their rewarder except by faith. They who speak thus entirely bury the grace of God, which his Spirit chiefly commends. Others also speak coldly, who teach that we are purified by faiths only on account of the gift of regenerations in order that we may be accepted of God. For not only do they omit half the truth, but build without a foundation; since, on account of the curse on the human race, it became necessary that gratuitous reconciliation should precede. Again, since God never so regenerates his people in this world, that they can worship him perfectly; no work of man can possibly be acceptable without expiation. And to this point the ceremony of legal washing belongs, in order that men may learn, that as often as they wish to draw near unto God, purity must be sought elsewhere. Wherefore God will then at length have respect to our obedience, when he looks upon us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(232)</w:t>
      </w:r>
      <w:r>
        <w:rPr>
          <w:rFonts w:ascii="Trebuchet MS" w:hAnsi="Trebuchet MS" w:eastAsia="Trebuchet MS" w:cs="Trebuchet MS"/>
          <w:lang w:val="en-US" w:eastAsia="en-US" w:bidi="en-US"/>
        </w:rPr>
        <w:t xml:space="preserve"> The word prevented is here used in the sense now rendered somewhat obsolete, though retained in the Liturgy and Articles of the Church of England. We have, in fact, no other word which so well describes the effect of that prevenient grace, which anticipates and goes before every thing that is good in man.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But unto Cain and to his offering he had not respect</w:t>
      </w:r>
      <w:r>
        <w:rPr>
          <w:rFonts w:ascii="Trebuchet MS" w:hAnsi="Trebuchet MS" w:eastAsia="Trebuchet MS" w:cs="Trebuchet MS"/>
          <w:lang w:val="en-US" w:eastAsia="en-US" w:bidi="en-US"/>
        </w:rPr>
        <w:t xml:space="preserve">. It is not to be doubted, that Cain conducted himself as hypocrites are accustomed to do; namely, that he wished to appease God, as one discharging a debt, by external sacrifices, without the least intention of dedicating himself to God. But this is true worship, to offer ourselves as spiritual sacrifices to God. When God sees such hypocrisy, combined with gross and manifest mockery of himself; it is not surprising that he hates it, and is unable to bear it; whence also it follows, that he rejects with contempt the works of those who withdraw </w:t>
      </w:r>
      <w:r>
        <w:rPr>
          <w:rFonts w:ascii="Trebuchet MS" w:hAnsi="Trebuchet MS" w:eastAsia="Trebuchet MS" w:cs="Trebuchet MS"/>
          <w:i/>
          <w:lang w:val="en-US" w:eastAsia="en-US" w:bidi="en-US"/>
        </w:rPr>
        <w:t xml:space="preserve">themselves </w:t>
      </w:r>
      <w:r>
        <w:rPr>
          <w:rFonts w:ascii="Trebuchet MS" w:hAnsi="Trebuchet MS" w:eastAsia="Trebuchet MS" w:cs="Trebuchet MS"/>
          <w:lang w:val="en-US" w:eastAsia="en-US" w:bidi="en-US"/>
        </w:rPr>
        <w:t xml:space="preserve">from him. For it is his will, first to have us devoted to himself; he then seeks our works in testimony of our obedience to him, but only in the second place. It is to be remarked, that all the figments by which men mock both God and themselves are the fruits of unbelief: To this is added pride, because unbelievers, despising the Mediator’s grace, throw themselves fearlessly into the presence of God. The Jews foolishly imagine that the oblations of Cain were unacceptable, because he defrauded God of the full ears of corn, and meanly offered him only barren or half-filled ears. Deeper and more hidden was the evil; namely that impurity of heart of which I have been speaking; just as, on the other hand, the strong scent of burning fat could not conciliate the divine favor to the sacrifices of Abel; but, being pervaded by the good odour of faith, they had a sweet-smelling savor.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Cain was very wroth</w:t>
      </w:r>
      <w:r>
        <w:rPr>
          <w:rFonts w:ascii="Trebuchet MS" w:hAnsi="Trebuchet MS" w:eastAsia="Trebuchet MS" w:cs="Trebuchet MS"/>
          <w:lang w:val="en-US" w:eastAsia="en-US" w:bidi="en-US"/>
        </w:rPr>
        <w:t xml:space="preserve">. In this place it is asked, whence Cain understood that his brother’s oblations were preferred to his? The Hebrews, according to their manner, report to divinations and imagine that the sacrifice of Abel was consumed by celestial fire; but, since we ought not to allow ourselves so great a license as to invent miracles, for which we have no testimony of Scripture, let Jewish fables be dismissed. </w:t>
      </w:r>
      <w:r>
        <w:rPr>
          <w:rFonts w:ascii="Trebuchet MS" w:hAnsi="Trebuchet MS" w:eastAsia="Trebuchet MS" w:cs="Trebuchet MS"/>
          <w:b/>
          <w:color w:val="800000"/>
          <w:position w:val="6"/>
          <w:sz w:val="18"/>
          <w:lang w:val="en-US" w:eastAsia="en-US" w:bidi="en-US"/>
        </w:rPr>
        <w:t xml:space="preserve">(233)</w:t>
      </w:r>
      <w:r>
        <w:rPr>
          <w:rFonts w:ascii="Trebuchet MS" w:hAnsi="Trebuchet MS" w:eastAsia="Trebuchet MS" w:cs="Trebuchet MS"/>
          <w:lang w:val="en-US" w:eastAsia="en-US" w:bidi="en-US"/>
        </w:rPr>
        <w:t xml:space="preserve"> It is, indeed, more probable, that Cain formed the judgement which Moses records, from the events which followed. He saw that it was better with his brother than with himself; thence he inferred, that God was pleased with his brother, and displeased with himself. We know also, that to hypocrites nothing seems of greater value, nothing is more to their heart’s content, then earthly blessing. moreover, in the person of Cain is portrayed to us the likeness of a wicked man, who yet desires to be esteemed just, and even arrogates to himself the first place among saints. Such persons truly, by external works, strenuously labor to deserve well at the hands of God; but, retaining a heart inwrapped in deceit, they present to him nothing but a mask; so that, in their labourious and anxious religious worship, there is nothing sincere, nothing but mere pretense. When they afterwards see that they gain no advantage, they betray the venom of their minds; for they not only complain against God, but break forth in manifest fury, so that, if they were able, they would gladly tear him don from his heavenly throne. Such is the innate pride of all hypocrites, that, by the very appearance of obedience, they would hold God as under obligation to them; because they cannot escape from his authority, they try to sooth him with blandishments, as they would a child; in the meantime, while they count much of their fictitious trifles, they think that God does them great wrong if he does not applaud them; but when he pronounces their offerings frivolous and of no value in his sight, they first begin to murmur, and then to rage. Their impiety alone hinders God from being reconciled unto them; but they wish to bargain with God on their own terms. When this is denied, they burn with furious indignation, which, though conceived against God, they cast forth upon his children. Thus, when Cain was angry with God, his fury was poured forth on his unoffending brother. When Moses says, “his countenance fell,” (the word countenance is in Hebrew put in the plural number for the singular,) he means, that not only was he seized with a sudden vehement anger, but that, from a lingering sadness, he cherished a feeling so malignant that he was wasting with envy.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(233)</w:t>
      </w:r>
      <w:r>
        <w:rPr>
          <w:rFonts w:ascii="Trebuchet MS" w:hAnsi="Trebuchet MS" w:eastAsia="Trebuchet MS" w:cs="Trebuchet MS"/>
          <w:lang w:val="en-US" w:eastAsia="en-US" w:bidi="en-US"/>
        </w:rPr>
        <w:t xml:space="preserve"> It will, perhaps, be admitted that Calvin here deals too hardly with the opinions of the Jews. That God did in some way bear public testimony to his acceptance of Abel’s sacrifice, is recorded by St. Paul; and there is surely nothing unreasonable in the supposition that he did it, as in several other instances, by fire from heaven. The reader may see several authorities adduced in Poole; he may also consult Ainsworth on the Pentateuch, Dr. P. Smith on the Atonement; and especially, Faber’s “Treatise of the Origin of Expiatory Sacrifice.”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the Lord said unto Cain</w:t>
      </w:r>
      <w:r>
        <w:rPr>
          <w:rFonts w:ascii="Trebuchet MS" w:hAnsi="Trebuchet MS" w:eastAsia="Trebuchet MS" w:cs="Trebuchet MS"/>
          <w:lang w:val="en-US" w:eastAsia="en-US" w:bidi="en-US"/>
        </w:rPr>
        <w:t xml:space="preserve">. God now proceeds against Cain himself, and cites him to His tribunal, that the wretched man may understand that his rage can profit him nothing. He wishes honor to be given him for his sacrifices; but because he does not obtain it, he is furiously angry. Meanwhile, he does not consider that through his own fault he had failed to gain his wish; for had he but been conscious of his inward evil, he would have ceased to expostulate with God, and to rage against his guiltless brother. Moses does not state in what manner God spoke. Whether a vision was presented to him, or he heard an oracle from heaven, or was admonished by secret inspiration, he certainly felt himself bound by a divine judgment. To apply this to the person of Adam, as being the prophet and interpreter of God in censuring his son, is constrained and even frigid. I understand what it is which good men, not less pious than learned, propose, when they sport with such fancies. Their intention is to honor the external ministry of the word, and to cut off the occasion which Satan takes to insinuate his illusions under the color of revelation. </w:t>
      </w:r>
      <w:r>
        <w:rPr>
          <w:rFonts w:ascii="Trebuchet MS" w:hAnsi="Trebuchet MS" w:eastAsia="Trebuchet MS" w:cs="Trebuchet MS"/>
          <w:b/>
          <w:color w:val="800000"/>
          <w:position w:val="6"/>
          <w:sz w:val="18"/>
          <w:lang w:val="en-US" w:eastAsia="en-US" w:bidi="en-US"/>
        </w:rPr>
        <w:t xml:space="preserve">(234)</w:t>
      </w:r>
      <w:r>
        <w:rPr>
          <w:rFonts w:ascii="Trebuchet MS" w:hAnsi="Trebuchet MS" w:eastAsia="Trebuchet MS" w:cs="Trebuchet MS"/>
          <w:lang w:val="en-US" w:eastAsia="en-US" w:bidi="en-US"/>
        </w:rPr>
        <w:t xml:space="preserve"> Truly I confess, nothing is more useful than that pious minds should be retained, under the order of preaching, in obedience to the Scripture, that they may not seek the mind of God in erratic speculations. But we may observe, that the word of God was delivered from the beginning by oracles, in order that afterwards, when administered by the hands of men, it might receive the greater reverence. I also acknowledge that the office of teaching was enjoined upon Adam, and do not doubt that he diligently admonished his children: yet they who think that God only spoke through his ministers, too violently restrict the words of Moses. Let us rather conclude, that, before the heavenly teaching was committed to public records, God often made known his will by extraordinary methods, and that here was the </w:t>
      </w:r>
      <w:r>
        <w:rPr>
          <w:rFonts w:ascii="Trebuchet MS" w:hAnsi="Trebuchet MS" w:eastAsia="Trebuchet MS" w:cs="Trebuchet MS"/>
          <w:i/>
          <w:lang w:val="en-US" w:eastAsia="en-US" w:bidi="en-US"/>
        </w:rPr>
        <w:t xml:space="preserve">foundation </w:t>
      </w:r>
      <w:r>
        <w:rPr>
          <w:rFonts w:ascii="Trebuchet MS" w:hAnsi="Trebuchet MS" w:eastAsia="Trebuchet MS" w:cs="Trebuchet MS"/>
          <w:lang w:val="en-US" w:eastAsia="en-US" w:bidi="en-US"/>
        </w:rPr>
        <w:t xml:space="preserve">which supported reverence for the word; while the doctrine delivered through the hands of men was like the </w:t>
      </w:r>
      <w:r>
        <w:rPr>
          <w:rFonts w:ascii="Trebuchet MS" w:hAnsi="Trebuchet MS" w:eastAsia="Trebuchet MS" w:cs="Trebuchet MS"/>
          <w:i/>
          <w:lang w:val="en-US" w:eastAsia="en-US" w:bidi="en-US"/>
        </w:rPr>
        <w:t xml:space="preserve">edifice </w:t>
      </w:r>
      <w:r>
        <w:rPr>
          <w:rFonts w:ascii="Trebuchet MS" w:hAnsi="Trebuchet MS" w:eastAsia="Trebuchet MS" w:cs="Trebuchet MS"/>
          <w:lang w:val="en-US" w:eastAsia="en-US" w:bidi="en-US"/>
        </w:rPr>
        <w:t xml:space="preserve">itself. Certainly, though I should be silent, all men would acknowledge how greatly such an imagination as that to which we refer, abates the force of the divine reprimand. Therefore, as the voice of God had previously so sounded in the ears of Adam, that he certainly perceived God to speak; so is it also now directed to Cain.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Et retrancher les occasions que prend Satan, pour faire illusion aux hommes, en s’insinuant sous couleur des revelations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If thou does well</w:t>
      </w:r>
      <w:r>
        <w:rPr>
          <w:rFonts w:ascii="Trebuchet MS" w:hAnsi="Trebuchet MS" w:eastAsia="Trebuchet MS" w:cs="Trebuchet MS"/>
          <w:lang w:val="en-US" w:eastAsia="en-US" w:bidi="en-US"/>
        </w:rPr>
        <w:t xml:space="preserve">. In these words God reproves Cain for having been unjustly angry, inasmuch as the blame of the whole evil lay with himself. For foolish indeed was his complaint and indignation at the rejection of sacrifices, the defects of which he had taken no care to amend. Thus all wicked men, after they have been long and vehemently enraged against God, are at length so convicted by the Divine judgment, that they vainly desire to transfer to others the cause of the evil. The Greek interpreters recede, in this place, far from the genuine meaning of Moses. Since, in that age, there were none of those marks or points which the Hebrews use instead of vowels, it was more easy, in consequence of the affinity of words to each other, to strike into an extraneous sense. I however, as any one, moderately versed in the Hebrew language, will easily judge of their error, I will not pause to refute it. </w:t>
      </w:r>
      <w:r>
        <w:rPr>
          <w:rFonts w:ascii="Trebuchet MS" w:hAnsi="Trebuchet MS" w:eastAsia="Trebuchet MS" w:cs="Trebuchet MS"/>
          <w:b/>
          <w:color w:val="800000"/>
          <w:position w:val="6"/>
          <w:sz w:val="18"/>
          <w:lang w:val="en-US" w:eastAsia="en-US" w:bidi="en-US"/>
        </w:rPr>
        <w:t xml:space="preserve">(235)</w:t>
      </w:r>
      <w:r>
        <w:rPr>
          <w:rFonts w:ascii="Trebuchet MS" w:hAnsi="Trebuchet MS" w:eastAsia="Trebuchet MS" w:cs="Trebuchet MS"/>
          <w:lang w:val="en-US" w:eastAsia="en-US" w:bidi="en-US"/>
        </w:rPr>
        <w:t xml:space="preserve"> Yet even those who are skilled in the Hebrew tongue differ not a little among themselves, although only respecting a single word; for the Greeks change the whole sentence. Among those who agree concerning the context and the substance of the address, there is a difference respecting the word </w:t>
      </w:r>
      <w:r>
        <w:rPr>
          <w:rFonts w:ascii="TITUS Cyberbit Basic" w:hAnsi="TITUS Cyberbit Basic" w:eastAsia="TITUS Cyberbit Basic" w:cs="TITUS Cyberbit Basic"/>
          <w:bCs w:val="off"/>
          <w:iCs w:val="off"/>
          <w:color w:val="0000FF"/>
          <w:szCs w:val="24"/>
          <w:rtl/>
          <w:lang w:val="he-IL" w:eastAsia="he-IL" w:bidi="he-IL"/>
        </w:rPr>
        <w:t xml:space="preserve">שאת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seait</w:t>
      </w:r>
      <w:r>
        <w:rPr>
          <w:rFonts w:ascii="Trebuchet MS" w:hAnsi="Trebuchet MS" w:eastAsia="Trebuchet MS" w:cs="Trebuchet MS"/>
          <w:lang w:val="en-US" w:eastAsia="en-US" w:bidi="en-US"/>
        </w:rPr>
        <w:t xml:space="preserve">,) which is truly in the imperative mood, but ought to be resolved into a noun substantive. Yet this is not the real difficulty; but, since the verb </w:t>
      </w:r>
      <w:r>
        <w:rPr>
          <w:rFonts w:ascii="TITUS Cyberbit Basic" w:hAnsi="TITUS Cyberbit Basic" w:eastAsia="TITUS Cyberbit Basic" w:cs="TITUS Cyberbit Basic"/>
          <w:bCs w:val="off"/>
          <w:iCs w:val="off"/>
          <w:color w:val="0000FF"/>
          <w:szCs w:val="24"/>
          <w:rtl/>
          <w:lang w:val="he-IL" w:eastAsia="he-IL" w:bidi="he-IL"/>
        </w:rPr>
        <w:t xml:space="preserve">נשא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nasa</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(236)</w:t>
      </w:r>
      <w:r>
        <w:rPr>
          <w:rFonts w:ascii="Trebuchet MS" w:hAnsi="Trebuchet MS" w:eastAsia="Trebuchet MS" w:cs="Trebuchet MS"/>
          <w:lang w:val="en-US" w:eastAsia="en-US" w:bidi="en-US"/>
        </w:rPr>
        <w:t xml:space="preserve">) signifies sometimes to </w:t>
      </w:r>
      <w:r>
        <w:rPr>
          <w:rFonts w:ascii="Trebuchet MS" w:hAnsi="Trebuchet MS" w:eastAsia="Trebuchet MS" w:cs="Trebuchet MS"/>
          <w:i/>
          <w:lang w:val="en-US" w:eastAsia="en-US" w:bidi="en-US"/>
        </w:rPr>
        <w:t xml:space="preserve">exalt</w:t>
      </w:r>
      <w:r>
        <w:rPr>
          <w:rFonts w:ascii="Trebuchet MS" w:hAnsi="Trebuchet MS" w:eastAsia="Trebuchet MS" w:cs="Trebuchet MS"/>
          <w:lang w:val="en-US" w:eastAsia="en-US" w:bidi="en-US"/>
        </w:rPr>
        <w:t xml:space="preserve">, sometimes to </w:t>
      </w:r>
      <w:r>
        <w:rPr>
          <w:rFonts w:ascii="Trebuchet MS" w:hAnsi="Trebuchet MS" w:eastAsia="Trebuchet MS" w:cs="Trebuchet MS"/>
          <w:i/>
          <w:lang w:val="en-US" w:eastAsia="en-US" w:bidi="en-US"/>
        </w:rPr>
        <w:t xml:space="preserve">take away </w:t>
      </w:r>
      <w:r>
        <w:rPr>
          <w:rFonts w:ascii="Trebuchet MS" w:hAnsi="Trebuchet MS" w:eastAsia="Trebuchet MS" w:cs="Trebuchet MS"/>
          <w:lang w:val="en-US" w:eastAsia="en-US" w:bidi="en-US"/>
        </w:rPr>
        <w:t xml:space="preserve">or remit, sometimes to </w:t>
      </w:r>
      <w:r>
        <w:rPr>
          <w:rFonts w:ascii="Trebuchet MS" w:hAnsi="Trebuchet MS" w:eastAsia="Trebuchet MS" w:cs="Trebuchet MS"/>
          <w:i/>
          <w:lang w:val="en-US" w:eastAsia="en-US" w:bidi="en-US"/>
        </w:rPr>
        <w:t xml:space="preserve">offer</w:t>
      </w:r>
      <w:r>
        <w:rPr>
          <w:rFonts w:ascii="Trebuchet MS" w:hAnsi="Trebuchet MS" w:eastAsia="Trebuchet MS" w:cs="Trebuchet MS"/>
          <w:lang w:val="en-US" w:eastAsia="en-US" w:bidi="en-US"/>
        </w:rPr>
        <w:t xml:space="preserve">, and sometimes to </w:t>
      </w:r>
      <w:r>
        <w:rPr>
          <w:rFonts w:ascii="Trebuchet MS" w:hAnsi="Trebuchet MS" w:eastAsia="Trebuchet MS" w:cs="Trebuchet MS"/>
          <w:i/>
          <w:lang w:val="en-US" w:eastAsia="en-US" w:bidi="en-US"/>
        </w:rPr>
        <w:t xml:space="preserve">accept</w:t>
      </w:r>
      <w:r>
        <w:rPr>
          <w:rFonts w:ascii="Trebuchet MS" w:hAnsi="Trebuchet MS" w:eastAsia="Trebuchet MS" w:cs="Trebuchet MS"/>
          <w:lang w:val="en-US" w:eastAsia="en-US" w:bidi="en-US"/>
        </w:rPr>
        <w:t xml:space="preserve">, interpreters very among themselves, as each adopts this or the other meaning. Some of the Hebrew Doctors refer it to the </w:t>
      </w:r>
      <w:r>
        <w:rPr>
          <w:rFonts w:ascii="Trebuchet MS" w:hAnsi="Trebuchet MS" w:eastAsia="Trebuchet MS" w:cs="Trebuchet MS"/>
          <w:i/>
          <w:lang w:val="en-US" w:eastAsia="en-US" w:bidi="en-US"/>
        </w:rPr>
        <w:t xml:space="preserve">countenance </w:t>
      </w:r>
      <w:r>
        <w:rPr>
          <w:rFonts w:ascii="Trebuchet MS" w:hAnsi="Trebuchet MS" w:eastAsia="Trebuchet MS" w:cs="Trebuchet MS"/>
          <w:lang w:val="en-US" w:eastAsia="en-US" w:bidi="en-US"/>
        </w:rPr>
        <w:t xml:space="preserve">of Cain, as if God promised that he would lift it up though now cast down with sorrow. Other of the Hebrews apply it to the remission of sins; as if it had been said, ‘Do well, and thou shalt obtain pardon’. But because they imagine a satisfaction, which derogates from free pardon, they dissent widely from the meaning of Moses. A third exposition approaches more nearly to the truth, that </w:t>
      </w:r>
      <w:r>
        <w:rPr>
          <w:rFonts w:ascii="Trebuchet MS" w:hAnsi="Trebuchet MS" w:eastAsia="Trebuchet MS" w:cs="Trebuchet MS"/>
          <w:i/>
          <w:lang w:val="en-US" w:eastAsia="en-US" w:bidi="en-US"/>
        </w:rPr>
        <w:t xml:space="preserve">exaltation </w:t>
      </w:r>
      <w:r>
        <w:rPr>
          <w:rFonts w:ascii="Trebuchet MS" w:hAnsi="Trebuchet MS" w:eastAsia="Trebuchet MS" w:cs="Trebuchet MS"/>
          <w:lang w:val="en-US" w:eastAsia="en-US" w:bidi="en-US"/>
        </w:rPr>
        <w:t xml:space="preserve">is to be taken for honor, in this way, ‘There is no need to envy thy brother’s honor, because, if thou conductest thyself rightly, God will also raise thee to the same degree of honor; though he now, offended by thy sins, has condemned thee to ignominy.’ But even this does not meet my approbation. Others refine more philosophically, and say, that Cain would find God propitious and would be assisted by his grace, if he should by faith bring purity of heart with his outward sacrifices. These I leave to enjoy their own opinion, but I fear they aim at what has little solidity. Jerome translates the word, ‘Thou shalt receive;’ understanding that God promises a reward to that pure and lawful worship which he requires. Having recited the opinions of others, let me now offer what appears to me more suitable. In the first place, the word </w:t>
      </w:r>
      <w:r>
        <w:rPr>
          <w:rFonts w:ascii="TITUS Cyberbit Basic" w:hAnsi="TITUS Cyberbit Basic" w:eastAsia="TITUS Cyberbit Basic" w:cs="TITUS Cyberbit Basic"/>
          <w:bCs w:val="off"/>
          <w:iCs w:val="off"/>
          <w:color w:val="0000FF"/>
          <w:szCs w:val="24"/>
          <w:rtl/>
          <w:lang w:val="he-IL" w:eastAsia="he-IL" w:bidi="he-IL"/>
        </w:rPr>
        <w:t xml:space="preserve">שאת</w:t>
      </w:r>
      <w:r>
        <w:rPr>
          <w:rFonts w:ascii="Trebuchet MS" w:hAnsi="Trebuchet MS" w:eastAsia="Trebuchet MS" w:cs="Trebuchet MS"/>
          <w:lang w:val="en-US" w:eastAsia="en-US" w:bidi="en-US"/>
        </w:rPr>
        <w:t xml:space="preserve"> means the same thing as </w:t>
      </w:r>
      <w:r>
        <w:rPr>
          <w:rFonts w:ascii="Trebuchet MS" w:hAnsi="Trebuchet MS" w:eastAsia="Trebuchet MS" w:cs="Trebuchet MS"/>
          <w:i/>
          <w:lang w:val="en-US" w:eastAsia="en-US" w:bidi="en-US"/>
        </w:rPr>
        <w:t xml:space="preserve">acceptance</w:t>
      </w:r>
      <w:r>
        <w:rPr>
          <w:rFonts w:ascii="Trebuchet MS" w:hAnsi="Trebuchet MS" w:eastAsia="Trebuchet MS" w:cs="Trebuchet MS"/>
          <w:lang w:val="en-US" w:eastAsia="en-US" w:bidi="en-US"/>
        </w:rPr>
        <w:t xml:space="preserve">, and stands opposed to </w:t>
      </w:r>
      <w:r>
        <w:rPr>
          <w:rFonts w:ascii="Trebuchet MS" w:hAnsi="Trebuchet MS" w:eastAsia="Trebuchet MS" w:cs="Trebuchet MS"/>
          <w:i/>
          <w:lang w:val="en-US" w:eastAsia="en-US" w:bidi="en-US"/>
        </w:rPr>
        <w:t xml:space="preserve">rejection</w:t>
      </w:r>
      <w:r>
        <w:rPr>
          <w:rFonts w:ascii="Trebuchet MS" w:hAnsi="Trebuchet MS" w:eastAsia="Trebuchet MS" w:cs="Trebuchet MS"/>
          <w:lang w:val="en-US" w:eastAsia="en-US" w:bidi="en-US"/>
        </w:rPr>
        <w:t xml:space="preserve">. Secondly, since the discourse has respect to the matter in hand, </w:t>
      </w:r>
      <w:r>
        <w:rPr>
          <w:rFonts w:ascii="Trebuchet MS" w:hAnsi="Trebuchet MS" w:eastAsia="Trebuchet MS" w:cs="Trebuchet MS"/>
          <w:b/>
          <w:color w:val="800000"/>
          <w:position w:val="6"/>
          <w:sz w:val="18"/>
          <w:lang w:val="en-US" w:eastAsia="en-US" w:bidi="en-US"/>
        </w:rPr>
        <w:t xml:space="preserve">(237)</w:t>
      </w:r>
      <w:r>
        <w:rPr>
          <w:rFonts w:ascii="Trebuchet MS" w:hAnsi="Trebuchet MS" w:eastAsia="Trebuchet MS" w:cs="Trebuchet MS"/>
          <w:lang w:val="en-US" w:eastAsia="en-US" w:bidi="en-US"/>
        </w:rPr>
        <w:t xml:space="preserve"> I explain the saying as referring to sacrifices, namely, that God will accept them when rightly offered. They who are skilled in the Hebrew language know that here is nothing forced, or remote from the genuine signification of the word. Now the very order of things leads us to the same point: namely, that God pronounces those sacrifices repudiated and rejected, as being of no value, which are offered improperly; but that the oblation will be accepted, as pleasant and of good odour, if it be pure and legitimate. We now perceive how unjustly Cain was angry that his sacrifices were not honored seeing that God was ready to receive them with outstretched hands, provided they ceased to be faulty. At the same time, however; what I before said must be recalled to memory, that the chief point of well-doing is, for pious persons, relying on Christ the Mediator, and on the gratuitous reconciliation procured by him, to endeavor to worship God sincerely and without dissimulation. Therefore, these two things are joined together by a mutual connection: that the faithful, as often as they enter into the presence of God, are commended by the grace of Christ alone, their sins being blotted out; and yet that they bring thither true purity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if thou does not well</w:t>
      </w:r>
      <w:r>
        <w:rPr>
          <w:rFonts w:ascii="Trebuchet MS" w:hAnsi="Trebuchet MS" w:eastAsia="Trebuchet MS" w:cs="Trebuchet MS"/>
          <w:lang w:val="en-US" w:eastAsia="en-US" w:bidi="en-US"/>
        </w:rPr>
        <w:t xml:space="preserve">. On the other hand, God pronounces a dreadful sentence against Cain, if he harden his mill in wickedness and indulge himself in his crime; for the address is very emphatical, because God not only repels his unjust complaint, but shows that Cain could have no greater adversary than that sin of his which he inwardly cherished. He so binds the impious man, by a few concise words, that he can find no refuge, as if he had said, ‘Thy obstinacy shall not profit thee; for, though thou shouldst have nothing to do with me, thy sin shall give thee no rest, but shall drive thee on, pursue thee, and urge thee, and never suffer thee to escape.’ Hence it follows, that he not only raged in vain and to no profit; but was held guilty by his own inward conviction, even though no one should accuse him; for the expression, ‘Sin lieth at the door’, relates to the interior judgement of the conscience, which presses upon the man convinced of his sin, and besieges him on every side. Although the impious may imagine that God slumbers in heaven, and may strive, as far as possible, to repel the fear of his judgment; yet sin will be perpetually drawing them back, though reluctant and fugitives, to that tribunal from which they endeavor to retire. The declarations even of heathens testify that they were not ignorant of this truth; for it is not to be doubted that, when they say, ‘Conscience is like a thousand witnesses,’ they compare it to a most cruel executioner. There is no torment more grievous or severe than that which is hence perceived; moreover, God himself extorts confessions of this kind. Juvenal says: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“Heaven’s high revenge on human crimes behold; </w:t>
        <w:br w:type="textWrapping"/>
      </w:r>
      <w:r>
        <w:rPr>
          <w:rFonts w:ascii="Trebuchet MS" w:hAnsi="Trebuchet MS" w:eastAsia="Trebuchet MS" w:cs="Trebuchet MS"/>
          <w:lang w:val="en-US" w:eastAsia="en-US" w:bidi="en-US"/>
        </w:rPr>
        <w:t xml:space="preserve">Though earthly verdicts may be bought and sold, </w:t>
        <w:br w:type="textWrapping"/>
      </w:r>
      <w:r>
        <w:rPr>
          <w:rFonts w:ascii="Trebuchet MS" w:hAnsi="Trebuchet MS" w:eastAsia="Trebuchet MS" w:cs="Trebuchet MS"/>
          <w:lang w:val="en-US" w:eastAsia="en-US" w:bidi="en-US"/>
        </w:rPr>
        <w:t xml:space="preserve">His judge the sinner in his bosom bears, </w:t>
        <w:br w:type="textWrapping"/>
      </w:r>
      <w:r>
        <w:rPr>
          <w:rFonts w:ascii="Trebuchet MS" w:hAnsi="Trebuchet MS" w:eastAsia="Trebuchet MS" w:cs="Trebuchet MS"/>
          <w:lang w:val="en-US" w:eastAsia="en-US" w:bidi="en-US"/>
        </w:rPr>
        <w:t xml:space="preserve">And conscience racks him with tormenting cares. </w:t>
      </w:r>
      <w:r>
        <w:rPr>
          <w:rFonts w:ascii="Trebuchet MS" w:hAnsi="Trebuchet MS" w:eastAsia="Trebuchet MS" w:cs="Trebuchet MS"/>
          <w:b/>
          <w:color w:val="800000"/>
          <w:position w:val="6"/>
          <w:sz w:val="18"/>
          <w:lang w:val="en-US" w:eastAsia="en-US" w:bidi="en-US"/>
        </w:rPr>
        <w:t xml:space="preserve">(238)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the expression of Moses has peculiar energy. Sin is said to </w:t>
      </w:r>
      <w:r>
        <w:rPr>
          <w:rFonts w:ascii="Trebuchet MS" w:hAnsi="Trebuchet MS" w:eastAsia="Trebuchet MS" w:cs="Trebuchet MS"/>
          <w:i/>
          <w:lang w:val="en-US" w:eastAsia="en-US" w:bidi="en-US"/>
        </w:rPr>
        <w:t xml:space="preserve">lie</w:t>
      </w:r>
      <w:r>
        <w:rPr>
          <w:rFonts w:ascii="Trebuchet MS" w:hAnsi="Trebuchet MS" w:eastAsia="Trebuchet MS" w:cs="Trebuchet MS"/>
          <w:lang w:val="en-US" w:eastAsia="en-US" w:bidi="en-US"/>
        </w:rPr>
        <w:t xml:space="preserve">, but it is at the </w:t>
      </w:r>
      <w:r>
        <w:rPr>
          <w:rFonts w:ascii="Trebuchet MS" w:hAnsi="Trebuchet MS" w:eastAsia="Trebuchet MS" w:cs="Trebuchet MS"/>
          <w:i/>
          <w:lang w:val="en-US" w:eastAsia="en-US" w:bidi="en-US"/>
        </w:rPr>
        <w:t xml:space="preserve">door</w:t>
      </w:r>
      <w:r>
        <w:rPr>
          <w:rFonts w:ascii="Trebuchet MS" w:hAnsi="Trebuchet MS" w:eastAsia="Trebuchet MS" w:cs="Trebuchet MS"/>
          <w:lang w:val="en-US" w:eastAsia="en-US" w:bidi="en-US"/>
        </w:rPr>
        <w:t xml:space="preserve">; for the sinner is not immediately tormented with the fear of judgment; but, gathering around him whatever delights he is able, in order to deceive himself; he walks as in free space, and even revels as in pleasant meadows; when, however, he comes to the door, there he meets with sin, keeping constant guard; and then conscience, which before thought itself at liberty, is arrested, and receives, double punishment for the delay. </w:t>
      </w:r>
      <w:r>
        <w:rPr>
          <w:rFonts w:ascii="Trebuchet MS" w:hAnsi="Trebuchet MS" w:eastAsia="Trebuchet MS" w:cs="Trebuchet MS"/>
          <w:b/>
          <w:color w:val="800000"/>
          <w:position w:val="6"/>
          <w:sz w:val="18"/>
          <w:lang w:val="en-US" w:eastAsia="en-US" w:bidi="en-US"/>
        </w:rPr>
        <w:t xml:space="preserve">(239)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unto thee shall be his desire</w:t>
      </w:r>
      <w:r>
        <w:rPr>
          <w:rFonts w:ascii="Trebuchet MS" w:hAnsi="Trebuchet MS" w:eastAsia="Trebuchet MS" w:cs="Trebuchet MS"/>
          <w:lang w:val="en-US" w:eastAsia="en-US" w:bidi="en-US"/>
        </w:rPr>
        <w:t xml:space="preserve">. Nearly all commentators refer this to sin, and think that, by this admonition, those depraved hosts are restrained which solicit and impel the mind of man. Therefore, according to their view, the meaning will be of this kind, ‘If sin rises against thee to subdue thee, why dost thou indulge it, and not rather labor to restrain and control it? For it is thy part to subdue and bring into obedience those affections in thy flesh which thou perceivest to be opposed to the will of God, and rebellious against him.’ But I suppose that Moses means something entirely different. I omit to notice that to the Hebrew word for sin is affixed the mark of the feminine gender, but that here two masculine relative pronouns are used. Certainly Moses does not treat particularly of the sin itself which was committed, but of the guilt which is contracted from it, and of the consequent condemnation. How, then, do these words suit, ‘Unto thee shall be his desire?’ </w:t>
      </w:r>
      <w:r>
        <w:rPr>
          <w:rFonts w:ascii="Trebuchet MS" w:hAnsi="Trebuchet MS" w:eastAsia="Trebuchet MS" w:cs="Trebuchet MS"/>
          <w:b/>
          <w:color w:val="800000"/>
          <w:position w:val="6"/>
          <w:sz w:val="18"/>
          <w:lang w:val="en-US" w:eastAsia="en-US" w:bidi="en-US"/>
        </w:rPr>
        <w:t xml:space="preserve">(240)</w:t>
      </w:r>
      <w:r>
        <w:rPr>
          <w:rFonts w:ascii="Trebuchet MS" w:hAnsi="Trebuchet MS" w:eastAsia="Trebuchet MS" w:cs="Trebuchet MS"/>
          <w:lang w:val="en-US" w:eastAsia="en-US" w:bidi="en-US"/>
        </w:rPr>
        <w:t xml:space="preserve"> There will, however be no need for long refutation when I shall produce the genuine meaning of the expression. It rather seems to be a reproof, by which God charges the impious man with ingratitude, because he held in contempt the honor of primogeniture. The greater are the divine benefits with which any one of us is adorned, the more does he betray his impiety unless he endeavors earnestly to serve the Author of grace to whom he is under obligation. When Abel was regarded as his brother’s inferior, he was, nevertheless, a diligent worshipper of God. But the firstborn worshipped God negligently and perfunctorily, though he had, by the Divine kindness, arrived at so high a dignity; and, therefore, God enlarges upon his sin, because he had not at least imitated his brother, whom he ought to have surpassed as far in piety as he did in the degree of honor. Moreover, this form of speech is common among the Hebrews, that the desire of the inferior should be towards him to whose will he is subject; thus Moses speaks of the woman, (</w:t>
      </w:r>
      <w:r>
        <w:rPr>
          <w:rFonts w:ascii="Trebuchet MS" w:hAnsi="Trebuchet MS" w:eastAsia="Trebuchet MS" w:cs="Trebuchet MS"/>
          <w:color w:val="008000"/>
          <w:u w:val="single"/>
          <w:lang w:val="en-US" w:eastAsia="en-US" w:bidi="en-US"/>
        </w:rPr>
        <w:t xml:space="preserve">Gen 3:16</w:t>
      </w:r>
      <w:r>
        <w:rPr>
          <w:rFonts w:ascii="Trebuchet MS" w:hAnsi="Trebuchet MS" w:eastAsia="Trebuchet MS" w:cs="Trebuchet MS"/>
          <w:lang w:val="en-US" w:eastAsia="en-US" w:bidi="en-US"/>
        </w:rPr>
        <w:t xml:space="preserve">,) that her desire should be to her husband. They, however, childishly trifle, who distort this passage to prove the freedom of the will; for if we grant that Cain was admonished of his duty in order that he might apply himself to the subjugation of sin, yet no inherent power of man is to be hence inferred; because it is certain that only by the grace of the Holy Spirit can the affections of the flesh be so mortified that they shall not prevail. Nor, truly, must we conclude, that as often as God commands anything we shall have strength to perform it, but rather we must hold fast the saying of Augustine, ‘Give what thou commandest, and command what thou wilt.’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(235)</w:t>
      </w:r>
      <w:r>
        <w:rPr>
          <w:rFonts w:ascii="Trebuchet MS" w:hAnsi="Trebuchet MS" w:eastAsia="Trebuchet MS" w:cs="Trebuchet MS"/>
          <w:lang w:val="en-US" w:eastAsia="en-US" w:bidi="en-US"/>
        </w:rPr>
        <w:t xml:space="preserve"> The version of the Septuagint is, </w:t>
      </w:r>
      <w:r>
        <w:rPr>
          <w:rFonts w:ascii="TITUS Cyberbit Basic" w:hAnsi="TITUS Cyberbit Basic" w:eastAsia="TITUS Cyberbit Basic" w:cs="TITUS Cyberbit Basic"/>
          <w:color w:val="0000FF"/>
          <w:lang w:val="el-GR" w:eastAsia="el-GR" w:bidi="el-GR"/>
        </w:rPr>
        <w:t xml:space="preserve">οὐκ, ἐὰν ὀρθῶς προσενέγκῃς, ὀρθῶς δὲ μὴ διέλῃς, ἥμαρτες</w:t>
      </w:r>
      <w:r>
        <w:rPr>
          <w:rFonts w:ascii="Trebuchet MS" w:hAnsi="Trebuchet MS" w:eastAsia="Trebuchet MS" w:cs="Trebuchet MS"/>
          <w:lang w:val="en-US" w:eastAsia="en-US" w:bidi="en-US"/>
        </w:rPr>
        <w:t xml:space="preserve">; “If thou shouldst rightly offer, but yet not rightly divide, wouldst thou not sin?” See Archbishop Magee’s Discourses, etc, No. lxv., where he ingeniously accounts for the manner in which the translators of the Septuagint version may have misunderstood the original.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(236)</w:t>
      </w:r>
      <w:r>
        <w:rPr>
          <w:rFonts w:ascii="Trebuchet MS" w:hAnsi="Trebuchet MS" w:eastAsia="Trebuchet MS" w:cs="Trebuchet MS"/>
          <w:lang w:val="en-US" w:eastAsia="en-US" w:bidi="en-US"/>
        </w:rPr>
        <w:t xml:space="preserve"> See Schindler, sub voce, No. in.; and the Discourses before referred to, No. lxv.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De re subjecta habitur sermo</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Prima est ultio quod se Judice, nemo nocens absolvitur, improba quamvis Gratia fallacis Praetoris vicerit urnam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(239)</w:t>
      </w:r>
      <w:r>
        <w:rPr>
          <w:rFonts w:ascii="Trebuchet MS" w:hAnsi="Trebuchet MS" w:eastAsia="Trebuchet MS" w:cs="Trebuchet MS"/>
          <w:lang w:val="en-US" w:eastAsia="en-US" w:bidi="en-US"/>
        </w:rPr>
        <w:t xml:space="preserve"> The Hebrew word </w:t>
      </w:r>
      <w:r>
        <w:rPr>
          <w:rFonts w:ascii="TITUS Cyberbit Basic" w:hAnsi="TITUS Cyberbit Basic" w:eastAsia="TITUS Cyberbit Basic" w:cs="TITUS Cyberbit Basic"/>
          <w:bCs w:val="off"/>
          <w:iCs w:val="off"/>
          <w:color w:val="0000FF"/>
          <w:szCs w:val="24"/>
          <w:rtl/>
          <w:lang w:val="he-IL" w:eastAsia="he-IL" w:bidi="he-IL"/>
        </w:rPr>
        <w:t xml:space="preserve">חטאת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chatath</w:t>
      </w:r>
      <w:r>
        <w:rPr>
          <w:rFonts w:ascii="Trebuchet MS" w:hAnsi="Trebuchet MS" w:eastAsia="Trebuchet MS" w:cs="Trebuchet MS"/>
          <w:lang w:val="en-US" w:eastAsia="en-US" w:bidi="en-US"/>
        </w:rPr>
        <w:t xml:space="preserve">,) which primarily means sin, is also frequently used for sin-offering, and is so translated in various passages of our version. The learned Dr. Lightfoot was the first who proposed that it should be so rendered in the present instance. His interpretation has been controverted, especially by the Socinians; but not be them only; the justly celebrated Dr. Davison has also attempted to set it aside, in his Inquiry into the Origin and Intent of Primitive Sacrifice. But the more profound learning of Dr. Magee and of Mr. Faber has placed the interpretation of Lightfoot on a basis not easily to be shaken. The translation of the passage will, on this supposition, be, ‘If thou doest not well, a sin-offering lieth or coucheth at the door’; and the import of the address will be to this effect, ‘Thou hast only to offer up a sacrifice of atonement, and then the defect of thy offering will be supplied, and the pardon of thy sin granted.’ — See Magee’s Second Discourse, and the Dissertations connected with it; also Faber’s Treatise on the Origin of Expiatory Sacrifice.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(240)</w:t>
      </w:r>
      <w:r>
        <w:rPr>
          <w:rFonts w:ascii="Trebuchet MS" w:hAnsi="Trebuchet MS" w:eastAsia="Trebuchet MS" w:cs="Trebuchet MS"/>
          <w:lang w:val="en-US" w:eastAsia="en-US" w:bidi="en-US"/>
        </w:rPr>
        <w:t xml:space="preserve"> Faber contends the expression, “Unto thee shall be his (or its) desire,” refers to the victim which was to be offered as a sin-offering. — See his Treatise, p.129. He also gives the following poetical arrangement of God’s address to Cain: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“Why is there hot anger unto thee; </w:t>
        <w:br w:type="textWrapping"/>
      </w:r>
      <w:r>
        <w:rPr>
          <w:rFonts w:ascii="Trebuchet MS" w:hAnsi="Trebuchet MS" w:eastAsia="Trebuchet MS" w:cs="Trebuchet MS"/>
          <w:lang w:val="en-US" w:eastAsia="en-US" w:bidi="en-US"/>
        </w:rPr>
        <w:t xml:space="preserve">And why hath fallen thy countenance? </w:t>
        <w:br w:type="textWrapping"/>
      </w:r>
      <w:r>
        <w:rPr>
          <w:rFonts w:ascii="Trebuchet MS" w:hAnsi="Trebuchet MS" w:eastAsia="Trebuchet MS" w:cs="Trebuchet MS"/>
          <w:lang w:val="en-US" w:eastAsia="en-US" w:bidi="en-US"/>
        </w:rPr>
        <w:t xml:space="preserve">If thou doest well, shall there not be exaltation? </w:t>
        <w:br w:type="textWrapping"/>
      </w:r>
      <w:r>
        <w:rPr>
          <w:rFonts w:ascii="Trebuchet MS" w:hAnsi="Trebuchet MS" w:eastAsia="Trebuchet MS" w:cs="Trebuchet MS"/>
          <w:lang w:val="en-US" w:eastAsia="en-US" w:bidi="en-US"/>
        </w:rPr>
        <w:t xml:space="preserve">And if thou doest not well, at the door a sin-offering is couching. </w:t>
        <w:br w:type="textWrapping"/>
      </w:r>
      <w:r>
        <w:rPr>
          <w:rFonts w:ascii="Trebuchet MS" w:hAnsi="Trebuchet MS" w:eastAsia="Trebuchet MS" w:cs="Trebuchet MS"/>
          <w:lang w:val="en-US" w:eastAsia="en-US" w:bidi="en-US"/>
        </w:rPr>
        <w:t xml:space="preserve">And unto thee is its desire, </w:t>
        <w:br w:type="textWrapping"/>
      </w:r>
      <w:r>
        <w:rPr>
          <w:rFonts w:ascii="Trebuchet MS" w:hAnsi="Trebuchet MS" w:eastAsia="Trebuchet MS" w:cs="Trebuchet MS"/>
          <w:lang w:val="en-US" w:eastAsia="en-US" w:bidi="en-US"/>
        </w:rPr>
        <w:t xml:space="preserve">And thou shalt rule over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Cain talked with Abel his brother</w:t>
      </w:r>
      <w:r>
        <w:rPr>
          <w:rFonts w:ascii="Trebuchet MS" w:hAnsi="Trebuchet MS" w:eastAsia="Trebuchet MS" w:cs="Trebuchet MS"/>
          <w:lang w:val="en-US" w:eastAsia="en-US" w:bidi="en-US"/>
        </w:rPr>
        <w:t xml:space="preserve">. Some understand this conversation to have been general; as if Cain, perfidiously dissembling his anger, spoke in a fraternal manner. Jerome relates the language used, ‘Come, let us go without.’ </w:t>
      </w:r>
      <w:r>
        <w:rPr>
          <w:rFonts w:ascii="Trebuchet MS" w:hAnsi="Trebuchet MS" w:eastAsia="Trebuchet MS" w:cs="Trebuchet MS"/>
          <w:b/>
          <w:color w:val="800000"/>
          <w:position w:val="6"/>
          <w:sz w:val="18"/>
          <w:lang w:val="en-US" w:eastAsia="en-US" w:bidi="en-US"/>
        </w:rPr>
        <w:t xml:space="preserve">(241)</w:t>
      </w:r>
      <w:r>
        <w:rPr>
          <w:rFonts w:ascii="Trebuchet MS" w:hAnsi="Trebuchet MS" w:eastAsia="Trebuchet MS" w:cs="Trebuchet MS"/>
          <w:lang w:val="en-US" w:eastAsia="en-US" w:bidi="en-US"/>
        </w:rPr>
        <w:t xml:space="preserve"> In my opinion the speech is elliptical, and something is to be understood, yet what it is remains uncertain. Nevertheless, I am not dissatisfied with the explanation, that Moses concisely reprehends the wicked perfidy of the hypocrite, who, by speaking familiarly, presented the appearance of fraternal concord, until the opportunity of perpetrating the horrid murder should be afforded. And by this example we are taught that hypocrites are never to be more dreaded than when they stoop to converse under the pretext of friendship; because when they are not permitted to injure by open violence as much as they please, suddenly they assume a feigned appearance of peace. But it is by no means to be expected that they who are as savage beasts towards God, should sincerely cultivate the confidence of friendship with men. Yet let the reader consider whether Moses did not rather mean, that although Cain was rebuked by God, he, nevertheless, contended with his brother, and thus this saying of his would depend on what had preceded. I certainly rather incline to the opinion that he did not keep his malignant feelings within his own breast, but that he broke forth in accusation against his brother, and angrily declared to him the cause of his dejection.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When they were in the field</w:t>
      </w:r>
      <w:r>
        <w:rPr>
          <w:rFonts w:ascii="Trebuchet MS" w:hAnsi="Trebuchet MS" w:eastAsia="Trebuchet MS" w:cs="Trebuchet MS"/>
          <w:lang w:val="en-US" w:eastAsia="en-US" w:bidi="en-US"/>
        </w:rPr>
        <w:t xml:space="preserve">. Hence we gather that although Cain had complained of his brother at home, he had yet so covered the diabolical fury with which he burned, that Abel suspected nothing worse; for he deferred vengeance to a suitable time. Moreover, this single deed of guilt clearly shows whither Satan will hurry men, when they harden their mind in wickedness, so that in the end, their obstinacy is worthy of the utmost extremes of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Egrediamur foras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Where is Abel ? </w:t>
      </w:r>
      <w:r>
        <w:rPr>
          <w:rFonts w:ascii="Trebuchet MS" w:hAnsi="Trebuchet MS" w:eastAsia="Trebuchet MS" w:cs="Trebuchet MS"/>
          <w:lang w:val="en-US" w:eastAsia="en-US" w:bidi="en-US"/>
        </w:rPr>
        <w:t xml:space="preserve">They who suppose that the father made this inquiry of Cain respecting his son Abel, enervate the whole force of the instruction which Moses here intended to deliver; namely, that God, both by secret inspiration, and by some extraordinary method, cited the parricide </w:t>
      </w:r>
      <w:r>
        <w:rPr>
          <w:rFonts w:ascii="Trebuchet MS" w:hAnsi="Trebuchet MS" w:eastAsia="Trebuchet MS" w:cs="Trebuchet MS"/>
          <w:b/>
          <w:color w:val="800000"/>
          <w:position w:val="6"/>
          <w:sz w:val="18"/>
          <w:lang w:val="en-US" w:eastAsia="en-US" w:bidi="en-US"/>
        </w:rPr>
        <w:t xml:space="preserve">(242)</w:t>
      </w:r>
      <w:r>
        <w:rPr>
          <w:rFonts w:ascii="Trebuchet MS" w:hAnsi="Trebuchet MS" w:eastAsia="Trebuchet MS" w:cs="Trebuchet MS"/>
          <w:lang w:val="en-US" w:eastAsia="en-US" w:bidi="en-US"/>
        </w:rPr>
        <w:t xml:space="preserve"> to his tribunal, as if he had thundered from heaven. For, what I have before said must be firmly maintained that, as God now speaks until us through the Scriptures, so he formerly manifested himself to the Fathers through oracles; and also in the same meaner, revealed his judgements to the reprobate sons of the saints. So the angel spoke to Agar in the wood, after she had fallen away from the Church, </w:t>
      </w:r>
      <w:r>
        <w:rPr>
          <w:rFonts w:ascii="Trebuchet MS" w:hAnsi="Trebuchet MS" w:eastAsia="Trebuchet MS" w:cs="Trebuchet MS"/>
          <w:b/>
          <w:color w:val="800000"/>
          <w:position w:val="6"/>
          <w:sz w:val="18"/>
          <w:lang w:val="en-US" w:eastAsia="en-US" w:bidi="en-US"/>
        </w:rPr>
        <w:t xml:space="preserve">(243)</w:t>
      </w:r>
      <w:r>
        <w:rPr>
          <w:rFonts w:ascii="Trebuchet MS" w:hAnsi="Trebuchet MS" w:eastAsia="Trebuchet MS" w:cs="Trebuchet MS"/>
          <w:lang w:val="en-US" w:eastAsia="en-US" w:bidi="en-US"/>
        </w:rPr>
        <w:t xml:space="preserve"> as we shall see in the eighth verse of the sixteenth chapter: </w:t>
      </w:r>
      <w:r>
        <w:rPr>
          <w:rFonts w:ascii="Trebuchet MS" w:hAnsi="Trebuchet MS" w:eastAsia="Trebuchet MS" w:cs="Trebuchet MS"/>
          <w:color w:val="008000"/>
          <w:u w:val="single"/>
          <w:lang w:val="en-US" w:eastAsia="en-US" w:bidi="en-US"/>
        </w:rPr>
        <w:t xml:space="preserve">Gen 16:8</w:t>
      </w:r>
      <w:r>
        <w:rPr>
          <w:rFonts w:ascii="Trebuchet MS" w:hAnsi="Trebuchet MS" w:eastAsia="Trebuchet MS" w:cs="Trebuchet MS"/>
          <w:lang w:val="en-US" w:eastAsia="en-US" w:bidi="en-US"/>
        </w:rPr>
        <w:t xml:space="preserve">. It is indeed possible that God may have interrogated Cain by the silent examinations of his conscience; and that he, in return, may have answered, inwardly fretting, and murmuring. We must, however, conclude, that he was examined, not barely by the external voice of man, but by a Divine voice, so as to make him feel that he had to deal directly with God. As often, then as the secret compunctions of conscience invite us to reflect upon our sins, let us remember that God himself is speaking, with us. For that interior sense by which we are convicted of sin is the peculiar judgement-seat of God, where he exercises his jurisdiction. Let those, therefore, whose consciences accuse them, beware lest, after the example of Cain, they confirm themselves in obstinacy. For this is truly to kick against God, and to resist his Spirit; when we repel those thoughts, which are nothing else than incentives to repentance. But it is a fault too common, to add at length to former sins such perverseness, that he who is compelled, whether he will or not, to feel sin in his mind, shall yet refuse to yield to God. Hence it appears how great is the depravity of the human mind; since, when convicted and condemned by our own conscience, we still do not cease either to mock, or to rage against our Judge. Prodigious was the stupor of Cain, who, having committed a crime so great, ferociously rejected the reproof of God, from whose hand he was nevertheless unable to escape. But the same thing daily happens to all the wicked; every one of whom desires to be deemed ingenious in catching at excuses. For the human heart is so entangled in winding labyrinths, that it is easy for the wicked to add obstinate contempt of God to their crimes; not because their contumacy is sufficiently firm to withstand the judgment of God, (for, although they hide themselves in the deep recesses of which I have spoken, they are, nevertheless, always secretly burned, as with a hot iron,) but because, by a blind obstinacy they render themselves callous. Hence, the force of the Divine judgment is clearly perceived; for it so pierces into the iron hearts of the wicked, that they are inwardly compelled to be their own judges; nor does it suffer them so to obliterate the sense of guilt which it has extorted, as not to leave the trace or scar of the searing. Cain, in denying that he was the keeper of his brother’s life, although, with ferocious rebellion, he attempts violently to repel the judgment of God, yet thinks to escape by this cavil, that he was not required to give an account of his murdered brother, because he had received no express command to take care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Parricidam citaverit</w:t>
      </w:r>
      <w:r>
        <w:rPr>
          <w:rFonts w:ascii="Trebuchet MS" w:hAnsi="Trebuchet MS" w:eastAsia="Trebuchet MS" w:cs="Trebuchet MS"/>
          <w:lang w:val="en-US" w:eastAsia="en-US" w:bidi="en-US"/>
        </w:rPr>
        <w:t xml:space="preserve">.” The word parricide is contrary to its original import, applied to the murderer of any near relative.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(243)</w:t>
      </w:r>
      <w:r>
        <w:rPr>
          <w:rFonts w:ascii="Trebuchet MS" w:hAnsi="Trebuchet MS" w:eastAsia="Trebuchet MS" w:cs="Trebuchet MS"/>
          <w:lang w:val="en-US" w:eastAsia="en-US" w:bidi="en-US"/>
        </w:rPr>
        <w:t xml:space="preserve"> By leaving the family of Abraham, in which alone the true service of God was maintained.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What hast thou done ? The voice of thy brother’s blood </w:t>
      </w:r>
      <w:r>
        <w:rPr>
          <w:rFonts w:ascii="Trebuchet MS" w:hAnsi="Trebuchet MS" w:eastAsia="Trebuchet MS" w:cs="Trebuchet MS"/>
          <w:lang w:val="en-US" w:eastAsia="en-US" w:bidi="en-US"/>
        </w:rPr>
        <w:t xml:space="preserve">Moses shows that Cain gained nothing by his tergiversation. God first inquired where his brother was; he now more closely urges him, in order to extort an unwilling confession of his guilt; for in no racks or tortures of any kind is there so much force to constrain evildoers, as there was efficacy in the thunder of the Divine voice to cast down Cain in confusion to the ground. For God no longer asks whether he had done it; but, pronouncing in a single word that he was the doer of it, he aggravates the atrocity of the crime. We learn, then, in the person of one man, what an unhappy issue of their cause awaits those, who desire to extricate themselves by contending against God. For He, the Searcher of hearts, has no need of a long, circuitous course of investigation; but, with one word, so fulminates against those whom he accuses, as to be sufficient, and more than sufficient, for their condemnation. Advocates place the first kind of defense in the denial of the fact; where the fact cannot be denied, they have recourse to the qualifying circumstances of the case. </w:t>
      </w:r>
      <w:r>
        <w:rPr>
          <w:rFonts w:ascii="Trebuchet MS" w:hAnsi="Trebuchet MS" w:eastAsia="Trebuchet MS" w:cs="Trebuchet MS"/>
          <w:b/>
          <w:color w:val="800000"/>
          <w:position w:val="6"/>
          <w:sz w:val="18"/>
          <w:lang w:val="en-US" w:eastAsia="en-US" w:bidi="en-US"/>
        </w:rPr>
        <w:t xml:space="preserve">(244)</w:t>
      </w:r>
      <w:r>
        <w:rPr>
          <w:rFonts w:ascii="Trebuchet MS" w:hAnsi="Trebuchet MS" w:eastAsia="Trebuchet MS" w:cs="Trebuchet MS"/>
          <w:lang w:val="en-US" w:eastAsia="en-US" w:bidi="en-US"/>
        </w:rPr>
        <w:t xml:space="preserve"> Cain is driven from both these defenses; for God both pronounces him guilty of the slaughter, and, at the same time, declares the heinousness of the crime. And we are warned by his example, that pretexts and subterfuges are heaped together in vain, when sinners are cited to the tribunal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voice of thy brother’s blood crieth</w:t>
      </w:r>
      <w:r>
        <w:rPr>
          <w:rFonts w:ascii="Trebuchet MS" w:hAnsi="Trebuchet MS" w:eastAsia="Trebuchet MS" w:cs="Trebuchet MS"/>
          <w:lang w:val="en-US" w:eastAsia="en-US" w:bidi="en-US"/>
        </w:rPr>
        <w:t xml:space="preserve">. God first shows that he is cognizant of the deeds of men, though no one should complain of or accuse them; secondly that he holds the life of man too dear, to allow innocent blood to be shed with impunity; thirdly, that he cares for the pious not only while they live, but even after death. However earthly judges may sleep, unless an accuser appeals to them; yet even when he who is injured is silent the injuries themselves are alone sufficient to arouse God to inflict punishment. This is a wonderfully sweet consolation to good men, who are unjustly harassed, when they hear that their own sufferings, which they silently endure, go into the presence of God of their own accord, to demand vengeance. Abel was speechless when his throat was being cut, or in whatever other manner he was losing his life; but after death the voice of his blood was more vehement than any eloquence of the orator. Thus oppression and silence do not hinder God from judging, or the cause which the world supposes to be buried. This consolation affords us most abundant reason for patience when we learn that we shall lose nothing of our right, if we bear injuries with moderation and equanimity; and that God will be so much the more ready to vindicate us, the more modestly we submit ourselves to endure all things; because the placid silence of the soul raises effectual cries, which fill heaven and earth. Nor does this doctrine apply merely to the state of the present life, to teach us that among the innumerable dangers by which we are surrounded, we shall be safe under the guardianship of God; but it elevates us by the hope of a better life; because we must conclude that those for whom God cares shall survive after death. And, on the other hand, this consideration should strike terror into the wicked and violent, that God declares, that he undertakes the causes deserted by human patronage, not in consequence of any foreign impulse, but from his own nature; and that he will be the sure avenger of crimes, although the injured make no complaint. Murderers indeed often exult, as if they had evaded punishment; but at length God will show that innocent blood has not been mute, and that he has not said in vain, ‘the death of the saints is precious in his eyes,’ (</w:t>
      </w:r>
      <w:r>
        <w:rPr>
          <w:rFonts w:ascii="Trebuchet MS" w:hAnsi="Trebuchet MS" w:eastAsia="Trebuchet MS" w:cs="Trebuchet MS"/>
          <w:color w:val="008000"/>
          <w:u w:val="single"/>
          <w:lang w:val="en-US" w:eastAsia="en-US" w:bidi="en-US"/>
        </w:rPr>
        <w:t xml:space="preserve">Psa 115:17</w:t>
      </w:r>
      <w:r>
        <w:rPr>
          <w:rFonts w:ascii="Trebuchet MS" w:hAnsi="Trebuchet MS" w:eastAsia="Trebuchet MS" w:cs="Trebuchet MS"/>
          <w:lang w:val="en-US" w:eastAsia="en-US" w:bidi="en-US"/>
        </w:rPr>
        <w:t xml:space="preserve">.) Therefore, as this doctrine brings relief to the faithful, lest they should be too anxious concerning their life, over which they learn that God continually watches; so does it vehemently thunder against the ungodly who do not scruple wickedly to injure and to destroy those whom God has undertaken to 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Ubi negari factum non potest, ad statum qualitatis confugiunt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Ils ont recours aux qualitez et circonstances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now art thou cursed from the earth</w:t>
      </w:r>
      <w:r>
        <w:rPr>
          <w:rFonts w:ascii="Trebuchet MS" w:hAnsi="Trebuchet MS" w:eastAsia="Trebuchet MS" w:cs="Trebuchet MS"/>
          <w:lang w:val="en-US" w:eastAsia="en-US" w:bidi="en-US"/>
        </w:rPr>
        <w:t xml:space="preserve">. Cain, having been convicted of the crime, judgment is now pronounced against him. And first, God constitutes the earth the minister of his vengeance, as having been polluted by the impious and horrible parricide: as if he had said, ‘Thou didst just now deny to me the murder which thou hast committed, but the senseless earth itself will demand thy punishment.’ He does this, however, to aggravate the enormity of the crime, as if a kind of contagion flowed from it even to the earth, for which the execution of punishment was required. The imagination of some, that cruelty is here ascribed to the earth, as if God compared it to a wild beast, which had drunk up the blood of Abel, is far from the true meaning. Clemency is rather, in my judgment, by personification, </w:t>
      </w:r>
      <w:r>
        <w:rPr>
          <w:rFonts w:ascii="Trebuchet MS" w:hAnsi="Trebuchet MS" w:eastAsia="Trebuchet MS" w:cs="Trebuchet MS"/>
          <w:b/>
          <w:color w:val="800000"/>
          <w:position w:val="6"/>
          <w:sz w:val="18"/>
          <w:lang w:val="en-US" w:eastAsia="en-US" w:bidi="en-US"/>
        </w:rPr>
        <w:t xml:space="preserve">(245)</w:t>
      </w:r>
      <w:r>
        <w:rPr>
          <w:rFonts w:ascii="Trebuchet MS" w:hAnsi="Trebuchet MS" w:eastAsia="Trebuchet MS" w:cs="Trebuchet MS"/>
          <w:lang w:val="en-US" w:eastAsia="en-US" w:bidi="en-US"/>
        </w:rPr>
        <w:t xml:space="preserve"> imputed to it; because, in abhorrence of the pollution, it had opened its mouth to cover the blood which had been shed by a brother’s hand. Most detestable is the cruelty of this man, who does not shrink from pouring forth his neighbor’s blood, of which the bosom of the earth becomes the receptacle. Yet we must not here imagine any miracle, as if the blood had been absorbed by any unusual opening of the earth; but the speech is figurative, signifying that there was more humanity in the earth than in man himself. Moreover, they who think that, because Cain is now cursed in stronger words than Adam had previously been, God had dealt more gently with the first man, from a design to spare the human race; have some color for their opinion. Adam heard the words, “Cursed is the ground for thy sake:” but now the shaft of divine vengeance vibrates against, and transfixes the person of Cain. The opinion of others, that temporal punishment is intended, because it is said, Thou art cursed from the “earth,” rather than from “heaven,” lest the posterity of Cain, being cut off from the hope of salvation, should rush the more boldly on their own damnation, seems to me not sufficiently confirmed. I rather interpret the passage thus: Judgment was committed to the earth, in order that Cain might understand that his judge had not to be summoned from a distance; that there was no need for an angel to descend from heaven, since the earth voluntarily offered itself as the avenger.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(245)</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Κατὰ προσωποποιΐαν</w:t>
      </w:r>
      <w:r>
        <w:rPr>
          <w:rFonts w:ascii="Trebuchet MS" w:hAnsi="Trebuchet MS" w:eastAsia="Trebuchet MS" w:cs="Trebuchet MS"/>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When thou tillest the ground</w:t>
      </w:r>
      <w:r>
        <w:rPr>
          <w:rFonts w:ascii="Trebuchet MS" w:hAnsi="Trebuchet MS" w:eastAsia="Trebuchet MS" w:cs="Trebuchet MS"/>
          <w:lang w:val="en-US" w:eastAsia="en-US" w:bidi="en-US"/>
        </w:rPr>
        <w:t xml:space="preserve">. This verse is the exposition of the former; for it expresses more clearly what is meant by being cursed </w:t>
      </w:r>
      <w:r>
        <w:rPr>
          <w:rFonts w:ascii="Trebuchet MS" w:hAnsi="Trebuchet MS" w:eastAsia="Trebuchet MS" w:cs="Trebuchet MS"/>
          <w:i/>
          <w:lang w:val="en-US" w:eastAsia="en-US" w:bidi="en-US"/>
        </w:rPr>
        <w:t xml:space="preserve">from </w:t>
      </w:r>
      <w:r>
        <w:rPr>
          <w:rFonts w:ascii="Trebuchet MS" w:hAnsi="Trebuchet MS" w:eastAsia="Trebuchet MS" w:cs="Trebuchet MS"/>
          <w:lang w:val="en-US" w:eastAsia="en-US" w:bidi="en-US"/>
        </w:rPr>
        <w:t xml:space="preserve">the earth, namely, that the earth defrauds its cultivators of the fruit of their toil. Should any one object that this punishment had before been alike inflicted on all mortals, in the person of Adam; my answer is, I have no doubt that something of the benediction which had hitherto remained, was now further withdrawn with respect to the murderer, in order that he might privately feel the very earth to be hostile to him. For although, generally, God causes his sun daily to rise upon the good and the evil, (</w:t>
      </w:r>
      <w:r>
        <w:rPr>
          <w:rFonts w:ascii="Trebuchet MS" w:hAnsi="Trebuchet MS" w:eastAsia="Trebuchet MS" w:cs="Trebuchet MS"/>
          <w:color w:val="008000"/>
          <w:u w:val="single"/>
          <w:lang w:val="en-US" w:eastAsia="en-US" w:bidi="en-US"/>
        </w:rPr>
        <w:t xml:space="preserve">Mat 5:45</w:t>
      </w:r>
      <w:r>
        <w:rPr>
          <w:rFonts w:ascii="Trebuchet MS" w:hAnsi="Trebuchet MS" w:eastAsia="Trebuchet MS" w:cs="Trebuchet MS"/>
          <w:lang w:val="en-US" w:eastAsia="en-US" w:bidi="en-US"/>
        </w:rPr>
        <w:t xml:space="preserve">,) yet, in the meantime, (as often as he sees good,) he punished the sins, sometimes of a whole nation, and sometimes of certain men, with rain and hail, and clouds, so far, at least, as is useful to give determinate proof of future judgment; and also for the purpose of admonishing the world, by such examples, that nothing can succeed when God is angry with and opposed to them. Moreover in the first murder, God designed to exhibit a singular example of malediction, the memory of which should remain in all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 fugitive and a vagabond shalt thou be </w:t>
      </w:r>
      <w:r>
        <w:rPr>
          <w:rFonts w:ascii="Trebuchet MS" w:hAnsi="Trebuchet MS" w:eastAsia="Trebuchet MS" w:cs="Trebuchet MS"/>
          <w:b/>
          <w:color w:val="800000"/>
          <w:position w:val="6"/>
          <w:sz w:val="18"/>
          <w:lang w:val="en-US" w:eastAsia="en-US" w:bidi="en-US"/>
        </w:rPr>
        <w:t xml:space="preserve">(246)</w:t>
      </w:r>
      <w:r>
        <w:rPr>
          <w:rFonts w:ascii="Trebuchet MS" w:hAnsi="Trebuchet MS" w:eastAsia="Trebuchet MS" w:cs="Trebuchet MS"/>
          <w:lang w:val="en-US" w:eastAsia="en-US" w:bidi="en-US"/>
        </w:rPr>
        <w:t xml:space="preserve"> Another punishment is now also inflicted; namely, that he never could be safe, to whatever place he might come. Moses uses two words, little differing from each other, except that the former is derived from </w:t>
      </w:r>
      <w:r>
        <w:rPr>
          <w:rFonts w:ascii="TITUS Cyberbit Basic" w:hAnsi="TITUS Cyberbit Basic" w:eastAsia="TITUS Cyberbit Basic" w:cs="TITUS Cyberbit Basic"/>
          <w:bCs w:val="off"/>
          <w:iCs w:val="off"/>
          <w:color w:val="0000FF"/>
          <w:szCs w:val="24"/>
          <w:rtl/>
          <w:lang w:val="he-IL" w:eastAsia="he-IL" w:bidi="he-IL"/>
        </w:rPr>
        <w:t xml:space="preserve">נוע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noa</w:t>
      </w:r>
      <w:r>
        <w:rPr>
          <w:rFonts w:ascii="Trebuchet MS" w:hAnsi="Trebuchet MS" w:eastAsia="Trebuchet MS" w:cs="Trebuchet MS"/>
          <w:lang w:val="en-US" w:eastAsia="en-US" w:bidi="en-US"/>
        </w:rPr>
        <w:t xml:space="preserve">, which is to </w:t>
      </w:r>
      <w:r>
        <w:rPr>
          <w:rFonts w:ascii="Trebuchet MS" w:hAnsi="Trebuchet MS" w:eastAsia="Trebuchet MS" w:cs="Trebuchet MS"/>
          <w:i/>
          <w:lang w:val="en-US" w:eastAsia="en-US" w:bidi="en-US"/>
        </w:rPr>
        <w:t xml:space="preserve">wander</w:t>
      </w:r>
      <w:r>
        <w:rPr>
          <w:rFonts w:ascii="Trebuchet MS" w:hAnsi="Trebuchet MS" w:eastAsia="Trebuchet MS" w:cs="Trebuchet MS"/>
          <w:lang w:val="en-US" w:eastAsia="en-US" w:bidi="en-US"/>
        </w:rPr>
        <w:t xml:space="preserve">, the other from </w:t>
      </w:r>
      <w:r>
        <w:rPr>
          <w:rFonts w:ascii="TITUS Cyberbit Basic" w:hAnsi="TITUS Cyberbit Basic" w:eastAsia="TITUS Cyberbit Basic" w:cs="TITUS Cyberbit Basic"/>
          <w:bCs w:val="off"/>
          <w:iCs w:val="off"/>
          <w:color w:val="0000FF"/>
          <w:szCs w:val="24"/>
          <w:rtl/>
          <w:lang w:val="he-IL" w:eastAsia="he-IL" w:bidi="he-IL"/>
        </w:rPr>
        <w:t xml:space="preserve">נדד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nadad</w:t>
      </w:r>
      <w:r>
        <w:rPr>
          <w:rFonts w:ascii="Trebuchet MS" w:hAnsi="Trebuchet MS" w:eastAsia="Trebuchet MS" w:cs="Trebuchet MS"/>
          <w:lang w:val="en-US" w:eastAsia="en-US" w:bidi="en-US"/>
        </w:rPr>
        <w:t xml:space="preserve">, which signifies to </w:t>
      </w:r>
      <w:r>
        <w:rPr>
          <w:rFonts w:ascii="Trebuchet MS" w:hAnsi="Trebuchet MS" w:eastAsia="Trebuchet MS" w:cs="Trebuchet MS"/>
          <w:i/>
          <w:lang w:val="en-US" w:eastAsia="en-US" w:bidi="en-US"/>
        </w:rPr>
        <w:t xml:space="preserve">flee</w:t>
      </w:r>
      <w:r>
        <w:rPr>
          <w:rFonts w:ascii="Trebuchet MS" w:hAnsi="Trebuchet MS" w:eastAsia="Trebuchet MS" w:cs="Trebuchet MS"/>
          <w:lang w:val="en-US" w:eastAsia="en-US" w:bidi="en-US"/>
        </w:rPr>
        <w:t xml:space="preserve">. The distinction which some make, that </w:t>
      </w:r>
      <w:r>
        <w:rPr>
          <w:rFonts w:ascii="TITUS Cyberbit Basic" w:hAnsi="TITUS Cyberbit Basic" w:eastAsia="TITUS Cyberbit Basic" w:cs="TITUS Cyberbit Basic"/>
          <w:bCs w:val="off"/>
          <w:iCs w:val="off"/>
          <w:color w:val="0000FF"/>
          <w:szCs w:val="24"/>
          <w:rtl/>
          <w:lang w:val="he-IL" w:eastAsia="he-IL" w:bidi="he-IL"/>
        </w:rPr>
        <w:t xml:space="preserve">נע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 </w:t>
      </w:r>
      <w:r>
        <w:rPr>
          <w:rFonts w:ascii="Trebuchet MS" w:hAnsi="Trebuchet MS" w:eastAsia="Trebuchet MS" w:cs="Trebuchet MS"/>
          <w:lang w:val="en-US" w:eastAsia="en-US" w:bidi="en-US"/>
        </w:rPr>
        <w:t xml:space="preserve">is he who never has a settled habitations but </w:t>
      </w:r>
      <w:r>
        <w:rPr>
          <w:rFonts w:ascii="TITUS Cyberbit Basic" w:hAnsi="TITUS Cyberbit Basic" w:eastAsia="TITUS Cyberbit Basic" w:cs="TITUS Cyberbit Basic"/>
          <w:bCs w:val="off"/>
          <w:iCs w:val="off"/>
          <w:color w:val="0000FF"/>
          <w:szCs w:val="24"/>
          <w:rtl/>
          <w:lang w:val="he-IL" w:eastAsia="he-IL" w:bidi="he-IL"/>
        </w:rPr>
        <w:t xml:space="preserve">נד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nad</w:t>
      </w:r>
      <w:r>
        <w:rPr>
          <w:rFonts w:ascii="Trebuchet MS" w:hAnsi="Trebuchet MS" w:eastAsia="Trebuchet MS" w:cs="Trebuchet MS"/>
          <w:lang w:val="en-US" w:eastAsia="en-US" w:bidi="en-US"/>
        </w:rPr>
        <w:t xml:space="preserve">, he who knows not which way he ought to turn; as it is defective in proof, is with me of no weight. The genuine sense then of the words is, that wherever Cain might come, he should be </w:t>
      </w:r>
      <w:r>
        <w:rPr>
          <w:rFonts w:ascii="Trebuchet MS" w:hAnsi="Trebuchet MS" w:eastAsia="Trebuchet MS" w:cs="Trebuchet MS"/>
          <w:i/>
          <w:lang w:val="en-US" w:eastAsia="en-US" w:bidi="en-US"/>
        </w:rPr>
        <w:t xml:space="preserve">unsettled </w:t>
      </w:r>
      <w:r>
        <w:rPr>
          <w:rFonts w:ascii="Trebuchet MS" w:hAnsi="Trebuchet MS" w:eastAsia="Trebuchet MS" w:cs="Trebuchet MS"/>
          <w:lang w:val="en-US" w:eastAsia="en-US" w:bidi="en-US"/>
        </w:rPr>
        <w:t xml:space="preserve">and a </w:t>
      </w:r>
      <w:r>
        <w:rPr>
          <w:rFonts w:ascii="Trebuchet MS" w:hAnsi="Trebuchet MS" w:eastAsia="Trebuchet MS" w:cs="Trebuchet MS"/>
          <w:i/>
          <w:lang w:val="en-US" w:eastAsia="en-US" w:bidi="en-US"/>
        </w:rPr>
        <w:t xml:space="preserve">fugitive</w:t>
      </w:r>
      <w:r>
        <w:rPr>
          <w:rFonts w:ascii="Trebuchet MS" w:hAnsi="Trebuchet MS" w:eastAsia="Trebuchet MS" w:cs="Trebuchet MS"/>
          <w:lang w:val="en-US" w:eastAsia="en-US" w:bidi="en-US"/>
        </w:rPr>
        <w:t xml:space="preserve">; as robbers are wont to be, who have no quiet and secure resting-place; for the face of every man strikes terror into them; and, on the other hand, they have a horror of solitude. But this seems to some by no means a suitable punishment for a murderer, since it is rather the destined condition of the sons of God; for they, more than all others, feel themselves to be strangers in the world. And Paul complains that both he and his companions are without a certain dwelling-place, (</w:t>
      </w:r>
      <w:r>
        <w:rPr>
          <w:rFonts w:ascii="Trebuchet MS" w:hAnsi="Trebuchet MS" w:eastAsia="Trebuchet MS" w:cs="Trebuchet MS"/>
          <w:color w:val="008000"/>
          <w:u w:val="single"/>
          <w:lang w:val="en-US" w:eastAsia="en-US" w:bidi="en-US"/>
        </w:rPr>
        <w:t xml:space="preserve">1Co 4:11</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(247)</w:t>
      </w:r>
      <w:r>
        <w:rPr>
          <w:rFonts w:ascii="Trebuchet MS" w:hAnsi="Trebuchet MS" w:eastAsia="Trebuchet MS" w:cs="Trebuchet MS"/>
          <w:lang w:val="en-US" w:eastAsia="en-US" w:bidi="en-US"/>
        </w:rPr>
        <w:t xml:space="preserve">) To which I answer, that Cain was not only condemned to personal exile, but was also subjected to still more severe punishment; namely, that he should find no region of the earth where he would not be of a restless and fearful mind; for as a good conscience is properly called ‘a brazen walls’ so neither a hundred walls, nor as many fortresses, can free the wicked from disquietude. The faithful are strangers upon the earth, yet, nevertheless, they enjoy a tranquil temporary abode. Often, constrained by necessity, they wander from place to place, but wheresoever the tempest bears them, they carry with them a sedate mind; till finally by perpetual change of place, they so run their course, and pass through the world, that they are everywhere sustained by the supporting hand of God. Such security is denied to the wicked, whom all creatures threaten; and should even all creatures favor them, still the mind itself is so turbulent that it does not suffer them to rest. In this manner, Cain, even if he bad not changed his place, could not have shaken off the trepidation which God had fixed in his mind; nor did the fact, that he was the first man who built a city, prevent him from being always restless even in his own 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(246)</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στένων κάι τρέμων</w:t>
      </w:r>
      <w:r>
        <w:rPr>
          <w:rFonts w:ascii="Trebuchet MS" w:hAnsi="Trebuchet MS" w:eastAsia="Trebuchet MS" w:cs="Trebuchet MS"/>
          <w:lang w:val="en-US" w:eastAsia="en-US" w:bidi="en-US"/>
        </w:rPr>
        <w:t xml:space="preserve">.” “Groaning and trembling.”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Instabiles esse conqueritur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My punishment is greater, etc</w:t>
      </w:r>
      <w:r>
        <w:rPr>
          <w:rFonts w:ascii="Trebuchet MS" w:hAnsi="Trebuchet MS" w:eastAsia="Trebuchet MS" w:cs="Trebuchet MS"/>
          <w:lang w:val="en-US" w:eastAsia="en-US" w:bidi="en-US"/>
        </w:rPr>
        <w:t xml:space="preserve">. Nearly all commentators agree that this is the language of desperation; because Cain, confounded by the judgment of God, had no remaining hope of pardon. And this, indeed, is true, that the reprobate are never conscious of their evils, till a ruin, from which they cannot escape, overtakes them; yea, truly, when the sinner, obstinate to the last, mocks the patience of God, this is the due reward of his late repentance that he feels a horrible torment for which there is no remedy, — if, truly, that blind and astonished dread of punishments which is without any hatred of sin, or any desire to return to God, can be called repentance; — so even Judas confesses his sin, but, overwhelmed with fear, flies as far as possible from the presence of God. And it is certainly true, that the reprobates have no medium; as long as any relaxation is allowed them, they slumber securely; but when the anger of God presses upon them, they are broken rather than corrected. Therefore their fear stuns them, so that they can think of nothing but of hell and eternal destruction. However, I doubt not, that the words have another meaning. For I rather take the term </w:t>
      </w:r>
      <w:r>
        <w:rPr>
          <w:rFonts w:ascii="TITUS Cyberbit Basic" w:hAnsi="TITUS Cyberbit Basic" w:eastAsia="TITUS Cyberbit Basic" w:cs="TITUS Cyberbit Basic"/>
          <w:bCs w:val="off"/>
          <w:iCs w:val="off"/>
          <w:color w:val="0000FF"/>
          <w:szCs w:val="24"/>
          <w:rtl/>
          <w:lang w:val="he-IL" w:eastAsia="he-IL" w:bidi="he-IL"/>
        </w:rPr>
        <w:t xml:space="preserve">עון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aoon </w:t>
      </w:r>
      <w:r>
        <w:rPr>
          <w:rFonts w:ascii="Trebuchet MS" w:hAnsi="Trebuchet MS" w:eastAsia="Trebuchet MS" w:cs="Trebuchet MS"/>
          <w:lang w:val="en-US" w:eastAsia="en-US" w:bidi="en-US"/>
        </w:rPr>
        <w:t xml:space="preserve">in its proper signification; and the word </w:t>
      </w:r>
      <w:r>
        <w:rPr>
          <w:rFonts w:ascii="TITUS Cyberbit Basic" w:hAnsi="TITUS Cyberbit Basic" w:eastAsia="TITUS Cyberbit Basic" w:cs="TITUS Cyberbit Basic"/>
          <w:bCs w:val="off"/>
          <w:iCs w:val="off"/>
          <w:color w:val="0000FF"/>
          <w:szCs w:val="24"/>
          <w:rtl/>
          <w:lang w:val="he-IL" w:eastAsia="he-IL" w:bidi="he-IL"/>
        </w:rPr>
        <w:t xml:space="preserve">נשא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nasa</w:t>
      </w:r>
      <w:r>
        <w:rPr>
          <w:rFonts w:ascii="Trebuchet MS" w:hAnsi="Trebuchet MS" w:eastAsia="Trebuchet MS" w:cs="Trebuchet MS"/>
          <w:lang w:val="en-US" w:eastAsia="en-US" w:bidi="en-US"/>
        </w:rPr>
        <w:t xml:space="preserve">, I interpret by the word </w:t>
      </w:r>
      <w:r>
        <w:rPr>
          <w:rFonts w:ascii="Trebuchet MS" w:hAnsi="Trebuchet MS" w:eastAsia="Trebuchet MS" w:cs="Trebuchet MS"/>
          <w:i/>
          <w:lang w:val="en-US" w:eastAsia="en-US" w:bidi="en-US"/>
        </w:rPr>
        <w:t xml:space="preserve">to bear</w:t>
      </w:r>
      <w:r>
        <w:rPr>
          <w:rFonts w:ascii="Trebuchet MS" w:hAnsi="Trebuchet MS" w:eastAsia="Trebuchet MS" w:cs="Trebuchet MS"/>
          <w:lang w:val="en-US" w:eastAsia="en-US" w:bidi="en-US"/>
        </w:rPr>
        <w:t xml:space="preserve">. ‘A greater punishment (he says) is imposed upon me than I can bear.’ In this manner, Cain, although he does not excuse his sin, having been driven from every shift; yet complains of the intolerable severity of his judgement. So also the devils, although they feel that they are justly tormented, yet do not cease to rage against God their judge, and to charge him with cruelty. And immediately follows the explanation of these words: ‘Behold, thou hast driven me from the face of the earth, and I am hidden from thy face.’ </w:t>
      </w:r>
      <w:r>
        <w:rPr>
          <w:rFonts w:ascii="Trebuchet MS" w:hAnsi="Trebuchet MS" w:eastAsia="Trebuchet MS" w:cs="Trebuchet MS"/>
          <w:b/>
          <w:color w:val="800000"/>
          <w:position w:val="6"/>
          <w:sz w:val="18"/>
          <w:lang w:val="en-US" w:eastAsia="en-US" w:bidi="en-US"/>
        </w:rPr>
        <w:t xml:space="preserve">(248)</w:t>
      </w:r>
      <w:r>
        <w:rPr>
          <w:rFonts w:ascii="Trebuchet MS" w:hAnsi="Trebuchet MS" w:eastAsia="Trebuchet MS" w:cs="Trebuchet MS"/>
          <w:lang w:val="en-US" w:eastAsia="en-US" w:bidi="en-US"/>
        </w:rPr>
        <w:t xml:space="preserve"> In which expression he openly expostulates with God, that he is treated more hardly than is just, no clemency or moderation being shown him. For it is precisely as if he had said, ‘If a safe habitation is denied me in the world, and thou dost not deign to care for me, what dost thou leave me? Would it not be better to die at once than to be constantly exposed to a thousand deaths?’ Whence we infer, that the reprobate, however clearly they may be convicted, make no end of storming; insomuch that through their impatience and fury, they seize on occasions of contest; as if they were able to excite enmity against God on account of the severity of their own sufferings. This passage also clearly teaches what was the nature of that wandering condition, or exile, which Moses had just mentioned; namely, that no corner of the earth should be left him by God, in which he might quietly repose. For, being excluded from the common rights of mankind, so as to be no more reckoned among the legitimate inhabitants of the earth, he declares that he is cast out from the face of the earth, and therefore shall become a fugitive, because the earth will deny him a habitation; hence it would be necessary, that he should occupy as a robber, what he did not possess by right. To be ‘hidden from the face of God,’ is to be not regarded by God, or not protected by his guardian care. This confession also, which God extorted from the impious murderer, is a proof that there is no peace for men, unless they acquiesce in the providence of God, and are persuaded that their lives are the object of his care; it is also a proof, that they can only quietly enjoy any of God’s benefits so long as they regard themselves as placed in the world, on this condition, that they pass their lives under his government. How wretched then is the instability of the wicked, who know that not a foot of earth is granted to them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Ecce repulisti me a facie terrae, et a facie tua abscondar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Every one that findeth me</w:t>
      </w:r>
      <w:r>
        <w:rPr>
          <w:rFonts w:ascii="Trebuchet MS" w:hAnsi="Trebuchet MS" w:eastAsia="Trebuchet MS" w:cs="Trebuchet MS"/>
          <w:lang w:val="en-US" w:eastAsia="en-US" w:bidi="en-US"/>
        </w:rPr>
        <w:t xml:space="preserve">. Since he is no longer covered by the protection of God, he concludes that he shall be exposed to injury and violence from all men. And he reasons justly; for the hand of God alone marvelously preserves us amid so many dangers. And they have spoken prudently who have said, not only that our life hangs on a thread, but also that we have been received into this fleeting life, out of the womb, from a hundred deaths. Cain, however, in this place, not only considers himself as deprived of God’s protection, but also supposes all creatures to be divinely armed to take vengeance of his impious murder. This is the reason why he so greatly fears for his life from any one who may meet him; for as man is a social animal, and all naturally desire mutual intercourse, this is certainly to be regarded as a portentous fact, that the meeting with any man was formidable to the murderer.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Therefore, whosoever slayeth Cain</w:t>
      </w:r>
      <w:r>
        <w:rPr>
          <w:rFonts w:ascii="Trebuchet MS" w:hAnsi="Trebuchet MS" w:eastAsia="Trebuchet MS" w:cs="Trebuchet MS"/>
          <w:lang w:val="en-US" w:eastAsia="en-US" w:bidi="en-US"/>
        </w:rPr>
        <w:t xml:space="preserve">. They who think that it was Cain’s wish to perish immediately by one death, in order that he might not be agitated by continual dangers, and that the prolongation of his life was granted him only as a punishment, have no reason, that I can see, for thus speaking. But far more absurd is the manner in which many of the Jews mutilate this sentence. First, they imagine, in this clause, the use of the figure </w:t>
      </w:r>
      <w:r>
        <w:rPr>
          <w:rFonts w:ascii="TITUS Cyberbit Basic" w:hAnsi="TITUS Cyberbit Basic" w:eastAsia="TITUS Cyberbit Basic" w:cs="TITUS Cyberbit Basic"/>
          <w:color w:val="0000FF"/>
          <w:lang w:val="el-GR" w:eastAsia="el-GR" w:bidi="el-GR"/>
        </w:rPr>
        <w:t xml:space="preserve">ἀποσιώπησις</w:t>
      </w:r>
      <w:r>
        <w:rPr>
          <w:rFonts w:ascii="Trebuchet MS" w:hAnsi="Trebuchet MS" w:eastAsia="Trebuchet MS" w:cs="Trebuchet MS"/>
          <w:lang w:val="en-US" w:eastAsia="en-US" w:bidi="en-US"/>
        </w:rPr>
        <w:t xml:space="preserve">, according to which something not expressed is understood; then they begin a new sentence, ‘He shall be punished sevenfold,’ which they refer to Cain. Still, however, they do not agree together about the sense. Some trifle respecting Lamech, as we shall soon declare. Others expound the passage of the deluge, which happened in the seventh generation. But that is frivolous, since the latter was not a private punishment of one family only, but a common punishment of the human race. But this sentence ought to be read continuously, thus, ‘Whosoever killeth Cain, shall on this account, be punished sevenfold.’ And the causal particle </w:t>
      </w:r>
      <w:r>
        <w:rPr>
          <w:rFonts w:ascii="TITUS Cyberbit Basic" w:hAnsi="TITUS Cyberbit Basic" w:eastAsia="TITUS Cyberbit Basic" w:cs="TITUS Cyberbit Basic"/>
          <w:bCs w:val="off"/>
          <w:iCs w:val="off"/>
          <w:color w:val="0000FF"/>
          <w:szCs w:val="24"/>
          <w:rtl/>
          <w:lang w:val="he-IL" w:eastAsia="he-IL" w:bidi="he-IL"/>
        </w:rPr>
        <w:t xml:space="preserve">לכן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lekon,</w:t>
      </w:r>
      <w:r>
        <w:rPr>
          <w:rFonts w:ascii="Trebuchet MS" w:hAnsi="Trebuchet MS" w:eastAsia="Trebuchet MS" w:cs="Trebuchet MS"/>
          <w:lang w:val="en-US" w:eastAsia="en-US" w:bidi="en-US"/>
        </w:rPr>
        <w:t xml:space="preserve">) indicates that God would take care to prevent any one from easily breaking in upon him to destroy him; not because God would institute a privilege in favor of the murderer, or would hearken to his prayers but because he would consult for posterity, in order to the preservation of human life. The order of nature had been awfully violated; what might be expected to happen in future, when the wickedness and audacity of man should increase, unless the fury of others had been restrained by a violent hand? For we know what pestilent and deadly poison Satan presents to us in evil examples, if a remedy be not speedily applied. Therefore, the Lord declares, if any will imitate Cain, not only shall they have no excuse in his example, but shall be more grievously tormented; because they ought, in his person, to perceive how detestable is their wickedness in the sight of God. Wherefore, they are greatly deceived who suppose that the anger of God is mitigated when men can plead custom as an excuse for sinning; whereas it is from that cause the more inflamed.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Lord set a mark</w:t>
      </w:r>
      <w:r>
        <w:rPr>
          <w:rFonts w:ascii="Trebuchet MS" w:hAnsi="Trebuchet MS" w:eastAsia="Trebuchet MS" w:cs="Trebuchet MS"/>
          <w:lang w:val="en-US" w:eastAsia="en-US" w:bidi="en-US"/>
        </w:rPr>
        <w:t xml:space="preserve">. I have lately said, that nothing was granted to Cain for the sake of favoring him; but for the sake of opposing, in future, cruelty and unjust violence. And therefore, Moses now says, that a mark was set upon Cain, which should strike terror into all; because they might see, as in a mirrors the tremendous judgment of God against bloody men. As Scripture does not describe what kind of mark it was, commentators have conjectured, that his body became tremulous. It may suffice for us, that there was some visible token which should repress in the spectators the desire and the audacity to inflict injury.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Cain went out from the presence of the Lord</w:t>
      </w:r>
      <w:r>
        <w:rPr>
          <w:rFonts w:ascii="Trebuchet MS" w:hAnsi="Trebuchet MS" w:eastAsia="Trebuchet MS" w:cs="Trebuchet MS"/>
          <w:lang w:val="en-US" w:eastAsia="en-US" w:bidi="en-US"/>
        </w:rPr>
        <w:t xml:space="preserve">. Cain is said to have departed from the presence of God, because, whereas he had hitherto lived in the earth as in an abode belonging to God, now, like an exile removed far from God’s sight, he wanders beyond the limits of His protection. Or certainly, (which is not less probable,) Moses represents him as having stood at the bar of judgment till he was condemned: but now, when God ceased to speak with him, being freed from the sense of His presence, he hastens elsewhere and seeks a new habitation, where he may escape the eyes of God. The land of Nod </w:t>
      </w:r>
      <w:r>
        <w:rPr>
          <w:rFonts w:ascii="Trebuchet MS" w:hAnsi="Trebuchet MS" w:eastAsia="Trebuchet MS" w:cs="Trebuchet MS"/>
          <w:b/>
          <w:color w:val="800000"/>
          <w:position w:val="6"/>
          <w:sz w:val="18"/>
          <w:lang w:val="en-US" w:eastAsia="en-US" w:bidi="en-US"/>
        </w:rPr>
        <w:t xml:space="preserve">(249)</w:t>
      </w:r>
      <w:r>
        <w:rPr>
          <w:rFonts w:ascii="Trebuchet MS" w:hAnsi="Trebuchet MS" w:eastAsia="Trebuchet MS" w:cs="Trebuchet MS"/>
          <w:lang w:val="en-US" w:eastAsia="en-US" w:bidi="en-US"/>
        </w:rPr>
        <w:t xml:space="preserve"> without doubt obtained its name from its inhabitant. From its being situated on the eastern side of Paradise, we may infer the truth of what was before stated, that a certain place, distinguished by its pleasantness and rich abundance of fruits, had been given to Adam for a habitation; for, of necessity, that place must be limited, which has opposite aspects towards the various regions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נוד</w:t>
      </w:r>
      <w:r>
        <w:rPr>
          <w:rFonts w:ascii="Trebuchet MS" w:hAnsi="Trebuchet MS" w:eastAsia="Trebuchet MS" w:cs="Trebuchet MS"/>
          <w:lang w:val="en-US" w:eastAsia="en-US" w:bidi="en-US"/>
        </w:rPr>
        <w:t xml:space="preserve"> signifies motion, flight, wandering, exile, and is the name of the region into which Cain was exiled.” — </w:t>
      </w:r>
      <w:r>
        <w:rPr>
          <w:rFonts w:ascii="Trebuchet MS" w:hAnsi="Trebuchet MS" w:eastAsia="Trebuchet MS" w:cs="Trebuchet MS"/>
          <w:i/>
          <w:lang w:val="en-US" w:eastAsia="en-US" w:bidi="en-US"/>
        </w:rPr>
        <w:t xml:space="preserve">Schindler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Cain knew his wife</w:t>
      </w:r>
      <w:r>
        <w:rPr>
          <w:rFonts w:ascii="Trebuchet MS" w:hAnsi="Trebuchet MS" w:eastAsia="Trebuchet MS" w:cs="Trebuchet MS"/>
          <w:lang w:val="en-US" w:eastAsia="en-US" w:bidi="en-US"/>
        </w:rPr>
        <w:t xml:space="preserve">. From the context we may gather that Cain, before he slew his brother, had married a wife; otherwise Moses would now have related something respecting his marriage; because it would be a fact worthy to be recorded, that any one of his sisters could be found, who would not shrink with horror from committing herself into the hand of one whom she knew to be defiled with a brother’s blood; and while a free choice was still given her, should rather choose spontaneously to follow an exile and a fugitive, than to remain in her father’s family. Moreover, he relates it as a prodigy that Cain, having shaken off the terror he had mentioned, should have thought of having children: </w:t>
      </w:r>
      <w:r>
        <w:rPr>
          <w:rFonts w:ascii="Trebuchet MS" w:hAnsi="Trebuchet MS" w:eastAsia="Trebuchet MS" w:cs="Trebuchet MS"/>
          <w:b/>
          <w:color w:val="800000"/>
          <w:position w:val="6"/>
          <w:sz w:val="18"/>
          <w:lang w:val="en-US" w:eastAsia="en-US" w:bidi="en-US"/>
        </w:rPr>
        <w:t xml:space="preserve">(250)</w:t>
      </w:r>
      <w:r>
        <w:rPr>
          <w:rFonts w:ascii="Trebuchet MS" w:hAnsi="Trebuchet MS" w:eastAsia="Trebuchet MS" w:cs="Trebuchet MS"/>
          <w:lang w:val="en-US" w:eastAsia="en-US" w:bidi="en-US"/>
        </w:rPr>
        <w:t xml:space="preserve"> for it is remarkable, that he who imagined himself to have as many enemies as there were men in the world, did not rather hide himself in some remote solitude. It is also contrary to nature, that he being astounded with fear; and feeling that God was opposed to him, could enjoy any pleasure. Indeed, it seems to me doubtful, whether he had previously had any children; for there would be nothing absurd in saying, that reference is here made especially to those who were born after the crime was committed, as to a detestable seed who would fully participate in the sanguinary disposition, and the savage manners of their father. This, however, is without controversy, that many persons, as well males as females, are omitted in this narrative; it being the design of Moses only to follow one line of his progeny, until he should come to Lamech. The house of Cain, therefore, was more populous than Moses states; but because of the memorable history of Lamech, which he is about to subjoin, he only adverts to one line of descendents, and passes over the rest in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built a city</w:t>
      </w:r>
      <w:r>
        <w:rPr>
          <w:rFonts w:ascii="Trebuchet MS" w:hAnsi="Trebuchet MS" w:eastAsia="Trebuchet MS" w:cs="Trebuchet MS"/>
          <w:lang w:val="en-US" w:eastAsia="en-US" w:bidi="en-US"/>
        </w:rPr>
        <w:t xml:space="preserve">. This, at first sight, seems very contrary, both to the judgment of God, and to the preceding sentence. For Adam and the rest of his family, to whom God had assigned a fixed station, are passing their lives in hovels, or even under the open heaven, and seek their precarious lodging under trees; but the exile Cain, whom God had commanded to rove as a fugitive, not content with a private house, builds himself a city. It is, however, probable, that the man, oppressed by an accusing conscience, and not thinking himself safe within the walls of his own house, had contrived a new kind of defense: for Adam and the rest live dispersed through the fields for no other reason, than that they are less afraid. Wherefore, it is a sign of an agitated and guilty mind, that Cain thought of building a city for the purpose of separating himself from the rest of men; yet that pride was mixed with his diffidence and anxiety, appears, from his having called the city after his son. Thus different affections often contend with each other in the hearts of the wicked. Fear, the fruit of his iniquity, drives him within the walls of a city, that he may fortify himself in a manner before unknown; and, on the other hand, supercilious vanity breaks forth. Certainly he ought rather to have chosen that his name should be buried for ever; for how could his memory be transmitted, except to beheld in execration? Yet, ambition impels him to erect a monument to his race in the name of his city. What shall we here say, but that he had hardened himself against punishment, for the purpose of holding out,in inflated obstinacy, against God? Moreover although it is lawful to defend our lives by the fortifications of cities and of fortresses, yet the first origin of them is to be noted, because it is always profitable for us to behold our faults in their very remedies. When captious men sneeringly inquire, whence Cain had brought his architects and workmen to build his city, and whence he sent for citizens to inhabit it? I, in return, ask of them, what authority they have for believing that the city was constructed of squared stones, and with great skill, and at much expense, and that the building of it was a work of long continuance? For nothing further can be gathered from the words of Moses, than that Cain surrounded himself and his posterity with walls formed of the rudest materials: and as it respects the inhabitants; that in that commencement of the fecundity of mankind, his offspring would have grown to so great a number when it had reached his children of the fourth generation, that it might easily form the body of one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Ad sobolem gignendam animum applicuisse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Lamech took unto him two wives</w:t>
      </w:r>
      <w:r>
        <w:rPr>
          <w:rFonts w:ascii="Trebuchet MS" w:hAnsi="Trebuchet MS" w:eastAsia="Trebuchet MS" w:cs="Trebuchet MS"/>
          <w:lang w:val="en-US" w:eastAsia="en-US" w:bidi="en-US"/>
        </w:rPr>
        <w:t xml:space="preserve">. We have here the origin of polygamy in a perverse and degenerate race; and the first author of it, a cruel man, destitute of all humanity. Whether he had been impelled by an immoderate desire of augmenting his own family, as proud and ambitious men are wont to be, or by mere lust, it is of little consequence to determine; because, in either way he violated the sacred law of marriage, which had been delivered by God. For God had determined, that “the two should be one flesh,” and that is the perpetual order of nature. Lamech, with brutal contempt of God, corrupts nature’s laws. The Lord, therefore, willed that the corruption of lawful marriage should proceed from the house of Cain, and from the person of Lamech, in order that polygamists might be ashamed of the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Jabal; he was the father of such as dwell in tents</w:t>
      </w:r>
      <w:r>
        <w:rPr>
          <w:rFonts w:ascii="Trebuchet MS" w:hAnsi="Trebuchet MS" w:eastAsia="Trebuchet MS" w:cs="Trebuchet MS"/>
          <w:lang w:val="en-US" w:eastAsia="en-US" w:bidi="en-US"/>
        </w:rPr>
        <w:t xml:space="preserve">. Moses now relates that, with the evils which proceeded from the family of Cain, some good had been blended. For the invention of arts, and of other things which serve to the common use and convenience of life, is a gift of God by no means to be despised, and a faculty worthy of commendation. It is truly wonderful, that this race, which had most deeply fallen from integrity, should have excelled the rest of the posterity of Adam in rare endowments. </w:t>
      </w:r>
      <w:r>
        <w:rPr>
          <w:rFonts w:ascii="Trebuchet MS" w:hAnsi="Trebuchet MS" w:eastAsia="Trebuchet MS" w:cs="Trebuchet MS"/>
          <w:b/>
          <w:color w:val="800000"/>
          <w:position w:val="6"/>
          <w:sz w:val="18"/>
          <w:lang w:val="en-US" w:eastAsia="en-US" w:bidi="en-US"/>
        </w:rPr>
        <w:t xml:space="preserve">(251)</w:t>
      </w:r>
      <w:r>
        <w:rPr>
          <w:rFonts w:ascii="Trebuchet MS" w:hAnsi="Trebuchet MS" w:eastAsia="Trebuchet MS" w:cs="Trebuchet MS"/>
          <w:lang w:val="en-US" w:eastAsia="en-US" w:bidi="en-US"/>
        </w:rPr>
        <w:t xml:space="preserve"> I, however, understand Moses to have spoken expressly concerning these arts, as having been invented in the family of Cain, for the purpose of showing that he was not so accursed by the Lord but that he would still scatter some excellent gifts among his posterity; for it is probable, that the genius of others was in the meantime not inactive; but that there were, among the sons of Adam, industrious and skillful men, who exercised their diligence in the invention and cultivation of arts. Moses, however, expressly celebrates the remaining benediction of God on that race, which otherwise would have been deemed void and barren of all good. Let us then know, that the sons of Cain, though deprived of the Spirit of regeneration, were yet endued with gifts of no despicable kind; just as the experience of all ages teaches us how widely the rays of divine light have shone on unbelieving nations, for the benefit of the present life; and we see, at the present time, that the excellent gifts of the Spirit are diffused through the whole human race. Moreover, the liberal arts and sciences have descended to us from the heathen. We are, indeed, compelled to acknowledge that we have received astronomy, and the other parts of philosophy, medicines and the order of civil government, from them. Nor is it to be doubted, that God has thus liberally enriched them with excellent favors that their impiety might have the less excuse. But, while we admire the riches of his favor which he has bestowed on them, let us still value far more highly that grace of regeneration with which he peculiarly sanctifies his elect unto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Now, although the invention of the harp, and of similar instruments of music, may minister to our pleasure, rather than to our necessity, still it is not to be thought altogether superfluous; much less does it deserve, in itself, to be condemned. Pleasure is indeed to be condemned, unless it be combined with the fear of God, and with the common benefit of human society. But such is the nature of music, that it can be adapted to the offices of religion, and made profitable to men; if only it be free from vicious attractions, and from that foolish delight, by which it seduces men from better employments, and occupies them in vanity. If, however, we allow the invention of the harp no praise, it is well known how far and how widely extends the usefulness of the art of the carpenter. Finally, Moses, in my opinion, intends to teach that that race flourished in various and preeminent endowments, which would both render it inexcusable, and would prove most evident testimonies of the divine goodness. The name of “the father of them that dwell in tents,” is given to him who was the first inventor of that convenience, which others afterwards imitated.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poenitendis dotibus, prae allis Adae posteris excelluisse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Hear my voice, ye wives of Lamech</w:t>
      </w:r>
      <w:r>
        <w:rPr>
          <w:rFonts w:ascii="Trebuchet MS" w:hAnsi="Trebuchet MS" w:eastAsia="Trebuchet MS" w:cs="Trebuchet MS"/>
          <w:lang w:val="en-US" w:eastAsia="en-US" w:bidi="en-US"/>
        </w:rPr>
        <w:t xml:space="preserve">. The intention of Moses is to describe the ferocity of this man, who was, however, the fifth in descent from the fratricide Cain, in order to teach us, that, so far from being terrified by the example of divine judgment which he had seen in his ancestor, he was only the more hardened. Such is the obduracy of the impious, that they rage against those chastisements of God, which ought at least to render them gentle. The obscurity of this passage, which has procured for us a variety of interpretations, mainly arises hence; that whereas Moses speaks abruptly, interpreters have not considered what is the tendency of his speech. The Jews have, according to their manner, invented a foolish fable; namely, that Lamech was a hunter and blind, and had a boy to direct his hand; that Cain, while he was concealed in the woods, was shot through by his arrow, because the boy, talking him for a wild beast, had directed his master’s hand towards him; that Lamech then took revenge on the boy, who, by his imprudence, had been the cause of the murder. And ignorance of the true state of the case has caused everyone to allow himself to conjecture what he pleased. But to me the opinion of those seems to be true and simple, who resolve the past tense into the future, and understand its application to be indefinite; as if he had boasted that he had strength and violence enough to slay any, even the strongest enemy. I therefore lead thus, ‘I will slay a man for my wound, and a young man for my bruise,’ or ‘in my bruise and wound.’ But, as I have said, the occasion of his holding this conversation with his wives is to be noticed. We know that sanguinary men, as they are a terror to others, so are they everywhere hated by all. The wives, therefore, of Lamech were justly alarmed on account of their husband, whose violence was intolerable to the whole human race, lest, a conspiracy being formed, all should unite to crush him, as one deserving of public odium and execration. Now Moses, to exhibit his desperate barbarity, seeing that the soothing arts of wives are often wont to mitigate cruel and ferocious men, declares that Lamech cast forth the venom of his cruelty into the bosom of his wives. The sum of the whole is this: He boasts that he has sufficient courage and strength to strike down any who should dare to attack him. The repetition occurring in the use of the words ‘man’ and ‘young man’ is according to Hebrew phraseology, so that none should think different persons to be denoted by them; he only amplifies, in the second member of the sentence, his furious audacity, when he glories that young men in the flower of their age would not be equal to contend with him: as if he would say, Let each mightiest man come forward, there is none whom I will not dispatch.’ So far was he from calming his wives with the hope of his leading a more humane life, that he breaks forth in threats of sheer indiscriminate slaughter against every one, like a furious wild beast. Whence it easily appears, that he was so imbued with ferocity as to have retained nothing human. The nouns </w:t>
      </w:r>
      <w:r>
        <w:rPr>
          <w:rFonts w:ascii="Trebuchet MS" w:hAnsi="Trebuchet MS" w:eastAsia="Trebuchet MS" w:cs="Trebuchet MS"/>
          <w:i/>
          <w:lang w:val="en-US" w:eastAsia="en-US" w:bidi="en-US"/>
        </w:rPr>
        <w:t xml:space="preserve">wound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bruise </w:t>
      </w:r>
      <w:r>
        <w:rPr>
          <w:rFonts w:ascii="Trebuchet MS" w:hAnsi="Trebuchet MS" w:eastAsia="Trebuchet MS" w:cs="Trebuchet MS"/>
          <w:lang w:val="en-US" w:eastAsia="en-US" w:bidi="en-US"/>
        </w:rPr>
        <w:t xml:space="preserve">may be variously read. If they be rendered ‘for my wound and bruise,’ then the sense will be, ‘I confidently take upon my own head whatever danger there may be, let what will happen it shall be at my expense; for I have a means of escape at hand.’ Then what follows must be read in connection with it, If Cain shall be avenged sevenfold, truly Lamech seventy and seven fold. If the ablative case be preferred, ‘In my wound and bruise,’ there will still be a double exposition. The first is, ‘Although I should be wounded, I would still kill the man; what then will I not do when I am whole?’ The other, and, in my judgment, the sounder and more consistent exposition, is, ‘If any one provoke me by injury, or attempt any act of violence, he shall feel that he has to deal with a strong and valiant man; nor shall he who injures me escape with impunity.’ </w:t>
      </w:r>
      <w:r>
        <w:rPr>
          <w:rFonts w:ascii="Trebuchet MS" w:hAnsi="Trebuchet MS" w:eastAsia="Trebuchet MS" w:cs="Trebuchet MS"/>
          <w:b/>
          <w:color w:val="800000"/>
          <w:position w:val="6"/>
          <w:sz w:val="18"/>
          <w:lang w:val="en-US" w:eastAsia="en-US" w:bidi="en-US"/>
        </w:rPr>
        <w:t xml:space="preserve">(252)</w:t>
      </w:r>
      <w:r>
        <w:rPr>
          <w:rFonts w:ascii="Trebuchet MS" w:hAnsi="Trebuchet MS" w:eastAsia="Trebuchet MS" w:cs="Trebuchet MS"/>
          <w:lang w:val="en-US" w:eastAsia="en-US" w:bidi="en-US"/>
        </w:rPr>
        <w:t xml:space="preserve"> This example shows that men ever glide from bad to worse. The wickedness of Cain was indeed awful; but the cruelty of Lamech advanced so far that he was unsparing of human blood. Besides, when he saw his wives struck with terror, instead of becoming mild, he only sharpened and confirmed himself the more in cruelty. Thus the brutality of cruel men increases in proportion as they find themselves hated; so that instead of being, touched with penitence, they are ready to bury one murder under ten others. Whence it follows that they having once become imbued with blood, shed it, and drink its without restraint.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(252)</w:t>
      </w:r>
      <w:r>
        <w:rPr>
          <w:rFonts w:ascii="Trebuchet MS" w:hAnsi="Trebuchet MS" w:eastAsia="Trebuchet MS" w:cs="Trebuchet MS"/>
          <w:lang w:val="en-US" w:eastAsia="en-US" w:bidi="en-US"/>
        </w:rPr>
        <w:t xml:space="preserve"> It is clear that Calvin had no perception of the poetical character of this speech, or he would more correctly have interpreted its meaning. There is, however, and will be, much difference of opinion respecting the real nature of the act spoken of in this obscure poem. Some have thought Lamech guilty of savage cruelty in murdering an innocent person; others have deemed the act to be one of justifiable homicide, done in self-defense. Others, again, have supposed the expression of Lamech to be a mere question, which admitted only of a negative answer, ‘Have I slain a man for my wound?’ And, lastly, there are those who, with Calvin, take it as the language of bravado, ‘I would slay a man for wounding me, if he should attempt to do it.’ In Bishop Lowth’s fourth Prelection the whole is given in three distiches of Hebrew poetry, of which the following is a translation: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“Ada and Zillah, hear my voice: </w:t>
        <w:br w:type="textWrapping"/>
      </w:r>
      <w:r>
        <w:rPr>
          <w:rFonts w:ascii="Trebuchet MS" w:hAnsi="Trebuchet MS" w:eastAsia="Trebuchet MS" w:cs="Trebuchet MS"/>
          <w:lang w:val="en-US" w:eastAsia="en-US" w:bidi="en-US"/>
        </w:rPr>
        <w:t xml:space="preserve">Ye wives of Lamech, hearken to my speech; </w:t>
        <w:br w:type="textWrapping"/>
      </w:r>
      <w:r>
        <w:rPr>
          <w:rFonts w:ascii="Trebuchet MS" w:hAnsi="Trebuchet MS" w:eastAsia="Trebuchet MS" w:cs="Trebuchet MS"/>
          <w:lang w:val="en-US" w:eastAsia="en-US" w:bidi="en-US"/>
        </w:rPr>
        <w:t xml:space="preserve">Because I have slain a man for my wound, </w:t>
        <w:br w:type="textWrapping"/>
      </w:r>
      <w:r>
        <w:rPr>
          <w:rFonts w:ascii="Trebuchet MS" w:hAnsi="Trebuchet MS" w:eastAsia="Trebuchet MS" w:cs="Trebuchet MS"/>
          <w:lang w:val="en-US" w:eastAsia="en-US" w:bidi="en-US"/>
        </w:rPr>
        <w:t xml:space="preserve">And a boy for my bruise: </w:t>
        <w:br w:type="textWrapping"/>
      </w:r>
      <w:r>
        <w:rPr>
          <w:rFonts w:ascii="Trebuchet MS" w:hAnsi="Trebuchet MS" w:eastAsia="Trebuchet MS" w:cs="Trebuchet MS"/>
          <w:lang w:val="en-US" w:eastAsia="en-US" w:bidi="en-US"/>
        </w:rPr>
        <w:t xml:space="preserve">If Cain shall be avenged sevenfold, </w:t>
        <w:br w:type="textWrapping"/>
      </w:r>
      <w:r>
        <w:rPr>
          <w:rFonts w:ascii="Trebuchet MS" w:hAnsi="Trebuchet MS" w:eastAsia="Trebuchet MS" w:cs="Trebuchet MS"/>
          <w:lang w:val="en-US" w:eastAsia="en-US" w:bidi="en-US"/>
        </w:rPr>
        <w:t xml:space="preserve">Lamech even seventy times seven.”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color w:val="0000FF"/>
          <w:lang w:val="en-US" w:eastAsia="en-US" w:bidi="en-US"/>
        </w:rPr>
        <w:t xml:space="preserve">De Sacra Poesi Hebraeorum</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See also Dr. A. Clarke’s Commentary in loco.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following translation from Herder is also worthy of notice: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 wives of Lamech, hear my voice, </w:t>
        <w:br w:type="textWrapping"/>
      </w:r>
      <w:r>
        <w:rPr>
          <w:rFonts w:ascii="Trebuchet MS" w:hAnsi="Trebuchet MS" w:eastAsia="Trebuchet MS" w:cs="Trebuchet MS"/>
          <w:lang w:val="en-US" w:eastAsia="en-US" w:bidi="en-US"/>
        </w:rPr>
        <w:t xml:space="preserve">And hearken to my speech; </w:t>
        <w:br w:type="textWrapping"/>
      </w:r>
      <w:r>
        <w:rPr>
          <w:rFonts w:ascii="Trebuchet MS" w:hAnsi="Trebuchet MS" w:eastAsia="Trebuchet MS" w:cs="Trebuchet MS"/>
          <w:lang w:val="en-US" w:eastAsia="en-US" w:bidi="en-US"/>
        </w:rPr>
        <w:t xml:space="preserve">I slew a man who wounded me, </w:t>
        <w:br w:type="textWrapping"/>
      </w:r>
      <w:r>
        <w:rPr>
          <w:rFonts w:ascii="Trebuchet MS" w:hAnsi="Trebuchet MS" w:eastAsia="Trebuchet MS" w:cs="Trebuchet MS"/>
          <w:lang w:val="en-US" w:eastAsia="en-US" w:bidi="en-US"/>
        </w:rPr>
        <w:t xml:space="preserve">A youth who smote me with a blow, </w:t>
        <w:br w:type="textWrapping"/>
      </w:r>
      <w:r>
        <w:rPr>
          <w:rFonts w:ascii="Trebuchet MS" w:hAnsi="Trebuchet MS" w:eastAsia="Trebuchet MS" w:cs="Trebuchet MS"/>
          <w:lang w:val="en-US" w:eastAsia="en-US" w:bidi="en-US"/>
        </w:rPr>
        <w:t xml:space="preserve">If Cain shall be seven times avenged, </w:t>
        <w:br w:type="textWrapping"/>
      </w:r>
      <w:r>
        <w:rPr>
          <w:rFonts w:ascii="Trebuchet MS" w:hAnsi="Trebuchet MS" w:eastAsia="Trebuchet MS" w:cs="Trebuchet MS"/>
          <w:lang w:val="en-US" w:eastAsia="en-US" w:bidi="en-US"/>
        </w:rPr>
        <w:t xml:space="preserve">Then Lamech seventy times seven.” </w:t>
        <w:br w:type="textWrapping"/>
      </w:r>
      <w:r>
        <w:rPr>
          <w:rFonts w:ascii="Trebuchet MS" w:hAnsi="Trebuchet MS" w:eastAsia="Trebuchet MS" w:cs="Trebuchet MS"/>
          <w:lang w:val="en-US" w:eastAsia="en-US" w:bidi="en-US"/>
        </w:rPr>
        <w:t xml:space="preserve">Caunter’s Poetry of the Pentateuch, vol. 1, p. 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Caunter commends the translation of Bishop Lowth for having got rid of the copulative conjunction in the fourth line. This, however, is a mistake into which he has been led by reading Lowth not in the original, but in Dr. Gregory’s translation. A remark of Michaelis appears worthy of attention. Speaking of Lamech and his wives, he says, ‘It is not to be supposed that he addressed them in verse; the substance of what he said has been reduced to numbers, for the sake of preserving it easily in the memory.’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Cain shall be avenged sevenfold</w:t>
      </w:r>
      <w:r>
        <w:rPr>
          <w:rFonts w:ascii="Trebuchet MS" w:hAnsi="Trebuchet MS" w:eastAsia="Trebuchet MS" w:cs="Trebuchet MS"/>
          <w:lang w:val="en-US" w:eastAsia="en-US" w:bidi="en-US"/>
        </w:rPr>
        <w:t xml:space="preserve">. It is not my intention to relate the ravings or the dreams of every writer, nor would I have the reader to expect this from me; here and there I allude to them, though sparingly, especially if there be any color of deception; that readers, being often admonished, may learn to take heed unto themselves. Therefore, with respect to this passages which has been variously tortured, I will not record what one or another may have delivered, but will content myself with a true exposition of it. God had intended that Cain should be a horrible example to warn others against the commission of murder; and for this end had marked him with a shameful stigma. Yet lest any one should imitate his crime, He declared whosoever killed him should be punished with sevenfold severity. Lamech, impiously perverting this divine declaration, mocks its severity; for he hence takes greater license to sin, as if God had granted some singular privilege to murderers; not that he seriously thinks so, but being destitute of all sense of piety, he promises himself impunity, and in the meantime jestingly uses the name of God as an excuse: just as Dionysus did, who boasted that the gods favor sacrilegious persons, for the sake of obliterating the infamy which he had contracted. Moreover, as the number seven in Scripture designates a multitudes so sevenfold is taken for a very great increase. Such is the meaning of the declaration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do not say that thou shalt remit the offense seven times, </w:t>
        <w:br w:type="textWrapping"/>
      </w:r>
      <w:r>
        <w:rPr>
          <w:rFonts w:ascii="Trebuchet MS" w:hAnsi="Trebuchet MS" w:eastAsia="Trebuchet MS" w:cs="Trebuchet MS"/>
          <w:lang w:val="en-US" w:eastAsia="en-US" w:bidi="en-US"/>
        </w:rPr>
        <w:t xml:space="preserve">but seventy times seven,’ (</w:t>
      </w:r>
      <w:r>
        <w:rPr>
          <w:rFonts w:ascii="Trebuchet MS" w:hAnsi="Trebuchet MS" w:eastAsia="Trebuchet MS" w:cs="Trebuchet MS"/>
          <w:color w:val="008000"/>
          <w:u w:val="single"/>
          <w:lang w:val="en-US" w:eastAsia="en-US" w:bidi="en-US"/>
        </w:rPr>
        <w:t xml:space="preserve">Mat 18:22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Adam knew his wife again</w:t>
      </w:r>
      <w:r>
        <w:rPr>
          <w:rFonts w:ascii="Trebuchet MS" w:hAnsi="Trebuchet MS" w:eastAsia="Trebuchet MS" w:cs="Trebuchet MS"/>
          <w:lang w:val="en-US" w:eastAsia="en-US" w:bidi="en-US"/>
        </w:rPr>
        <w:t xml:space="preserve">. Some hence infer that our first parents were entirely deprived of their offspring when one of their sons had been slain, and the other was cast far away into banishment. But it is utterly incredible that, when the benediction of God in the propagation of mankind was in its greatest force, Adam and Eve should have been through so many years unfruitful. But rather before Abel was slain, the continual succession of progeny had already rendered the house of Adam populous; for in him and his wife especially the effect of that declaration ought to be conspicuous, “Increase and multiply, and replenish the earth.” What, therefore, does Moses mean? Truly, that our first parents, horror-struck at the impious slaughter, abstained for a while from the conjugal bed. Nor could it certainly be otherwise, than that they, in reaping this exceedingly sad and bitter fruit of their apostasy from God, should sink down almost lifeless. The reason why he now passes by others is that he designed to trace the generation of pious descendants through the line of Seth. In the following chapter, however, where he will say, that “Adam begat sons and daughters,” he undoubtedly includes a great number who had been born before Seth; to whom, however, but little regard is paid since they were separated from that family which worshipped God in purity, and which might truly be deemed the Church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w:t>
      </w:r>
      <w:r>
        <w:rPr>
          <w:rFonts w:ascii="Trebuchet MS" w:hAnsi="Trebuchet MS" w:eastAsia="Trebuchet MS" w:cs="Trebuchet MS"/>
          <w:lang w:val="en-US" w:eastAsia="en-US" w:bidi="en-US"/>
        </w:rPr>
        <w:t xml:space="preserve">, saith she </w:t>
      </w:r>
      <w:r>
        <w:rPr>
          <w:rFonts w:ascii="Trebuchet MS" w:hAnsi="Trebuchet MS" w:eastAsia="Trebuchet MS" w:cs="Trebuchet MS"/>
          <w:i/>
          <w:lang w:val="en-US" w:eastAsia="en-US" w:bidi="en-US"/>
        </w:rPr>
        <w:t xml:space="preserve">, has appointed me another seed instead of Abel</w:t>
      </w:r>
      <w:r>
        <w:rPr>
          <w:rFonts w:ascii="Trebuchet MS" w:hAnsi="Trebuchet MS" w:eastAsia="Trebuchet MS" w:cs="Trebuchet MS"/>
          <w:lang w:val="en-US" w:eastAsia="en-US" w:bidi="en-US"/>
        </w:rPr>
        <w:t xml:space="preserve">. Eve means some peculiar seed; for we have said that others had been born who had also grown up before the death of Abel; but, since the human race is prone to evil, nearly her whole family had, in various ways, corrupted itself; therefore, she entertained slight hope of the remaining multitude, until God should raise up to her a new seed, of which she might expect better things. Wherefore, she regarded herself as bereaved not of one son only, but of her whole offspring, in the person of Abel.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Then began men to call upon the name of the Lord</w:t>
      </w:r>
      <w:r>
        <w:rPr>
          <w:rFonts w:ascii="Trebuchet MS" w:hAnsi="Trebuchet MS" w:eastAsia="Trebuchet MS" w:cs="Trebuchet MS"/>
          <w:lang w:val="en-US" w:eastAsia="en-US" w:bidi="en-US"/>
        </w:rPr>
        <w:t xml:space="preserve">. In the verb ‘to call upon,’ there is a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for it embraces generally the whole worship of God. But religion is here properly designated by that which forms its principal part. For God prefers this service of piety and faith to all sacrifices, (</w:t>
      </w:r>
      <w:r>
        <w:rPr>
          <w:rFonts w:ascii="Trebuchet MS" w:hAnsi="Trebuchet MS" w:eastAsia="Trebuchet MS" w:cs="Trebuchet MS"/>
          <w:color w:val="008000"/>
          <w:u w:val="single"/>
          <w:lang w:val="en-US" w:eastAsia="en-US" w:bidi="en-US"/>
        </w:rPr>
        <w:t xml:space="preserve">Psa 50:14</w:t>
      </w:r>
      <w:r>
        <w:rPr>
          <w:rFonts w:ascii="Trebuchet MS" w:hAnsi="Trebuchet MS" w:eastAsia="Trebuchet MS" w:cs="Trebuchet MS"/>
          <w:lang w:val="en-US" w:eastAsia="en-US" w:bidi="en-US"/>
        </w:rPr>
        <w:t xml:space="preserve">.) Yea, this is the spiritual worship of God which faith produces. This is particularly worthy of notice, because Satan contrives nothing with greater care than to adulterate, with every possible corruption, the pure invocation of God, or to draw us away from the only God to the invocation of creatures. Even from the beginning of the world he has not ceased to move this stone, that miserable men might weary themselves in vain in a preposterous worship of God. But let us know, that the entire pomp of adoration is nothing worth, unless this chief point of worshipping God aright be maintained. Although the passage may be more simply explained to mean, that then the name of God was again celebrated; yet I approve the former sense, because it is more full, contains a useful doctrine, and also agrees with the accustomed phraseology of Scripture. It is a foolish figment, that God then began to be called by other names; since Moses does not here censure depraved superstitions, but commends the piety of one family which worshipped God in purity and holiness, when religions among other people, was polluted or extinct. And there is no doubt, that Adam and Eve, with a few other of their children were themselves true worshippers of God; but closes means, that so great was then the deluge of impiety in the world that religion was rapidly hastening to destruction; because it remained only with a few men, and did not flourish in any one race. We may readily conclude that Seth was an upright and faithful servant of God. And after he begat a son, like himself, and had a rightly constituted family, the face of the Church began distinctly to appear, and that worship of God was set up which might continue to posterity. Such a restoration of religion has been effected also in our time; not that it had been altogether extinct; but there was no certainly defined people who called upon God; and, no sincere profession of faith, no uncorrupted religion could anywhere be discovered. Whence it too evidently appears how great is the propensity of men, either to gross contempt of God, or to superstition; since both evils must then have everywhere prevailed, when Moses relates it as a miracles that there was at that time a single family in which the worship of God arose.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This is the book of the generations of Adam</w:t>
      </w:r>
      <w:r>
        <w:rPr>
          <w:rFonts w:ascii="Trebuchet MS" w:hAnsi="Trebuchet MS" w:eastAsia="Trebuchet MS" w:cs="Trebuchet MS"/>
          <w:lang w:val="en-US" w:eastAsia="en-US" w:bidi="en-US"/>
        </w:rPr>
        <w:t xml:space="preserve">. In this chapter Moses briefly recites the length of time which had intervened between the creation of the world and the deluge; and also slightly touches on some portion of the history of that period. And although we do not comprehend the design of the Spirit, in leaving unrecorded great and memorable events, it is, nevertheless, our business to reflect on many things which are passed over in silence. I entirely disapprove of those speculations which every one frames for himself from light conjectures; nor will I furnish readers with the occasion of indulging themselves in this respect; yet it may, in some degree, be gathered from a naked and apparently dry narration, what was the state of those times, as we shall see in the proper places. The book, according to the Hebrew phrase, is taken for a catalogue. The generations signify a continuous succession of a race, or a continuous progeny. Further, the design with which this catalogue was made, was, to inform us, that in the great, or rather, we might say, prodigious multitude of men, there was always a number, though small, who worshipped God; and that this number was wonderfully preserved by celestial guardianship, lest the name of God should be entirely obliterated, and the seed of the Church should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the day that God created</w:t>
      </w:r>
      <w:r>
        <w:rPr>
          <w:rFonts w:ascii="Trebuchet MS" w:hAnsi="Trebuchet MS" w:eastAsia="Trebuchet MS" w:cs="Trebuchet MS"/>
          <w:lang w:val="en-US" w:eastAsia="en-US" w:bidi="en-US"/>
        </w:rPr>
        <w:t xml:space="preserve">. He does not restrict these “generations” to the day of the creation, but only points out their commencement; and, at the same time, he distinguishes between our first parents and the rest of mankind, because God had brought them into life by a singular method, whereas others had sprung from a previous stock, and had been born of parents. </w:t>
      </w:r>
      <w:r>
        <w:rPr>
          <w:rFonts w:ascii="Trebuchet MS" w:hAnsi="Trebuchet MS" w:eastAsia="Trebuchet MS" w:cs="Trebuchet MS"/>
          <w:b/>
          <w:color w:val="800000"/>
          <w:position w:val="6"/>
          <w:sz w:val="18"/>
          <w:lang w:val="en-US" w:eastAsia="en-US" w:bidi="en-US"/>
        </w:rPr>
        <w:t xml:space="preserve">(253)</w:t>
      </w:r>
      <w:r>
        <w:rPr>
          <w:rFonts w:ascii="Trebuchet MS" w:hAnsi="Trebuchet MS" w:eastAsia="Trebuchet MS" w:cs="Trebuchet MS"/>
          <w:lang w:val="en-US" w:eastAsia="en-US" w:bidi="en-US"/>
        </w:rPr>
        <w:t xml:space="preserve"> Moreover, Moses again repeats what he had before stated that Adam was formed according to the image of God, because the excellency and dignity of this favor could not be sufficiently celebrated. It was already a great thing, that the principal place among the creatures was given to man; but it is a nobility far more exalted, that he should bear resemblance to his Creator, as a son does to his father. It was not indeed possible for God to act more liberally towards man, than by impressing his own glory upon him, thus making him, as it were, a living image of the Divine wisdom and justice. This also is of force in repelling the calumnies of the wicked who would gladly transfer the blame of their wickedness to their Maker, had it not been expressly declared, that man was formed by nature a different being from that which he has now become, through the fault of his own defection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Il discerne les premiers hommes d’avec les autres, aus quels Dieu a prolonge la vie eu une facon singuliere: combien qu’ils ne fussent de si haute ne si noble race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Trans</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It will be perceived that this translation differs materially in sense from that given above; but, after the fullest consideration, the Editor adheres to his own, as a more literal rendering of the original Latin, and as being more in accordance with the reasoning of the Author.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Male and female created he them</w:t>
      </w:r>
      <w:r>
        <w:rPr>
          <w:rFonts w:ascii="Trebuchet MS" w:hAnsi="Trebuchet MS" w:eastAsia="Trebuchet MS" w:cs="Trebuchet MS"/>
          <w:lang w:val="en-US" w:eastAsia="en-US" w:bidi="en-US"/>
        </w:rPr>
        <w:t xml:space="preserve">. This clause commends the sacred bond of marriage, and the inseparable union of the husband and the wife. For when Moses has mentioned only one, he immediately afterwards includes </w:t>
      </w:r>
      <w:r>
        <w:rPr>
          <w:rFonts w:ascii="Trebuchet MS" w:hAnsi="Trebuchet MS" w:eastAsia="Trebuchet MS" w:cs="Trebuchet MS"/>
          <w:i/>
          <w:lang w:val="en-US" w:eastAsia="en-US" w:bidi="en-US"/>
        </w:rPr>
        <w:t xml:space="preserve">both </w:t>
      </w:r>
      <w:r>
        <w:rPr>
          <w:rFonts w:ascii="Trebuchet MS" w:hAnsi="Trebuchet MS" w:eastAsia="Trebuchet MS" w:cs="Trebuchet MS"/>
          <w:lang w:val="en-US" w:eastAsia="en-US" w:bidi="en-US"/>
        </w:rPr>
        <w:t xml:space="preserve">under </w:t>
      </w:r>
      <w:r>
        <w:rPr>
          <w:rFonts w:ascii="Trebuchet MS" w:hAnsi="Trebuchet MS" w:eastAsia="Trebuchet MS" w:cs="Trebuchet MS"/>
          <w:i/>
          <w:lang w:val="en-US" w:eastAsia="en-US" w:bidi="en-US"/>
        </w:rPr>
        <w:t xml:space="preserve">one </w:t>
      </w:r>
      <w:r>
        <w:rPr>
          <w:rFonts w:ascii="Trebuchet MS" w:hAnsi="Trebuchet MS" w:eastAsia="Trebuchet MS" w:cs="Trebuchet MS"/>
          <w:lang w:val="en-US" w:eastAsia="en-US" w:bidi="en-US"/>
        </w:rPr>
        <w:t xml:space="preserve">name. And he assigns a common name indiscriminately to both, in order that posterity might learn more sacredly to cherish this connection between each other, when they saw that their first parents were denominated as one person. The trifling inference of Jewish writers, that married persons </w:t>
      </w:r>
      <w:r>
        <w:rPr>
          <w:rFonts w:ascii="Trebuchet MS" w:hAnsi="Trebuchet MS" w:eastAsia="Trebuchet MS" w:cs="Trebuchet MS"/>
          <w:i/>
          <w:lang w:val="en-US" w:eastAsia="en-US" w:bidi="en-US"/>
        </w:rPr>
        <w:t xml:space="preserve">only </w:t>
      </w:r>
      <w:r>
        <w:rPr>
          <w:rFonts w:ascii="Trebuchet MS" w:hAnsi="Trebuchet MS" w:eastAsia="Trebuchet MS" w:cs="Trebuchet MS"/>
          <w:lang w:val="en-US" w:eastAsia="en-US" w:bidi="en-US"/>
        </w:rPr>
        <w:t xml:space="preserve">are called Adam, (or man,) is refuted by the history of the creation; nor truly did the Spirit, in this place, mean anything else, than that after the appointment of marriage, the husband and the wife were like one man. Moreover, he records the blessing pronounced upon them, that we may observe in it the wonderful kindness of God in continuing to grant it; yet let us know that by the depravity and wickedness of men it was, in some degree, interrupted.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begat a son in his own likeness</w:t>
      </w:r>
      <w:r>
        <w:rPr>
          <w:rFonts w:ascii="Trebuchet MS" w:hAnsi="Trebuchet MS" w:eastAsia="Trebuchet MS" w:cs="Trebuchet MS"/>
          <w:lang w:val="en-US" w:eastAsia="en-US" w:bidi="en-US"/>
        </w:rPr>
        <w:t xml:space="preserve">. We have lately said that Moses traces the offspring of Adam only through the line of Seth, to propose for our consideration the succession of the Church. In saying that Seth begat a son after his own image, he refers in part to the first origin of our nature: at the same time its corruption and pollution is to be noticed, which having been contracted by Adam through the fall, has flowed down to all his posterity. If he had remained upright, he would have transmitted to all his children what he had received: but now we read that Seth, as well as the rest, was defiled; because Adams who had fallen from his original state, could beget none but such as were like himself. If any one should object that Seth with his family had been elected by the special grace of God: the answer is easy and obvious; namely, that a supernatural remedy does not prevent carnal generation from participating in the corruption of sin. Therefore, according to the flesh, Seth was born a sinner; but afterwards he was renewed by the grace of the Spirit. This sad instance of the holy patriarch furnishes us with ample occasion to deplore our own wretchedness.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 days of Adam after he had begotten Seth</w:t>
      </w:r>
      <w:r>
        <w:rPr>
          <w:rFonts w:ascii="Trebuchet MS" w:hAnsi="Trebuchet MS" w:eastAsia="Trebuchet MS" w:cs="Trebuchet MS"/>
          <w:lang w:val="en-US" w:eastAsia="en-US" w:bidi="en-US"/>
        </w:rPr>
        <w:t xml:space="preserve">. In the number of years here recorded we must especially consider the long period which the patriarchs lived together. For through six successive ages, when the family of Seth had grown into a great people, the voice of Adam might daily resound, in order to renew the memory of the creation, the fall, and the punishment of man; to testify of the hope of salvation which remained after chastisement, and to recite the judgments of God, by which all might be instructed. After his death his sons might indeed deliver, as from hand to hand, what they had learned, to their descendants; but far more efficacious would be the instruction from the mouth of him, who had been himself the eyewitness of all these things. Yet so wonderful, and even monstrous, was the general obstinacy, that not even the sounder part of the human race could be retained in the obedience and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he died</w:t>
      </w:r>
      <w:r>
        <w:rPr>
          <w:rFonts w:ascii="Trebuchet MS" w:hAnsi="Trebuchet MS" w:eastAsia="Trebuchet MS" w:cs="Trebuchet MS"/>
          <w:lang w:val="en-US" w:eastAsia="en-US" w:bidi="en-US"/>
        </w:rPr>
        <w:t xml:space="preserve">. This clause, which records the death of each patriarch, is by no means superfluous. For it warns us that death was not in vain denounced against men; and that we are now exposed to the curse to which man was doomed, unless we obtain deliverance elsewhere. In the meantime, we must reflect upon our lamentable condition; namely, that the image of God being destroyed, or, at least, obliterated in us, we scarcely retain the faint shadow of a life, from which we are hastening to death. And it is useful, in a picture of so many ages, to behold, at one glance, the continual course and tenor of divine vengeance; because otherwise, we imagine that God is in some way forgetful; and to nothing are we more prone than to dream of immortality on earth, unless death is frequently brought before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Enoch walked with God</w:t>
      </w:r>
      <w:r>
        <w:rPr>
          <w:rFonts w:ascii="Trebuchet MS" w:hAnsi="Trebuchet MS" w:eastAsia="Trebuchet MS" w:cs="Trebuchet MS"/>
          <w:lang w:val="en-US" w:eastAsia="en-US" w:bidi="en-US"/>
        </w:rPr>
        <w:t xml:space="preserve">. Undoubtedly Enoch is honored with peculiar praise among the men of his own age, when it is said that he walked with God. Yet both Seth and Enoch, and Cainan, and Mahalaleel, and Jared, were then living, whose piety was celebrated in the former part of the chapter. </w:t>
      </w:r>
      <w:r>
        <w:rPr>
          <w:rFonts w:ascii="Trebuchet MS" w:hAnsi="Trebuchet MS" w:eastAsia="Trebuchet MS" w:cs="Trebuchet MS"/>
          <w:b/>
          <w:color w:val="800000"/>
          <w:position w:val="6"/>
          <w:sz w:val="18"/>
          <w:lang w:val="en-US" w:eastAsia="en-US" w:bidi="en-US"/>
        </w:rPr>
        <w:t xml:space="preserve">(254)</w:t>
      </w:r>
      <w:r>
        <w:rPr>
          <w:rFonts w:ascii="Trebuchet MS" w:hAnsi="Trebuchet MS" w:eastAsia="Trebuchet MS" w:cs="Trebuchet MS"/>
          <w:lang w:val="en-US" w:eastAsia="en-US" w:bidi="en-US"/>
        </w:rPr>
        <w:t xml:space="preserve"> As that age could not be ruder or barbarous, which had so many most excellent teachers; we hence infer, that the probity of this holy man, whom the Holy Spirit exempted from the common order, was rare and almost singular. Meanwhile, a method is here pointed out of guarding against being carried away by the perverse manners of those with whom we are conversant. For public custom is as a violent tempest; both because we easily suffer ourselves to be led hither and thither by the multitude, and because every one thinks what is commonly received must be right and lawful; just as swine contract an itching from each other; nor is there any contagion worse, and more loathsome than that of evil examples. Hence we ought the more diligently to notice the brief description of a holy life, contained in the words, “Enoch walked with God.” Let those, then, who please, glory in living according to the custom of others; yet the Spirit of God has established a rule of living well and rightly, by which we depart from the examples of men who do not form their life and manners according to the law of God. For he who, pouring contempt upon the word of God, yields himself up to the imitation of the world, must be regarded as living to the devil. Moreover, (as I have just now hinted,) all the rest of the patriarchs are not deprived of the praise of righteousness; but a remarkable example is set before us in the person of one man, who stood firmly in the season of most dreadful dissipation; in order that, if we wish to live rightly and orderly, we may learn to regard God more than men. For the language which Moses uses is of the same force as if he had said, that Enoch, lest he should be drawn aside by the corruptions of men, had respect to God alone; so that with a pure conscience, as under his eyes, he might cultivate uprightness.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Superiori capite</w:t>
      </w:r>
      <w:r>
        <w:rPr>
          <w:rFonts w:ascii="Trebuchet MS" w:hAnsi="Trebuchet MS" w:eastAsia="Trebuchet MS" w:cs="Trebuchet MS"/>
          <w:lang w:val="en-US" w:eastAsia="en-US" w:bidi="en-US"/>
        </w:rPr>
        <w:t xml:space="preserve">.” Doubtless a mistake.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he was not, for God took him</w:t>
      </w:r>
      <w:r>
        <w:rPr>
          <w:rFonts w:ascii="Trebuchet MS" w:hAnsi="Trebuchet MS" w:eastAsia="Trebuchet MS" w:cs="Trebuchet MS"/>
          <w:lang w:val="en-US" w:eastAsia="en-US" w:bidi="en-US"/>
        </w:rPr>
        <w:t xml:space="preserve">. He must be shamelessly contentious, who will not acknowledge that something extraordinary is here pointed out. All are, indeed, taken out of the world by death; but Moses plainly declares that Enoch was taken out of the world by an unusual mode, and was received by the Lord in a miraculous manner. For </w:t>
      </w:r>
      <w:r>
        <w:rPr>
          <w:rFonts w:ascii="TITUS Cyberbit Basic" w:hAnsi="TITUS Cyberbit Basic" w:eastAsia="TITUS Cyberbit Basic" w:cs="TITUS Cyberbit Basic"/>
          <w:bCs w:val="off"/>
          <w:iCs w:val="off"/>
          <w:color w:val="0000FF"/>
          <w:szCs w:val="24"/>
          <w:rtl/>
          <w:lang w:val="he-IL" w:eastAsia="he-IL" w:bidi="he-IL"/>
        </w:rPr>
        <w:t xml:space="preserve">לקה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lakah</w:t>
      </w:r>
      <w:r>
        <w:rPr>
          <w:rFonts w:ascii="Trebuchet MS" w:hAnsi="Trebuchet MS" w:eastAsia="Trebuchet MS" w:cs="Trebuchet MS"/>
          <w:lang w:val="en-US" w:eastAsia="en-US" w:bidi="en-US"/>
        </w:rPr>
        <w:t xml:space="preserve">) among the Hebrews signifies ‘to take to one’s self,’ as well as simply to take. But, without insisting on the word, it suffices to hold fast the thing itself; namely, that Enoch, in the middle period of life, suddenly, and in an unexampled method, vanished from the sight of men, because the Lord took him away, as we read was also done with respect to Elijah. Since, in the translation of Enoch, an example of immortality was exhibited; there is no doubt that God designed to elevate the minds of his saints with certain faith before their death; and to mitigate, by this consolation, the dread which they might entertain of death, seeing they would know that a better life was elsewhere laid up for them. It is, however, remarkable that Adam himself was deprived of this support of faith and of comfort. For since that terrible judgment of God, ‘Thou shalt die the death,’ was constantly sounding in his ears, he very greatly needed some solace, in order that he might in death have something else to reflect upon than curse and destruction. But it was not till about one hundred and fifty years after his death, </w:t>
      </w:r>
      <w:r>
        <w:rPr>
          <w:rFonts w:ascii="Trebuchet MS" w:hAnsi="Trebuchet MS" w:eastAsia="Trebuchet MS" w:cs="Trebuchet MS"/>
          <w:b/>
          <w:color w:val="800000"/>
          <w:position w:val="6"/>
          <w:sz w:val="18"/>
          <w:lang w:val="en-US" w:eastAsia="en-US" w:bidi="en-US"/>
        </w:rPr>
        <w:t xml:space="preserve">(255)</w:t>
      </w:r>
      <w:r>
        <w:rPr>
          <w:rFonts w:ascii="Trebuchet MS" w:hAnsi="Trebuchet MS" w:eastAsia="Trebuchet MS" w:cs="Trebuchet MS"/>
          <w:lang w:val="en-US" w:eastAsia="en-US" w:bidi="en-US"/>
        </w:rPr>
        <w:t xml:space="preserve"> that the translation of Enoch took place, which was to be as a visible representation of a blessed resurrection; by which, if Adam had been enlightened, he might have girded himself with equanimity for his own departure. Yet, since the Lord, in inflicting punishment, had moderated its rigour, and since Adam himself had heard from his own mouth, what was sufficient to afford him no slight alleviation; contented with this kind of remedy, it became his duty patiently to bear, both the continual cross in this world, and also the bitter and sorrowful termination of his life. But whereas others were not taught in the same manner by a manifest oracle to hope for victory over the serpent, there was, in the translation of Enoch, an instruction for all the godly, that they should not keep their hope confined within the boundaries of this mortal life. For Moses shows that this translation was a proof of the Divine love towards Enoch, by connecting it immediately with his pious and upright life. Nevertheless, to be deprived of life is not in itself desirable. It follows, therefore, that he was taken to a better abode; and that even when he was a sojourner in the world, he was received into a heavenly country; as the Apostle, in the Epistle to the Hebrews, (</w:t>
      </w:r>
      <w:r>
        <w:rPr>
          <w:rFonts w:ascii="Trebuchet MS" w:hAnsi="Trebuchet MS" w:eastAsia="Trebuchet MS" w:cs="Trebuchet MS"/>
          <w:color w:val="008000"/>
          <w:u w:val="single"/>
          <w:lang w:val="en-US" w:eastAsia="en-US" w:bidi="en-US"/>
        </w:rPr>
        <w:t xml:space="preserve">Heb 11:5</w:t>
      </w:r>
      <w:r>
        <w:rPr>
          <w:rFonts w:ascii="Trebuchet MS" w:hAnsi="Trebuchet MS" w:eastAsia="Trebuchet MS" w:cs="Trebuchet MS"/>
          <w:lang w:val="en-US" w:eastAsia="en-US" w:bidi="en-US"/>
        </w:rPr>
        <w:t xml:space="preserve">,) plainly teaches. Moreover, if it be inquired, why Enoch was translated, and what is his present condition; I answer, that his transition was by a peculiar privilege, such as that of other men would have been, if they had remained in their first state. </w:t>
      </w:r>
      <w:r>
        <w:rPr>
          <w:rFonts w:ascii="Trebuchet MS" w:hAnsi="Trebuchet MS" w:eastAsia="Trebuchet MS" w:cs="Trebuchet MS"/>
          <w:b/>
          <w:color w:val="800000"/>
          <w:position w:val="6"/>
          <w:sz w:val="18"/>
          <w:lang w:val="en-US" w:eastAsia="en-US" w:bidi="en-US"/>
        </w:rPr>
        <w:t xml:space="preserve">(256)</w:t>
      </w:r>
      <w:r>
        <w:rPr>
          <w:rFonts w:ascii="Trebuchet MS" w:hAnsi="Trebuchet MS" w:eastAsia="Trebuchet MS" w:cs="Trebuchet MS"/>
          <w:lang w:val="en-US" w:eastAsia="en-US" w:bidi="en-US"/>
        </w:rPr>
        <w:t xml:space="preserve"> For although it was necessary for him to put off what was corruptible; yet was he exempt from that violent separation, from which nature shrinks. In short, his translation was a placid and joyful departure out of the world. Yet he was not received into celestial glory, but only freed from the miseries of the present life, until Christ should come, the first-fruits of those who shall rise again. And since he was one of the members of the Church, it was necessary that he should wait until they all shall go forth together, to meet Christ, that the whole body may be united to its Head. Should any one bring as an objection the saying of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appointed unto all men once to die,’ (</w:t>
      </w:r>
      <w:r>
        <w:rPr>
          <w:rFonts w:ascii="Trebuchet MS" w:hAnsi="Trebuchet MS" w:eastAsia="Trebuchet MS" w:cs="Trebuchet MS"/>
          <w:color w:val="008000"/>
          <w:u w:val="single"/>
          <w:lang w:val="en-US" w:eastAsia="en-US" w:bidi="en-US"/>
        </w:rPr>
        <w:t xml:space="preserve">Heb 9:27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solution is easy, namely, that death is not always the separation of the soul from the body; but they are said to die, who put off their corruptible nature: and such will be the death of those who will be found surviving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(255)</w:t>
      </w:r>
      <w:r>
        <w:rPr>
          <w:rFonts w:ascii="Trebuchet MS" w:hAnsi="Trebuchet MS" w:eastAsia="Trebuchet MS" w:cs="Trebuchet MS"/>
          <w:lang w:val="en-US" w:eastAsia="en-US" w:bidi="en-US"/>
        </w:rPr>
        <w:t xml:space="preserve"> Adam died at the age of 930. </w:t>
        <w:br w:type="textWrapping"/>
      </w:r>
      <w:r>
        <w:rPr>
          <w:rFonts w:ascii="Trebuchet MS" w:hAnsi="Trebuchet MS" w:eastAsia="Trebuchet MS" w:cs="Trebuchet MS"/>
          <w:lang w:val="en-US" w:eastAsia="en-US" w:bidi="en-US"/>
        </w:rPr>
        <w:t xml:space="preserve">Enoch was born when Adam was 622, </w:t>
        <w:br w:type="textWrapping"/>
      </w:r>
      <w:r>
        <w:rPr>
          <w:rFonts w:ascii="Trebuchet MS" w:hAnsi="Trebuchet MS" w:eastAsia="Trebuchet MS" w:cs="Trebuchet MS"/>
          <w:lang w:val="en-US" w:eastAsia="en-US" w:bidi="en-US"/>
        </w:rPr>
        <w:t xml:space="preserve">and was translated when he himself was 365. </w:t>
        <w:br w:type="textWrapping"/>
      </w:r>
      <w:r>
        <w:rPr>
          <w:rFonts w:ascii="Trebuchet MS" w:hAnsi="Trebuchet MS" w:eastAsia="Trebuchet MS" w:cs="Trebuchet MS"/>
          <w:lang w:val="en-US" w:eastAsia="en-US" w:bidi="en-US"/>
        </w:rPr>
        <w:t xml:space="preserve">Age of the world, 987.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 that Adam had been dead 57 years when Enoch was translated. Whence it would appear that either the word “</w:t>
      </w:r>
      <w:r>
        <w:rPr>
          <w:rFonts w:ascii="Trebuchet MS" w:hAnsi="Trebuchet MS" w:eastAsia="Trebuchet MS" w:cs="Trebuchet MS"/>
          <w:color w:val="0000FF"/>
          <w:lang w:val="en-US" w:eastAsia="en-US" w:bidi="en-US"/>
        </w:rPr>
        <w:t xml:space="preserve">centum</w:t>
      </w:r>
      <w:r>
        <w:rPr>
          <w:rFonts w:ascii="Trebuchet MS" w:hAnsi="Trebuchet MS" w:eastAsia="Trebuchet MS" w:cs="Trebuchet MS"/>
          <w:lang w:val="en-US" w:eastAsia="en-US" w:bidi="en-US"/>
        </w:rPr>
        <w:t xml:space="preserve">,” a hundred, had slipped by mistake from Calvin’s pen; or which is more probably, that, though the two Latin editions before the Editor, have the mistake, the more early ones were free from it. For the French version and the Old English one are correct.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S’ils fussent demeurez en leur premier estat</w:t>
      </w:r>
      <w:r>
        <w:rPr>
          <w:rFonts w:ascii="Trebuchet MS" w:hAnsi="Trebuchet MS" w:eastAsia="Trebuchet MS" w:cs="Trebuchet MS"/>
          <w:lang w:val="en-US" w:eastAsia="en-US" w:bidi="en-US"/>
        </w:rPr>
        <w:t xml:space="preserve">.” These words, in the French translation, have no corresponding passage in the original, but are so obvious an explanation of Calvin’s language, that they are here translated.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he called his name Noah, saying, This same shall comfort us concerning our work</w:t>
      </w:r>
      <w:r>
        <w:rPr>
          <w:rFonts w:ascii="Trebuchet MS" w:hAnsi="Trebuchet MS" w:eastAsia="Trebuchet MS" w:cs="Trebuchet MS"/>
          <w:lang w:val="en-US" w:eastAsia="en-US" w:bidi="en-US"/>
        </w:rPr>
        <w:t xml:space="preserve">. In the Hebrew languages the etymology of the verb </w:t>
      </w:r>
      <w:r>
        <w:rPr>
          <w:rFonts w:ascii="TITUS Cyberbit Basic" w:hAnsi="TITUS Cyberbit Basic" w:eastAsia="TITUS Cyberbit Basic" w:cs="TITUS Cyberbit Basic"/>
          <w:bCs w:val="off"/>
          <w:iCs w:val="off"/>
          <w:color w:val="0000FF"/>
          <w:szCs w:val="24"/>
          <w:rtl/>
          <w:lang w:val="he-IL" w:eastAsia="he-IL" w:bidi="he-IL"/>
        </w:rPr>
        <w:t xml:space="preserve">נחם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nacham</w:t>
      </w:r>
      <w:r>
        <w:rPr>
          <w:rFonts w:ascii="Trebuchet MS" w:hAnsi="Trebuchet MS" w:eastAsia="Trebuchet MS" w:cs="Trebuchet MS"/>
          <w:lang w:val="en-US" w:eastAsia="en-US" w:bidi="en-US"/>
        </w:rPr>
        <w:t xml:space="preserve">) does not correspond with the noun </w:t>
      </w:r>
      <w:r>
        <w:rPr>
          <w:rFonts w:ascii="TITUS Cyberbit Basic" w:hAnsi="TITUS Cyberbit Basic" w:eastAsia="TITUS Cyberbit Basic" w:cs="TITUS Cyberbit Basic"/>
          <w:bCs w:val="off"/>
          <w:iCs w:val="off"/>
          <w:color w:val="0000FF"/>
          <w:szCs w:val="24"/>
          <w:rtl/>
          <w:lang w:val="he-IL" w:eastAsia="he-IL" w:bidi="he-IL"/>
        </w:rPr>
        <w:t xml:space="preserve">נוח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noach</w:t>
      </w:r>
      <w:r>
        <w:rPr>
          <w:rFonts w:ascii="Trebuchet MS" w:hAnsi="Trebuchet MS" w:eastAsia="Trebuchet MS" w:cs="Trebuchet MS"/>
          <w:lang w:val="en-US" w:eastAsia="en-US" w:bidi="en-US"/>
        </w:rPr>
        <w:t xml:space="preserve">,) unless we call the letter </w:t>
      </w:r>
      <w:r>
        <w:rPr>
          <w:rFonts w:ascii="TITUS Cyberbit Basic" w:hAnsi="TITUS Cyberbit Basic" w:eastAsia="TITUS Cyberbit Basic" w:cs="TITUS Cyberbit Basic"/>
          <w:bCs w:val="off"/>
          <w:iCs w:val="off"/>
          <w:color w:val="0000FF"/>
          <w:szCs w:val="24"/>
          <w:rtl/>
          <w:lang w:val="he-IL" w:eastAsia="he-IL" w:bidi="he-IL"/>
        </w:rPr>
        <w:t xml:space="preserve">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mem</w:t>
      </w:r>
      <w:r>
        <w:rPr>
          <w:rFonts w:ascii="Trebuchet MS" w:hAnsi="Trebuchet MS" w:eastAsia="Trebuchet MS" w:cs="Trebuchet MS"/>
          <w:lang w:val="en-US" w:eastAsia="en-US" w:bidi="en-US"/>
        </w:rPr>
        <w:t xml:space="preserve">) superfluous; as sometimes, in composition, certain letters are redundant. </w:t>
      </w:r>
      <w:r>
        <w:rPr>
          <w:rFonts w:ascii="TITUS Cyberbit Basic" w:hAnsi="TITUS Cyberbit Basic" w:eastAsia="TITUS Cyberbit Basic" w:cs="TITUS Cyberbit Basic"/>
          <w:bCs w:val="off"/>
          <w:iCs w:val="off"/>
          <w:color w:val="0000FF"/>
          <w:szCs w:val="24"/>
          <w:rtl/>
          <w:lang w:val="he-IL" w:eastAsia="he-IL" w:bidi="he-IL"/>
        </w:rPr>
        <w:t xml:space="preserve">נוח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Noach </w:t>
      </w:r>
      <w:r>
        <w:rPr>
          <w:rFonts w:ascii="Trebuchet MS" w:hAnsi="Trebuchet MS" w:eastAsia="Trebuchet MS" w:cs="Trebuchet MS"/>
          <w:lang w:val="en-US" w:eastAsia="en-US" w:bidi="en-US"/>
        </w:rPr>
        <w:t xml:space="preserve">signifies to </w:t>
      </w:r>
      <w:r>
        <w:rPr>
          <w:rFonts w:ascii="Trebuchet MS" w:hAnsi="Trebuchet MS" w:eastAsia="Trebuchet MS" w:cs="Trebuchet MS"/>
          <w:i/>
          <w:lang w:val="en-US" w:eastAsia="en-US" w:bidi="en-US"/>
        </w:rPr>
        <w:t xml:space="preserve">give rest</w:t>
      </w:r>
      <w:r>
        <w:rPr>
          <w:rFonts w:ascii="Trebuchet MS" w:hAnsi="Trebuchet MS" w:eastAsia="Trebuchet MS" w:cs="Trebuchet MS"/>
          <w:lang w:val="en-US" w:eastAsia="en-US" w:bidi="en-US"/>
        </w:rPr>
        <w:t xml:space="preserve">, but </w:t>
      </w:r>
      <w:r>
        <w:rPr>
          <w:rFonts w:ascii="TITUS Cyberbit Basic" w:hAnsi="TITUS Cyberbit Basic" w:eastAsia="TITUS Cyberbit Basic" w:cs="TITUS Cyberbit Basic"/>
          <w:bCs w:val="off"/>
          <w:iCs w:val="off"/>
          <w:color w:val="0000FF"/>
          <w:szCs w:val="24"/>
          <w:rtl/>
          <w:lang w:val="he-IL" w:eastAsia="he-IL" w:bidi="he-IL"/>
        </w:rPr>
        <w:t xml:space="preserve">נחם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nacham </w:t>
      </w:r>
      <w:r>
        <w:rPr>
          <w:rFonts w:ascii="Trebuchet MS" w:hAnsi="Trebuchet MS" w:eastAsia="Trebuchet MS" w:cs="Trebuchet MS"/>
          <w:lang w:val="en-US" w:eastAsia="en-US" w:bidi="en-US"/>
        </w:rPr>
        <w:t xml:space="preserve">to </w:t>
      </w:r>
      <w:r>
        <w:rPr>
          <w:rFonts w:ascii="Trebuchet MS" w:hAnsi="Trebuchet MS" w:eastAsia="Trebuchet MS" w:cs="Trebuchet MS"/>
          <w:i/>
          <w:lang w:val="en-US" w:eastAsia="en-US" w:bidi="en-US"/>
        </w:rPr>
        <w:t xml:space="preserve">comfort</w:t>
      </w:r>
      <w:r>
        <w:rPr>
          <w:rFonts w:ascii="Trebuchet MS" w:hAnsi="Trebuchet MS" w:eastAsia="Trebuchet MS" w:cs="Trebuchet MS"/>
          <w:lang w:val="en-US" w:eastAsia="en-US" w:bidi="en-US"/>
        </w:rPr>
        <w:t xml:space="preserve">. The name Noah is derived from the former verb. Wherefore, there is either the transmutation of one letter into another, or only a bare </w:t>
      </w:r>
      <w:r>
        <w:rPr>
          <w:rFonts w:ascii="Trebuchet MS" w:hAnsi="Trebuchet MS" w:eastAsia="Trebuchet MS" w:cs="Trebuchet MS"/>
          <w:i/>
          <w:lang w:val="en-US" w:eastAsia="en-US" w:bidi="en-US"/>
        </w:rPr>
        <w:t xml:space="preserve">allusion</w:t>
      </w:r>
      <w:r>
        <w:rPr>
          <w:rFonts w:ascii="Trebuchet MS" w:hAnsi="Trebuchet MS" w:eastAsia="Trebuchet MS" w:cs="Trebuchet MS"/>
          <w:lang w:val="en-US" w:eastAsia="en-US" w:bidi="en-US"/>
        </w:rPr>
        <w:t xml:space="preserve">, when Lamech says, “This same shall comfort us concerning our work.” </w:t>
      </w:r>
      <w:r>
        <w:rPr>
          <w:rFonts w:ascii="Trebuchet MS" w:hAnsi="Trebuchet MS" w:eastAsia="Trebuchet MS" w:cs="Trebuchet MS"/>
          <w:b/>
          <w:color w:val="800000"/>
          <w:position w:val="6"/>
          <w:sz w:val="18"/>
          <w:lang w:val="en-US" w:eastAsia="en-US" w:bidi="en-US"/>
        </w:rPr>
        <w:t xml:space="preserve">(257)</w:t>
      </w:r>
      <w:r>
        <w:rPr>
          <w:rFonts w:ascii="Trebuchet MS" w:hAnsi="Trebuchet MS" w:eastAsia="Trebuchet MS" w:cs="Trebuchet MS"/>
          <w:lang w:val="en-US" w:eastAsia="en-US" w:bidi="en-US"/>
        </w:rPr>
        <w:t xml:space="preserve"> But as to the point in hand, there is no doubt that he promises to himself an alleviation, or solace, of his labors. But it is asked, whence he had conceived such hope from a son whose disposition he could not yet have discerned. The Jews do not judge erroneously in declaring Lamech’s expression to be a prophecy; but they are too gross in restricting to agriculture what is applicable to all those miseries of human life which proceed from the curse of God, and are the fruits of sin. I come, indeed, to this conclusion; that the holy fathers anxiously sighed, when, being surrounded with so many evils they were continually reminded of the first origin of all evils, and regarded themselves as under the displeasure of God. Therefore in the expression, the toil of our hands, there is the figure </w:t>
      </w:r>
      <w:r>
        <w:rPr>
          <w:rFonts w:ascii="Trebuchet MS" w:hAnsi="Trebuchet MS" w:eastAsia="Trebuchet MS" w:cs="Trebuchet MS"/>
          <w:i/>
          <w:lang w:val="en-US" w:eastAsia="en-US" w:bidi="en-US"/>
        </w:rPr>
        <w:t xml:space="preserve">synecdochee</w:t>
      </w:r>
      <w:r>
        <w:rPr>
          <w:rFonts w:ascii="Trebuchet MS" w:hAnsi="Trebuchet MS" w:eastAsia="Trebuchet MS" w:cs="Trebuchet MS"/>
          <w:lang w:val="en-US" w:eastAsia="en-US" w:bidi="en-US"/>
        </w:rPr>
        <w:t xml:space="preserve">; because under one kind of toil he comprises the whole miserable state into which mankind had fallen. For they undoubtedly remembered what Moses has related above, concerning the labourious, sad, and anxious life to which Adam had been doomed: and since the wickedness of man was daily increasing, no mitigation of the penalty could be hoped for, unless the Lord should bring unexpected succor. It is probable that they were very earnestly looking for the mercy of God; for their faith was strong, and necessity urged them ardently to desire help. But that the name was not rashly given to Noah, we may infer hence, that Moses expressly notes it as a thing worthy to be remembered. Certainly some meaning was couched under the names of other patriarchs; yet he passes by the reason why they were so called, and only insists upon this name of Noah. Therefore the contentious reader is not to be allowed hence to pronounce a judgment, that there was something peculiar in Noah, which did not suit others before him. I have, then, no doubt that Lamech hoped for something rare and unwonted from his son; and that, too, by the inspiration of the Spirit. Some suppose him to have been deceived, inasmuch as he believed that Noah was the Christ; but they adduce no rational conjecture in support of the opinion. It is more probable, that, seeing something great was promised concerning his son, he did not refrain from mixing his own imagination with the oracle; as holy men are also sometimes wont to exceed the measure of revelation, and thus it comes to pass, that they neither touch heaven nor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(257)</w:t>
      </w:r>
      <w:r>
        <w:rPr>
          <w:rFonts w:ascii="Trebuchet MS" w:hAnsi="Trebuchet MS" w:eastAsia="Trebuchet MS" w:cs="Trebuchet MS"/>
          <w:lang w:val="en-US" w:eastAsia="en-US" w:bidi="en-US"/>
        </w:rPr>
        <w:t xml:space="preserve"> See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נחם</w:t>
      </w:r>
      <w:r>
        <w:rPr>
          <w:rFonts w:ascii="Trebuchet MS" w:hAnsi="Trebuchet MS" w:eastAsia="Trebuchet MS" w:cs="Trebuchet MS"/>
          <w:lang w:val="en-US" w:eastAsia="en-US" w:bidi="en-US"/>
        </w:rPr>
        <w:t xml:space="preserve">, No. III and also, sub voce </w:t>
      </w:r>
      <w:r>
        <w:rPr>
          <w:rFonts w:ascii="TITUS Cyberbit Basic" w:hAnsi="TITUS Cyberbit Basic" w:eastAsia="TITUS Cyberbit Basic" w:cs="TITUS Cyberbit Basic"/>
          <w:bCs w:val="off"/>
          <w:iCs w:val="off"/>
          <w:color w:val="0000FF"/>
          <w:szCs w:val="24"/>
          <w:rtl/>
          <w:lang w:val="he-IL" w:eastAsia="he-IL" w:bidi="he-IL"/>
        </w:rPr>
        <w:t xml:space="preserve">נוח</w:t>
      </w:r>
      <w:r>
        <w:rPr>
          <w:rFonts w:ascii="Trebuchet MS" w:hAnsi="Trebuchet MS" w:eastAsia="Trebuchet MS" w:cs="Trebuchet MS"/>
          <w:lang w:val="en-US" w:eastAsia="en-US" w:bidi="en-US"/>
        </w:rPr>
        <w:t xml:space="preserve">, as a proper name, where he derives the latter word from the former, “</w:t>
      </w:r>
      <w:r>
        <w:rPr>
          <w:rFonts w:ascii="Trebuchet MS" w:hAnsi="Trebuchet MS" w:eastAsia="Trebuchet MS" w:cs="Trebuchet MS"/>
          <w:color w:val="0000FF"/>
          <w:lang w:val="en-US" w:eastAsia="en-US" w:bidi="en-US"/>
        </w:rPr>
        <w:t xml:space="preserve">litera</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ם</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abjecta, aut, quod consolatio sit quies, recreatio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And Noah was five hundred years old</w:t>
      </w:r>
      <w:r>
        <w:rPr>
          <w:rFonts w:ascii="Trebuchet MS" w:hAnsi="Trebuchet MS" w:eastAsia="Trebuchet MS" w:cs="Trebuchet MS"/>
          <w:lang w:val="en-US" w:eastAsia="en-US" w:bidi="en-US"/>
        </w:rPr>
        <w:t xml:space="preserve">. Concerning the fathers whom Moses has hitherto enumerated, it is not easy to conjecture whether each of them was the first born of his family or not; for he only wished to follow the continued succession of the Church. But God, to prevent men from being elated by a vain confidence in the flesh, frequently chooses for himself those who are posterior in the order of nature. I am, therefore, uncertain whether Moses has recorded the catalogue of those whom God preferred to others; or of those who, by right of primogeniture, held the chief rank among their brethren; I am also uncertain how many sons each had. With respect to Noah, it plainly appears that he had no more than three sons; and this Moses purposely declares the more frequently, that we may know that the whole of his family was preserved. But they, in my opinion, err, who think that in this place the chastity of Noah is proclaimed, because he led a single life through nearly five centuries. For it is not said that he was unmarried till that time; nor even in what year of his life he had begun to be a father. But, in simply mentioning the time in which he was warned of the future deluge, Moses also adds, that at the same time, or thereabouts, he was the father of three sons; not that he already had them, but because they were born not long afterwards. That he had, indeed, survived his five hundredth year before Shem was born, will be evident from the eleventh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concerning the other two nothing is known with certainty, except that Japheth was the younger. </w:t>
      </w:r>
      <w:r>
        <w:rPr>
          <w:rFonts w:ascii="Trebuchet MS" w:hAnsi="Trebuchet MS" w:eastAsia="Trebuchet MS" w:cs="Trebuchet MS"/>
          <w:b/>
          <w:color w:val="800000"/>
          <w:position w:val="6"/>
          <w:sz w:val="18"/>
          <w:lang w:val="en-US" w:eastAsia="en-US" w:bidi="en-US"/>
        </w:rPr>
        <w:t xml:space="preserve">(258)</w:t>
      </w:r>
      <w:r>
        <w:rPr>
          <w:rFonts w:ascii="Trebuchet MS" w:hAnsi="Trebuchet MS" w:eastAsia="Trebuchet MS" w:cs="Trebuchet MS"/>
          <w:lang w:val="en-US" w:eastAsia="en-US" w:bidi="en-US"/>
        </w:rPr>
        <w:t xml:space="preserve"> It is wonderful that from the time when he had received the dreadful message respecting the destruction of the human race, he was not prevented, by the greatness of his grief, from intercourse with his wife; but it was necessary that some remains should survive, because this family was destined for the restoration of the second world. Although we do not read at what time his sons took wives, I yet think it was done long before the deluge; but they were unfruitful by the providence of God, who had determined to preserve only eight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(258)</w:t>
      </w:r>
      <w:r>
        <w:rPr>
          <w:rFonts w:ascii="Trebuchet MS" w:hAnsi="Trebuchet MS" w:eastAsia="Trebuchet MS" w:cs="Trebuchet MS"/>
          <w:lang w:val="en-US" w:eastAsia="en-US" w:bidi="en-US"/>
        </w:rPr>
        <w:t xml:space="preserve"> This inference, that Japheth was the younger son, Calvin seems to have drawn from a translation of </w:t>
      </w:r>
      <w:r>
        <w:rPr>
          <w:rFonts w:ascii="Trebuchet MS" w:hAnsi="Trebuchet MS" w:eastAsia="Trebuchet MS" w:cs="Trebuchet MS"/>
          <w:color w:val="008000"/>
          <w:u w:val="single"/>
          <w:lang w:val="en-US" w:eastAsia="en-US" w:bidi="en-US"/>
        </w:rPr>
        <w:t xml:space="preserve">Gen 10:21</w:t>
      </w:r>
      <w:r>
        <w:rPr>
          <w:rFonts w:ascii="Trebuchet MS" w:hAnsi="Trebuchet MS" w:eastAsia="Trebuchet MS" w:cs="Trebuchet MS"/>
          <w:lang w:val="en-US" w:eastAsia="en-US" w:bidi="en-US"/>
        </w:rPr>
        <w:t xml:space="preserve">, different from our own. In our version Shem is there called “the brother of Japheth the elder.” But commentators are generally agreed that the English version is right. It not only gives the more natural sense of the original, but is confirmed by collateral testimony. For it is clear that Noah began to have children in his five hundredth year. Shem was one hundred years old two years after the flood, and therefore was born when his father was five hundred and two years old. Some one, then, of Noah’s sons must have been born before this. Now we are told that Ham was the younger son, (</w:t>
      </w:r>
      <w:r>
        <w:rPr>
          <w:rFonts w:ascii="Trebuchet MS" w:hAnsi="Trebuchet MS" w:eastAsia="Trebuchet MS" w:cs="Trebuchet MS"/>
          <w:color w:val="008000"/>
          <w:u w:val="single"/>
          <w:lang w:val="en-US" w:eastAsia="en-US" w:bidi="en-US"/>
        </w:rPr>
        <w:t xml:space="preserve">Gen 9:24</w:t>
      </w:r>
      <w:r>
        <w:rPr>
          <w:rFonts w:ascii="Trebuchet MS" w:hAnsi="Trebuchet MS" w:eastAsia="Trebuchet MS" w:cs="Trebuchet MS"/>
          <w:lang w:val="en-US" w:eastAsia="en-US" w:bidi="en-US"/>
        </w:rPr>
        <w:t xml:space="preserve">). Therefore Japheth must have been his first-born. — See Patrick’s and Bush’s Commentaries, and Wells’ Geography of the Old Testament.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when men began to multiply</w:t>
      </w:r>
      <w:r>
        <w:rPr>
          <w:rFonts w:ascii="Trebuchet MS" w:hAnsi="Trebuchet MS" w:eastAsia="Trebuchet MS" w:cs="Trebuchet MS"/>
          <w:lang w:val="en-US" w:eastAsia="en-US" w:bidi="en-US"/>
        </w:rPr>
        <w:t xml:space="preserve">. Moses, having enumerated in order, ten patriarchs, with whom the worship of God remained pure, now relates, that their families also were corrupted. But this narration must be traced to an earlier period than the five hundredth year of Noah. For, in order to make a transition to the history of the deluge, he prefaces it by declaring the whole world to have been so corrupt, that scarcely anything was left to God, out of the widely spread defection. That this may be the more apparent, the principle is to be kept in memory, that the world was then as if divided into two parts; because the family of Seth cherished the pure and lawful worship of Good, from which the rest had fallen. Now, although all mankind had been formed for the worship of God, and therefore sincere religion ought everywhere to have reigned; yet since the greater part had prostituted itself, either to an entire contempt of God, or to depraved superstitions; it was fitting that the small portion which God had adopted, by special privilege, to himself, should remain separate from others. It was, therefore, base ingratitude in the posterity of Seth, to mingle themselves with the children of Cain, and with other profane races; because they voluntarily deprived themselves of the inestimable grace of God. For it was an intolerable profanation, to pervert, and to confound, the order appointed by God. It seems at first sight frivolous, that the sons of God should be so severely condemned, for having chosen for themselves beautiful wives from the daughters of men. But we must know first, that it is not a light crime to violate a distinction established by the Lord; secondly, that for the worshippers of God to be separated from profane nations, was a sacred appointment which ought reverently to have been observed, in order that a Church of God might exist upon earth; thirdly, that the disease was desperate, seeing that men rejected the remedy divinely prescribed for them. In short, Moses points it out as the most extreme disorder; when the sons of the pious, whom God had separated to himself from others, as a peculiar and hidden treasure, became degenerate.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ancient figment, concerning the intercourse of angels with women, is abundantly refuted by its own absurdity; and it is surprising that learned men should formerly have been fascinated by ravings so gross and prodigious. The opinion also of the Chaldean paraphrase is frigid; namely, that promiscuous marriages between the sons of nobles, and the daughters of plebeians, is condemned. Moses, then, does not distinguish the sons of God from the daughters of men, because they were of dissimilar nature, or of different origin; but because they were the sons of God by adoption, whom he had set apart for himself; while the rest remained in their original condition. Should any one object, that they who had shamefully departed from the faith, and the obedience which God required, were unworthy to be accounted the sons of God; the answer is easy, that the honor is not ascribed to them, but to the grace of God, which had hitherto been conspicuous in their families. For when Scripture speaks of the sons of God, sometimes it has respect to eternal election, which extends only to the lawful heirs; sometimes to external vocations according to which many wolves are within the fold; and thought in fact, they are strangers, yet they obtain the name of sons, until the Lord shall disown them. Yea, even by giving them a title so honorable, Moses reproves their ingratitude, because, leaving their heavenly Father, they prostituted themselves as deserters.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That they were fair</w:t>
      </w:r>
      <w:r>
        <w:rPr>
          <w:rFonts w:ascii="Trebuchet MS" w:hAnsi="Trebuchet MS" w:eastAsia="Trebuchet MS" w:cs="Trebuchet MS"/>
          <w:lang w:val="en-US" w:eastAsia="en-US" w:bidi="en-US"/>
        </w:rPr>
        <w:t xml:space="preserve">. Moses does not deem it worthy of condemnation that regard was had to beauty, in the choice of wives; but that mere lust reigned. For marriage is a thing too sacred to allow that men should be induced to it by the lust of the eyes. </w:t>
      </w:r>
      <w:r>
        <w:rPr>
          <w:rFonts w:ascii="Trebuchet MS" w:hAnsi="Trebuchet MS" w:eastAsia="Trebuchet MS" w:cs="Trebuchet MS"/>
          <w:b/>
          <w:color w:val="800000"/>
          <w:position w:val="6"/>
          <w:sz w:val="18"/>
          <w:lang w:val="en-US" w:eastAsia="en-US" w:bidi="en-US"/>
        </w:rPr>
        <w:t xml:space="preserve">(259)</w:t>
      </w:r>
      <w:r>
        <w:rPr>
          <w:rFonts w:ascii="Trebuchet MS" w:hAnsi="Trebuchet MS" w:eastAsia="Trebuchet MS" w:cs="Trebuchet MS"/>
          <w:lang w:val="en-US" w:eastAsia="en-US" w:bidi="en-US"/>
        </w:rPr>
        <w:t xml:space="preserve"> For this union is inseparable comprising all the parts of life; as we have before seen, that the woman was created to be a helper of the man. Therefore our appetite becomes brutal, when we are so ravished with the charms of beauty, that those things which are chief are not taken into the account. Moses more clearly describes the violent impetuosity of their lust, when he says, that they took wives of all that they chose; by which he signifies, that the sons of God did not make their choice from those possessed of necessary endowments, but wandered without discrimination, rushing onward according to their lust. We are taught, however, in these words, that temperance is to be used in holy wedlock, and that its profanation is no light crime before God. For it is not fornication which is here condemned in the sons of the saints, but the too great indulgence of license in choosing themselves wives. And truly, it is impossible but that, in the succession of time, the sons of God should degenerate when they thus bound themselves in the same yoke with unbelievers. And this was the extreme policy of Balaam; that, when the power of cursing was taken from him, he commanded women to be privily sent by the Midianites, who might seduce the people of God to impious defection. Thus, as in the sons of the patriarchs, of whom Moses now treats, the forgetfulness of that grace which had been divinely imparted to them was, in itself, a grievous evil, inasmuch as they formed illicit marriages after their own host; a still worse addition was made, when, by mingling themselves with the wicked, they profaned the worship of God, and fell away from the faith; a corruption which is almost always wont to follow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Est autem res sanctior conjugium quam ut oculis ferri homines debeant ad vluptatem coitus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My Spirit shall not always strive</w:t>
      </w:r>
      <w:r>
        <w:rPr>
          <w:rFonts w:ascii="Trebuchet MS" w:hAnsi="Trebuchet MS" w:eastAsia="Trebuchet MS" w:cs="Trebuchet MS"/>
          <w:lang w:val="en-US" w:eastAsia="en-US" w:bidi="en-US"/>
        </w:rPr>
        <w:t xml:space="preserve">. Although Moses had before shown that the world had proceeded to such a degree of wickedness and impiety, as ought not any longer to be borne; yet in order to prove more certainly, that the vengeance by which the whole world was drowned, was not less just than severe, he introduces God himself as the speaker. For there is greater weight in the declaration when pronounced by God’s own mouth, that the wickedness of men was too deplorable to leave any apparent hope of remedy, and that therefore there was no reason why he should spare them. Moreover, since this would be a terrible example of divine anger, at the bare hearing of which we are even now afraid, it was necessary to be declared, that God had not been impelled by the heat of his anger into precipitation, nor had been more severe than was right; but was almost compelled, by necessity, utterly to destroy the whole world, except one single family. For men commonly do not refrain from accusing God of excessive haste; nay, they will even deem him cruel for taking vengeance of the sins of men. Therefore, that no man may murmur, Moses here, in the person of God, pronounces the depravity of the world to have been intolerable, and obstinately incurable by any remedy. This passage, however, is variously expounded. In the first place, some of the Hebrews derive the word which Moses uses from the root </w:t>
      </w:r>
      <w:r>
        <w:rPr>
          <w:rFonts w:ascii="Trebuchet MS" w:hAnsi="Trebuchet MS" w:eastAsia="Trebuchet MS" w:cs="Trebuchet MS"/>
          <w:b/>
          <w:color w:val="800000"/>
          <w:position w:val="6"/>
          <w:sz w:val="18"/>
          <w:lang w:val="en-US" w:eastAsia="en-US" w:bidi="en-US"/>
        </w:rPr>
        <w:t xml:space="preserve">(260)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נדן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nadan</w:t>
      </w:r>
      <w:r>
        <w:rPr>
          <w:rFonts w:ascii="Trebuchet MS" w:hAnsi="Trebuchet MS" w:eastAsia="Trebuchet MS" w:cs="Trebuchet MS"/>
          <w:lang w:val="en-US" w:eastAsia="en-US" w:bidi="en-US"/>
        </w:rPr>
        <w:t xml:space="preserve">) which signifies a </w:t>
      </w:r>
      <w:r>
        <w:rPr>
          <w:rFonts w:ascii="Trebuchet MS" w:hAnsi="Trebuchet MS" w:eastAsia="Trebuchet MS" w:cs="Trebuchet MS"/>
          <w:i/>
          <w:lang w:val="en-US" w:eastAsia="en-US" w:bidi="en-US"/>
        </w:rPr>
        <w:t xml:space="preserve">scabbard</w:t>
      </w:r>
      <w:r>
        <w:rPr>
          <w:rFonts w:ascii="Trebuchet MS" w:hAnsi="Trebuchet MS" w:eastAsia="Trebuchet MS" w:cs="Trebuchet MS"/>
          <w:lang w:val="en-US" w:eastAsia="en-US" w:bidi="en-US"/>
        </w:rPr>
        <w:t xml:space="preserve">. And hence they elicit the meaning that God was unwilling for his Spirit to be any longer held captive in a human body, as if enclosed like a sword in the scabbard. But because the exposition is distorted, and savours of the delirium of the Manichees, as if the soul of man were a portion of the Divine Spirit, it is by us to be rejected. Even among the Jews, it is a more commonly received opinion, that the word in question is from the root </w:t>
      </w:r>
      <w:r>
        <w:rPr>
          <w:rFonts w:ascii="TITUS Cyberbit Basic" w:hAnsi="TITUS Cyberbit Basic" w:eastAsia="TITUS Cyberbit Basic" w:cs="TITUS Cyberbit Basic"/>
          <w:bCs w:val="off"/>
          <w:iCs w:val="off"/>
          <w:color w:val="0000FF"/>
          <w:szCs w:val="24"/>
          <w:rtl/>
          <w:lang w:val="he-IL" w:eastAsia="he-IL" w:bidi="he-IL"/>
        </w:rPr>
        <w:t xml:space="preserve">דון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doon</w:t>
      </w:r>
      <w:r>
        <w:rPr>
          <w:rFonts w:ascii="Trebuchet MS" w:hAnsi="Trebuchet MS" w:eastAsia="Trebuchet MS" w:cs="Trebuchet MS"/>
          <w:lang w:val="en-US" w:eastAsia="en-US" w:bidi="en-US"/>
        </w:rPr>
        <w:t xml:space="preserve">.) But since it often means </w:t>
      </w:r>
      <w:r>
        <w:rPr>
          <w:rFonts w:ascii="Trebuchet MS" w:hAnsi="Trebuchet MS" w:eastAsia="Trebuchet MS" w:cs="Trebuchet MS"/>
          <w:i/>
          <w:lang w:val="en-US" w:eastAsia="en-US" w:bidi="en-US"/>
        </w:rPr>
        <w:t xml:space="preserve">to judge</w:t>
      </w:r>
      <w:r>
        <w:rPr>
          <w:rFonts w:ascii="Trebuchet MS" w:hAnsi="Trebuchet MS" w:eastAsia="Trebuchet MS" w:cs="Trebuchet MS"/>
          <w:lang w:val="en-US" w:eastAsia="en-US" w:bidi="en-US"/>
        </w:rPr>
        <w:t xml:space="preserve">, and sometimes to </w:t>
      </w:r>
      <w:r>
        <w:rPr>
          <w:rFonts w:ascii="Trebuchet MS" w:hAnsi="Trebuchet MS" w:eastAsia="Trebuchet MS" w:cs="Trebuchet MS"/>
          <w:i/>
          <w:lang w:val="en-US" w:eastAsia="en-US" w:bidi="en-US"/>
        </w:rPr>
        <w:t xml:space="preserve">litigate</w:t>
      </w:r>
      <w:r>
        <w:rPr>
          <w:rFonts w:ascii="Trebuchet MS" w:hAnsi="Trebuchet MS" w:eastAsia="Trebuchet MS" w:cs="Trebuchet MS"/>
          <w:lang w:val="en-US" w:eastAsia="en-US" w:bidi="en-US"/>
        </w:rPr>
        <w:t xml:space="preserve">, hence also arise different interpretations. For some explain the passage to mean, that God will no longer deign to govern men by his Spirit; because the Spirit of God acts the part of a judge within us, when he so enlightens us with reason that we pursue what is right. Luther, according to his custom, applies the term to the external jurisdiction which God exercises by the ministry of the prophets, as if some one of the patriarchs had said in an assembly, ‘We must cease from crying aloud; because it is an unbecoming thing that the Spirit of God, who speaks through us, should any longer weary himself in reproving the world.’ This is indeed ingeniously spoken; but because we must not seek the sense of Scripture in uncertain conjectures, I interpret the words simply to mean, that the Lord, as if wearied with the obstinate perverseness of the world, denounces that vengeance as present, which he had hitherto deferred. For as long as the Lord suspends punishment, he, in a certain sense, strives with men, especially if either by threats or by examples of gentle chastisement, he invites them to repentance. In this way he had striven already, some centuries, with the world, which, nevertheless, was perpetually becoming worse. And now, as if wearied out, he declares that he has no mind to contend any longer. </w:t>
      </w:r>
      <w:r>
        <w:rPr>
          <w:rFonts w:ascii="Trebuchet MS" w:hAnsi="Trebuchet MS" w:eastAsia="Trebuchet MS" w:cs="Trebuchet MS"/>
          <w:b/>
          <w:color w:val="800000"/>
          <w:position w:val="6"/>
          <w:sz w:val="18"/>
          <w:lang w:val="en-US" w:eastAsia="en-US" w:bidi="en-US"/>
        </w:rPr>
        <w:t xml:space="preserve">(261)</w:t>
      </w:r>
      <w:r>
        <w:rPr>
          <w:rFonts w:ascii="Trebuchet MS" w:hAnsi="Trebuchet MS" w:eastAsia="Trebuchet MS" w:cs="Trebuchet MS"/>
          <w:lang w:val="en-US" w:eastAsia="en-US" w:bidi="en-US"/>
        </w:rPr>
        <w:t xml:space="preserve"> For when God, by inviting the unbelievers to repentance, had long striven with them; the deluge put an end to the controversy. However, I do not entirely reject the opinion of Luther that God, having seen the deplorable wickedness of men, would not allow his prophets to spend their labor in vain. But the general declaration is not to be restricted to that particular case. When the Lord says, ‘I will not contend for ever,’ he utters his censure on an excessive and incurable obstinacy; and, at the same time, gives proof of the divine longsuffering: as if he would say, There will never be an end of contentions unless some unprecedented act of vengeance cuts off the occasion of it. The Greek interpreters, deceived by the similitude of one letter to another have improperly read, ‘shall not remain:’ </w:t>
      </w:r>
      <w:r>
        <w:rPr>
          <w:rFonts w:ascii="Trebuchet MS" w:hAnsi="Trebuchet MS" w:eastAsia="Trebuchet MS" w:cs="Trebuchet MS"/>
          <w:b/>
          <w:color w:val="800000"/>
          <w:position w:val="6"/>
          <w:sz w:val="18"/>
          <w:lang w:val="en-US" w:eastAsia="en-US" w:bidi="en-US"/>
        </w:rPr>
        <w:t xml:space="preserve">(262)</w:t>
      </w:r>
      <w:r>
        <w:rPr>
          <w:rFonts w:ascii="Trebuchet MS" w:hAnsi="Trebuchet MS" w:eastAsia="Trebuchet MS" w:cs="Trebuchet MS"/>
          <w:lang w:val="en-US" w:eastAsia="en-US" w:bidi="en-US"/>
        </w:rPr>
        <w:t xml:space="preserve"> which has commonly been explained, as if men were then deprived of a sound and correct judgment; but this has nothing to do with the present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that he also is flesh</w:t>
      </w:r>
      <w:r>
        <w:rPr>
          <w:rFonts w:ascii="Trebuchet MS" w:hAnsi="Trebuchet MS" w:eastAsia="Trebuchet MS" w:cs="Trebuchet MS"/>
          <w:lang w:val="en-US" w:eastAsia="en-US" w:bidi="en-US"/>
        </w:rPr>
        <w:t xml:space="preserve">. The reason is added why there is no advantage to be expected from further contention. The Lord here seems to place his Spirit in opposition to the carnal nature of men. In which method, Paul declares that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‘natural man does not receive those things which belong to the Spirit, and that they are foolishness unto him,’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1Co 2:14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meaning of the passage therefore is, that it is in vain for the Spirit of God to dispute with the flesh, which is incapable of reason. God gives the name of flesh as a mark of ignominy to men, whom he, nevertheless, had formed in his own image. And this is a mode of speaking familiar to Scripture. They who restrict this appellation to the inferior part of the soul are greatly deceived. For since the soul of man is vitiated in every part, and the reason of man is not less blind than his affections are perverse, the whole is properly called carnal. Therefore, let us know, that the whole man is naturally flesh, until by the grace of regeneration he begins to be spiritual. Now, as it regards the words of Moses, there is no doubt that they contain a grievous complaint together with a reproof on the part of God. Man ought to have excelled all other creatures, on account of the mind with which he was endued; but now, alienated from right reason, he is almost like the cattle of the field. Therefore God inveighs against the degenerate and corrupt nature of men; because, by their own fault, they are fallen to that degree of fatuity, that now they approach more nearly to beasts than to true men, such as they ought to be, in consequence of their creation. He intimates, however, this to be an adventitious fault, that man has a relish only for the earth, and that, the light of intelligence being extinct, he follows his own desires. I wonder that the emphasis contained in the particle </w:t>
      </w:r>
      <w:r>
        <w:rPr>
          <w:rFonts w:ascii="TITUS Cyberbit Basic" w:hAnsi="TITUS Cyberbit Basic" w:eastAsia="TITUS Cyberbit Basic" w:cs="TITUS Cyberbit Basic"/>
          <w:bCs w:val="off"/>
          <w:iCs w:val="off"/>
          <w:color w:val="0000FF"/>
          <w:szCs w:val="24"/>
          <w:rtl/>
          <w:lang w:val="he-IL" w:eastAsia="he-IL" w:bidi="he-IL"/>
        </w:rPr>
        <w:t xml:space="preserve">בשגם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beshagam</w:t>
      </w:r>
      <w:r>
        <w:rPr>
          <w:rFonts w:ascii="Trebuchet MS" w:hAnsi="Trebuchet MS" w:eastAsia="Trebuchet MS" w:cs="Trebuchet MS"/>
          <w:lang w:val="en-US" w:eastAsia="en-US" w:bidi="en-US"/>
        </w:rPr>
        <w:t xml:space="preserve">,) has been overlooked by commentators; for the words mean, ‘on this account, because he also is flesh.’ In which language God complains, that the order appointed by him has been so greatly disturbed, that his own image has been transformed into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Yet his days shall be one hundred and twenty years</w:t>
      </w:r>
      <w:r>
        <w:rPr>
          <w:rFonts w:ascii="Trebuchet MS" w:hAnsi="Trebuchet MS" w:eastAsia="Trebuchet MS" w:cs="Trebuchet MS"/>
          <w:lang w:val="en-US" w:eastAsia="en-US" w:bidi="en-US"/>
        </w:rPr>
        <w:t xml:space="preserve">. Certain writers of antiquity, such as Lactantius, and others, have too grossly blundered in thinking that the term of human life was limited within this space of time; whereas, it is evident, that the language used in this place refers not to the private life of any one, but to a time of repentance to be granted to the whole world. Moreover, here also the admirable benignity of God is apparent, in that he, though wearied with the wickedness of men, yet postpones the execution of extreme vengeance for more than a century. But here arises an apparent discrepancy. For Noah departed this life when he had completed nine hundred and fifty years. It is however said that he lived from the time of the deluge three hundred and fifty years. Therefore, on the day he entered the ark he was six hundred years old. Where then will the twenty years be found? The Jews answer, that these years were cut off in consequence of the increasing wickedness of men. But there is no need of that subterfuge; when the Scripture speaks of the five hundredth year of his age, it does not affirm, that he had actually reached that point. And this mode of speaking, which takes into account the beginning of a period, as well as its end, is very common. Therefore, inasmuch as the greater part of the fifth century of his life was passed, so that he was nearly five hundred years old, he is said to have been of that age. </w:t>
      </w:r>
      <w:r>
        <w:rPr>
          <w:rFonts w:ascii="Trebuchet MS" w:hAnsi="Trebuchet MS" w:eastAsia="Trebuchet MS" w:cs="Trebuchet MS"/>
          <w:b/>
          <w:color w:val="800000"/>
          <w:position w:val="6"/>
          <w:sz w:val="18"/>
          <w:lang w:val="en-US" w:eastAsia="en-US" w:bidi="en-US"/>
        </w:rPr>
        <w:t xml:space="preserve">(263)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גדן</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Vagina, in qua gladius est reconditus. Per metaphorum corpus, cui anima, tanquam gladius vaginae, inest</w:t>
      </w:r>
      <w:r>
        <w:rPr>
          <w:rFonts w:ascii="Trebuchet MS" w:hAnsi="Trebuchet MS" w:eastAsia="Trebuchet MS" w:cs="Trebuchet MS"/>
          <w:lang w:val="en-US" w:eastAsia="en-US" w:bidi="en-US"/>
        </w:rPr>
        <w:t xml:space="preserve">.” “A scabbard in which the sword is concealed. Metaphorically, the body in which the soul is, as a sword in its scabbard.” —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Acsi Gallice quis diceret, c’est trop plaider</w:t>
      </w:r>
      <w:r>
        <w:rPr>
          <w:rFonts w:ascii="Trebuchet MS" w:hAnsi="Trebuchet MS" w:eastAsia="Trebuchet MS" w:cs="Trebuchet MS"/>
          <w:lang w:val="en-US" w:eastAsia="en-US" w:bidi="en-US"/>
        </w:rPr>
        <w:t xml:space="preserve">,” as if any one should say in French, “This is to plead too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permanebit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Οὐ μὴ καταμείνη τὸ πνε̑υμά μου</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Sept</w:t>
      </w:r>
      <w:r>
        <w:rPr>
          <w:rFonts w:ascii="Trebuchet MS" w:hAnsi="Trebuchet MS" w:eastAsia="Trebuchet MS" w:cs="Trebuchet MS"/>
          <w:lang w:val="en-US" w:eastAsia="en-US" w:bidi="en-US"/>
        </w:rPr>
        <w:t xml:space="preserve">. See on the word </w:t>
      </w:r>
      <w:r>
        <w:rPr>
          <w:rFonts w:ascii="TITUS Cyberbit Basic" w:hAnsi="TITUS Cyberbit Basic" w:eastAsia="TITUS Cyberbit Basic" w:cs="TITUS Cyberbit Basic"/>
          <w:bCs w:val="off"/>
          <w:iCs w:val="off"/>
          <w:color w:val="0000FF"/>
          <w:szCs w:val="24"/>
          <w:rtl/>
          <w:lang w:val="he-IL" w:eastAsia="he-IL" w:bidi="he-IL"/>
        </w:rPr>
        <w:t xml:space="preserve">דון</w:t>
      </w:r>
      <w:r>
        <w:rPr>
          <w:rFonts w:ascii="Trebuchet MS" w:hAnsi="Trebuchet MS" w:eastAsia="Trebuchet MS" w:cs="Trebuchet MS"/>
          <w:lang w:val="en-US" w:eastAsia="en-US" w:bidi="en-US"/>
        </w:rPr>
        <w:t xml:space="preserve">, Poole’s Synopsis in loco, and Professor Lee’s Lexicon.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(263)</w:t>
      </w:r>
      <w:r>
        <w:rPr>
          <w:rFonts w:ascii="Trebuchet MS" w:hAnsi="Trebuchet MS" w:eastAsia="Trebuchet MS" w:cs="Trebuchet MS"/>
          <w:lang w:val="en-US" w:eastAsia="en-US" w:bidi="en-US"/>
        </w:rPr>
        <w:t xml:space="preserve"> The whole of this passage might have been more clearly expressed. At the close of chapter 5, it is said, “Noah was five hundred years old: and Noah begat Shem, Ham, and Japeth.” In the verse on which Calvin here comments, it is stated, that man’s days on earth “shall be one hundred and twenty years”; but in </w:t>
      </w:r>
      <w:r>
        <w:rPr>
          <w:rFonts w:ascii="Trebuchet MS" w:hAnsi="Trebuchet MS" w:eastAsia="Trebuchet MS" w:cs="Trebuchet MS"/>
          <w:color w:val="008000"/>
          <w:u w:val="single"/>
          <w:lang w:val="en-US" w:eastAsia="en-US" w:bidi="en-US"/>
        </w:rPr>
        <w:t xml:space="preserve">Gen 7:11</w:t>
      </w:r>
      <w:r>
        <w:rPr>
          <w:rFonts w:ascii="Trebuchet MS" w:hAnsi="Trebuchet MS" w:eastAsia="Trebuchet MS" w:cs="Trebuchet MS"/>
          <w:lang w:val="en-US" w:eastAsia="en-US" w:bidi="en-US"/>
        </w:rPr>
        <w:t xml:space="preserve">, we are told, that the deluge came “in the six hundredth year of Noah’s life.” This would pare down the one hundred and twenty years to one hundred; and therefore Calvin asks, “Where are the remaining twenty to be found?” To answer this question, he shows that there was something indefinite in the statement of Noah’s age in the first of these passages, and Moses does not say that the flood began precisely in that year. He therefore concludes that, according to a common mode of speaking among the Hebrews, he was in the fifth century of his life; and therefore he would infer, that Noah was about four hundred and eighty years of age at the time referred to: if one hundred and twenty years be added, it will make him six hundred years old at the time of his entering the ark.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There were giants in the earth</w:t>
      </w:r>
      <w:r>
        <w:rPr>
          <w:rFonts w:ascii="Trebuchet MS" w:hAnsi="Trebuchet MS" w:eastAsia="Trebuchet MS" w:cs="Trebuchet MS"/>
          <w:lang w:val="en-US" w:eastAsia="en-US" w:bidi="en-US"/>
        </w:rPr>
        <w:t xml:space="preserve">. Among the innumerable kinds of corruptions with which the earth was filled, Moses especially records one in this place; namely that giants practiced great violence and tyranny. I do not, however, suppose, that he speaks of all the men of this age; but of certain individuals, who, being stronger than the rest, and relying on their own might and power, exalted themselves unlawfully, and without measure. As to the Hebrew noun, </w:t>
      </w:r>
      <w:r>
        <w:rPr>
          <w:rFonts w:ascii="TITUS Cyberbit Basic" w:hAnsi="TITUS Cyberbit Basic" w:eastAsia="TITUS Cyberbit Basic" w:cs="TITUS Cyberbit Basic"/>
          <w:bCs w:val="off"/>
          <w:iCs w:val="off"/>
          <w:color w:val="0000FF"/>
          <w:szCs w:val="24"/>
          <w:rtl/>
          <w:lang w:val="he-IL" w:eastAsia="he-IL" w:bidi="he-IL"/>
        </w:rPr>
        <w:t xml:space="preserve">נפלים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nefilim</w:t>
      </w:r>
      <w:r>
        <w:rPr>
          <w:rFonts w:ascii="Trebuchet MS" w:hAnsi="Trebuchet MS" w:eastAsia="Trebuchet MS" w:cs="Trebuchet MS"/>
          <w:lang w:val="en-US" w:eastAsia="en-US" w:bidi="en-US"/>
        </w:rPr>
        <w:t xml:space="preserve">,) its origin is known to be from the verb </w:t>
      </w:r>
      <w:r>
        <w:rPr>
          <w:rFonts w:ascii="TITUS Cyberbit Basic" w:hAnsi="TITUS Cyberbit Basic" w:eastAsia="TITUS Cyberbit Basic" w:cs="TITUS Cyberbit Basic"/>
          <w:bCs w:val="off"/>
          <w:iCs w:val="off"/>
          <w:color w:val="0000FF"/>
          <w:szCs w:val="24"/>
          <w:rtl/>
          <w:lang w:val="he-IL" w:eastAsia="he-IL" w:bidi="he-IL"/>
        </w:rPr>
        <w:t xml:space="preserve">נפל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naphal</w:t>
      </w:r>
      <w:r>
        <w:rPr>
          <w:rFonts w:ascii="Trebuchet MS" w:hAnsi="Trebuchet MS" w:eastAsia="Trebuchet MS" w:cs="Trebuchet MS"/>
          <w:lang w:val="en-US" w:eastAsia="en-US" w:bidi="en-US"/>
        </w:rPr>
        <w:t xml:space="preserve">,) which is </w:t>
      </w:r>
      <w:r>
        <w:rPr>
          <w:rFonts w:ascii="Trebuchet MS" w:hAnsi="Trebuchet MS" w:eastAsia="Trebuchet MS" w:cs="Trebuchet MS"/>
          <w:i/>
          <w:lang w:val="en-US" w:eastAsia="en-US" w:bidi="en-US"/>
        </w:rPr>
        <w:t xml:space="preserve">to fall</w:t>
      </w:r>
      <w:r>
        <w:rPr>
          <w:rFonts w:ascii="Trebuchet MS" w:hAnsi="Trebuchet MS" w:eastAsia="Trebuchet MS" w:cs="Trebuchet MS"/>
          <w:lang w:val="en-US" w:eastAsia="en-US" w:bidi="en-US"/>
        </w:rPr>
        <w:t xml:space="preserve">; but grammarians do not agree concerning its etymology. Some think that they were so called because they exceeded the common stature; </w:t>
      </w:r>
      <w:r>
        <w:rPr>
          <w:rFonts w:ascii="Trebuchet MS" w:hAnsi="Trebuchet MS" w:eastAsia="Trebuchet MS" w:cs="Trebuchet MS"/>
          <w:b/>
          <w:color w:val="800000"/>
          <w:position w:val="6"/>
          <w:sz w:val="18"/>
          <w:lang w:val="en-US" w:eastAsia="en-US" w:bidi="en-US"/>
        </w:rPr>
        <w:t xml:space="preserve">(264)</w:t>
      </w:r>
      <w:r>
        <w:rPr>
          <w:rFonts w:ascii="Trebuchet MS" w:hAnsi="Trebuchet MS" w:eastAsia="Trebuchet MS" w:cs="Trebuchet MS"/>
          <w:lang w:val="en-US" w:eastAsia="en-US" w:bidi="en-US"/>
        </w:rPr>
        <w:t xml:space="preserve"> others, because the countenance of men fell at the sight of them, on account of the enormous size of their body; or, because all fell prostrate through terror of their magnitude. To me there seems more truth in the opinion of those who say, that a similitude is taken from a torrent, or an impetuous tempest; for as a storm and torrent, violently falling, lays waste and destroys the fields, so these robbers brought destruction and desolation into the world. </w:t>
      </w:r>
      <w:r>
        <w:rPr>
          <w:rFonts w:ascii="Trebuchet MS" w:hAnsi="Trebuchet MS" w:eastAsia="Trebuchet MS" w:cs="Trebuchet MS"/>
          <w:b/>
          <w:color w:val="800000"/>
          <w:position w:val="6"/>
          <w:sz w:val="18"/>
          <w:lang w:val="en-US" w:eastAsia="en-US" w:bidi="en-US"/>
        </w:rPr>
        <w:t xml:space="preserve">(265)</w:t>
      </w:r>
      <w:r>
        <w:rPr>
          <w:rFonts w:ascii="Trebuchet MS" w:hAnsi="Trebuchet MS" w:eastAsia="Trebuchet MS" w:cs="Trebuchet MS"/>
          <w:lang w:val="en-US" w:eastAsia="en-US" w:bidi="en-US"/>
        </w:rPr>
        <w:t xml:space="preserve"> Moses does not indeed say, that they were of extraordinary stature, but only that they were robust. Elsewhere, I acknowledge, the same word denotes vastness of stature, which was formidable to those who explored the land of Canaan, (</w:t>
      </w:r>
      <w:r>
        <w:rPr>
          <w:rFonts w:ascii="Trebuchet MS" w:hAnsi="Trebuchet MS" w:eastAsia="Trebuchet MS" w:cs="Trebuchet MS"/>
          <w:color w:val="008000"/>
          <w:u w:val="single"/>
          <w:lang w:val="en-US" w:eastAsia="en-US" w:bidi="en-US"/>
        </w:rPr>
        <w:t xml:space="preserve">Jos 13:33</w:t>
      </w:r>
      <w:r>
        <w:rPr>
          <w:rFonts w:ascii="Trebuchet MS" w:hAnsi="Trebuchet MS" w:eastAsia="Trebuchet MS" w:cs="Trebuchet MS"/>
          <w:lang w:val="en-US" w:eastAsia="en-US" w:bidi="en-US"/>
        </w:rPr>
        <w:t xml:space="preserve">.) But Moses does not distinguish those of whom he speaks in this place, from other men, so much by the size of their bodies, as by their robberies and their lust of dominion. In the context, the particle </w:t>
      </w:r>
      <w:r>
        <w:rPr>
          <w:rFonts w:ascii="TITUS Cyberbit Basic" w:hAnsi="TITUS Cyberbit Basic" w:eastAsia="TITUS Cyberbit Basic" w:cs="TITUS Cyberbit Basic"/>
          <w:bCs w:val="off"/>
          <w:iCs w:val="off"/>
          <w:color w:val="0000FF"/>
          <w:szCs w:val="24"/>
          <w:rtl/>
          <w:lang w:val="he-IL" w:eastAsia="he-IL" w:bidi="he-IL"/>
        </w:rPr>
        <w:t xml:space="preserve">וגם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vegam</w:t>
      </w:r>
      <w:r>
        <w:rPr>
          <w:rFonts w:ascii="Trebuchet MS" w:hAnsi="Trebuchet MS" w:eastAsia="Trebuchet MS" w:cs="Trebuchet MS"/>
          <w:lang w:val="en-US" w:eastAsia="en-US" w:bidi="en-US"/>
        </w:rPr>
        <w:t xml:space="preserve">,) which is interposed, is emphatical. Jerome, after whom certain other interpreters have blundered, has rendered this passage in the worst possible manner. </w:t>
      </w:r>
      <w:r>
        <w:rPr>
          <w:rFonts w:ascii="Trebuchet MS" w:hAnsi="Trebuchet MS" w:eastAsia="Trebuchet MS" w:cs="Trebuchet MS"/>
          <w:b/>
          <w:color w:val="800000"/>
          <w:position w:val="6"/>
          <w:sz w:val="18"/>
          <w:lang w:val="en-US" w:eastAsia="en-US" w:bidi="en-US"/>
        </w:rPr>
        <w:t xml:space="preserve">(266)</w:t>
      </w:r>
      <w:r>
        <w:rPr>
          <w:rFonts w:ascii="Trebuchet MS" w:hAnsi="Trebuchet MS" w:eastAsia="Trebuchet MS" w:cs="Trebuchet MS"/>
          <w:lang w:val="en-US" w:eastAsia="en-US" w:bidi="en-US"/>
        </w:rPr>
        <w:t xml:space="preserve"> For it is literally rendered thus, ‘And even after the sons of God had gone in to the daughters of men;’ as if he had said, </w:t>
      </w:r>
      <w:r>
        <w:rPr>
          <w:rFonts w:ascii="Trebuchet MS" w:hAnsi="Trebuchet MS" w:eastAsia="Trebuchet MS" w:cs="Trebuchet MS"/>
          <w:i/>
          <w:lang w:val="en-US" w:eastAsia="en-US" w:bidi="en-US"/>
        </w:rPr>
        <w:t xml:space="preserve">Moreover</w:t>
      </w:r>
      <w:r>
        <w:rPr>
          <w:rFonts w:ascii="Trebuchet MS" w:hAnsi="Trebuchet MS" w:eastAsia="Trebuchet MS" w:cs="Trebuchet MS"/>
          <w:lang w:val="en-US" w:eastAsia="en-US" w:bidi="en-US"/>
        </w:rPr>
        <w:t xml:space="preserve">, or, ‘And at this time.’ For in the first place, Moses relates that there were giants; then he subjoins, that there were also others from among that promiscuous offspring, which was produced when the sons of God mingled themselves with the daughters of men. It would not have been wonderful if such outrage had prevailed among the posterity of Cain; but the universal pollution is more clearly evident from this, that the holy seed was defiled by the same corruption. That a contagion so great should have spread through the few families which ought to have constituted the sanctuary of God, is no slight aggravation of the evil. The giants, then, had a prior origin; but afterwards those who were born of promiscuous marriages imitated their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same became mighty men which were of old </w:t>
      </w:r>
      <w:r>
        <w:rPr>
          <w:rFonts w:ascii="Trebuchet MS" w:hAnsi="Trebuchet MS" w:eastAsia="Trebuchet MS" w:cs="Trebuchet MS"/>
          <w:b/>
          <w:color w:val="800000"/>
          <w:position w:val="6"/>
          <w:sz w:val="18"/>
          <w:lang w:val="en-US" w:eastAsia="en-US" w:bidi="en-US"/>
        </w:rPr>
        <w:t xml:space="preserve">(267)</w:t>
      </w:r>
      <w:r>
        <w:rPr>
          <w:rFonts w:ascii="Trebuchet MS" w:hAnsi="Trebuchet MS" w:eastAsia="Trebuchet MS" w:cs="Trebuchet MS"/>
          <w:lang w:val="en-US" w:eastAsia="en-US" w:bidi="en-US"/>
        </w:rPr>
        <w:t xml:space="preserve"> The word ‘age’ is commonly understood to mean </w:t>
      </w:r>
      <w:r>
        <w:rPr>
          <w:rFonts w:ascii="Trebuchet MS" w:hAnsi="Trebuchet MS" w:eastAsia="Trebuchet MS" w:cs="Trebuchet MS"/>
          <w:i/>
          <w:lang w:val="en-US" w:eastAsia="en-US" w:bidi="en-US"/>
        </w:rPr>
        <w:t xml:space="preserve">antiquity</w:t>
      </w:r>
      <w:r>
        <w:rPr>
          <w:rFonts w:ascii="Trebuchet MS" w:hAnsi="Trebuchet MS" w:eastAsia="Trebuchet MS" w:cs="Trebuchet MS"/>
          <w:lang w:val="en-US" w:eastAsia="en-US" w:bidi="en-US"/>
        </w:rPr>
        <w:t xml:space="preserve">: as if Moses had said, that they who first exercised tyranny or power in the world, together with an excessive licentiousness and an unbridled lust of dominion, had begun from this race. Yet there are those who expound the expression, ‘from the age,’ to mean, </w:t>
      </w:r>
      <w:r>
        <w:rPr>
          <w:rFonts w:ascii="Trebuchet MS" w:hAnsi="Trebuchet MS" w:eastAsia="Trebuchet MS" w:cs="Trebuchet MS"/>
          <w:i/>
          <w:lang w:val="en-US" w:eastAsia="en-US" w:bidi="en-US"/>
        </w:rPr>
        <w:t xml:space="preserve">in the presence of the world</w:t>
      </w:r>
      <w:r>
        <w:rPr>
          <w:rFonts w:ascii="Trebuchet MS" w:hAnsi="Trebuchet MS" w:eastAsia="Trebuchet MS" w:cs="Trebuchet MS"/>
          <w:lang w:val="en-US" w:eastAsia="en-US" w:bidi="en-US"/>
        </w:rPr>
        <w:t xml:space="preserve">: for the Hebrew word </w:t>
      </w:r>
      <w:r>
        <w:rPr>
          <w:rFonts w:ascii="TITUS Cyberbit Basic" w:hAnsi="TITUS Cyberbit Basic" w:eastAsia="TITUS Cyberbit Basic" w:cs="TITUS Cyberbit Basic"/>
          <w:bCs w:val="off"/>
          <w:iCs w:val="off"/>
          <w:color w:val="0000FF"/>
          <w:szCs w:val="24"/>
          <w:rtl/>
          <w:lang w:val="he-IL" w:eastAsia="he-IL" w:bidi="he-IL"/>
        </w:rPr>
        <w:t xml:space="preserve">עולם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olam</w:t>
      </w:r>
      <w:r>
        <w:rPr>
          <w:rFonts w:ascii="Trebuchet MS" w:hAnsi="Trebuchet MS" w:eastAsia="Trebuchet MS" w:cs="Trebuchet MS"/>
          <w:lang w:val="en-US" w:eastAsia="en-US" w:bidi="en-US"/>
        </w:rPr>
        <w:t xml:space="preserve">,) has also this signification. </w:t>
      </w:r>
      <w:r>
        <w:rPr>
          <w:rFonts w:ascii="Trebuchet MS" w:hAnsi="Trebuchet MS" w:eastAsia="Trebuchet MS" w:cs="Trebuchet MS"/>
          <w:b/>
          <w:color w:val="800000"/>
          <w:position w:val="6"/>
          <w:sz w:val="18"/>
          <w:lang w:val="en-US" w:eastAsia="en-US" w:bidi="en-US"/>
        </w:rPr>
        <w:t xml:space="preserve">(268)</w:t>
      </w:r>
      <w:r>
        <w:rPr>
          <w:rFonts w:ascii="Trebuchet MS" w:hAnsi="Trebuchet MS" w:eastAsia="Trebuchet MS" w:cs="Trebuchet MS"/>
          <w:lang w:val="en-US" w:eastAsia="en-US" w:bidi="en-US"/>
        </w:rPr>
        <w:t xml:space="preserve"> Some think that this was spoken proverbially; because the age immediately posterior to the deluge had produced none like them. The first exposition is the more simple; the sum of the whole, however, is, that they were ferocious tyrants, who separated themselves from the common rank. Their first fault was pride; because, relying on their own strength, they arrogated to themselves more than was due. Pride produced contempt of God, because, being inflated by arrogance, they began to shake off every yoke. At the same time, they were also disdainful and cruel towards men; because it is not possible that they, who would not bear to yield obedience to God, should have acted with moderation towards men. Moses adds they were “men of renown;” by which he intimates that they boasted of their wickedness, and were what are called, honorable robbers. Nor is it to be doubted, that they had something more excellent than the common people, which procured for them favor and glory in the world. Nevertheless, under the magnificent title of heroes, they cruelly exercised dominion, and acquired power and fame for themselves, by injuring and oppressing their brethren. And this was the first nobility of the world. Lest any one should too greatly delight himself in a long and dingy line of ancestry; this, I repeat, was the nobility, which raised itself on high, by pouring contempt and disgrace on others. Celebrity of name is not in itself condemned; since it is necessary that they whom the Lord has adorned with peculiar gifts should be preeminent among others; and it is advantageous that there should be distinction of ranks in the world. But as ambition is always vicious and more especially so when joined with a tyrannical ferocity, which causes the more powerful to insult the weak, the evil becomes intolerable. It is, however, much worse, when wicked men gain honor by their crimes; and when, the more audacious any one is in doing injury, the more insolently he boasts of the empty smoke of titles. Moreover, as Satan is an ingenious contriver of falsehoods, by which he would corrupt the truth of God, and in this manner render it suspected, the poets have invented many fables concerning the giants; who are called by them the sons of the Earth, for this reason, as it appears to me, because they rushed forward to acquire dominions without any example of their ancestors.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excidissent a communi statura</w:t>
      </w:r>
      <w:r>
        <w:rPr>
          <w:rFonts w:ascii="Trebuchet MS" w:hAnsi="Trebuchet MS" w:eastAsia="Trebuchet MS" w:cs="Trebuchet MS"/>
          <w:lang w:val="en-US" w:eastAsia="en-US" w:bidi="en-US"/>
        </w:rPr>
        <w:t xml:space="preserve">;” a misprint, undoubtedly, for </w:t>
      </w:r>
      <w:r>
        <w:rPr>
          <w:rFonts w:ascii="Trebuchet MS" w:hAnsi="Trebuchet MS" w:eastAsia="Trebuchet MS" w:cs="Trebuchet MS"/>
          <w:color w:val="0000FF"/>
          <w:lang w:val="en-US" w:eastAsia="en-US" w:bidi="en-US"/>
        </w:rPr>
        <w:t xml:space="preserve">excedissent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Vatablus in Poli Synopsi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Gigantes autem erant super terram in diebus illis. Postquam enim ingressi sunt</w:t>
      </w:r>
      <w:r>
        <w:rPr>
          <w:rFonts w:ascii="Trebuchet MS" w:hAnsi="Trebuchet MS" w:eastAsia="Trebuchet MS" w:cs="Trebuchet MS"/>
          <w:lang w:val="en-US" w:eastAsia="en-US" w:bidi="en-US"/>
        </w:rPr>
        <w:t xml:space="preserve">,” etc. There were giants on the earth in those days. For after the sons of God, etc.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The words which the Vulgate translates, ‘for after,’ — plainly accounting for the birth of the giants from the intercourse alluded to in the next clause, — are translated in the Septuagint, </w:t>
      </w:r>
      <w:r>
        <w:rPr>
          <w:rFonts w:ascii="TITUS Cyberbit Basic" w:hAnsi="TITUS Cyberbit Basic" w:eastAsia="TITUS Cyberbit Basic" w:cs="TITUS Cyberbit Basic"/>
          <w:color w:val="0000FF"/>
          <w:lang w:val="el-GR" w:eastAsia="el-GR" w:bidi="el-GR"/>
        </w:rPr>
        <w:t xml:space="preserve">καὶ μετ ἐκεῖνο</w:t>
      </w:r>
      <w:r>
        <w:rPr>
          <w:rFonts w:ascii="Trebuchet MS" w:hAnsi="Trebuchet MS" w:eastAsia="Trebuchet MS" w:cs="Trebuchet MS"/>
          <w:lang w:val="en-US" w:eastAsia="en-US" w:bidi="en-US"/>
        </w:rPr>
        <w:t xml:space="preserve">, “and after this;” which favors the interpretation of Calvin, with which also the English version corresponds.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Ipsi potentes a saeculo</w:t>
      </w:r>
      <w:r>
        <w:rPr>
          <w:rFonts w:ascii="Trebuchet MS" w:hAnsi="Trebuchet MS" w:eastAsia="Trebuchet MS" w:cs="Trebuchet MS"/>
          <w:lang w:val="en-US" w:eastAsia="en-US" w:bidi="en-US"/>
        </w:rPr>
        <w:t xml:space="preserve">.” ‘They were mighty men from the age’; or, from the old time.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(268)</w:t>
      </w:r>
      <w:r>
        <w:rPr>
          <w:rFonts w:ascii="Trebuchet MS" w:hAnsi="Trebuchet MS" w:eastAsia="Trebuchet MS" w:cs="Trebuchet MS"/>
          <w:lang w:val="en-US" w:eastAsia="en-US" w:bidi="en-US"/>
        </w:rPr>
        <w:t xml:space="preserve"> Vide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עלם</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God saw that the wickedness of man was great</w:t>
      </w:r>
      <w:r>
        <w:rPr>
          <w:rFonts w:ascii="Trebuchet MS" w:hAnsi="Trebuchet MS" w:eastAsia="Trebuchet MS" w:cs="Trebuchet MS"/>
          <w:lang w:val="en-US" w:eastAsia="en-US" w:bidi="en-US"/>
        </w:rPr>
        <w:t xml:space="preserve">. Moses prosecutes the subject to which he had just alluded, that God was neither too harsh, nor precipitate in exacting punishment from the wicked men of the world. And he introduces God as speaking after the manner of men, by a figure which ascribes human affections to God; </w:t>
      </w:r>
      <w:r>
        <w:rPr>
          <w:rFonts w:ascii="Trebuchet MS" w:hAnsi="Trebuchet MS" w:eastAsia="Trebuchet MS" w:cs="Trebuchet MS"/>
          <w:b/>
          <w:color w:val="800000"/>
          <w:position w:val="6"/>
          <w:sz w:val="18"/>
          <w:lang w:val="en-US" w:eastAsia="en-US" w:bidi="en-US"/>
        </w:rPr>
        <w:t xml:space="preserve">(269)</w:t>
      </w:r>
      <w:r>
        <w:rPr>
          <w:rFonts w:ascii="Trebuchet MS" w:hAnsi="Trebuchet MS" w:eastAsia="Trebuchet MS" w:cs="Trebuchet MS"/>
          <w:lang w:val="en-US" w:eastAsia="en-US" w:bidi="en-US"/>
        </w:rPr>
        <w:t xml:space="preserve"> because he could not otherwise express what was very important to be known; namely, that God was not induced hastily, or for a slight cause, to destroy the world. For by the word </w:t>
      </w:r>
      <w:r>
        <w:rPr>
          <w:rFonts w:ascii="Trebuchet MS" w:hAnsi="Trebuchet MS" w:eastAsia="Trebuchet MS" w:cs="Trebuchet MS"/>
          <w:i/>
          <w:lang w:val="en-US" w:eastAsia="en-US" w:bidi="en-US"/>
        </w:rPr>
        <w:t xml:space="preserve">saw</w:t>
      </w:r>
      <w:r>
        <w:rPr>
          <w:rFonts w:ascii="Trebuchet MS" w:hAnsi="Trebuchet MS" w:eastAsia="Trebuchet MS" w:cs="Trebuchet MS"/>
          <w:lang w:val="en-US" w:eastAsia="en-US" w:bidi="en-US"/>
        </w:rPr>
        <w:t xml:space="preserve">, he indicates long continued patience; as if he would say, that God had not proclaimed his sentence to destroy men, until after having well observed, and long considered, their case, he saw them to be past recovery. Also, what follows has not a little emphasis, that ‘their wickedness was great in the earth.’ He might have pardoned sins of a less aggravated character: if in one part only of the world impiety had reigned, other regions might have remained free from punishment. But now, when iniquity has reached its highest point, and so pervaded the whole earth, that integrity possesses no longer a single corner; it follows, that the time for punishment is more than fully arrived. A prodigious wickedness, then, everywhere reigned, so that the whole earth was covered with it. Whence we perceive that it was not overwhelmed with a deluge of waters till it had first been immersed in the pollution of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Every imagination of the thoughts of his heart</w:t>
      </w:r>
      <w:r>
        <w:rPr>
          <w:rFonts w:ascii="Trebuchet MS" w:hAnsi="Trebuchet MS" w:eastAsia="Trebuchet MS" w:cs="Trebuchet MS"/>
          <w:lang w:val="en-US" w:eastAsia="en-US" w:bidi="en-US"/>
        </w:rPr>
        <w:t xml:space="preserve">. Moses has traced the cause of the deluge to external acts of iniquity, he now ascends higher, and declares that men were not only perverse by habit, and by the custom of evil living; but that wickedness was too deeply seated in their hearts, to leave any hope of repentance. He certainly could not have more forcibly asserted that the depravity was such as no moderate remedy might cure. It may indeed happen, that men will sometimes plunge themselves into sin, while yet something of a sound mind will remain; but Moses teaches us, that the mind of those, concerning whom he speaks, was so thoroughly imbued with iniquity, that the whole presented nothing but what was to be condemned. For the language he employs is very emphatical: it seemed enough to have said, that their heart was corrupt: but not content with this word, he expressly asserts, “every imagination of the thoughts of the heart;” and adds the word “only,” as if he would deny that there was a drop of good mixed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Continually</w:t>
      </w:r>
      <w:r>
        <w:rPr>
          <w:rFonts w:ascii="Trebuchet MS" w:hAnsi="Trebuchet MS" w:eastAsia="Trebuchet MS" w:cs="Trebuchet MS"/>
          <w:lang w:val="en-US" w:eastAsia="en-US" w:bidi="en-US"/>
        </w:rPr>
        <w:t xml:space="preserve">. Some expound this particle to mean, from commencing infancy; as if he would say, the depravity of men is very great from the time of their birth. But the more correct interpretation is, that the world had then become so hardened in its wickedness, and was so far from any amendment, or from entertaining any feeling of penitence, that it grew worse and worse as time advanced; and further, that it was not the folly of a few days, but the inveterate depravity which the children, having received, as by hereditary right, transmitted from their parents to their descendants. Nevertheless, though Moses here speaks of the wickedness which at that time prevailed in the world, the general doctrine </w:t>
      </w:r>
      <w:r>
        <w:rPr>
          <w:rFonts w:ascii="Trebuchet MS" w:hAnsi="Trebuchet MS" w:eastAsia="Trebuchet MS" w:cs="Trebuchet MS"/>
          <w:b/>
          <w:color w:val="800000"/>
          <w:position w:val="6"/>
          <w:sz w:val="18"/>
          <w:lang w:val="en-US" w:eastAsia="en-US" w:bidi="en-US"/>
        </w:rPr>
        <w:t xml:space="preserve">(270)</w:t>
      </w:r>
      <w:r>
        <w:rPr>
          <w:rFonts w:ascii="Trebuchet MS" w:hAnsi="Trebuchet MS" w:eastAsia="Trebuchet MS" w:cs="Trebuchet MS"/>
          <w:lang w:val="en-US" w:eastAsia="en-US" w:bidi="en-US"/>
        </w:rPr>
        <w:t xml:space="preserve"> is properly and consistently hence elicited. Nor do they rashly distort the passage who extend it to the whole human race. So when David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all have revolted, that they are become unprofitable, that is, none who does good, no not one; their throat is an open sepulcher; there is no fear of God before their eyes,’ (</w:t>
      </w:r>
      <w:r>
        <w:rPr>
          <w:rFonts w:ascii="Trebuchet MS" w:hAnsi="Trebuchet MS" w:eastAsia="Trebuchet MS" w:cs="Trebuchet MS"/>
          <w:color w:val="008000"/>
          <w:u w:val="single"/>
          <w:lang w:val="en-US" w:eastAsia="en-US" w:bidi="en-US"/>
        </w:rPr>
        <w:t xml:space="preserve">Psa 5:10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deplores, truly, the impiety of his own age; yet Paul (</w:t>
      </w:r>
      <w:r>
        <w:rPr>
          <w:rFonts w:ascii="Trebuchet MS" w:hAnsi="Trebuchet MS" w:eastAsia="Trebuchet MS" w:cs="Trebuchet MS"/>
          <w:color w:val="008000"/>
          <w:u w:val="single"/>
          <w:lang w:val="en-US" w:eastAsia="en-US" w:bidi="en-US"/>
        </w:rPr>
        <w:t xml:space="preserve">Rom 3:12</w:t>
      </w:r>
      <w:r>
        <w:rPr>
          <w:rFonts w:ascii="Trebuchet MS" w:hAnsi="Trebuchet MS" w:eastAsia="Trebuchet MS" w:cs="Trebuchet MS"/>
          <w:lang w:val="en-US" w:eastAsia="en-US" w:bidi="en-US"/>
        </w:rPr>
        <w:t xml:space="preserve">) does not scruple to extend it to all men of every age: and with justice; for it is not a mere complaint concerning a few men, but a description of the human mind when left to itself, destitute of the Spirit of God. It is therefore very proper that the obstinacy of the men, who had greatly abused the goodness of Gods should be condemned in these words; yet, at the same time, the true nature of man, when deprived of the grace of the Spirit, is clearly exhibited.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(269)</w:t>
      </w:r>
      <w:r>
        <w:rPr>
          <w:rFonts w:ascii="Trebuchet MS" w:hAnsi="Trebuchet MS" w:eastAsia="Trebuchet MS" w:cs="Trebuchet MS"/>
          <w:lang w:val="en-US" w:eastAsia="en-US" w:bidi="en-US"/>
        </w:rPr>
        <w:t xml:space="preserve"> Per </w:t>
      </w:r>
      <w:r>
        <w:rPr>
          <w:rFonts w:ascii="TITUS Cyberbit Basic" w:hAnsi="TITUS Cyberbit Basic" w:eastAsia="TITUS Cyberbit Basic" w:cs="TITUS Cyberbit Basic"/>
          <w:color w:val="0000FF"/>
          <w:lang w:val="el-GR" w:eastAsia="el-GR" w:bidi="el-GR"/>
        </w:rPr>
        <w:t xml:space="preserve">ἀνθρωποπάθειαν</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(270)</w:t>
      </w:r>
      <w:r>
        <w:rPr>
          <w:rFonts w:ascii="Trebuchet MS" w:hAnsi="Trebuchet MS" w:eastAsia="Trebuchet MS" w:cs="Trebuchet MS"/>
          <w:lang w:val="en-US" w:eastAsia="en-US" w:bidi="en-US"/>
        </w:rPr>
        <w:t xml:space="preserve"> That is, the “general doctrine” of man’s total and universal depravity.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it repented the Lord that he had made man on the earth </w:t>
      </w:r>
      <w:r>
        <w:rPr>
          <w:rFonts w:ascii="Trebuchet MS" w:hAnsi="Trebuchet MS" w:eastAsia="Trebuchet MS" w:cs="Trebuchet MS"/>
          <w:lang w:val="en-US" w:eastAsia="en-US" w:bidi="en-US"/>
        </w:rPr>
        <w:t xml:space="preserve">The repentance which is here ascribed to God does not properly belong to him, but has reference to our understanding of him. For since we cannot comprehend him as he is, it is necessary that, for our sakes he should, in a certain sense, transform himself. That repentance cannot take place in God, easily appears from this single considerations that nothing happens which is by him unexpected or unforeseen. The same reasoning, and remark, applies to what follows, that God was affected with grief. Certainly God is not sorrowful or sad; but remains forever like himself in his celestial and happy repose: yet, because it could not otherwise be known how great is God’s hatred and detestation of sin, therefore the Spirit accommodates himself to our capacity. Wherefore, there is no need for us to involve ourselves in thorny and difficult questions, when it is obvious to what end these words of repentance and grief are applied; namely, to teach us, that from the time when man was so greatly corrupted, God would not reckon him among his creatures; as if he would say, ‘This is not my workmanship; this is not that man who was formed in my image, and whom I had adorned with such excellent gifts: I do not deign now to acknowledge this degenerate and defiled creature as mine.’ Similar to this is what he says, in the second place, concerning grief; that God was so offended by the atrocious wickedness of men, as if they had wounded his heart with mortal grief: There is here, therefore, an unexpressed antithesis between that upright nature which had been created by God, and that corruption which sprung from sin. Meanwhile, unless we wish to provoke God, and to put him to grief, let us learn to abhor and to flee from sin. Moreover, this paternal goodness and tenderness ought, in no slight degree, to subdue in us the love of sin; since God, in order more effectually to pierce our hearts, clothes himself with our affections. This figure, which represents God as transferring to himself what is peculiar to human nature, is called </w:t>
      </w:r>
      <w:r>
        <w:rPr>
          <w:rFonts w:ascii="TITUS Cyberbit Basic" w:hAnsi="TITUS Cyberbit Basic" w:eastAsia="TITUS Cyberbit Basic" w:cs="TITUS Cyberbit Basic"/>
          <w:color w:val="0000FF"/>
          <w:lang w:val="el-GR" w:eastAsia="el-GR" w:bidi="el-GR"/>
        </w:rPr>
        <w:t xml:space="preserve">ἀνθρωποπάθεια</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said, I will destroy man whom I have created from the face of the earth, both man and beast, etc</w:t>
      </w:r>
      <w:r>
        <w:rPr>
          <w:rFonts w:ascii="Trebuchet MS" w:hAnsi="Trebuchet MS" w:eastAsia="Trebuchet MS" w:cs="Trebuchet MS"/>
          <w:lang w:val="en-US" w:eastAsia="en-US" w:bidi="en-US"/>
        </w:rPr>
        <w:t xml:space="preserve">. He again introduces God as deliberating, in order that we may the better know that the world was not destroyed without mature counsel on the part of God. For the Spirit of the Lord designed that we should be diligently admonished on this point, in order that he might cut off occasion for those impious complaints, into which we should be otherwise too ready to break forth. The word </w:t>
      </w:r>
      <w:r>
        <w:rPr>
          <w:rFonts w:ascii="Trebuchet MS" w:hAnsi="Trebuchet MS" w:eastAsia="Trebuchet MS" w:cs="Trebuchet MS"/>
          <w:i/>
          <w:lang w:val="en-US" w:eastAsia="en-US" w:bidi="en-US"/>
        </w:rPr>
        <w:t xml:space="preserve">said </w:t>
      </w:r>
      <w:r>
        <w:rPr>
          <w:rFonts w:ascii="Trebuchet MS" w:hAnsi="Trebuchet MS" w:eastAsia="Trebuchet MS" w:cs="Trebuchet MS"/>
          <w:lang w:val="en-US" w:eastAsia="en-US" w:bidi="en-US"/>
        </w:rPr>
        <w:t xml:space="preserve">here means </w:t>
      </w:r>
      <w:r>
        <w:rPr>
          <w:rFonts w:ascii="Trebuchet MS" w:hAnsi="Trebuchet MS" w:eastAsia="Trebuchet MS" w:cs="Trebuchet MS"/>
          <w:i/>
          <w:lang w:val="en-US" w:eastAsia="en-US" w:bidi="en-US"/>
        </w:rPr>
        <w:t xml:space="preserve">decreed</w:t>
      </w:r>
      <w:r>
        <w:rPr>
          <w:rFonts w:ascii="Trebuchet MS" w:hAnsi="Trebuchet MS" w:eastAsia="Trebuchet MS" w:cs="Trebuchet MS"/>
          <w:lang w:val="en-US" w:eastAsia="en-US" w:bidi="en-US"/>
        </w:rPr>
        <w:t xml:space="preserve">; because God utters no voice, without having inwardly determined what he would do. Besides, he had no need of new counsel, according to the manner of men, as if he were forming a judgment concerning something recently discovered. But all this is said in consideration of our infirmity; that we may cleverly think of the deluge, but it shall immediately occur to us that the vengeance of God was just. Moreover, God, not content with the punishment of man, proceeds even to beasts, and cattle, and fowls and every kind of living creatures. In which he seems to exceed the bounds of moderation: for although the impiety of men is hateful to him, yet to what purpose is it to be angry with unoffending animals? But it is not wonderful that those animals, which were created for man’s sake, and lived for his use, should participate in his ruin: neither asses, nor oxen, nor any other animals, had done evil; yet being in subjection to man when he fell, they were drawn with him into the same destruction. The earth was like a wealthy house, well supplied with every kind of provision in abundance and variety. Now, since man has defiled the earth itself with his crimes, and has vilely corrupted all the riches with which it was replenished, the Lord also designed that the monument of his punishment should there be placed: just as if a judge, about to punish a most wicked and nefarious criminal, should, for the sake of greater infamy, command his house to be razed to the foundation. And this all tends to inspire us with a dread of sin; for we may easily infer how great is its atrocity, when the punishment of it is extended even to the brute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But Noah found grace in the eyes of the Lord. </w:t>
      </w:r>
      <w:r>
        <w:rPr>
          <w:rFonts w:ascii="Trebuchet MS" w:hAnsi="Trebuchet MS" w:eastAsia="Trebuchet MS" w:cs="Trebuchet MS"/>
          <w:lang w:val="en-US" w:eastAsia="en-US" w:bidi="en-US"/>
        </w:rPr>
        <w:t xml:space="preserve">This is a Hebrew phrase, which signifies that God was propitious to him, and favored him. For so the Hebrews are accustomed to speak: — ‘If I have found grace in thy sight,’ instead of, ‘If I am acceptable to thee,’ or, ‘If thou wilt grant me thy benevolence or favor.’ Which phrase requires to be noticed, because certain unlearned men infer with futile subtlety, that if men find grace in God’s sight, it is because they seek it by their own industry and merits. I acknowledge, indeed, that here Noah is declared to have been acceptable to God, because, by living uprightly and homily, he kept himself pure from the common pollutions of the world; whence, however, did he attain this integrity, but from the preventing grace of God? The commencement, therefore, of this favor was gratuitous mercy. Afterwards, the Lord, having once embraced him, retained him under his own hand, lest he should perish with the rest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These are the generations of Noah</w:t>
      </w:r>
      <w:r>
        <w:rPr>
          <w:rFonts w:ascii="Trebuchet MS" w:hAnsi="Trebuchet MS" w:eastAsia="Trebuchet MS" w:cs="Trebuchet MS"/>
          <w:lang w:val="en-US" w:eastAsia="en-US" w:bidi="en-US"/>
        </w:rPr>
        <w:t xml:space="preserve">. The Hebrew word </w:t>
      </w:r>
      <w:r>
        <w:rPr>
          <w:rFonts w:ascii="TITUS Cyberbit Basic" w:hAnsi="TITUS Cyberbit Basic" w:eastAsia="TITUS Cyberbit Basic" w:cs="TITUS Cyberbit Basic"/>
          <w:bCs w:val="off"/>
          <w:iCs w:val="off"/>
          <w:color w:val="0000FF"/>
          <w:szCs w:val="24"/>
          <w:rtl/>
          <w:lang w:val="he-IL" w:eastAsia="he-IL" w:bidi="he-IL"/>
        </w:rPr>
        <w:t xml:space="preserve">תולדות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toledoth</w:t>
      </w:r>
      <w:r>
        <w:rPr>
          <w:rFonts w:ascii="Trebuchet MS" w:hAnsi="Trebuchet MS" w:eastAsia="Trebuchet MS" w:cs="Trebuchet MS"/>
          <w:lang w:val="en-US" w:eastAsia="en-US" w:bidi="en-US"/>
        </w:rPr>
        <w:t xml:space="preserve">) properly means generation. It has, however, sometimes a more extended sense, and applies to the whole history of life; this indeed seems to be its meaning in the present place. </w:t>
      </w:r>
      <w:r>
        <w:rPr>
          <w:rFonts w:ascii="Trebuchet MS" w:hAnsi="Trebuchet MS" w:eastAsia="Trebuchet MS" w:cs="Trebuchet MS"/>
          <w:b/>
          <w:color w:val="800000"/>
          <w:position w:val="6"/>
          <w:sz w:val="18"/>
          <w:lang w:val="en-US" w:eastAsia="en-US" w:bidi="en-US"/>
        </w:rPr>
        <w:t xml:space="preserve">(271)</w:t>
      </w:r>
      <w:r>
        <w:rPr>
          <w:rFonts w:ascii="Trebuchet MS" w:hAnsi="Trebuchet MS" w:eastAsia="Trebuchet MS" w:cs="Trebuchet MS"/>
          <w:lang w:val="en-US" w:eastAsia="en-US" w:bidi="en-US"/>
        </w:rPr>
        <w:t xml:space="preserve"> For when Moses had stated that one man was found whom God, — when he had determined to destroy the whole world, — would yet preserve, he briefly describes what kind of person he was. And, in the first place, asserts, that he was just and upright among the men of his age: for here is a different Hebrew noun, </w:t>
      </w:r>
      <w:r>
        <w:rPr>
          <w:rFonts w:ascii="TITUS Cyberbit Basic" w:hAnsi="TITUS Cyberbit Basic" w:eastAsia="TITUS Cyberbit Basic" w:cs="TITUS Cyberbit Basic"/>
          <w:bCs w:val="off"/>
          <w:iCs w:val="off"/>
          <w:color w:val="0000FF"/>
          <w:szCs w:val="24"/>
          <w:rtl/>
          <w:lang w:val="he-IL" w:eastAsia="he-IL" w:bidi="he-IL"/>
        </w:rPr>
        <w:t xml:space="preserve">דור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dor</w:t>
      </w:r>
      <w:r>
        <w:rPr>
          <w:rFonts w:ascii="Trebuchet MS" w:hAnsi="Trebuchet MS" w:eastAsia="Trebuchet MS" w:cs="Trebuchet MS"/>
          <w:lang w:val="en-US" w:eastAsia="en-US" w:bidi="en-US"/>
        </w:rPr>
        <w:t xml:space="preserve">,) which signifies an age, or the time of a life. </w:t>
      </w:r>
      <w:r>
        <w:rPr>
          <w:rFonts w:ascii="Trebuchet MS" w:hAnsi="Trebuchet MS" w:eastAsia="Trebuchet MS" w:cs="Trebuchet MS"/>
          <w:b/>
          <w:color w:val="800000"/>
          <w:position w:val="6"/>
          <w:sz w:val="18"/>
          <w:lang w:val="en-US" w:eastAsia="en-US" w:bidi="en-US"/>
        </w:rPr>
        <w:t xml:space="preserve">(272)</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תמים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tamim</w:t>
      </w:r>
      <w:r>
        <w:rPr>
          <w:rFonts w:ascii="Trebuchet MS" w:hAnsi="Trebuchet MS" w:eastAsia="Trebuchet MS" w:cs="Trebuchet MS"/>
          <w:lang w:val="en-US" w:eastAsia="en-US" w:bidi="en-US"/>
        </w:rPr>
        <w:t xml:space="preserve">) which the ancient interpreter is accustomed to translate </w:t>
      </w:r>
      <w:r>
        <w:rPr>
          <w:rFonts w:ascii="Trebuchet MS" w:hAnsi="Trebuchet MS" w:eastAsia="Trebuchet MS" w:cs="Trebuchet MS"/>
          <w:i/>
          <w:lang w:val="en-US" w:eastAsia="en-US" w:bidi="en-US"/>
        </w:rPr>
        <w:t xml:space="preserve">perfect</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(273)</w:t>
      </w:r>
      <w:r>
        <w:rPr>
          <w:rFonts w:ascii="Trebuchet MS" w:hAnsi="Trebuchet MS" w:eastAsia="Trebuchet MS" w:cs="Trebuchet MS"/>
          <w:lang w:val="en-US" w:eastAsia="en-US" w:bidi="en-US"/>
        </w:rPr>
        <w:t xml:space="preserve"> is of the same force as </w:t>
      </w:r>
      <w:r>
        <w:rPr>
          <w:rFonts w:ascii="Trebuchet MS" w:hAnsi="Trebuchet MS" w:eastAsia="Trebuchet MS" w:cs="Trebuchet MS"/>
          <w:i/>
          <w:lang w:val="en-US" w:eastAsia="en-US" w:bidi="en-US"/>
        </w:rPr>
        <w:t xml:space="preserve">upright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sincere</w:t>
      </w:r>
      <w:r>
        <w:rPr>
          <w:rFonts w:ascii="Trebuchet MS" w:hAnsi="Trebuchet MS" w:eastAsia="Trebuchet MS" w:cs="Trebuchet MS"/>
          <w:lang w:val="en-US" w:eastAsia="en-US" w:bidi="en-US"/>
        </w:rPr>
        <w:t xml:space="preserve">; and is opposed to what is deceitful, pretended, and vain. And Moses does not rashly connect these two things together; for the world, being always influenced by external splendor, estimates justice, not by the affection of the heart, but by bare works. If, however, we desire to be approved by God, and accounted righteous before him, we must not only regulate our hands, and eyes, and feet, in obedience to his Law; but integrity of heart is above all things required, and holds the chief place in the true definition of righteousness. Let us, however, know that they are called just and upright, not who are in every respect perfect, and in whom there is no defect; but who cultivate righteousness purely, and from their heart. Because we are assured that God does not act towards his own people with the rigour of justice, as requiring of them a life according to the perfect rule of the Law; for, if only no hypocrisy reigns within them, but the pure love of rectitude flourishes, and fills their hearts, he pronounces them, according to his clemency, to be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clause, “in his generations,” is emphatical. For he has already often said, and will soon repeat it, that nothing was more corrupt than that age. Therefore, it was a remarkable instance of constancy, that Noah being surrounded on every side with the filth of iniquity, should hence have contracted no contagion. We know how great is the force of custom, so that nothing is more difficult than to live homily among the wicked, and to avoid being led away by their evil examples. Scarcely is there one in a hundred who has not in his mouth that diabolical proverb, ‘We must howl when we are among the wolves;’ and the greater part, — framing a rule for themselves from the common practice, — judge everything to be lawful which is generally received. As, however, the singular virtue of Noah is here commended; so let us remember that we are instructed what we ought to do, though the whole world were rushing to its own destruction. If, at the present time, the morals of men are so vitiated, and the whole mode of life so confused, that probity has become most rare; still more vile and dreadful was the confusion in the time of Noah, when he had not even one associate in the worship of God, and in the pursuit of holiness. If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could bear up against the corruptions of the whole world, and against such constant and vehement assaults of iniquity; no excuse is left for </w:t>
      </w:r>
      <w:r>
        <w:rPr>
          <w:rFonts w:ascii="Trebuchet MS" w:hAnsi="Trebuchet MS" w:eastAsia="Trebuchet MS" w:cs="Trebuchet MS"/>
          <w:i/>
          <w:lang w:val="en-US" w:eastAsia="en-US" w:bidi="en-US"/>
        </w:rPr>
        <w:t xml:space="preserve">us</w:t>
      </w:r>
      <w:r>
        <w:rPr>
          <w:rFonts w:ascii="Trebuchet MS" w:hAnsi="Trebuchet MS" w:eastAsia="Trebuchet MS" w:cs="Trebuchet MS"/>
          <w:lang w:val="en-US" w:eastAsia="en-US" w:bidi="en-US"/>
        </w:rPr>
        <w:t xml:space="preserve">, unless, with equal fortitude of mind, we prosecute a right course through innumerable obstacles of vice. It is not improbable that Moses uses the word </w:t>
      </w:r>
      <w:r>
        <w:rPr>
          <w:rFonts w:ascii="Trebuchet MS" w:hAnsi="Trebuchet MS" w:eastAsia="Trebuchet MS" w:cs="Trebuchet MS"/>
          <w:i/>
          <w:lang w:val="en-US" w:eastAsia="en-US" w:bidi="en-US"/>
        </w:rPr>
        <w:t xml:space="preserve">generations </w:t>
      </w:r>
      <w:r>
        <w:rPr>
          <w:rFonts w:ascii="Trebuchet MS" w:hAnsi="Trebuchet MS" w:eastAsia="Trebuchet MS" w:cs="Trebuchet MS"/>
          <w:lang w:val="en-US" w:eastAsia="en-US" w:bidi="en-US"/>
        </w:rPr>
        <w:t xml:space="preserve">in the plural number, the more fully to declare what a strenuous and invincible combatant Noah was, who, through so many ages, had remained unaltered. Besides, the manner of cultivating righteousness, which he had adopted is explained in the context; namely that he had “walked with God,” which excellency he had also commended in the holy father Enoch, in the preceding chapter, where we have stated what the expression means. When the corruption of morals was so great in the earth, if Noah had had respect to man, he would have been cast into a profound labyrinth. He sees, therefore, this to be his only remedy; namely, to disregard men, that he may fix all his thoughts on God, and make Him the sole Arbiter of his life. Whence it appears, how foolishly the Papists clamor that we ought to follow the fathers; when the Spirit expressly recalls us from the imitation of men, except so far as they lead us to God. Moses again mentions his three sons, for the purpose of showing that, in the greatest sorrow by which he was almost consumed, he was yet able to have offspring, in order that God might have a small remnant of seed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(271)</w:t>
      </w:r>
      <w:r>
        <w:rPr>
          <w:rFonts w:ascii="Trebuchet MS" w:hAnsi="Trebuchet MS" w:eastAsia="Trebuchet MS" w:cs="Trebuchet MS"/>
          <w:lang w:val="en-US" w:eastAsia="en-US" w:bidi="en-US"/>
        </w:rPr>
        <w:t xml:space="preserve"> See Dathe, in loco.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(272)</w:t>
      </w:r>
      <w:r>
        <w:rPr>
          <w:rFonts w:ascii="Trebuchet MS" w:hAnsi="Trebuchet MS" w:eastAsia="Trebuchet MS" w:cs="Trebuchet MS"/>
          <w:lang w:val="en-US" w:eastAsia="en-US" w:bidi="en-US"/>
        </w:rPr>
        <w:t xml:space="preserve"> Though it also means generation. — See Gesenius, Schindler, etc, sub voce </w:t>
      </w:r>
      <w:r>
        <w:rPr>
          <w:rFonts w:ascii="TITUS Cyberbit Basic" w:hAnsi="TITUS Cyberbit Basic" w:eastAsia="TITUS Cyberbit Basic" w:cs="TITUS Cyberbit Basic"/>
          <w:bCs w:val="off"/>
          <w:iCs w:val="off"/>
          <w:color w:val="0000FF"/>
          <w:szCs w:val="24"/>
          <w:rtl/>
          <w:lang w:val="he-IL" w:eastAsia="he-IL" w:bidi="he-IL"/>
        </w:rPr>
        <w:t xml:space="preserve">דור</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Noe vir justus atque perfectus ferit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 “</w:t>
      </w:r>
      <w:r>
        <w:rPr>
          <w:rFonts w:ascii="TITUS Cyberbit Basic" w:hAnsi="TITUS Cyberbit Basic" w:eastAsia="TITUS Cyberbit Basic" w:cs="TITUS Cyberbit Basic"/>
          <w:bCs w:val="off"/>
          <w:iCs w:val="off"/>
          <w:color w:val="0000FF"/>
          <w:szCs w:val="24"/>
          <w:rtl/>
          <w:lang w:val="he-IL" w:eastAsia="he-IL" w:bidi="he-IL"/>
        </w:rPr>
        <w:t xml:space="preserve">תמים</w:t>
      </w:r>
      <w:r>
        <w:rPr>
          <w:rFonts w:ascii="Trebuchet MS" w:hAnsi="Trebuchet MS" w:eastAsia="Trebuchet MS" w:cs="Trebuchet MS"/>
          <w:lang w:val="en-US" w:eastAsia="en-US" w:bidi="en-US"/>
        </w:rPr>
        <w:t xml:space="preserve"> refers chiefly to moral integrity, irreproachable, innocent, honest.” — </w:t>
      </w:r>
      <w:r>
        <w:rPr>
          <w:rFonts w:ascii="Trebuchet MS" w:hAnsi="Trebuchet MS" w:eastAsia="Trebuchet MS" w:cs="Trebuchet MS"/>
          <w:i/>
          <w:lang w:val="en-US" w:eastAsia="en-US" w:bidi="en-US"/>
        </w:rPr>
        <w:t xml:space="preserve">Gesenius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The earth also was corrupt before God</w:t>
      </w:r>
      <w:r>
        <w:rPr>
          <w:rFonts w:ascii="Trebuchet MS" w:hAnsi="Trebuchet MS" w:eastAsia="Trebuchet MS" w:cs="Trebuchet MS"/>
          <w:lang w:val="en-US" w:eastAsia="en-US" w:bidi="en-US"/>
        </w:rPr>
        <w:t xml:space="preserve">. In the former clause of this verse Moses describes that impious contempt of God, which had left no longer any religion in the world; but the light of equity being extinct, all men had plunged into sin. In the second clause he declares, that the love of oppression, that frauds, injuries, rapines, and all kinds of injustice, prevailed. And these are the fruits of impiety, that men, when they have revolted from God, — forgetful of mutual equity among themselves, — are carried forward to insane ferocity, to rapines, and to oppressions of all sorts. God again declares that he had </w:t>
      </w:r>
      <w:r>
        <w:rPr>
          <w:rFonts w:ascii="Trebuchet MS" w:hAnsi="Trebuchet MS" w:eastAsia="Trebuchet MS" w:cs="Trebuchet MS"/>
          <w:i/>
          <w:lang w:val="en-US" w:eastAsia="en-US" w:bidi="en-US"/>
        </w:rPr>
        <w:t xml:space="preserve">seen </w:t>
      </w:r>
      <w:r>
        <w:rPr>
          <w:rFonts w:ascii="Trebuchet MS" w:hAnsi="Trebuchet MS" w:eastAsia="Trebuchet MS" w:cs="Trebuchet MS"/>
          <w:lang w:val="en-US" w:eastAsia="en-US" w:bidi="en-US"/>
        </w:rPr>
        <w:t xml:space="preserve">this; in order that he may commend his longsuffering to us. The earth is here put for its inhabitants; and the explanation immediately follows, ‘that all flesh had corrupted its way.’ Yet the word flesh is not here understood as before, in a bad sense; but is meant for </w:t>
      </w:r>
      <w:r>
        <w:rPr>
          <w:rFonts w:ascii="Trebuchet MS" w:hAnsi="Trebuchet MS" w:eastAsia="Trebuchet MS" w:cs="Trebuchet MS"/>
          <w:i/>
          <w:lang w:val="en-US" w:eastAsia="en-US" w:bidi="en-US"/>
        </w:rPr>
        <w:t xml:space="preserve">men</w:t>
      </w:r>
      <w:r>
        <w:rPr>
          <w:rFonts w:ascii="Trebuchet MS" w:hAnsi="Trebuchet MS" w:eastAsia="Trebuchet MS" w:cs="Trebuchet MS"/>
          <w:lang w:val="en-US" w:eastAsia="en-US" w:bidi="en-US"/>
        </w:rPr>
        <w:t xml:space="preserve">, without any mark of censure: as in other places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flesh shall see the glory of the Lord,’ (</w:t>
      </w:r>
      <w:r>
        <w:rPr>
          <w:rFonts w:ascii="Trebuchet MS" w:hAnsi="Trebuchet MS" w:eastAsia="Trebuchet MS" w:cs="Trebuchet MS"/>
          <w:color w:val="008000"/>
          <w:u w:val="single"/>
          <w:lang w:val="en-US" w:eastAsia="en-US" w:bidi="en-US"/>
        </w:rPr>
        <w:t xml:space="preserve">Isa 40:5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all flesh be silent before the Lord,’ (</w:t>
      </w:r>
      <w:r>
        <w:rPr>
          <w:rFonts w:ascii="Trebuchet MS" w:hAnsi="Trebuchet MS" w:eastAsia="Trebuchet MS" w:cs="Trebuchet MS"/>
          <w:color w:val="008000"/>
          <w:u w:val="single"/>
          <w:lang w:val="en-US" w:eastAsia="en-US" w:bidi="en-US"/>
        </w:rPr>
        <w:t xml:space="preserve">Zec 2:13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God said unto Noah</w:t>
      </w:r>
      <w:r>
        <w:rPr>
          <w:rFonts w:ascii="Trebuchet MS" w:hAnsi="Trebuchet MS" w:eastAsia="Trebuchet MS" w:cs="Trebuchet MS"/>
          <w:lang w:val="en-US" w:eastAsia="en-US" w:bidi="en-US"/>
        </w:rPr>
        <w:t xml:space="preserve">. Here Moses begins to relate how Noah would be preserved. And first, he says, that the counsel of God respecting the destruction of the world was revealed to him. Secondly, that the command to build the ark was given. Thirdly, that safety was promised him, if, in obedience to God, he would take refuge in the ark. These chief points are to be distinctly noted; even as the Apostle, when he proclaims the faith of Noah, joins fear and obedience with confidence, (</w:t>
      </w:r>
      <w:r>
        <w:rPr>
          <w:rFonts w:ascii="Trebuchet MS" w:hAnsi="Trebuchet MS" w:eastAsia="Trebuchet MS" w:cs="Trebuchet MS"/>
          <w:color w:val="008000"/>
          <w:u w:val="single"/>
          <w:lang w:val="en-US" w:eastAsia="en-US" w:bidi="en-US"/>
        </w:rPr>
        <w:t xml:space="preserve">Heb 11:7</w:t>
      </w:r>
      <w:r>
        <w:rPr>
          <w:rFonts w:ascii="Trebuchet MS" w:hAnsi="Trebuchet MS" w:eastAsia="Trebuchet MS" w:cs="Trebuchet MS"/>
          <w:lang w:val="en-US" w:eastAsia="en-US" w:bidi="en-US"/>
        </w:rPr>
        <w:t xml:space="preserve">.) And it is certain that Noah was admonished of the dreadful vengeance which was approaching; not only in order that he might be confirmed in his holy purpose, but that, being constrained by fear, he might the more ardently seek for the favor offered to him. We know that the impunity of the wicked is sometimes the occasion of alluring even the good to sin: the denunciation, therefore, of future punishment ought to be effectual in restraining the mind of a holy man; lest, by gradual declension, he should at length relax to the same lasciviousness. Yet God had special reference to the other point; namely, that by keeping continually in view the terrible destruction of the world, Noah might be more and more excited to fear and solicitude. For it was necessary, that in utter despair of help from any other quarter, he should seek his safety, by faith, in the ark. For so long as life was promised to him on earth, never would he have been so intent as he ought, in the building of the ark; but, being alarmed by the judgment of God, he earnestly embraces the promise of life given unto him. He no longer relies upon the natural causes or means of life; but rests exclusively on the covenant of God, by which he was to be miraculously preserved. No labor is now troublesome or difficult to him; nor is he broken down by long fatigue. For the spur of God’s anger pierces him too sharply to allow him to sleep in carnal delights, or to faint under temptations, or to be delayed in his course by vain hope: he rather stirs himself up, both to flee from sin, and to seek a remedy. And the Apostle teaches, that it was not the least part of his faith, that through the fear of those things which were not seen he prepared an ark. When faith is treated of simply, mercy and the gratuitous promise come into the account; but when we wish to express all its parts, and to canvass its entire force and nature, it is necessary that fear also should be joined with it. And, truly no one will ever seriously resort to the mercy of God, but he who, having been touched with the threatening of God, shall dread that judgment of eternal death which they denounce, shall abhor himself on account of his own sins, shall not carelessly indulge his vices, nor slumber in his pollution; but shall anxiously sigh for the remedy of his evils. This was, truly, a peculiar privilege of grace, that God warned Noah of the future deluge. Indeed, he frequently commands his threatening to be proposed to the elect, and reprobate, in common; that by inviting both to repentance, he may humble the former, and render the latter inexcusable. But while the greater part of mankind, with deaf ears, reject whatever is spoken, he especially turns his discourse to his own people, who are still curable, that by the fear of his judgment he may train them to piety. The condition of the wicked might at that time seem desirable, in comparison with the anxiety of holy Noah. They were securely flattering themselves in their own delights; for we know what Christ declares concerning the luxury of that period, (</w:t>
      </w:r>
      <w:r>
        <w:rPr>
          <w:rFonts w:ascii="Trebuchet MS" w:hAnsi="Trebuchet MS" w:eastAsia="Trebuchet MS" w:cs="Trebuchet MS"/>
          <w:color w:val="008000"/>
          <w:u w:val="single"/>
          <w:lang w:val="en-US" w:eastAsia="en-US" w:bidi="en-US"/>
        </w:rPr>
        <w:t xml:space="preserve">Luk 17:26</w:t>
      </w:r>
      <w:r>
        <w:rPr>
          <w:rFonts w:ascii="Trebuchet MS" w:hAnsi="Trebuchet MS" w:eastAsia="Trebuchet MS" w:cs="Trebuchet MS"/>
          <w:lang w:val="en-US" w:eastAsia="en-US" w:bidi="en-US"/>
        </w:rPr>
        <w:t xml:space="preserve">.) Meanwhile, the holy man, as if the world were every moment going to ruin, groaned anxiously and sorrowfully. But if we consider the end; God granted an inestimable benefit to his servant, in denouncing to him a danger, of which he must beware.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earth is filled with violence through them</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(274)</w:t>
      </w:r>
      <w:r>
        <w:rPr>
          <w:rFonts w:ascii="Trebuchet MS" w:hAnsi="Trebuchet MS" w:eastAsia="Trebuchet MS" w:cs="Trebuchet MS"/>
          <w:lang w:val="en-US" w:eastAsia="en-US" w:bidi="en-US"/>
        </w:rPr>
        <w:t xml:space="preserve"> God intimates that men were to be taken away, in order that the earth, which had been polluted by the presence of beings so wicked, might be purified. Moreover, in speaking only of the iniquity and violence, of the frauds and rapines, of which they were guilty towards each other; he does it, not as if he were intending to remit his own claims upon them, but because this was a more gross and palpable demonstration of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Repleta est terra iniquitae a facie corum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Make thee an ark of gopher wood</w:t>
      </w:r>
      <w:r>
        <w:rPr>
          <w:rFonts w:ascii="Trebuchet MS" w:hAnsi="Trebuchet MS" w:eastAsia="Trebuchet MS" w:cs="Trebuchet MS"/>
          <w:lang w:val="en-US" w:eastAsia="en-US" w:bidi="en-US"/>
        </w:rPr>
        <w:t xml:space="preserve">. Here follows the command to build the ark, in which God wonderfully proved the faith and obedience of his servant. Concerning its structure, there is no reason why we should anxiously inquire, except so far as our own edification is concerned. First, the Jews are not agreed among themselves respecting the kind of wood of which it was made. Some explain the word gopher to be the cedar; others, the fir-tree; others, the pine. They differ also respecting the stories; because many think that the sink was in the fourth place, which might receive the refuse and other impurities. Others make five chambers in a triple floor, of which they assign the highest to the birds. There are those who suppose that it was only three stories in height; but that these were separated by intermediate divisions. Besides, they do not agree about the window: to some it appears that there was not one window only, but many. Some say they were open to receive air; but others contend that they were only made for the sake of light, and therefore were covered over with crystal, and lined with pitch. To me it seems more probable, that there was only one, not cut out for the sake of giving light; but to remain shut, unless occasion required it to be opened, as we shall see afterwards. Further, that there was a triple story, and rooms separated in a manner to us unknown. The question respecting its magnitude is more difficult. For, formerly, certain profane men ridiculed Moses, as having imagined that so vast a multitude of animals was shut up in so small a space; a third part of which would scarcely contain four elephants. Origin solves this question, by saying that a geometrical cubit was referred to by Moses, which is six times greater than the common one; to whose opinion Augustine assents in his fifteenth book on the ‘City of God,’ and his first book of ‘Questions on Genesis.’ I grant what they allege, that Moses, who had been educated in all the science of the Egyptians, was not ignorant of geometry; but since we know that Moses everywhere spoke in a homely style, to suit the capacity of the people, and that he purposely abstained from acute disputations, which might savor of the schools and of deeper learning; I can by no means persuade myself, that, in this place, contrary to his ordinary method, he employed geometrical subtlety. Certainly, in the first chapter, he did not treat scientifically of the stars, as a philosopher would do; but he called them, in a popular manner, according to their appearance to the uneducated, rather than according to truth, “two great lights.” Thus we may everywhere perceive that he designates things, of every kind by their accustomed names. But what was then the measure of the cubit I know not; it is, however, enough for me, that God (whom, without controversy, I acknowledge to be the chief builder of the ark) well knew what things the place which he described to his servant was capable of holding. If you exclude the extraordinary power of God from this history, you declare that mere fables are related. But, by us, who confess that the remains of the world were preserved by an incredible miracle, it ought not to be regarded as an absurdity, that many wonderful things are here related, in order that hence the secret and incomprehensible power of God, which far surpasses all our senses, may be the more clearly exhibited. Porphyry or some other caviller, </w:t>
      </w:r>
      <w:r>
        <w:rPr>
          <w:rFonts w:ascii="Trebuchet MS" w:hAnsi="Trebuchet MS" w:eastAsia="Trebuchet MS" w:cs="Trebuchet MS"/>
          <w:b/>
          <w:color w:val="800000"/>
          <w:position w:val="6"/>
          <w:sz w:val="18"/>
          <w:lang w:val="en-US" w:eastAsia="en-US" w:bidi="en-US"/>
        </w:rPr>
        <w:t xml:space="preserve">(275)</w:t>
      </w:r>
      <w:r>
        <w:rPr>
          <w:rFonts w:ascii="Trebuchet MS" w:hAnsi="Trebuchet MS" w:eastAsia="Trebuchet MS" w:cs="Trebuchet MS"/>
          <w:lang w:val="en-US" w:eastAsia="en-US" w:bidi="en-US"/>
        </w:rPr>
        <w:t xml:space="preserve"> may object, that this is fabulous, because the reason of it does not appear; or because it is unusual; or because it is repugnant to the common order of nature. But I make the rejoinder; that this entire narration of Moses, unless it were replete with miracles would be colds and trifling, and ridiculous. He, however, who will reflect aright upon the profound abyss of Divine omnipotence in this history, will rather sink in reverential awe, than indulge in profane mockery. I purposely pass over the allegorical application which Augustine makes of the figure of the ark to the body of Christ, both in his fifteenth book of ‘The City of God,’ and his twelfth book against Faustus; because I find there scarcely anything solid. Origin still more boldly sports with allegories: but there is nothing more profitable, than to adhere strictly to the natural treatment of things. That the ark was an image of the Church is certain, from the testimony of Peter, (</w:t>
      </w:r>
      <w:r>
        <w:rPr>
          <w:rFonts w:ascii="Trebuchet MS" w:hAnsi="Trebuchet MS" w:eastAsia="Trebuchet MS" w:cs="Trebuchet MS"/>
          <w:color w:val="008000"/>
          <w:u w:val="single"/>
          <w:lang w:val="en-US" w:eastAsia="en-US" w:bidi="en-US"/>
        </w:rPr>
        <w:t xml:space="preserve">1Pe 3:21</w:t>
      </w:r>
      <w:r>
        <w:rPr>
          <w:rFonts w:ascii="Trebuchet MS" w:hAnsi="Trebuchet MS" w:eastAsia="Trebuchet MS" w:cs="Trebuchet MS"/>
          <w:lang w:val="en-US" w:eastAsia="en-US" w:bidi="en-US"/>
        </w:rPr>
        <w:t xml:space="preserve">;) but to accommodate its several parts to the Church, is by no means suitable, as I shall again show, in its proper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Hoc Porphyrius, vel quispiam alius canis, fabulosum esse obganniet</w:t>
      </w:r>
      <w:r>
        <w:rPr>
          <w:rFonts w:ascii="Trebuchet MS" w:hAnsi="Trebuchet MS" w:eastAsia="Trebuchet MS" w:cs="Trebuchet MS"/>
          <w:lang w:val="en-US" w:eastAsia="en-US" w:bidi="en-US"/>
        </w:rPr>
        <w:t xml:space="preserve">.” Throughout the above passage, Calvin takes for granted, that there was a miracle, when a close examination would have convinced him that there was none. It has only required the use of a little arithmetic, and common sense, to prove that the ark was more than sufficient to contain all the creatures which Noah was commanded to bring into it, as well as provision for the whole time of their residence in it. — See Wells’ Geography of the Old Test., chap. 11.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But with thee will I establish my covenant</w:t>
      </w:r>
      <w:r>
        <w:rPr>
          <w:rFonts w:ascii="Trebuchet MS" w:hAnsi="Trebuchet MS" w:eastAsia="Trebuchet MS" w:cs="Trebuchet MS"/>
          <w:lang w:val="en-US" w:eastAsia="en-US" w:bidi="en-US"/>
        </w:rPr>
        <w:t xml:space="preserve">. Since the construction of the ark was very difficult, and innumerable obstacles might perpetually arise to break off the work when begun, God confirms his servant by a super added promise. Thus was Noah encouraged to obey God; seeing that he relied on the Divine promise, and was confident that his labor would not be in vain. For then do we freely embrace the commands of God, when a promise is attached to them, which teaches us that we shall not spend our strength for nought. Whence it appears how foolishly the Papists are deceived, who triflingly argue, that men are led away by the doctrine of faith from the desire of doing well. For what will be the degree of our alacrity in well-doing, unless faith enlighten us? Let us therefore know, that the promises of God alone, are they which quicken us, and inspire each of our members with vigor to yield obedience to God: but that without these promises, we not only lie torpid in indolence, but are almost lifeless, so that neither hands nor feet can do their duty. And hence, as often as we become languid, or more remiss than we ought to be, in good works, let the promises of God recur to us, to correct our tardiness. For thus, according to the testimony of Paul, (</w:t>
      </w:r>
      <w:r>
        <w:rPr>
          <w:rFonts w:ascii="Trebuchet MS" w:hAnsi="Trebuchet MS" w:eastAsia="Trebuchet MS" w:cs="Trebuchet MS"/>
          <w:color w:val="008000"/>
          <w:u w:val="single"/>
          <w:lang w:val="en-US" w:eastAsia="en-US" w:bidi="en-US"/>
        </w:rPr>
        <w:t xml:space="preserve">Col 1:5</w:t>
      </w:r>
      <w:r>
        <w:rPr>
          <w:rFonts w:ascii="Trebuchet MS" w:hAnsi="Trebuchet MS" w:eastAsia="Trebuchet MS" w:cs="Trebuchet MS"/>
          <w:lang w:val="en-US" w:eastAsia="en-US" w:bidi="en-US"/>
        </w:rPr>
        <w:t xml:space="preserve">,) love flourishes in the saints, on account of the hope laid up for them in heaven. It is especially necessary that the faithful should be confirmed by the word of God, lest they faint in the midst of their course; to the end that they may certainly be assured that they are not beating the air, as they say; but that, acquiescing in the promise given them, and being sure of success, they follow God who calls them. This connection, then, is to be borne in mind, that when God was instructing his servant Moses what he would have him do, he declares, for the purpose of retaining him in obedience to himself, that he requires nothing of him in vain. Now, the sum of this covenant of which Moses speaks was, that Noah should be safe, although the whole world should perish in the deluge. For there is an understood antithesis, that the whole world being rejected, the Lord would establish a peculiar covenant with Noah alone. Wherefore, it was the duty of Noah to oppose this promise of God, like a wall of iron, against all the terrors of death; just as if it were the purpose of God, by this sole word, to discriminate between life and death. But the covenant with him is confirmed, with this condition annexed, that his family shall be preserved for his sake; and also the brute animals, for the replenishing of the new world; concerning which I shall say more in the ninth chapter. </w:t>
      </w:r>
      <w:r>
        <w:rPr>
          <w:rFonts w:ascii="Trebuchet MS" w:hAnsi="Trebuchet MS" w:eastAsia="Trebuchet MS" w:cs="Trebuchet MS"/>
          <w:color w:val="008000"/>
          <w:u w:val="single"/>
          <w:lang w:val="en-US" w:eastAsia="en-US" w:bidi="en-US"/>
        </w:rPr>
        <w:t xml:space="preserve">Gen 9:1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of every living thing of all flesh</w:t>
      </w:r>
      <w:r>
        <w:rPr>
          <w:rFonts w:ascii="Trebuchet MS" w:hAnsi="Trebuchet MS" w:eastAsia="Trebuchet MS" w:cs="Trebuchet MS"/>
          <w:lang w:val="en-US" w:eastAsia="en-US" w:bidi="en-US"/>
        </w:rPr>
        <w:t xml:space="preserve">. “All flesh” is the name he gives to animals of whatsoever kind they may be. He says they went in two and two; not that a single pair of each kind was received into the ark, (for we shall soon see that there were three pairs of the clean kinds, and one animal over, which Noah afterwards offered in sacrifice;) but whereas here mention is made only of offspring, he does not expressly state the number, but simply couples males with females, that Noah might hence perceive how the world was to be replenished.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6:22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Thus did Noah</w:t>
      </w:r>
      <w:r>
        <w:rPr>
          <w:rFonts w:ascii="Trebuchet MS" w:hAnsi="Trebuchet MS" w:eastAsia="Trebuchet MS" w:cs="Trebuchet MS"/>
          <w:lang w:val="en-US" w:eastAsia="en-US" w:bidi="en-US"/>
        </w:rPr>
        <w:t xml:space="preserve">. In a few words, but with great sublimity, Moses here commends the faith of Noah. The unskilful wonder that the apostle (</w:t>
      </w:r>
      <w:r>
        <w:rPr>
          <w:rFonts w:ascii="Trebuchet MS" w:hAnsi="Trebuchet MS" w:eastAsia="Trebuchet MS" w:cs="Trebuchet MS"/>
          <w:color w:val="008000"/>
          <w:u w:val="single"/>
          <w:lang w:val="en-US" w:eastAsia="en-US" w:bidi="en-US"/>
        </w:rPr>
        <w:t xml:space="preserve">Heb 11:7</w:t>
      </w:r>
      <w:r>
        <w:rPr>
          <w:rFonts w:ascii="Trebuchet MS" w:hAnsi="Trebuchet MS" w:eastAsia="Trebuchet MS" w:cs="Trebuchet MS"/>
          <w:lang w:val="en-US" w:eastAsia="en-US" w:bidi="en-US"/>
        </w:rPr>
        <w:t xml:space="preserve">) makes him “heir of the righteousness which is by faith.” As if, truly, all the virtues, and whatsoever else was worthy of praise in this holy man, had not sprung from this fountain. For we ought to consider the assaults of temptation to which his breast was continually exposed. First, the prodigious size of the ark might have overwhelmed all his senses, so as to prevent him from raising a finger to begin the work. Let the reader reflect on the multitude of trees to be felled, on the great labor of conveying them, and the difficulty of joining them together. The matter was also long deferred; for the holy man was required to be engaged more than a hundred years in most troublesome labor. Nor can we suppose him to have been so stupid, as not to reflect upon obstacles of this kind. Besides, it was scarcely to be hoped, that the men of his age would patiently bear with him, for promising himself an exclusive deliverance, attended with ignominy to themselves. Their unnatural ferocity has been before mentioned; there can therefore be no doubt that they would daily provoke modest and simpleminded men, even without cause. But </w:t>
      </w:r>
      <w:r>
        <w:rPr>
          <w:rFonts w:ascii="Trebuchet MS" w:hAnsi="Trebuchet MS" w:eastAsia="Trebuchet MS" w:cs="Trebuchet MS"/>
          <w:i/>
          <w:lang w:val="en-US" w:eastAsia="en-US" w:bidi="en-US"/>
        </w:rPr>
        <w:t xml:space="preserve">here </w:t>
      </w:r>
      <w:r>
        <w:rPr>
          <w:rFonts w:ascii="Trebuchet MS" w:hAnsi="Trebuchet MS" w:eastAsia="Trebuchet MS" w:cs="Trebuchet MS"/>
          <w:lang w:val="en-US" w:eastAsia="en-US" w:bidi="en-US"/>
        </w:rPr>
        <w:t xml:space="preserve">was a plausible occasion for insult; since Noah, by felling trees on all sides, was making the earth bare, and defrauding them of various advantages. It is a common proverb, that perverse and contentious men will dispute about an ass’s shadow. What, then, might Noah think, would those fierce Cyclops do for the shadow of so many trees; who, being practiced in every kind of violence, would seize with eagerness on all sides an occasion of exercising cruelty? But this was what chiefly tended to inflame their rage, that he, by building an asylum for himself, virtually doomed them all to destruction. Certainly, unless they had been restrained by the mighty hand of God, they would have stoned the holy man a hundred times; still it is probable, that their vehemence was not so far repressed, as to prevent them from frequently assailing him with scoffs and derision, from heaping upon him many reproaches, and pursuing him with grievous threats. I even think, that they did not restrain their hands from disturbing his work. Therefore, although he may have addressed himself with alacrity to the work committed to him; yet his constancy might have failed more than a thousand times, in so many years, unless it had been firmly rooted. Moreover, as the work itself appeared impracticable, it may be further asked, Whence were provisions for the year to be obtained? Whence food for so many animals? He is commanded to lay up what will suffice for food during ten months for his whole family for cattle, and wild beasts, and even for birds. Truly, it seems absurd, that after he has been disengaged from agriculture, in order to build the ark, he should be commanded to collect a two-years’ store of provision; but much more trouble attended the providing of food for animals. He might therefore have suspected that God was mocking him. His last work was to gather animals of all kinds together. As if, indeed, he had all the beasts of the forest at his command, or was able to tame them; so that, in his keeping, wolves might dwell with lambs, tigers with hares, lions with oxen — as sheep in his fold. But the most grievous temptation of all was, that he was commanded to descend, as into the grave, for the sake of preserving his life, and voluntarily to deprive himself of air and vital spirit; for the smell of dung alone pent up, as it was, in a closely filled place, might, at the expiration of three days, have stifled all the living creatures in the ark. Let us reflect on these conflicts of the holy man — so severe, and multiplied and long-continued — in order that we may know how heroic was his courage, in prosecuting, to the utmost, what God had commanded him to do. Moses, indeed, says in a single word that he did it; but we must consider how far beyond all human power was the doing of it: and that it would have been better to die a hundred deaths, than to undertake a work so labourious, unless he had looked to something higher than the present life. A remarkable example, therefore, of obedience is here described to us; because, Noah, committing himself entirely to God, rendered Him due honor. We know, in this corruption of our nature, how ready men are to seek subterfuges, and how ingenious in inventing pretexts for disobedience to God. Wherefore, let us also learn to break through every kind of impediment, and not to give place to evil thoughts, which oppose themselves to the word of God, and with which Satan attempts to entangle our minds, that they may not obey the command of God. For God especially demands this honor to be given to himself, that we should suffer him to judge for us. And this is the true proof of faith, that we, being content with one of his commands, gird ourselves to the work, so that we do not swerve in our course, whatever obstacle Satan may place in our way, but are borne on the wings of faith above the world. Moses also shows, that Noah obeyed God, not in one particular only, but in all. Which is diligently to be observed; because hence, chiefly, arises dreadful confusion in our life, that we are not able, unreservedly to submit ourselves to God; but when we have discharged some part of our duty, we often blend our own feelings with his word. But the obedience of Noah is celebrated on this, account, that it was entire, not partial; so that he omitted none of those things which God had commanded.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Lord said unto Noah</w:t>
      </w:r>
      <w:r>
        <w:rPr>
          <w:rFonts w:ascii="Trebuchet MS" w:hAnsi="Trebuchet MS" w:eastAsia="Trebuchet MS" w:cs="Trebuchet MS"/>
          <w:lang w:val="en-US" w:eastAsia="en-US" w:bidi="en-US"/>
        </w:rPr>
        <w:t xml:space="preserve">. I have no doubt that Noah was confirmed, as he certainly needed to be, by oracles frequently repeated. He had already sustained, during one hundred years, the greatest and most furious assaults; and the invincible combatant had achieved memorable victories; but the most severe contest of all was, to bid farewell to the world, to renounce society and to bury himself in the ark. The face of the earth was, at that time, lovely; and Moses intimates that it was the season in which the herbs shoot forth and the trees begin to flourish. Winter, which binds the joy of sky and earth in sharp and rugged frost, has now passed away; and the Lord has chosen the moment for destroying the world, in the very season of spring. For Moses states that the commencement of the deluge was in the second month. I know, however, that different opinions prevail on this subject; for there are three who begin the year from the autumnal equinox; but that mode of reckoning the year is more approved, which makes it commence in the month of March. However this might be, it was no light trial for Noah to leave of his own accord, the life to which he had been accustomed during six hundred years, and to seek a new mode of life in the abyss of death. He is commanded to forsake the world, that he may live in a sepulcher which he had been labouriously digging for himself through more than a hundred years. Why was this? Because, in a little while, the earth was to be submerged in a deluge of waters. Yet nothing of the kind is apparent: all indulge in feasts, celebrate nuptials, build sumptuous houses; in short, everywhere, daintiness and luxury prevail; as Christ himself testifies, that that age was intoxicated with its own pleasures, (</w:t>
      </w:r>
      <w:r>
        <w:rPr>
          <w:rFonts w:ascii="Trebuchet MS" w:hAnsi="Trebuchet MS" w:eastAsia="Trebuchet MS" w:cs="Trebuchet MS"/>
          <w:color w:val="008000"/>
          <w:u w:val="single"/>
          <w:lang w:val="en-US" w:eastAsia="en-US" w:bidi="en-US"/>
        </w:rPr>
        <w:t xml:space="preserve">Luk 17:26</w:t>
      </w:r>
      <w:r>
        <w:rPr>
          <w:rFonts w:ascii="Trebuchet MS" w:hAnsi="Trebuchet MS" w:eastAsia="Trebuchet MS" w:cs="Trebuchet MS"/>
          <w:lang w:val="en-US" w:eastAsia="en-US" w:bidi="en-US"/>
        </w:rPr>
        <w:t xml:space="preserve">.) Wherefore, it was not without reason, that the Lord encouraged and fortified the mind of his servant afresh, by the renewal of the promise, lest he should faint; as if he would says ‘Hitherto thou hast labored with fortitude amid so many causes of offense; but now the case especially demands that thou shouldst take courage, in order to reap the fruit of thy labor: do not, however, wait till the waters burst forth on every side from the opened veins of the earth, and till the higher waters of heaven, with opposing violence, rush from their opened cataracts; but while everything is yet tranquil, enter into the ark, and there remain till the seventh day, then suddenly shall the deluge arise.’ And although oracles are not now brought down from heaven, let us know that continual meditation on the word is not ineffectual; for as new difficulties perpetually arise before us, so God, by one and another promise, establishes our faith, so that our strength being renewed, we may at length arrive at the goal. Our duty, indeed, is, attentively to hear God speaking to us; and neither through depraved fastidiousness, to reject those exercises, by which He cherishes, or excites, or confirms our faith, according as he knows it to be still tender, or languishing, or weak; nor yet to reject them as superfluous. For thee have I seen righteous. When the Lord assigns as his reason for preserving Noah, that he knew him to be righteous, he seems to attribute the praise of salvation to the merit of works; for if Noah was saved because he was righteous, it follows, that we shall deserve life by good works. But here it behaves us cautiously to weigh the design of God; which was to place one man in contrast with the whole world, in order that, in his person, he might condemn the unrighteousness of all men. For he again testifies, that the punishment which he was about to inflict on the world was just, seeing that only one man was left who then cultivated righteousness, for whose sake he was propitious to his whole family. Should any one object, that from this passage, God is proved to have respect to works in saving men, the solution is ready; that this is not repugnant to gratuitous acceptance, since God accepts those gifts which he himself has conferred upon his servants. We must observe, in the first place, that he loves men freely, inasmuch as he finds nothing in them but what is worthy of hatred, since all men are born the children of wrath, and heirs of eternal malediction. In this respect he adopts them to himself in Christ, and justifies them by his mere mercy. After he has, in this manner, reconciled them unto himself, he also regenerates them, by his Spirit, to new life and righteousness. Hence flow good works, which must of necessity be pleasing to God himself. Thus he not only loves the </w:t>
      </w:r>
      <w:r>
        <w:rPr>
          <w:rFonts w:ascii="Trebuchet MS" w:hAnsi="Trebuchet MS" w:eastAsia="Trebuchet MS" w:cs="Trebuchet MS"/>
          <w:i/>
          <w:lang w:val="en-US" w:eastAsia="en-US" w:bidi="en-US"/>
        </w:rPr>
        <w:t xml:space="preserve">faithful </w:t>
      </w:r>
      <w:r>
        <w:rPr>
          <w:rFonts w:ascii="Trebuchet MS" w:hAnsi="Trebuchet MS" w:eastAsia="Trebuchet MS" w:cs="Trebuchet MS"/>
          <w:lang w:val="en-US" w:eastAsia="en-US" w:bidi="en-US"/>
        </w:rPr>
        <w:t xml:space="preserve">but also their </w:t>
      </w:r>
      <w:r>
        <w:rPr>
          <w:rFonts w:ascii="Trebuchet MS" w:hAnsi="Trebuchet MS" w:eastAsia="Trebuchet MS" w:cs="Trebuchet MS"/>
          <w:i/>
          <w:lang w:val="en-US" w:eastAsia="en-US" w:bidi="en-US"/>
        </w:rPr>
        <w:t xml:space="preserve">works</w:t>
      </w:r>
      <w:r>
        <w:rPr>
          <w:rFonts w:ascii="Trebuchet MS" w:hAnsi="Trebuchet MS" w:eastAsia="Trebuchet MS" w:cs="Trebuchet MS"/>
          <w:lang w:val="en-US" w:eastAsia="en-US" w:bidi="en-US"/>
        </w:rPr>
        <w:t xml:space="preserve">. We must again observe, that since some fault always adheres to our works, it is not possible that they can be approved, except as a matter of indulgence. The grace, therefore, of Christ, and not their own dignity or merit, is that which gives worth to our works. Nevertheless, we do not deny that they come into the account before God: as he here acknowledges and accepts the righteousness of Noah which had proceeded from his own grace; and in this manner (as Augustine speaks) he will crown his own gifts. We nay further notice the expression, “I have seen thee righteous before me;” by which words, he not only annihilates all that hypocritical righteousness which is destitute of interior sanctity of heart, but vindicates his own authority; as if he would declare, that he alone is a competent judge to estimate righteousness. The clause, in this generation, is added, as I have said, for the sake of amplification; for so desperate was the depravity of that age, that it was regarded as a prodigy, that Noah should be free from the common infection.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Of every clean beast</w:t>
      </w:r>
      <w:r>
        <w:rPr>
          <w:rFonts w:ascii="Trebuchet MS" w:hAnsi="Trebuchet MS" w:eastAsia="Trebuchet MS" w:cs="Trebuchet MS"/>
          <w:lang w:val="en-US" w:eastAsia="en-US" w:bidi="en-US"/>
        </w:rPr>
        <w:t xml:space="preserve">. He again repeats what he had before said concerning animals, and not without occasion. For there was no little difficulty in collecting from woods, mountains, and caves, so great a multitude of wild beasts, many species of which were perhaps altogether unknown; and there was, in most of them, the same ferocity which we now perceive. Wherefore, God encourages the holy man, lest being alarmed with that difficulty, and having cast aside all hope of success, he should fail. Here, however, at first sight, appears some kind of contradiction, because whereas he before had spoken of </w:t>
      </w:r>
      <w:r>
        <w:rPr>
          <w:rFonts w:ascii="Trebuchet MS" w:hAnsi="Trebuchet MS" w:eastAsia="Trebuchet MS" w:cs="Trebuchet MS"/>
          <w:i/>
          <w:lang w:val="en-US" w:eastAsia="en-US" w:bidi="en-US"/>
        </w:rPr>
        <w:t xml:space="preserve">pairs </w:t>
      </w:r>
      <w:r>
        <w:rPr>
          <w:rFonts w:ascii="Trebuchet MS" w:hAnsi="Trebuchet MS" w:eastAsia="Trebuchet MS" w:cs="Trebuchet MS"/>
          <w:lang w:val="en-US" w:eastAsia="en-US" w:bidi="en-US"/>
        </w:rPr>
        <w:t xml:space="preserve">of animals, he now speaks of </w:t>
      </w:r>
      <w:r>
        <w:rPr>
          <w:rFonts w:ascii="Trebuchet MS" w:hAnsi="Trebuchet MS" w:eastAsia="Trebuchet MS" w:cs="Trebuchet MS"/>
          <w:i/>
          <w:lang w:val="en-US" w:eastAsia="en-US" w:bidi="en-US"/>
        </w:rPr>
        <w:t xml:space="preserve">sevens</w:t>
      </w:r>
      <w:r>
        <w:rPr>
          <w:rFonts w:ascii="Trebuchet MS" w:hAnsi="Trebuchet MS" w:eastAsia="Trebuchet MS" w:cs="Trebuchet MS"/>
          <w:lang w:val="en-US" w:eastAsia="en-US" w:bidi="en-US"/>
        </w:rPr>
        <w:t xml:space="preserve">. But the solution is at hand; because, previously, Moses does not state the number, but only says that females were added as companions to the males; as if he had said, Noah himself was commanded not to gather the animals promiscuously together, but to select </w:t>
      </w:r>
      <w:r>
        <w:rPr>
          <w:rFonts w:ascii="Trebuchet MS" w:hAnsi="Trebuchet MS" w:eastAsia="Trebuchet MS" w:cs="Trebuchet MS"/>
          <w:i/>
          <w:lang w:val="en-US" w:eastAsia="en-US" w:bidi="en-US"/>
        </w:rPr>
        <w:t xml:space="preserve">pairs </w:t>
      </w:r>
      <w:r>
        <w:rPr>
          <w:rFonts w:ascii="Trebuchet MS" w:hAnsi="Trebuchet MS" w:eastAsia="Trebuchet MS" w:cs="Trebuchet MS"/>
          <w:lang w:val="en-US" w:eastAsia="en-US" w:bidi="en-US"/>
        </w:rPr>
        <w:t xml:space="preserve">out of them for the propagation of offspring. Now, however, the discourse is concerning the actual number. Moreover, the expression, by sevens, is to be understood not of seven pairs of each kind, but of three pairs, to which one animal is added for the sake of sacrifice. </w:t>
      </w:r>
      <w:r>
        <w:rPr>
          <w:rFonts w:ascii="Trebuchet MS" w:hAnsi="Trebuchet MS" w:eastAsia="Trebuchet MS" w:cs="Trebuchet MS"/>
          <w:b/>
          <w:color w:val="800000"/>
          <w:position w:val="6"/>
          <w:sz w:val="18"/>
          <w:lang w:val="en-US" w:eastAsia="en-US" w:bidi="en-US"/>
        </w:rPr>
        <w:t xml:space="preserve">(276)</w:t>
      </w:r>
      <w:r>
        <w:rPr>
          <w:rFonts w:ascii="Trebuchet MS" w:hAnsi="Trebuchet MS" w:eastAsia="Trebuchet MS" w:cs="Trebuchet MS"/>
          <w:lang w:val="en-US" w:eastAsia="en-US" w:bidi="en-US"/>
        </w:rPr>
        <w:t xml:space="preserve"> Besides, the Lord would have a threefold greater number of clean animals than of others preserved, because there would be a greater necessity of them for the use of man. In which appointment, we must consider the paternal goodness of God towards us, by which he is inclined to have regard to us in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(276)</w:t>
      </w:r>
      <w:r>
        <w:rPr>
          <w:rFonts w:ascii="Trebuchet MS" w:hAnsi="Trebuchet MS" w:eastAsia="Trebuchet MS" w:cs="Trebuchet MS"/>
          <w:lang w:val="en-US" w:eastAsia="en-US" w:bidi="en-US"/>
        </w:rPr>
        <w:t xml:space="preserve"> Le Clerc objects to this interpretation, and supposes that seven of each sex, of unclean animals, were admitted into the ark. Perhaps a skeptical objection to the use of the seventh animal, as a sacrifice, inclined him to adopt this interpretation. Commentators, however, have generally preferred the solution here given.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To keep seed alive upon the face of all the earth</w:t>
      </w:r>
      <w:r>
        <w:rPr>
          <w:rFonts w:ascii="Trebuchet MS" w:hAnsi="Trebuchet MS" w:eastAsia="Trebuchet MS" w:cs="Trebuchet MS"/>
          <w:lang w:val="en-US" w:eastAsia="en-US" w:bidi="en-US"/>
        </w:rPr>
        <w:t xml:space="preserve">. That is, that hence offspring might be born. But this is referred to Noah; for although, properly speaking, God alone gives life, yet God here refers to those duties which he had enjoined upon his servant: and it is with respect to his appointed office, that God commands him to collect animals that he may keep seed alive. Nor is this extraordinary, seeing that the ministers of the gospel are said, in a sense, to confer spiritual life. In the clause which next follows, upon the face of all the earth, there is a twofold consolation: that the waters, after they had covered the earth for a time, would again cease, so that the dry surface of the earth should appear; and then, that not only should Noah himself survive, but, by the blessing of God, the number of animals should be so increased, as to spread far and wide through the whole world. Thus, in the midst of ruin, future restoration is promised to him. Moses is very earnest in showing that God took care, by every means, to retain Noah in obedience to his word, and that the holy man entirely acquiesced. This doctrine is very useful, especially when God either promises or threatens anything incredible, since men do not willingly receive what seems to them improbable. For nothing was less accordant with the judgment of the flesh, than that the world should be destroyed by its Creator; because this was to subvert the whole order of nature which he had established. Wherefore, unless Noah had been well admonished of this terrible judgment of God, he never would have ventured to believe it; lest he should conceive of God as acting in contradiction to himself. The word </w:t>
      </w:r>
      <w:r>
        <w:rPr>
          <w:rFonts w:ascii="TITUS Cyberbit Basic" w:hAnsi="TITUS Cyberbit Basic" w:eastAsia="TITUS Cyberbit Basic" w:cs="TITUS Cyberbit Basic"/>
          <w:bCs w:val="off"/>
          <w:iCs w:val="off"/>
          <w:color w:val="0000FF"/>
          <w:szCs w:val="24"/>
          <w:rtl/>
          <w:lang w:val="he-IL" w:eastAsia="he-IL" w:bidi="he-IL"/>
        </w:rPr>
        <w:t xml:space="preserve">היקום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hayekom</w:t>
      </w:r>
      <w:r>
        <w:rPr>
          <w:rFonts w:ascii="Trebuchet MS" w:hAnsi="Trebuchet MS" w:eastAsia="Trebuchet MS" w:cs="Trebuchet MS"/>
          <w:lang w:val="en-US" w:eastAsia="en-US" w:bidi="en-US"/>
        </w:rPr>
        <w:t xml:space="preserve">,) which Moses here uses has its origin from a word signifying to stand; but it properly means whatever lives and flourishes.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Noah did according to all that the Lord commanded</w:t>
      </w:r>
      <w:r>
        <w:rPr>
          <w:rFonts w:ascii="Trebuchet MS" w:hAnsi="Trebuchet MS" w:eastAsia="Trebuchet MS" w:cs="Trebuchet MS"/>
          <w:lang w:val="en-US" w:eastAsia="en-US" w:bidi="en-US"/>
        </w:rPr>
        <w:t xml:space="preserve">. This is not a bare repetition of the former sentence; but Moses commends Noah’s uniform tenor of obedience in keeping all God’s commandments; as if he would say, that in whatever particular it pleased God to try his obedience, he always remained constant. And, certainly, it is not becoming to obey one or another commandment of God only, so that when we have performed a defective obedience, we should feel at liberty to withdraw; for we must keep in memory the declaration of James,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who forbade thee to kill, forbade thee also to steal, and to commit adultery,’ (</w:t>
      </w:r>
      <w:r>
        <w:rPr>
          <w:rFonts w:ascii="Trebuchet MS" w:hAnsi="Trebuchet MS" w:eastAsia="Trebuchet MS" w:cs="Trebuchet MS"/>
          <w:color w:val="008000"/>
          <w:u w:val="single"/>
          <w:lang w:val="en-US" w:eastAsia="en-US" w:bidi="en-US"/>
        </w:rPr>
        <w:t xml:space="preserve">Jas 2:11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Noah was six hundred years old</w:t>
      </w:r>
      <w:r>
        <w:rPr>
          <w:rFonts w:ascii="Trebuchet MS" w:hAnsi="Trebuchet MS" w:eastAsia="Trebuchet MS" w:cs="Trebuchet MS"/>
          <w:lang w:val="en-US" w:eastAsia="en-US" w:bidi="en-US"/>
        </w:rPr>
        <w:t xml:space="preserve">. It is not without reason that he again mentions the age of Noah. For old age has this among other evils, that it renders men more indolent and morose; whence the faith of Noah was the more conspicuous, because it did not fail him in that advanced period of life. And as it was a great excellence, not to languish through successive centuries, so big promptitude deserves no little commendation; because, being commanded to enter the ark, he immediately obeyed. When Moses shortly afterwards subjoins, that he had entered on account of the waters of the deluge, the words ought not to be expounded, as if he were compelled, by the rushing of the waters, to flee into the ark; but that he, being moved with fear by the word, perceived by faith the approach of that deluge which all others ridiculed. Wherefore, his faith is again commended in this place, because, indeed, he raised his eyes above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Of clean beasts</w:t>
      </w:r>
      <w:r>
        <w:rPr>
          <w:rFonts w:ascii="Trebuchet MS" w:hAnsi="Trebuchet MS" w:eastAsia="Trebuchet MS" w:cs="Trebuchet MS"/>
          <w:lang w:val="en-US" w:eastAsia="en-US" w:bidi="en-US"/>
        </w:rPr>
        <w:t xml:space="preserve">. Moses now explains, — what had before been doubtful, — in which manner the animals were gathered together into the ark, and says that they came of their own accord. If this should seem to any one absurd, let him recall to mind what was said before, that in the beginning every kind of animals presented themselves to Adam, that he might give them names. And, truly, we dread the sight of wild beasts from no other cause than this, that seeing we have shaken off the yoke of God, we have lost that authority over them with which Adam was endued. Now, it was a kind of restoration of the former state of things when God brought to Noah those animals which he intended should be preserved through Noah’s labor and service. For Noah retained the untamed animals in his ark, in the very same way in which hens and geese are preserved in a coop. And it is not superfluously added, that the animals themselves came, as God had instructed Noah; for it shows that the blessing of God rested on the obedience of Noah, so that his labor should not be in vain. It was impossible, humanly speaking, that in a moment such an assemblage of all animals should take place; but because Noah, simply trusting the event with God, executed what was enjoined upon him; God, in return, gave power to his own precept, that it might not be without effect. Properly speaking, this was a promise of God annexed to his commands. And, therefore, we must conclude, that the faith of Noah availed more, than all snares and nets, for the capture of animals; and that, by the very same gate, lions, and wolves, and tigers, meekly entered, with oxen, and with lambs, into the ark. And this is the only method by which we may overcome all difficulties; while, — being persuaded, that what is impossible to us is easy to God, — we derive alacrity from hope. It has before been stated that the animals entered in by pairs. We have also related the different opinions of interpreters respecting the month in which the deluge took place. For since the Hebrews begin their year in sacred things from March, but in earthly affairs from September; or, — which is the same thing, — since the two equinoxes form with them a double commencement of the year, some think that the </w:t>
      </w:r>
      <w:r>
        <w:rPr>
          <w:rFonts w:ascii="Trebuchet MS" w:hAnsi="Trebuchet MS" w:eastAsia="Trebuchet MS" w:cs="Trebuchet MS"/>
          <w:i/>
          <w:lang w:val="en-US" w:eastAsia="en-US" w:bidi="en-US"/>
        </w:rPr>
        <w:t xml:space="preserve">sacred </w:t>
      </w:r>
      <w:r>
        <w:rPr>
          <w:rFonts w:ascii="Trebuchet MS" w:hAnsi="Trebuchet MS" w:eastAsia="Trebuchet MS" w:cs="Trebuchet MS"/>
          <w:lang w:val="en-US" w:eastAsia="en-US" w:bidi="en-US"/>
        </w:rPr>
        <w:t xml:space="preserve">year, and some the </w:t>
      </w:r>
      <w:r>
        <w:rPr>
          <w:rFonts w:ascii="Trebuchet MS" w:hAnsi="Trebuchet MS" w:eastAsia="Trebuchet MS" w:cs="Trebuchet MS"/>
          <w:i/>
          <w:lang w:val="en-US" w:eastAsia="en-US" w:bidi="en-US"/>
        </w:rPr>
        <w:t xml:space="preserve">political</w:t>
      </w:r>
      <w:r>
        <w:rPr>
          <w:rFonts w:ascii="Trebuchet MS" w:hAnsi="Trebuchet MS" w:eastAsia="Trebuchet MS" w:cs="Trebuchet MS"/>
          <w:lang w:val="en-US" w:eastAsia="en-US" w:bidi="en-US"/>
        </w:rPr>
        <w:t xml:space="preserve">, is here intended. But because the former method of reckoning the years was Divinely appointed, and is also more agreeable to nature, it seems probable that the deluge began about the time of 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The same day were all the fountains of the great deep broken up</w:t>
      </w:r>
      <w:r>
        <w:rPr>
          <w:rFonts w:ascii="Trebuchet MS" w:hAnsi="Trebuchet MS" w:eastAsia="Trebuchet MS" w:cs="Trebuchet MS"/>
          <w:lang w:val="en-US" w:eastAsia="en-US" w:bidi="en-US"/>
        </w:rPr>
        <w:t xml:space="preserve">. Moses recalls the period of the first creation to our memory; for the earth was originally covered with water; and by the singular kindness of God, they were made to recede, that some space should be left clear for living creatures. And this, philosophers are compelled to acknowledge, that it is contrary to the course of nature for the waters to subside, so that some portion of the earth might rise above them. And Scripture records this among the miracles of God, that he restrains the force of the sea, as with barriers, lest it should overwhelm that part of the earth which is granted for a habitation to men. Moses also says, in the first chapter, that some waters were suspended above in the heaven; and David, in like manner, declares, that they are held enclosed as in a bottle. Lastly, God raised for men a theater in the habitable region of the earth; and caused, by his secret power, that the subterraneous waters should not break forth to overwhelm us, and the celestial waters should not conspire with them for that purpose. Now, however, Moses states, that when God resolved to destroy the earth by a deluge, those barriers were torn up. And here we must consider the wonderful counsel of God; for he might have deposited, in certain channels or veins of the earth, as much water as would have sufficed for all the purposes of human life; but he has designedly placed us between two graves, lest, in fancied security, we should despise that kindness on which our life depends. For the element of water, which philosophers deem one of the principles of life, threatens us with death from above and from beneath, except so far as it is restrained by the hand of God. In saying that the fountains were broken up, and the cataracts opened, his language is metaphorical, and means, that neither did the waters flow in their accustomed manner, nor did the rain distil from heaven; but that the distinctions which we see had been established by God, being now removed, there were no longer any bars to restrain the violent irruption.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the rain was upon the earth</w:t>
      </w:r>
      <w:r>
        <w:rPr>
          <w:rFonts w:ascii="Trebuchet MS" w:hAnsi="Trebuchet MS" w:eastAsia="Trebuchet MS" w:cs="Trebuchet MS"/>
          <w:lang w:val="en-US" w:eastAsia="en-US" w:bidi="en-US"/>
        </w:rPr>
        <w:t xml:space="preserve">. Although the Lord burst open the floodgates of the waters, yet he does not allow them to break forth in a moment, so as immediately to overwhelm the earth, but causes the rain to continue forty days; partly, that Noah, by long meditation, might more deeply fix in his memory what he had previously learned, by instruction, through the word; partly, that the wicked, even before their death, might feel that those warnings which they had held in derision, were not empty threats. For they who had so long scorned the patience of God, deserved to feel that they were gradually perishing under that righteous judgment of his, which, during a hundred years, they had treated as a fable. And the Lord frequently so tempers his judgments, that men may have leisure to consider with more advantage those judgments which, by their sudden eruption, might overcome them with astonishment. But the wonderful depravity of our nature shows itself in this, that if the anger of God is suddenly poured forth, we become stupefied and senseless; but if it advances with measured pace, we become so accustomed to it as to despise it; because we do not willingly acknowledge the hand of God without miracles; and because we are easily hardened, by a kind of superinduced insensibility, at the sight of God’s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In the self-same day entered Noah, and Shem, etc</w:t>
      </w:r>
      <w:r>
        <w:rPr>
          <w:rFonts w:ascii="Trebuchet MS" w:hAnsi="Trebuchet MS" w:eastAsia="Trebuchet MS" w:cs="Trebuchet MS"/>
          <w:lang w:val="en-US" w:eastAsia="en-US" w:bidi="en-US"/>
        </w:rPr>
        <w:t xml:space="preserve">. A repetition follows, sufficiently particular, considering the brevity with which Moses runs through the history of the deluge, yet by no means superfluous. For it was the design of the Spirit to retain our minds in the consideration of a vengeance too terrible to be adequately described by the utmost severity of language. Besides, nothing is here related but what is difficult to be believed; wherefore Moses the more frequently inculcates these things, that however remote they may be from our apprehension, they may still obtain credit with us. Thus the narration respecting the animals refers to this point; that by the faith of holy Noah they were drawn from their woods and caverns and were collected in one place from their wandering courses, as if they had been led by the hand of God. We see, therefore, that Moses does not insist upon this point without an object; but he does it to teach us that each species of animals was preserved, not by chance, nor by human industry, but because the Lord reached out and offered to Noah himself, from hand to hand, (as they say,) whatever animal he intended to keep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Lord shut him in</w:t>
      </w:r>
      <w:r>
        <w:rPr>
          <w:rFonts w:ascii="Trebuchet MS" w:hAnsi="Trebuchet MS" w:eastAsia="Trebuchet MS" w:cs="Trebuchet MS"/>
          <w:lang w:val="en-US" w:eastAsia="en-US" w:bidi="en-US"/>
        </w:rPr>
        <w:t xml:space="preserve">. This is not added in vain, nor ought it to be lightly passed over. That door must have been large, which could admit an elephant. And truly, no pitch would be sufficiently firm and tenacious, and no joining sufficiently solid, to prevent the immense force of the water from penetrating through its many seams, especially in an irruption so violent, and in a shock so severe. Therefore, Moses, to cut off occasion for the vain speculations which our own curiosity would suggest, declares in one word, that the ark was made secure from the deluge, not by human artifice, but by divine miracle. It is, indeed, not to be doubted that Noah had been endued with new ability and sagacity, that nothing might be defective in the structure of the ark. But lest even this favor should be without success, it was necessary for something greater to be added. Wherefore, that we might not measure the mode of preserving the ark by the capacity of our own judgment, Moses teaches use that the waters were not restrained from breaking in upon the ark, by pitch or bitumen only, but rather by the secret power of God, and by the interposition of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7:17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the flood was forty days, etc</w:t>
      </w:r>
      <w:r>
        <w:rPr>
          <w:rFonts w:ascii="Trebuchet MS" w:hAnsi="Trebuchet MS" w:eastAsia="Trebuchet MS" w:cs="Trebuchet MS"/>
          <w:lang w:val="en-US" w:eastAsia="en-US" w:bidi="en-US"/>
        </w:rPr>
        <w:t xml:space="preserve">. Moses copiously insists upon this fact, in order to show that the whole world was immersed in the waters. Moreover, it is to be regarded as the special design of this narrations that we should not ascribe to fortune, the flood by which the world perished; how ever customary it may be for men to cast some veil over the works of God, which may obscure either his goodness or his judgments manifested in them. But seeing it is plainly declared, that whatever was flourishing on the earth was destroyed, we hence infer, that it was an indisputable and signal judgment of God; especially since Noah alone remained secure, because he had embraced, by faith, the word in which salvation was contained. He then recalls to memory what we before have said; namely how desperate had been the impiety, and how enormous the crimes of men, by which God was induced to destroy the whole world; whereas, on account of his great clemency, he would have spared his own workmanship, had he seen that any milder remedy could have been effectually applied. These two things, directly opposed to each other, he connects together; that the whole human race was destroyed, but that Noah and his family safely escaped. Hence we learn how profitable it was for Noah, disregarding the world, to obey God alone: which Moses states not so much for the sake of praising the man, as for that of inviting us to imitate his example. Moreover, lest the multitude of sinners should draw us away from God; we must patiently bear that the ungodly should hold us up to ridicule, and should triumph over us, until the Lord shall show by the final issue, that our obedience has been approved by him. In this sense, Peter teaches that Noah’s deliverance from the universal deluge was a figure of baptism, (</w:t>
      </w:r>
      <w:r>
        <w:rPr>
          <w:rFonts w:ascii="Trebuchet MS" w:hAnsi="Trebuchet MS" w:eastAsia="Trebuchet MS" w:cs="Trebuchet MS"/>
          <w:color w:val="008000"/>
          <w:u w:val="single"/>
          <w:lang w:val="en-US" w:eastAsia="en-US" w:bidi="en-US"/>
        </w:rPr>
        <w:t xml:space="preserve">1Pe 3:21</w:t>
      </w:r>
      <w:r>
        <w:rPr>
          <w:rFonts w:ascii="Trebuchet MS" w:hAnsi="Trebuchet MS" w:eastAsia="Trebuchet MS" w:cs="Trebuchet MS"/>
          <w:lang w:val="en-US" w:eastAsia="en-US" w:bidi="en-US"/>
        </w:rPr>
        <w:t xml:space="preserve">;) as if he had said, the method of the salvation, which we receive through baptism, degrees with this deliverance of Noah. Since at this time also the world is full of unbelievers as it was then; therefore it is necessary for us to separate ourselves from the greater multitude, that the Lord may snatch us from destruction. In the same manner, the Church is fitly, and justly, compared to the ark. But we must keep in mind the similitude by which they mutually correspond with each other; for that is derived from the word of God alone; because as Noah believing the promise of God, gathered himself his wife and his children together, in order that under a certain appearance of death, he might emerge out of death; so it is fitting that we should renounce the world and die, in order that the Lord may quicken us by his word. For nowhere else is there any security of salvation. The Papists, however, act ridiculously who fabricate for us an ark without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God remembered Noah</w:t>
      </w:r>
      <w:r>
        <w:rPr>
          <w:rFonts w:ascii="Trebuchet MS" w:hAnsi="Trebuchet MS" w:eastAsia="Trebuchet MS" w:cs="Trebuchet MS"/>
          <w:lang w:val="en-US" w:eastAsia="en-US" w:bidi="en-US"/>
        </w:rPr>
        <w:t xml:space="preserve">. Moses now descends more particularly to that other part of the subject, which shows, that Noah was not disappointed in his hope of the salvation divinely promised to him. The </w:t>
      </w:r>
      <w:r>
        <w:rPr>
          <w:rFonts w:ascii="Trebuchet MS" w:hAnsi="Trebuchet MS" w:eastAsia="Trebuchet MS" w:cs="Trebuchet MS"/>
          <w:i/>
          <w:lang w:val="en-US" w:eastAsia="en-US" w:bidi="en-US"/>
        </w:rPr>
        <w:t xml:space="preserve">remembrance </w:t>
      </w:r>
      <w:r>
        <w:rPr>
          <w:rFonts w:ascii="Trebuchet MS" w:hAnsi="Trebuchet MS" w:eastAsia="Trebuchet MS" w:cs="Trebuchet MS"/>
          <w:lang w:val="en-US" w:eastAsia="en-US" w:bidi="en-US"/>
        </w:rPr>
        <w:t xml:space="preserve">of which Moses speaks, ought to be referred not only to the external aspect of things, (so to speak,) but also to the inward feeling of the holy man. Indeed it is certain, that Gods from the time in which he had once received Noah into his protection, was never unmindful of him; for, truly, it was by as great a miracle, that he did not perish through suffocation in the ark, as if he had lived without breath, submerged in the waters. And Moses just before has said that by God’s secret closing up of the ark, the waters were restrained from penetrating it. But as the ark was floating, even to the fifth month, upon the waters, the delay by which the Lord suffered his servant to be anxiously and miserably tortured might seem to imply a kind of oblivion. And it is not to be questioned, that his heart was agitated by various feelings, when he found himself so long held in suspense; for he might infer, that his life had been prolonged, in order that he might be more miserable than any of the rest of mankind. For we know that we are accustomed to imagine God absent, except when we have some sensible experience of his presence. And although Noah tenaciously held fast the promise which he had embraced, even to the end, it is yet credible, that he was grievously assailed by various temptations; and God, without doubt, purposely thus exercised his faith and patience. For, why was not the world destroyed in three days? And for what purpose did the waters, after they had covered the highest mountains rise fifteen cubits higher, unless it was to accustom Noah, and his family, to meditate the more profitably on the judgments of Gods and when the danger was past, to acknowledge that they had been rescued from a thousand deaths? Let us therefore learn, by this example, to repose on the providence of God, even while he seems to be most forgetful of us; for at length, by affording us help, he will testify that he has been mindful of us. What, if the flesh persuade us to distrust, yet let us not yield to its restlessness; but as soon as this thought creeps in, that God has cast off all care concerning us, or is asleep, or far distant, let us immediately meet it with this shield, ‘The Lord, who has promised his help to the miserable will, in due time, be present with us, that we may indeed perceive the care he takes of us.’ Nor is there less weight in what is added that God also remembered the animals; for if, on account of the salvation promised to man, his favor is extended to brute cattle, and to wild beasts; what may we suppose will be his favor towards his own children, to whom he has so liberally, and so sacredly, pledged his faithfulness?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God made a wind to pass over the earth</w:t>
      </w:r>
      <w:r>
        <w:rPr>
          <w:rFonts w:ascii="Trebuchet MS" w:hAnsi="Trebuchet MS" w:eastAsia="Trebuchet MS" w:cs="Trebuchet MS"/>
          <w:lang w:val="en-US" w:eastAsia="en-US" w:bidi="en-US"/>
        </w:rPr>
        <w:t xml:space="preserve">. Here it appears more clearly, that Moses is speaking of the effect of God’s remembrance of Noah; namely, that in very deed, and by a sure proof, Noah might know that God cared for his life. For when God, by his secret power, might have dried the earth, he made use of the wind; which method he also employed in drying the Red Sea. And thus he would testify, that as he had the waters at his command, ready to execute his wrath, so now he held the winds in his hand, to afford relief. And although here a remarkable history is recorded by Moses, we are yet taught, that the winds do not arise fortuitously, but by the command of God; as it is said in </w:t>
      </w:r>
      <w:r>
        <w:rPr>
          <w:rFonts w:ascii="Trebuchet MS" w:hAnsi="Trebuchet MS" w:eastAsia="Trebuchet MS" w:cs="Trebuchet MS"/>
          <w:color w:val="008000"/>
          <w:u w:val="single"/>
          <w:lang w:val="en-US" w:eastAsia="en-US" w:bidi="en-US"/>
        </w:rPr>
        <w:t xml:space="preserve">Psa 104:4</w:t>
      </w:r>
      <w:r>
        <w:rPr>
          <w:rFonts w:ascii="Trebuchet MS" w:hAnsi="Trebuchet MS" w:eastAsia="Trebuchet MS" w:cs="Trebuchet MS"/>
          <w:lang w:val="en-US" w:eastAsia="en-US" w:bidi="en-US"/>
        </w:rPr>
        <w:t xml:space="preserve">, that ‘they are the swift messengers of God;’ and again, that God rides upon their wings. Finally, the variety, the contrary motions, and the mutual conflicts of the elements, conspire to yield obedience to God. Moses also adds other inferior means by which the waters were diminished and caused to return to their former position. The sum of the whole is, that God, for the purpose of restoring the order which he had before appointed, recalled the waters to their prescribed boundaries so that while the celestial waters, as if congealed, were suspended in the air; others might lie concealed in their gulfs; others flow in separate channels; and the sea also might remain within its barriers.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after the end of the hundred and fifty days</w:t>
      </w:r>
      <w:r>
        <w:rPr>
          <w:rFonts w:ascii="Trebuchet MS" w:hAnsi="Trebuchet MS" w:eastAsia="Trebuchet MS" w:cs="Trebuchet MS"/>
          <w:lang w:val="en-US" w:eastAsia="en-US" w:bidi="en-US"/>
        </w:rPr>
        <w:t xml:space="preserve">. Some think that the whole time, from the beginning of the deluge to the abatement of the waters, is here noted; and thus they include the forty days in which Moses relates that there was continued rain. But I make this distinction, that until the fortieth day, the waters rose gradually by fresh additions; then that they remained nearly in the same state for one hundred and fifty days; for both computations make the period a little more than six months and a half. And Moses says, that about the end of the seventh month, the diminution of the waters appeared to be such that the ark settled upon the highest summit of a mountain, or touched some ground. And by this lengthened space of time, the Lord would show the more plainly, that the dreadful desolation of the world had not fallen upon it accidentally, but was a remarkable proof of his judgment; while the deliverance of Noah was a magnificent work of his grace, and worthy of everlasting remembrance. If, however, we number the seventh month from the beginning of the year, (as some do,) and not from the time that Noah entered the ark, the subsidence of which Moses speaks, took place earlier, namely, as soon as the ark had floated five months. If this second opinion is received, there will be the same reckoning of ten months; for the sense will be, that in the eighth month after the commencement of the deluge, the tops of the mountains appeared. Concerning the name Ararat, I follow the opinion most received. And I do not see why some should deny it to be Armenian the mountains of which are declared, by ancient authors, almost with one consents to be the highest. </w:t>
      </w:r>
      <w:r>
        <w:rPr>
          <w:rFonts w:ascii="Trebuchet MS" w:hAnsi="Trebuchet MS" w:eastAsia="Trebuchet MS" w:cs="Trebuchet MS"/>
          <w:b/>
          <w:color w:val="800000"/>
          <w:position w:val="6"/>
          <w:sz w:val="18"/>
          <w:lang w:val="en-US" w:eastAsia="en-US" w:bidi="en-US"/>
        </w:rPr>
        <w:t xml:space="preserve">(277)</w:t>
      </w:r>
      <w:r>
        <w:rPr>
          <w:rFonts w:ascii="Trebuchet MS" w:hAnsi="Trebuchet MS" w:eastAsia="Trebuchet MS" w:cs="Trebuchet MS"/>
          <w:lang w:val="en-US" w:eastAsia="en-US" w:bidi="en-US"/>
        </w:rPr>
        <w:t xml:space="preserve"> The Chaldean paraphrase also points out the particular part, which he calls mountains of </w:t>
      </w:r>
      <w:r>
        <w:rPr>
          <w:rFonts w:ascii="Trebuchet MS" w:hAnsi="Trebuchet MS" w:eastAsia="Trebuchet MS" w:cs="Trebuchet MS"/>
          <w:i/>
          <w:lang w:val="en-US" w:eastAsia="en-US" w:bidi="en-US"/>
        </w:rPr>
        <w:t xml:space="preserve">Cardu</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(278)</w:t>
      </w:r>
      <w:r>
        <w:rPr>
          <w:rFonts w:ascii="Trebuchet MS" w:hAnsi="Trebuchet MS" w:eastAsia="Trebuchet MS" w:cs="Trebuchet MS"/>
          <w:lang w:val="en-US" w:eastAsia="en-US" w:bidi="en-US"/>
        </w:rPr>
        <w:t xml:space="preserve"> which others call </w:t>
      </w:r>
      <w:r>
        <w:rPr>
          <w:rFonts w:ascii="Trebuchet MS" w:hAnsi="Trebuchet MS" w:eastAsia="Trebuchet MS" w:cs="Trebuchet MS"/>
          <w:i/>
          <w:lang w:val="en-US" w:eastAsia="en-US" w:bidi="en-US"/>
        </w:rPr>
        <w:t xml:space="preserve">Cardueni</w:t>
      </w:r>
      <w:r>
        <w:rPr>
          <w:rFonts w:ascii="Trebuchet MS" w:hAnsi="Trebuchet MS" w:eastAsia="Trebuchet MS" w:cs="Trebuchet MS"/>
          <w:lang w:val="en-US" w:eastAsia="en-US" w:bidi="en-US"/>
        </w:rPr>
        <w:t xml:space="preserve">. But whether that be true, which Josephus has handed down respecting the fragments of the ark found there in his time; remnants of which, Jerome says, remained to his own age, I leave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(277)</w:t>
      </w:r>
      <w:r>
        <w:rPr>
          <w:rFonts w:ascii="Trebuchet MS" w:hAnsi="Trebuchet MS" w:eastAsia="Trebuchet MS" w:cs="Trebuchet MS"/>
          <w:lang w:val="en-US" w:eastAsia="en-US" w:bidi="en-US"/>
        </w:rPr>
        <w:t xml:space="preserve"> “As to the opinion, which takes the mountains of Ararat to be situated within the country of Armenia, the followers of it (some very few excepted) do agree, that the ark of Noah rested in that part of the mountains of Ararat, which in Greek and Latin writers is styled the Gordiaean mountains, (or, with some variation, the mountains of the Cordyaei, Cordueni, Carduchi, Curdi, etc.,) and which lies near the spring of the Tigris.” — Wells’ Geography, vol. 1 chap. 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(278)</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על</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טורי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קרדו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Al toorai Kardoo</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Super montes Cardu</w:t>
      </w:r>
      <w:r>
        <w:rPr>
          <w:rFonts w:ascii="Trebuchet MS" w:hAnsi="Trebuchet MS" w:eastAsia="Trebuchet MS" w:cs="Trebuchet MS"/>
          <w:lang w:val="en-US" w:eastAsia="en-US" w:bidi="en-US"/>
        </w:rPr>
        <w:t xml:space="preserve">. — Chaldee paraphrase.” — </w:t>
      </w:r>
      <w:r>
        <w:rPr>
          <w:rFonts w:ascii="Trebuchet MS" w:hAnsi="Trebuchet MS" w:eastAsia="Trebuchet MS" w:cs="Trebuchet MS"/>
          <w:i/>
          <w:lang w:val="en-US" w:eastAsia="en-US" w:bidi="en-US"/>
        </w:rPr>
        <w:t xml:space="preserve">Walton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At the end of forty days</w:t>
      </w:r>
      <w:r>
        <w:rPr>
          <w:rFonts w:ascii="Trebuchet MS" w:hAnsi="Trebuchet MS" w:eastAsia="Trebuchet MS" w:cs="Trebuchet MS"/>
          <w:lang w:val="en-US" w:eastAsia="en-US" w:bidi="en-US"/>
        </w:rPr>
        <w:t xml:space="preserve">. We may hence conjecture with what great anxiety the breast of the holy man was oppressed. After he had perceived the ark to be resting on solid ground, he yet did not dare to open the window till the fortieth day; not because he was stunned and torpid, but because an example, thus formidable, of the vengeance of God, had affected him with such fear and sorrow combined, that being deprived of all judgment, he silently remained in the chamber of his ark. At length he sends forth a raven, from which he might receive a more certain indication of the dryness of the earth. But the raven perceiving nothing but muddy marshes, hovers around, and immediately seeks to be readmitted. I have no doubt that Noah purposely selected the ravens which he knew might be allured by the odour of carcasses, to take a further flight, if the earth, with the animals upon it, were already exposed to view; but the raven, flying around did not depart far. I wonder whence a negation, which Moses has not in the Hebrew text, has crept into the Greek and Latin version, since it entirely changes the sense. </w:t>
      </w:r>
      <w:r>
        <w:rPr>
          <w:rFonts w:ascii="Trebuchet MS" w:hAnsi="Trebuchet MS" w:eastAsia="Trebuchet MS" w:cs="Trebuchet MS"/>
          <w:b/>
          <w:color w:val="800000"/>
          <w:position w:val="6"/>
          <w:sz w:val="18"/>
          <w:lang w:val="en-US" w:eastAsia="en-US" w:bidi="en-US"/>
        </w:rPr>
        <w:t xml:space="preserve">(279)</w:t>
      </w:r>
      <w:r>
        <w:rPr>
          <w:rFonts w:ascii="Trebuchet MS" w:hAnsi="Trebuchet MS" w:eastAsia="Trebuchet MS" w:cs="Trebuchet MS"/>
          <w:lang w:val="en-US" w:eastAsia="en-US" w:bidi="en-US"/>
        </w:rPr>
        <w:t xml:space="preserve"> Hence the fable has originated, that the raven, having found carcasses, was kept away from the arks and forsook its protector. Afterwards, futile allegories followed, just as the curiosity of men is ever desirous of trifling. But the dove, in its first egress, imitated the raven, because it flew back to the ark; afterwards it brought a branch of olive in its bill; and at the third time, as if emancipated, it enjoyed the free air, and the free earth. Some writers exercise their ingenuity on the olive branch; </w:t>
      </w:r>
      <w:r>
        <w:rPr>
          <w:rFonts w:ascii="Trebuchet MS" w:hAnsi="Trebuchet MS" w:eastAsia="Trebuchet MS" w:cs="Trebuchet MS"/>
          <w:b/>
          <w:color w:val="800000"/>
          <w:position w:val="6"/>
          <w:sz w:val="18"/>
          <w:lang w:val="en-US" w:eastAsia="en-US" w:bidi="en-US"/>
        </w:rPr>
        <w:t xml:space="preserve">(280)</w:t>
      </w:r>
      <w:r>
        <w:rPr>
          <w:rFonts w:ascii="Trebuchet MS" w:hAnsi="Trebuchet MS" w:eastAsia="Trebuchet MS" w:cs="Trebuchet MS"/>
          <w:lang w:val="en-US" w:eastAsia="en-US" w:bidi="en-US"/>
        </w:rPr>
        <w:t xml:space="preserve"> because among the ancients it was the emblem of peace, as the laurel was of victory. But I rather think, that as the olive tree does not grow upon the mountains, and is not a very lofty tree, the Lord had given his servant some token whence he might infer, that pleasant regions, and productive of good fruits, were now freed from the waters. Because the version of Jerome says, that it was a branch with green leaves; they who have thought, that the deluge began in the month of September, take this as a confirmation of their opinion. But the words of Moses have no such meaning. And it might be that the Lord, willing to revive the spirit of Noah, offered some branch to the dove, which had not yet altogether withered under the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ויצא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יצוא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ושוב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Vayesta yatso vashoob</w:t>
      </w:r>
      <w:r>
        <w:rPr>
          <w:rFonts w:ascii="Trebuchet MS" w:hAnsi="Trebuchet MS" w:eastAsia="Trebuchet MS" w:cs="Trebuchet MS"/>
          <w:lang w:val="en-US" w:eastAsia="en-US" w:bidi="en-US"/>
        </w:rPr>
        <w:t xml:space="preserve">. ” “And went out going and returning.” The Vulgate has it, ‘</w:t>
      </w:r>
      <w:r>
        <w:rPr>
          <w:rFonts w:ascii="Trebuchet MS" w:hAnsi="Trebuchet MS" w:eastAsia="Trebuchet MS" w:cs="Trebuchet MS"/>
          <w:color w:val="0000FF"/>
          <w:lang w:val="en-US" w:eastAsia="en-US" w:bidi="en-US"/>
        </w:rPr>
        <w:t xml:space="preserve">Qui egrediebatur, et non revertebatur</w:t>
      </w:r>
      <w:r>
        <w:rPr>
          <w:rFonts w:ascii="Trebuchet MS" w:hAnsi="Trebuchet MS" w:eastAsia="Trebuchet MS" w:cs="Trebuchet MS"/>
          <w:lang w:val="en-US" w:eastAsia="en-US" w:bidi="en-US"/>
        </w:rPr>
        <w:t xml:space="preserve">.’ The Septuagint introduces the same negative, so does the Syriac; but the Chaldee paraphrase, the Samaritan text, and the Arabic version, all omit the negative. Our translators, in the text, seem to have followed the Vulgate, though hesitatingly, but in the margin, they give the rendering of the original. — See Walton’s Polyglott.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ramo olivae quidam philosophantur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God spake unto Noah</w:t>
      </w:r>
      <w:r>
        <w:rPr>
          <w:rFonts w:ascii="Trebuchet MS" w:hAnsi="Trebuchet MS" w:eastAsia="Trebuchet MS" w:cs="Trebuchet MS"/>
          <w:lang w:val="en-US" w:eastAsia="en-US" w:bidi="en-US"/>
        </w:rPr>
        <w:t xml:space="preserve">. Though Noah was not a little terrified at the judgment of God, yet his patience is commended in this respect, that having the earth, which offered him a home, before his eyes, he yet does not venture to go forth. Profane men may ascribe this to timidity, or even to indolence; but holy is that timidity which is produced by the obedience of faith. Let us therefore know, that Noah was restrained, by a hallowed modesty, from allowing himself to enjoy the bounty of nature, till he should hear the voice of God directing him to do so. Moses winds this up in a few words, but it is proper that we should attend to the thing itself. All ought indeed, spontaneously, to consider how great must have been the fortitude of the man, who, after the incredible weariness of a whole year, when the deluge has ceased, and new life has shone forth, does not yet move a foot out of his sepulcher, without the command of God. Thus we see, that, by a continual course of faith, the holy man was obedient to God; because at God’s command, he entered the ark, and there remained until God opened the way for his egress; and because he chose rather to lie in a tainted atmosphere than to breathe the free air, until he should feel assured that his removal would be pleasing to God. Even in minute affairs, Scripture commends to us this self-government, that we should attempt nothing but with an approving conscience. How much less is the rashness of men to be endured in religious matters, if, without taking counsel of God, they permit themselves to act as they please. It is not indeed to be expected that God will every moment pronounce, by special oracles, what is necessary to be done; yet it becomes us to hearken attentively to his voice, in order to be certainly persuaded that we undertake nothing but what is in accordance with his word. The spirit of prudence, and of counsel, is also to be sought; of which he never leaves those destitute, who are docile and obedient to his commands. In this sense, Moses relates that Noah went out of the ark as soon as he, relying on the oracle of God, was aware that a new habitation was given him in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That they may breed abundantly, etc</w:t>
      </w:r>
      <w:r>
        <w:rPr>
          <w:rFonts w:ascii="Trebuchet MS" w:hAnsi="Trebuchet MS" w:eastAsia="Trebuchet MS" w:cs="Trebuchet MS"/>
          <w:lang w:val="en-US" w:eastAsia="en-US" w:bidi="en-US"/>
        </w:rPr>
        <w:t xml:space="preserve">. With these words the Lord would cheer the mind of Noah, and inspire him with confidence, that a seed had been preserved in the ark which should increase till it replenished the whole earth. In short, the renovation of the earth is promised to Noah; to the end that he may know that the world itself was inclosed in the ark, and that the solitude and devastation, at the sight of which his heart might faint, would not be perpetual.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Noah builded an altar unto the Lord</w:t>
      </w:r>
      <w:r>
        <w:rPr>
          <w:rFonts w:ascii="Trebuchet MS" w:hAnsi="Trebuchet MS" w:eastAsia="Trebuchet MS" w:cs="Trebuchet MS"/>
          <w:lang w:val="en-US" w:eastAsia="en-US" w:bidi="en-US"/>
        </w:rPr>
        <w:t xml:space="preserve">. As Noah had given many proofs of his obedience, so he now presents an example of gratitude. This passage teaches us that sacrifices were instituted from the beginning for this end, that men should habituate themselves, by such exercises, to celebrate the goodness of God, and to give him thanks. The bare confession of the tongue, yea, even the silent acknowledgment of the heart, might suffice for God; but we know how many stimulants our indolence requires. Therefore, when the holy fathers, formerly, professed their piety towards God by sacrifices, the use of them was by no means superfluous. Besides, it was right that they should always have before their eyes symbols, by which they would be admonished, that they could have no access to God but through a mediator. Now, however, the manifestation of Christ has taken away these ancient shadows. Wherefore, let us use those helps which the Lord has prescribed. </w:t>
      </w:r>
      <w:r>
        <w:rPr>
          <w:rFonts w:ascii="Trebuchet MS" w:hAnsi="Trebuchet MS" w:eastAsia="Trebuchet MS" w:cs="Trebuchet MS"/>
          <w:b/>
          <w:color w:val="800000"/>
          <w:position w:val="6"/>
          <w:sz w:val="18"/>
          <w:lang w:val="en-US" w:eastAsia="en-US" w:bidi="en-US"/>
        </w:rPr>
        <w:t xml:space="preserve">(281)</w:t>
      </w:r>
      <w:r>
        <w:rPr>
          <w:rFonts w:ascii="Trebuchet MS" w:hAnsi="Trebuchet MS" w:eastAsia="Trebuchet MS" w:cs="Trebuchet MS"/>
          <w:lang w:val="en-US" w:eastAsia="en-US" w:bidi="en-US"/>
        </w:rPr>
        <w:t xml:space="preserve"> Moreover, when I say that sacrifices were made use of, by the holy fathers, to celebrate the benefits of God, I speak only of one kind: for this offering of Noah answers to the peace-offerings, and the first-fruits. But here it may be asked, by what impulse Noah offered a sacrifice to God, seeing he had no command to do so? I answer: although Moses does not expressly declare that God commanded him to do it, yet a certain judgment may be formed from what follows, and even from the whole context, that Noah had rested upon the word of Gods and that, in reliance on the divine command, he had rendered this worship, which he knew, indubitably, should be acceptable to God. We have before said, that one animal of every kind was preserved separately; and have stated for what end it was done. But it was useless to set apart animals for sacrifice, unless God had revealed this design to holy Noah, who was to be the priest to offer up the victims. Besides, Moses says that sacrifices were chosen from among clean animals. But it is certain that Noah did not invent this distinction for himself since it does not depend on human choice. Whence we conclude, that he undertook nothing without divine authority. Also immediately afterwards, Moses subjoins, that the smell of the sacrifice was acceptable to God. This general rule, therefore, is to be observed, that all religious services which are not perfumed with the odour of faith, are of an ill-savor before God. Let us therefore know, that the altar of Noah was founded in the word of God. And the same word was as salt to his sacrifices, that they might not be insipid.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Quare adminiculis utamur</w:t>
      </w:r>
      <w:r>
        <w:rPr>
          <w:rFonts w:ascii="Trebuchet MS" w:hAnsi="Trebuchet MS" w:eastAsia="Trebuchet MS" w:cs="Trebuchet MS"/>
          <w:lang w:val="en-US" w:eastAsia="en-US" w:bidi="en-US"/>
        </w:rPr>
        <w:t xml:space="preserve">,” etc. The French translation has it, “</w:t>
      </w:r>
      <w:r>
        <w:rPr>
          <w:rFonts w:ascii="Trebuchet MS" w:hAnsi="Trebuchet MS" w:eastAsia="Trebuchet MS" w:cs="Trebuchet MS"/>
          <w:color w:val="0000FF"/>
          <w:lang w:val="fr-FR" w:eastAsia="fr-FR" w:bidi="fr-FR"/>
        </w:rPr>
        <w:t xml:space="preserve">Et pourtant usons</w:t>
      </w:r>
      <w:r>
        <w:rPr>
          <w:rFonts w:ascii="Trebuchet MS" w:hAnsi="Trebuchet MS" w:eastAsia="Trebuchet MS" w:cs="Trebuchet MS"/>
          <w:lang w:val="en-US" w:eastAsia="en-US" w:bidi="en-US"/>
        </w:rPr>
        <w:t xml:space="preserve">,” etc. “And, nevertheless, let us use,” etc. The meaning of the sentence seems to be, that, as the fathers, in obedience to God, used sacrifices, which were afterwards abolished as being of no value, so ought we to avail ourselves of those aids (adminicula) which might seem to be of no importance, had not God enjoined them.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Lord smelled a sweet savor </w:t>
      </w:r>
      <w:r>
        <w:rPr>
          <w:rFonts w:ascii="Trebuchet MS" w:hAnsi="Trebuchet MS" w:eastAsia="Trebuchet MS" w:cs="Trebuchet MS"/>
          <w:b/>
          <w:color w:val="800000"/>
          <w:position w:val="6"/>
          <w:sz w:val="18"/>
          <w:lang w:val="en-US" w:eastAsia="en-US" w:bidi="en-US"/>
        </w:rPr>
        <w:t xml:space="preserve">(282)</w:t>
      </w:r>
      <w:r>
        <w:rPr>
          <w:rFonts w:ascii="Trebuchet MS" w:hAnsi="Trebuchet MS" w:eastAsia="Trebuchet MS" w:cs="Trebuchet MS"/>
          <w:lang w:val="en-US" w:eastAsia="en-US" w:bidi="en-US"/>
        </w:rPr>
        <w:t xml:space="preserve"> Moses calls that by which God was appeased, an odour of rest; as if he had said, the sacrifice had been rightly offered. Yet nothing can be more absurd than to suppose that God should have been appeased by the filthy smoke of entrails, and of flesh. But Moses here, according to his manner, invests God with a human character for the purpose of accommodating himself to the capacity of an ignorant people. For it is not even to be supposed, that the rite of sacrifice, in itself, was grateful to God as a meritorious act; but we must regard the end of the work, and not confine ourselves to the external form. For what else did Noah propose to himself than to acknowledge that he had received his own life, and that of the animals, as the gift of God’s mercy alone? This piety breathed a good and sweet odour before God; as it is said, (</w:t>
      </w:r>
      <w:r>
        <w:rPr>
          <w:rFonts w:ascii="Trebuchet MS" w:hAnsi="Trebuchet MS" w:eastAsia="Trebuchet MS" w:cs="Trebuchet MS"/>
          <w:color w:val="008000"/>
          <w:u w:val="single"/>
          <w:lang w:val="en-US" w:eastAsia="en-US" w:bidi="en-US"/>
        </w:rPr>
        <w:t xml:space="preserve">Psa 116:12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shall I render unto the Lord for all his benefits? I will take the cup of salvation, and will call upon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Lord said in his heart</w:t>
      </w:r>
      <w:r>
        <w:rPr>
          <w:rFonts w:ascii="Trebuchet MS" w:hAnsi="Trebuchet MS" w:eastAsia="Trebuchet MS" w:cs="Trebuchet MS"/>
          <w:lang w:val="en-US" w:eastAsia="en-US" w:bidi="en-US"/>
        </w:rPr>
        <w:t xml:space="preserve">. The meaning of the passage is, God had decreed that he would not hereafter curse the earth. And this form of expression has great weight: for although God never retracts what he has openly spoken with his mouth, yet we are more deeply affected when we hear, that he has fixed upon something in his own mind; because an inward decree of this kind in no way depends upon creatures. To sum up the whole, God certainly determined that he would never more destroy the world by a deluge. Yet the expression, ‘I will not curse,’ is to be but generally understood; because we know how much the earth has lost of its fertility since it has been corrupted by man’s sin, and we daily feel that it is cursed in various ways. And he explains himself a little afterwards, saying, ‘I will not smite anymore every thing living.’ For in these words he does not allude to every kind of vengeance, but only to that which should destroy the world, and bring ruin both on mankind and the rest of animals: as if he would say, that he restored the earth with this stipulation, that it should not afterwards perish by a deluge. So when the Lord declares, (</w:t>
      </w:r>
      <w:r>
        <w:rPr>
          <w:rFonts w:ascii="Trebuchet MS" w:hAnsi="Trebuchet MS" w:eastAsia="Trebuchet MS" w:cs="Trebuchet MS"/>
          <w:color w:val="008000"/>
          <w:u w:val="single"/>
          <w:lang w:val="en-US" w:eastAsia="en-US" w:bidi="en-US"/>
        </w:rPr>
        <w:t xml:space="preserve">Isa 54:9</w:t>
      </w:r>
      <w:r>
        <w:rPr>
          <w:rFonts w:ascii="Trebuchet MS" w:hAnsi="Trebuchet MS" w:eastAsia="Trebuchet MS" w:cs="Trebuchet MS"/>
          <w:lang w:val="en-US" w:eastAsia="en-US" w:bidi="en-US"/>
        </w:rPr>
        <w:t xml:space="preserve">,) that he will be contented with one captivity of his people, he compares it with the waters of Noah, by which he had resolved that the world should only once be overwhelmed. </w:t>
      </w:r>
      <w:r>
        <w:rPr>
          <w:rFonts w:ascii="Trebuchet MS" w:hAnsi="Trebuchet MS" w:eastAsia="Trebuchet MS" w:cs="Trebuchet MS"/>
          <w:b/>
          <w:color w:val="800000"/>
          <w:position w:val="6"/>
          <w:sz w:val="18"/>
          <w:lang w:val="en-US" w:eastAsia="en-US" w:bidi="en-US"/>
        </w:rPr>
        <w:t xml:space="preserve">(283)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the imagination of man’s heart</w:t>
      </w:r>
      <w:r>
        <w:rPr>
          <w:rFonts w:ascii="Trebuchet MS" w:hAnsi="Trebuchet MS" w:eastAsia="Trebuchet MS" w:cs="Trebuchet MS"/>
          <w:lang w:val="en-US" w:eastAsia="en-US" w:bidi="en-US"/>
        </w:rPr>
        <w:t xml:space="preserve">. This reasoning seems incongruous: for if the wickedness of man is so great that it does not cease to provoke the anger of God, it must necessarily bring down destruction upon the world. Nay, God seems to contradict himself by having previously declared that the world must be destroyed, because its iniquity was desperate. But here it behaves us more deeply to consider his design; for it was the will of God that there should be some society of men to inhabit the earth. If, however, they were to be dealt with according to their deserts, there would be a necessity for a daily deluge. Wherefore, he declares, that in inflicting punishment upon the second world, he will so do it, as yet to preserve the external appearance of the earth, and not again to sweep away the creatures with which he has adorned it. Indeed, we ourselves may perceive such moderation to have been used, both in the public and special judgments of God, that the world yet stands in its completeness, and nature yet retains its course. Moreover, since God here declares what would be the character of men even to the end of the world, it is evident that the whole human race is under sentence of condemnation, on account of its depravity and wickedness. Nor does the sentence refer only to corrupt morals; but their iniquity is said to be an innate iniquity, from which nothing but evils can spring forth. I wonder, however, whence that false version of this passage has crept in, that the thought is prone to evil; </w:t>
      </w:r>
      <w:r>
        <w:rPr>
          <w:rFonts w:ascii="Trebuchet MS" w:hAnsi="Trebuchet MS" w:eastAsia="Trebuchet MS" w:cs="Trebuchet MS"/>
          <w:b/>
          <w:color w:val="800000"/>
          <w:position w:val="6"/>
          <w:sz w:val="18"/>
          <w:lang w:val="en-US" w:eastAsia="en-US" w:bidi="en-US"/>
        </w:rPr>
        <w:t xml:space="preserve">(284)</w:t>
      </w:r>
      <w:r>
        <w:rPr>
          <w:rFonts w:ascii="Trebuchet MS" w:hAnsi="Trebuchet MS" w:eastAsia="Trebuchet MS" w:cs="Trebuchet MS"/>
          <w:lang w:val="en-US" w:eastAsia="en-US" w:bidi="en-US"/>
        </w:rPr>
        <w:t xml:space="preserve"> except, as is probable, that the place was thus corrupted, by those who dispute too philosophically concerning the corruption of human nature. It seemed to them hard, that man should be subjected, as a slave of the devil to sin. Therefore, by way of mitigation, they have said that he had a propensity to vices. But when the celestial Judge thunders from heaven, that his thoughts themselves are evil, what avails it to soften down that which, nevertheless, remains unalterable? Let men therefore acknowledge, that inasmuch as they are born of Adam, they are depraved creatures, and therefore can conceive only sinful thoughts, until they become the new workmanship of Christ, and are formed by his Spirit to a new life. And it is not to be doubted, that the Lord declares the very mind of man to be depraved, and altogether infected with sin; so that all the thoughts which proceed thence are evil. If such be the defect in the fountain itself, it follows, that all man’s affections are evil, and his works covered with the same pollution, since of necessity they must savor of their original. For God does not merely say that men sometimes think evil; but the language is unlimited, comprising the tree with its fruits. Nor is it any proof to the contrary, that carnal and profane men often excel in generosity of disposition, undertake designs apparently honorable, and put forth certain evidences of virtue. For since their mind is corrupted with contempt of God, with pride, self-love, ambitious hypocrisy, and fraud; it cannot be but that all their thoughts are contaminated with the same vices. Again, they cannot tend towards a right end: whence it happens that they are judged to be what they really are, crooked and perverse. For all things in such men, which release us under the color of virtue, are like wine spoiled by the odour of the cask. For, (as was before said,) the very affections of nature, which in themselves are laudable, are yet vitiated by original sin, and on account of their irregularity have degenerated from their proper nature; such are the mutual love of married persons, the love of parents towards their children, and the like. And the clause which is added, “from youth,” more fully declares that men are born evil; in order to show that, as soon as they are of an age to begin to form thoughts, they have radical corruption of mind. Philosophers, by transferring to habit, what God here ascribes to nature, betray their own ignorance. And to wonder; for we please and flatter ourselves to such an extent, that we do not perceive how fatal is the contagion of sin, and what depravity pervades all our senses. We must, therefore, acquiesce in the judgment of God, which pronounces man to be so enslaved by sin that he can bring forth nothing sound and sincere. Yet, at the same time, we must remember, that no blame is to be cast upon God for that which has its origin in the defection of the first man, whereby the order of the creation was subverted. And furthers it must be noted, that men are not exempted from guilt and condemnation, by the pretext of this bondage: because, although all rush to evil, yet they are not impelled by any extrinsic force, but by the direct inclination of their own hearts; and, lastly, they sin not otherwise than voluntarily.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Odorem quietis</w:t>
      </w:r>
      <w:r>
        <w:rPr>
          <w:rFonts w:ascii="Trebuchet MS" w:hAnsi="Trebuchet MS" w:eastAsia="Trebuchet MS" w:cs="Trebuchet MS"/>
          <w:lang w:val="en-US" w:eastAsia="en-US" w:bidi="en-US"/>
        </w:rPr>
        <w:t xml:space="preserve">.” “A savor of rest.” — Margin of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(283)</w:t>
      </w:r>
      <w:r>
        <w:rPr>
          <w:rFonts w:ascii="Trebuchet MS" w:hAnsi="Trebuchet MS" w:eastAsia="Trebuchet MS" w:cs="Trebuchet MS"/>
          <w:lang w:val="en-US" w:eastAsia="en-US" w:bidi="en-US"/>
        </w:rPr>
        <w:t xml:space="preserve"> “For this is as the waters of Noah unto me; for as I have sworn that the waters of Noah should no more go over the earth, so have I sworn that I would not be wroth with thee, nor rebuke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Sensus enim, et cogitatio humani cordis in malum prona sunt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While the earth remaineth </w:t>
      </w:r>
      <w:r>
        <w:rPr>
          <w:rFonts w:ascii="Trebuchet MS" w:hAnsi="Trebuchet MS" w:eastAsia="Trebuchet MS" w:cs="Trebuchet MS"/>
          <w:b/>
          <w:color w:val="800000"/>
          <w:position w:val="6"/>
          <w:sz w:val="18"/>
          <w:lang w:val="en-US" w:eastAsia="en-US" w:bidi="en-US"/>
        </w:rPr>
        <w:t xml:space="preserve">(285)</w:t>
      </w:r>
      <w:r>
        <w:rPr>
          <w:rFonts w:ascii="Trebuchet MS" w:hAnsi="Trebuchet MS" w:eastAsia="Trebuchet MS" w:cs="Trebuchet MS"/>
          <w:lang w:val="en-US" w:eastAsia="en-US" w:bidi="en-US"/>
        </w:rPr>
        <w:t xml:space="preserve"> By these words the world is again completely restored. For so great was the confusion and disorder which had overspread the earth, that there was a necessity for some renovation. On which account, Peter speaks of the old world as having perished in the deluge, (</w:t>
      </w:r>
      <w:r>
        <w:rPr>
          <w:rFonts w:ascii="Trebuchet MS" w:hAnsi="Trebuchet MS" w:eastAsia="Trebuchet MS" w:cs="Trebuchet MS"/>
          <w:color w:val="008000"/>
          <w:u w:val="single"/>
          <w:lang w:val="en-US" w:eastAsia="en-US" w:bidi="en-US"/>
        </w:rPr>
        <w:t xml:space="preserve">2Pe 3:6</w:t>
      </w:r>
      <w:r>
        <w:rPr>
          <w:rFonts w:ascii="Trebuchet MS" w:hAnsi="Trebuchet MS" w:eastAsia="Trebuchet MS" w:cs="Trebuchet MS"/>
          <w:lang w:val="en-US" w:eastAsia="en-US" w:bidi="en-US"/>
        </w:rPr>
        <w:t xml:space="preserve">.) Moreover, the deluge had been an interruption of the order of nature. For the revolutions of the sun and moon had ceased: there was no distinction of winter and summer. Wherefore, the Lord here declares it to be his pleasure, that all things should recover their vigor, and be restored to their functions. The Jews erroneously divide their year into six parts; whereas Moses, by placing the summer in opposition to the winter, thus divides the whole year in a popular manner into two parts. And it is not to be doubted, that by cold and heat he designates the periods already referred to. Under the words, “seed-time,” and “harvest,” he marks those advantages which flow to men from the moderated temperature of the atmosphere. If it is objected that this equable temperament is not every year perceived; the answer is ready, that the order of the world is indeed disturbed by our vices, so that many of its movements are irregular: often the sun withholds its proper heat, — snow or hail follow in the place of dew, — the air is agitated by various tempests; but although the world is not so regulated as to produce perpetual uniformity of seasons, yet we perceive the order of nature so far to prevail, that winter and summer annually recur, that there is a constant succession of days and nights, and that the earth brings forth its fruits in summer and autumn. Moreover, by the expression, ‘all the days of the earth,’ he means, ‘as long as the earth shall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Posthac omnibus diebus terrae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God blessed Noah</w:t>
      </w:r>
      <w:r>
        <w:rPr>
          <w:rFonts w:ascii="Trebuchet MS" w:hAnsi="Trebuchet MS" w:eastAsia="Trebuchet MS" w:cs="Trebuchet MS"/>
          <w:lang w:val="en-US" w:eastAsia="en-US" w:bidi="en-US"/>
        </w:rPr>
        <w:t xml:space="preserve">. We hence infer with what great fear Noah had been dejected, because God, so often and at such length, proceeds to encourage him. For when Moses here says, that God blessed Noah and his sons, he does not simply mean that the favor of fruitfulness was restored to them; but that, at the same time, the design of God concerning the new restitution of the world was revealed unto them. For to the blessing itself is added the voice of God by which he addresses them. We know that brute animals produce offspring in no other way than by the blessing of God; but Moses here commemorates a privilege which belongs only to men. Therefore, lest those four men and their wives, seized with trepidation, should doubt for what purpose they had been delivered, the Lord prescribes to them their future condition of life: namely, that they shall raise up mankind from death to life. Thus he not only renews the world by the same word by which he before created it; but he directs his word to men, in order that they may recover the lawful use of marriage, may know that the care of producing offspring is pleasing to Himself, and may have confidence that a progeny shall spring from them which shall diffuse itself through all regions of the earth, so as to render it again inhabited; although it had been laid waste and made a desert. Yet he did not permit promiscuous intercourse, but sanctioned anew that law of marriage which he had before ordained. And although the blessing of God is, in some way, extended to illicit connections, so that offspring is thence produced, yet this is an impure fruitfulness; that which is lawful flows only from the expressly declared benediction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the fear of you</w:t>
      </w:r>
      <w:r>
        <w:rPr>
          <w:rFonts w:ascii="Trebuchet MS" w:hAnsi="Trebuchet MS" w:eastAsia="Trebuchet MS" w:cs="Trebuchet MS"/>
          <w:lang w:val="en-US" w:eastAsia="en-US" w:bidi="en-US"/>
        </w:rPr>
        <w:t xml:space="preserve">. This also has chiefly respect to the restoration of the world, in order that the sovereignty over the rest of animals might remain with men. And although after the fall of man, the beasts were endued with new ferocity, yet some remains of that dominion over them, which God had conferred on him in the beginning, were still left. He now also promises that the same dominion shall continue. We see indeed that wild beasts rush violently upon men, and rend and tear many of them in pieces; and if God did not wonderfully restrain their fierceness, the human race would be utterly destroyed. Therefore, what we have said respecting the inclemency of the air, and the irregularity of the seasons, is also here applicable. Savage beasts indeed prevail and rage against men in various ways, and no wonder; for since we perversely exalt ourselves against God, why should not the beasts rise up against us? Nevertheless, the providence of God is a secret bridle to restrain their violence. For, whence does it arise that serpents spare us, unless because he represses their virulence? Whence is it that tigers, elephants, lions, bears, wolves, and other wild beasts without number, do not rend, tear, and devour everything human, except that they are withheld by this subjection, as by a barrier? Therefore, it ought to be referred to the special protection and guardianship of God, that we remain in safety. For, were it otherwise, what could we expect; since they seem as if born for our destruction, and burn with the furious desire to injure us? Moreover, the bridle with which the Lord restrains the cruelty of wild beasts, to prevent them falling upon men, is a certain fear and dread which God has implanted in them, to the end that they might reverence the presence of men. Daniel especially declares this respecting kings; namely, that they are possessed of dominion, because the Lord has put the fear and the dread of them both on men and beasts. But as the first use of fear is to defend the society of mankind; so, according to the measure in which God has given to men a general authority over the beasts, there exists in the greatest and the least of men, I know not what hidden mark, which does not suffer the cruelty of wild beasts, by its violence to prevail. Another advantage, however and one more widely extended, is here noted; namely, that men may render animals subservient to their own convenience, and may apply them to various uses, according to their wishes and their necessities. Therefore, the fact that oxen become accustomed to bear the yoke; that the wildness of horses is so subdued as to cause them to carry a rider; that they receive the pack-saddle to bear burdens; that cows give milk, and suffer themselves to be milked; that sheep are mute under the hand of the shearer; all these facts are the result of this dominion, which, although greatly diminished, is nevertheless not entirely abolished.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Every moving thing that liveth shall be meat for you</w:t>
      </w:r>
      <w:r>
        <w:rPr>
          <w:rFonts w:ascii="Trebuchet MS" w:hAnsi="Trebuchet MS" w:eastAsia="Trebuchet MS" w:cs="Trebuchet MS"/>
          <w:lang w:val="en-US" w:eastAsia="en-US" w:bidi="en-US"/>
        </w:rPr>
        <w:t xml:space="preserve">. The Lord proceeds further, and grants animals for food to men, that they may eat their flesh. And because Moses now first relates that this right was given to men, nearly all commentators infer, that it was not lawful for man to eat flesh before the deluge, but that the natural fruits of the earth were his only food. But the argument is not sufficiently firm. For I hold to this principle; that God here does not bestow on men more than he had previously given, but only restores what had been taken away, that they might again enter on the possession of those good things from which they had been excluded. For since they had before offered sacrifices to God, and were also permitted to kill wild beasts, from the hides and skins of which, they might make for themselves garments and tents, I do not see what obligation should prevent them from the eating of flesh. But since it is of little consequence what opinion is held, I affirm nothing on the subject. </w:t>
      </w:r>
      <w:r>
        <w:rPr>
          <w:rFonts w:ascii="Trebuchet MS" w:hAnsi="Trebuchet MS" w:eastAsia="Trebuchet MS" w:cs="Trebuchet MS"/>
          <w:b/>
          <w:color w:val="800000"/>
          <w:position w:val="6"/>
          <w:sz w:val="18"/>
          <w:lang w:val="en-US" w:eastAsia="en-US" w:bidi="en-US"/>
        </w:rPr>
        <w:t xml:space="preserve">(286)</w:t>
      </w:r>
      <w:r>
        <w:rPr>
          <w:rFonts w:ascii="Trebuchet MS" w:hAnsi="Trebuchet MS" w:eastAsia="Trebuchet MS" w:cs="Trebuchet MS"/>
          <w:lang w:val="en-US" w:eastAsia="en-US" w:bidi="en-US"/>
        </w:rPr>
        <w:t xml:space="preserve"> This ought justly to be deemed by us of greater importance, that to eat the flesh of animals is granted to us by the kindness of God; that we do not seize upon what our appetite desires, as robbers do, nor yet tyrannically shed the innocent blood of cattle; but that we only take what is offered to us by the hand of the Lord. We have heard what Paul says, that we are at liberty to eat what we please, only we do it with the assurance of conscience, but that he who imagines anything to be unclean, to him it is unclean, (</w:t>
      </w:r>
      <w:r>
        <w:rPr>
          <w:rFonts w:ascii="Trebuchet MS" w:hAnsi="Trebuchet MS" w:eastAsia="Trebuchet MS" w:cs="Trebuchet MS"/>
          <w:color w:val="008000"/>
          <w:u w:val="single"/>
          <w:lang w:val="en-US" w:eastAsia="en-US" w:bidi="en-US"/>
        </w:rPr>
        <w:t xml:space="preserve">Rom 14:14</w:t>
      </w:r>
      <w:r>
        <w:rPr>
          <w:rFonts w:ascii="Trebuchet MS" w:hAnsi="Trebuchet MS" w:eastAsia="Trebuchet MS" w:cs="Trebuchet MS"/>
          <w:lang w:val="en-US" w:eastAsia="en-US" w:bidi="en-US"/>
        </w:rPr>
        <w:t xml:space="preserve">.) And whence has this happened to man, that he should eat whatever food he pleased before God, with a tranquil mind, and not with unbridled license, except from his knowing, that it has been divinely delivered into his hand by the right of donation? Wherefore, (the same Paul being witness,) the word of God sanctifies the creatures, that we may purely and lawfully feed on them, (</w:t>
      </w:r>
      <w:r>
        <w:rPr>
          <w:rFonts w:ascii="Trebuchet MS" w:hAnsi="Trebuchet MS" w:eastAsia="Trebuchet MS" w:cs="Trebuchet MS"/>
          <w:color w:val="008000"/>
          <w:u w:val="single"/>
          <w:lang w:val="en-US" w:eastAsia="en-US" w:bidi="en-US"/>
        </w:rPr>
        <w:t xml:space="preserve">1Ti 4:5</w:t>
      </w:r>
      <w:r>
        <w:rPr>
          <w:rFonts w:ascii="Trebuchet MS" w:hAnsi="Trebuchet MS" w:eastAsia="Trebuchet MS" w:cs="Trebuchet MS"/>
          <w:lang w:val="en-US" w:eastAsia="en-US" w:bidi="en-US"/>
        </w:rPr>
        <w:t xml:space="preserve">.) Let the adage be utterly rejected which says, ‘that no one can feed and refresh his body with a morsel of bread, without, at the same time, defiling his soul.’ Therefore it is not to be doubted, that the Lord designed to confirm our faith, when he expressly declares by Moses, that he gave to man the free use of flesh, so that we might not eat it with a doubtful and trembling conscience. At the same time, however, he invites us to thanksgiving. On this account also, Paul adds “prayer” to the “word,” in defining the method of sanctification in the passage recently cited.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now we must firmly retain the liberty given us by the Lord, which he designed to be recorded as on public tables. For, by this word, he addresses all the posterity of Noah, and renders this gift common to all ages. And why is this done, but that the faithful may boldly assert their right to that which, they know, has proceeded from God as its Author? For it is an insupportable tyranny, when God, the Creator of all things, has laid open to us the earth and the air, in order that we may thence take food as from his storehouse, for these to be shut up from us by mortal man, who is not able to create even a snail or a fly. I do not speak of external prohibition; </w:t>
      </w:r>
      <w:r>
        <w:rPr>
          <w:rFonts w:ascii="Trebuchet MS" w:hAnsi="Trebuchet MS" w:eastAsia="Trebuchet MS" w:cs="Trebuchet MS"/>
          <w:b/>
          <w:color w:val="800000"/>
          <w:position w:val="6"/>
          <w:sz w:val="18"/>
          <w:lang w:val="en-US" w:eastAsia="en-US" w:bidi="en-US"/>
        </w:rPr>
        <w:t xml:space="preserve">(287)</w:t>
      </w:r>
      <w:r>
        <w:rPr>
          <w:rFonts w:ascii="Trebuchet MS" w:hAnsi="Trebuchet MS" w:eastAsia="Trebuchet MS" w:cs="Trebuchet MS"/>
          <w:lang w:val="en-US" w:eastAsia="en-US" w:bidi="en-US"/>
        </w:rPr>
        <w:t xml:space="preserve"> but I assert, that atrocious injury is done to God, when we give such license to men as to allow them to pronounce that unlawful which God designs to be lawful, and to bind consciences which the word of God sets free, with their fictitious laws. The fact that God prohibited his ancient people from the use of unclean animals, seeing that exception was but temporary, is here passed over by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(286)</w:t>
      </w:r>
      <w:r>
        <w:rPr>
          <w:rFonts w:ascii="Trebuchet MS" w:hAnsi="Trebuchet MS" w:eastAsia="Trebuchet MS" w:cs="Trebuchet MS"/>
          <w:lang w:val="en-US" w:eastAsia="en-US" w:bidi="en-US"/>
        </w:rPr>
        <w:t xml:space="preserve"> The question which Calvin here dismisses as one of little importance has, in modern controversy, assumed a very different position; and most commentators have come to a decision, the reverse of that to which he inclines. His arguments appears chargeable with the want of firmness, which he imputes to others. The inference that the flesh of sacrifices was eaten, since otherwise it must have been wasted, is of no force, if we suppose the first sacrifices to have been all holocausts, or whole burnt offering unto the Lord. The garments or tents referred to as made from the skins of animals were, in all probability, those of the very animals which were thus sacrificed; so that there is no reason hence to conclude, that flesh was eaten before the deluge. But let the reader refer to Magee on the Atonement, Dissertation, No.li2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(287)</w:t>
      </w:r>
      <w:r>
        <w:rPr>
          <w:rFonts w:ascii="Trebuchet MS" w:hAnsi="Trebuchet MS" w:eastAsia="Trebuchet MS" w:cs="Trebuchet MS"/>
          <w:lang w:val="en-US" w:eastAsia="en-US" w:bidi="en-US"/>
        </w:rPr>
        <w:t xml:space="preserve"> By external prohibition, is probably meant such as might be enjoined by the magistrate during a time of scarcity, or for any purely civil purpose.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But flesh with the life thereof, which is the blood thereof </w:t>
      </w:r>
      <w:r>
        <w:rPr>
          <w:rFonts w:ascii="Trebuchet MS" w:hAnsi="Trebuchet MS" w:eastAsia="Trebuchet MS" w:cs="Trebuchet MS"/>
          <w:lang w:val="en-US" w:eastAsia="en-US" w:bidi="en-US"/>
        </w:rPr>
        <w:t xml:space="preserve">Some thus explain this passages ‘Ye may not eat a member cut off from a living animal,’ which is too trifling. However, since there is no copulative conjunction between the two words, </w:t>
      </w:r>
      <w:r>
        <w:rPr>
          <w:rFonts w:ascii="Trebuchet MS" w:hAnsi="Trebuchet MS" w:eastAsia="Trebuchet MS" w:cs="Trebuchet MS"/>
          <w:i/>
          <w:lang w:val="en-US" w:eastAsia="en-US" w:bidi="en-US"/>
        </w:rPr>
        <w:t xml:space="preserve">blood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I do not doubt that Moses, speaking of the life, added the word </w:t>
      </w:r>
      <w:r>
        <w:rPr>
          <w:rFonts w:ascii="Trebuchet MS" w:hAnsi="Trebuchet MS" w:eastAsia="Trebuchet MS" w:cs="Trebuchet MS"/>
          <w:i/>
          <w:lang w:val="en-US" w:eastAsia="en-US" w:bidi="en-US"/>
        </w:rPr>
        <w:t xml:space="preserve">blood </w:t>
      </w:r>
      <w:r>
        <w:rPr>
          <w:rFonts w:ascii="Trebuchet MS" w:hAnsi="Trebuchet MS" w:eastAsia="Trebuchet MS" w:cs="Trebuchet MS"/>
          <w:lang w:val="en-US" w:eastAsia="en-US" w:bidi="en-US"/>
        </w:rPr>
        <w:t xml:space="preserve">exegetically, </w:t>
      </w:r>
      <w:r>
        <w:rPr>
          <w:rFonts w:ascii="Trebuchet MS" w:hAnsi="Trebuchet MS" w:eastAsia="Trebuchet MS" w:cs="Trebuchet MS"/>
          <w:b/>
          <w:color w:val="800000"/>
          <w:position w:val="6"/>
          <w:sz w:val="18"/>
          <w:lang w:val="en-US" w:eastAsia="en-US" w:bidi="en-US"/>
        </w:rPr>
        <w:t xml:space="preserve">(288)</w:t>
      </w:r>
      <w:r>
        <w:rPr>
          <w:rFonts w:ascii="Trebuchet MS" w:hAnsi="Trebuchet MS" w:eastAsia="Trebuchet MS" w:cs="Trebuchet MS"/>
          <w:lang w:val="en-US" w:eastAsia="en-US" w:bidi="en-US"/>
        </w:rPr>
        <w:t xml:space="preserve"> as if he would say, that flesh is in some sense devoured with its life, when it is eaten imbued with its own blood. Wherefore, the life and the blood are not put for different things, but for the same; not because blood is in itself the life, but inasmuch as the vital spirits chiefly reside in the blood, it is, as far as our feeling is concerned, a token which represents life. And this is expressly declared, in order that men may have the greater horror of eating blood For if it be a savage and barbarous thing to devour lives, or to swallow down living flesh, men betray their brutality by eating blood. Moreover, the tendency of this prohibition is by no means obscure, namely, that God intends to accustom men to gentleness, by abstinence from the blood of animals; but, if they should become unrestrained, and daring in eating wild animals they would at length not be sparing of even human blood. Yet we must remember, that this restriction was part of the old law. </w:t>
      </w:r>
      <w:r>
        <w:rPr>
          <w:rFonts w:ascii="Trebuchet MS" w:hAnsi="Trebuchet MS" w:eastAsia="Trebuchet MS" w:cs="Trebuchet MS"/>
          <w:b/>
          <w:color w:val="800000"/>
          <w:position w:val="6"/>
          <w:sz w:val="18"/>
          <w:lang w:val="en-US" w:eastAsia="en-US" w:bidi="en-US"/>
        </w:rPr>
        <w:t xml:space="preserve">(289)</w:t>
      </w:r>
      <w:r>
        <w:rPr>
          <w:rFonts w:ascii="Trebuchet MS" w:hAnsi="Trebuchet MS" w:eastAsia="Trebuchet MS" w:cs="Trebuchet MS"/>
          <w:lang w:val="en-US" w:eastAsia="en-US" w:bidi="en-US"/>
        </w:rPr>
        <w:t xml:space="preserve"> Wherefore, what Tertullian relates, that in his time it was unlawful among Christians to taste the blood of cattle, savours of superstition. For the apostles, in commanding the Gentiles to observe this rite, for a short time, did not intend to inject a scruple into their consciences, but only to prevent the liberty which was otherwise sacred, from proving an occasion of offense to the ignorant and the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(288)</w:t>
      </w:r>
      <w:r>
        <w:rPr>
          <w:rFonts w:ascii="Trebuchet MS" w:hAnsi="Trebuchet MS" w:eastAsia="Trebuchet MS" w:cs="Trebuchet MS"/>
          <w:lang w:val="en-US" w:eastAsia="en-US" w:bidi="en-US"/>
        </w:rPr>
        <w:t xml:space="preserve"> This is apparent in the English version, where the words, “which is,” are added in Italics, showing that in the judgment of the translators, the word following was explanatory of that which preceded.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Partem fuisse veteris paedagogiae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surely your blood of your lives will I require</w:t>
      </w:r>
      <w:r>
        <w:rPr>
          <w:rFonts w:ascii="Trebuchet MS" w:hAnsi="Trebuchet MS" w:eastAsia="Trebuchet MS" w:cs="Trebuchet MS"/>
          <w:lang w:val="en-US" w:eastAsia="en-US" w:bidi="en-US"/>
        </w:rPr>
        <w:t xml:space="preserve">. In these words the Lord more explicitly declares that he does not forbid the use of blood out of regard to animals themselves, but because he accounts the life of men precious: and because the sole end of his law is, to promote the exercise of common humanity between them. I therefore think that Jerome, in rendering the particle </w:t>
      </w:r>
      <w:r>
        <w:rPr>
          <w:rFonts w:ascii="TITUS Cyberbit Basic" w:hAnsi="TITUS Cyberbit Basic" w:eastAsia="TITUS Cyberbit Basic" w:cs="TITUS Cyberbit Basic"/>
          <w:bCs w:val="off"/>
          <w:iCs w:val="off"/>
          <w:color w:val="0000FF"/>
          <w:szCs w:val="24"/>
          <w:rtl/>
          <w:lang w:val="he-IL" w:eastAsia="he-IL" w:bidi="he-IL"/>
        </w:rPr>
        <w:t xml:space="preserve">אך</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ach,</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for</w:t>
      </w:r>
      <w:r>
        <w:rPr>
          <w:rFonts w:ascii="Trebuchet MS" w:hAnsi="Trebuchet MS" w:eastAsia="Trebuchet MS" w:cs="Trebuchet MS"/>
          <w:lang w:val="en-US" w:eastAsia="en-US" w:bidi="en-US"/>
        </w:rPr>
        <w:t xml:space="preserve">, has done better than they who read it as an adversative disjunctive; ‘otherwise your blood will I require;’ yet literally it may best be thus translated, ‘And truly your blood.’ </w:t>
      </w:r>
      <w:r>
        <w:rPr>
          <w:rFonts w:ascii="Trebuchet MS" w:hAnsi="Trebuchet MS" w:eastAsia="Trebuchet MS" w:cs="Trebuchet MS"/>
          <w:b/>
          <w:color w:val="800000"/>
          <w:position w:val="6"/>
          <w:sz w:val="18"/>
          <w:lang w:val="en-US" w:eastAsia="en-US" w:bidi="en-US"/>
        </w:rPr>
        <w:t xml:space="preserve">(290)</w:t>
      </w:r>
      <w:r>
        <w:rPr>
          <w:rFonts w:ascii="Trebuchet MS" w:hAnsi="Trebuchet MS" w:eastAsia="Trebuchet MS" w:cs="Trebuchet MS"/>
          <w:lang w:val="en-US" w:eastAsia="en-US" w:bidi="en-US"/>
        </w:rPr>
        <w:t xml:space="preserve"> The whole context is (in my opinion) to be thus read, ‘And truly your blood, which is </w:t>
      </w:r>
      <w:r>
        <w:rPr>
          <w:rFonts w:ascii="Trebuchet MS" w:hAnsi="Trebuchet MS" w:eastAsia="Trebuchet MS" w:cs="Trebuchet MS"/>
          <w:i/>
          <w:lang w:val="en-US" w:eastAsia="en-US" w:bidi="en-US"/>
        </w:rPr>
        <w:t xml:space="preserve">in </w:t>
      </w:r>
      <w:r>
        <w:rPr>
          <w:rFonts w:ascii="Trebuchet MS" w:hAnsi="Trebuchet MS" w:eastAsia="Trebuchet MS" w:cs="Trebuchet MS"/>
          <w:lang w:val="en-US" w:eastAsia="en-US" w:bidi="en-US"/>
        </w:rPr>
        <w:t xml:space="preserve">your lives, or which is </w:t>
      </w:r>
      <w:r>
        <w:rPr>
          <w:rFonts w:ascii="Trebuchet MS" w:hAnsi="Trebuchet MS" w:eastAsia="Trebuchet MS" w:cs="Trebuchet MS"/>
          <w:i/>
          <w:lang w:val="en-US" w:eastAsia="en-US" w:bidi="en-US"/>
        </w:rPr>
        <w:t xml:space="preserve">as </w:t>
      </w:r>
      <w:r>
        <w:rPr>
          <w:rFonts w:ascii="Trebuchet MS" w:hAnsi="Trebuchet MS" w:eastAsia="Trebuchet MS" w:cs="Trebuchet MS"/>
          <w:lang w:val="en-US" w:eastAsia="en-US" w:bidi="en-US"/>
        </w:rPr>
        <w:t xml:space="preserve">your lives, that is which vivifies and quickens you, as it respects your body, will I require: from the hand of all animals will require it; from the hand of man, from the hand, I say, of man, his brother, will I require the life of man.’ The distinction by which the Jews constitute four kinds of homicide is frivolous; for I have explained the simple and genuine sense, namely, that God so highly estimates our life, that he will not suffer murder to go unavenged. And he inculcates this in so many words, in order that he may render the cruelty of those the more detestable, who lay violent hands upon their neighbors. And it is no common proof of God’s love towards us, that he undertakes the defense of our lives, and declares that he will be the avenger of our death. In saying that he will exact punishment from animals for the violated life of men, he gives us this as an example. For if, on behalf of man, he is angry with brute creatures who are hurried by a blind impulse to feed upon him; what, do we suppose, will become of the man who, unjustly, cruelly, and contrary to the sense of nature, falls upon his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(290)</w:t>
      </w:r>
      <w:r>
        <w:rPr>
          <w:rFonts w:ascii="Trebuchet MS" w:hAnsi="Trebuchet MS" w:eastAsia="Trebuchet MS" w:cs="Trebuchet MS"/>
          <w:lang w:val="en-US" w:eastAsia="en-US" w:bidi="en-US"/>
        </w:rPr>
        <w:t xml:space="preserve"> Thus agreeing with the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Whoso sheddeth man’s blood </w:t>
      </w:r>
      <w:r>
        <w:rPr>
          <w:rFonts w:ascii="Trebuchet MS" w:hAnsi="Trebuchet MS" w:eastAsia="Trebuchet MS" w:cs="Trebuchet MS"/>
          <w:b/>
          <w:color w:val="800000"/>
          <w:position w:val="6"/>
          <w:sz w:val="18"/>
          <w:lang w:val="en-US" w:eastAsia="en-US" w:bidi="en-US"/>
        </w:rPr>
        <w:t xml:space="preserve">(291)</w:t>
      </w:r>
      <w:r>
        <w:rPr>
          <w:rFonts w:ascii="Trebuchet MS" w:hAnsi="Trebuchet MS" w:eastAsia="Trebuchet MS" w:cs="Trebuchet MS"/>
          <w:lang w:val="en-US" w:eastAsia="en-US" w:bidi="en-US"/>
        </w:rPr>
        <w:t xml:space="preserve"> The clause in man which is here added, has the force of amplification. Some expound it, ‘Before witnesses.’ Others refer it to what follows, namely, ‘that by man his blood should be shed.’ </w:t>
      </w:r>
      <w:r>
        <w:rPr>
          <w:rFonts w:ascii="Trebuchet MS" w:hAnsi="Trebuchet MS" w:eastAsia="Trebuchet MS" w:cs="Trebuchet MS"/>
          <w:b/>
          <w:color w:val="800000"/>
          <w:position w:val="6"/>
          <w:sz w:val="18"/>
          <w:lang w:val="en-US" w:eastAsia="en-US" w:bidi="en-US"/>
        </w:rPr>
        <w:t xml:space="preserve">(292)</w:t>
      </w:r>
      <w:r>
        <w:rPr>
          <w:rFonts w:ascii="Trebuchet MS" w:hAnsi="Trebuchet MS" w:eastAsia="Trebuchet MS" w:cs="Trebuchet MS"/>
          <w:lang w:val="en-US" w:eastAsia="en-US" w:bidi="en-US"/>
        </w:rPr>
        <w:t xml:space="preserve"> But all these interpretations are forced. What I have said must be remembered, that this language rather expresses the atrociousness of the crime; because whosoever kills a man, draws down upon himself the blood and life of his brother. On the whole, they are deceived (in my judgment) who think that a political law, for the punishment of homicides, is here simply intended. Truly I do not deny that the punishment which the laws ordain, and which the judges execute, are founded on this divine sentence; but I say the words are more comprehensive. It is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‘Men of blood shall not live out half their days,’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55:23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we see some die in highways, some in stews, and many in wars. Therefore, however magistrates may connive at the crime, God sends executioners from other quarters, who shall render unto sanguinary men their reward. God so threatens and denounces vengeance against the murderer, that he even arms the magistrate with the sword for the avenging of slaughter, in order that the blood of men may not be shed with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in the image of God made he man</w:t>
      </w:r>
      <w:r>
        <w:rPr>
          <w:rFonts w:ascii="Trebuchet MS" w:hAnsi="Trebuchet MS" w:eastAsia="Trebuchet MS" w:cs="Trebuchet MS"/>
          <w:lang w:val="en-US" w:eastAsia="en-US" w:bidi="en-US"/>
        </w:rPr>
        <w:t xml:space="preserve">. For the greater confirmation of the above doctrines God declares, that he is not thus solicitous respecting human life rashly, and for no purpose. Men are indeed unworthy of God’s care, if respect be had only to themselves. but since they bear the image of God engraven on them, He deems himself violated in their person. Thus, although they have nothing of their own by which they obtain the favor of God, he looks upon his own gifts in them, and is thereby excited to love and to care for them. This doctrine, however is to be carefully observed that no one can be injurious to his brother without wounding God himself. Were this doctrine deeply fixed in our minds, we should be much more reluctant than we are to inflict injuries. Should any one object, that this divine image has been obliterated, the solution is easy; first, there yet exists some remnant of it, so that man is possessed of no small dignity; and, secondly, the Celestial Creator himself, however corrupted man may be, still keeps in view the end of his original creation; and according to his example, we ought to consider for what end he created men, and what excellence he has bestowed upon them above the rest of living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 effuderit sanguinem hominis in homine</w:t>
      </w:r>
      <w:r>
        <w:rPr>
          <w:rFonts w:ascii="Trebuchet MS" w:hAnsi="Trebuchet MS" w:eastAsia="Trebuchet MS" w:cs="Trebuchet MS"/>
          <w:lang w:val="en-US" w:eastAsia="en-US" w:bidi="en-US"/>
        </w:rPr>
        <w:t xml:space="preserve">.” He who shall have shed the blood of man in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(292)</w:t>
      </w:r>
      <w:r>
        <w:rPr>
          <w:rFonts w:ascii="Trebuchet MS" w:hAnsi="Trebuchet MS" w:eastAsia="Trebuchet MS" w:cs="Trebuchet MS"/>
          <w:lang w:val="en-US" w:eastAsia="en-US" w:bidi="en-US"/>
        </w:rPr>
        <w:t xml:space="preserve"> This is the interpretation of the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you, be ye fruitful and multiply</w:t>
      </w:r>
      <w:r>
        <w:rPr>
          <w:rFonts w:ascii="Trebuchet MS" w:hAnsi="Trebuchet MS" w:eastAsia="Trebuchet MS" w:cs="Trebuchet MS"/>
          <w:lang w:val="en-US" w:eastAsia="en-US" w:bidi="en-US"/>
        </w:rPr>
        <w:t xml:space="preserve">. He again turns his discourse to Noah and his sons, exhorting them to the propagation of offspring: as if he would say, ‘You see that I am intent upon cherishing and preserving mankind, do you therefore also attend to it.’ At the same time, in commending to them the preservation of seed, he deters them from murder, and from unjust acts of violence. Yet his chief end was that to which I have before alluded, that he might encourage their dejected minds. For in these words is contained not a bare precept, but also a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God spake unto Noah</w:t>
      </w:r>
      <w:r>
        <w:rPr>
          <w:rFonts w:ascii="Trebuchet MS" w:hAnsi="Trebuchet MS" w:eastAsia="Trebuchet MS" w:cs="Trebuchet MS"/>
          <w:lang w:val="en-US" w:eastAsia="en-US" w:bidi="en-US"/>
        </w:rPr>
        <w:t xml:space="preserve">. That the memory of the deluge might not inspire them with new terrors, as often as the sky were covered with clouds, lest the earth should again be drowned; this source of anxiety is taken away. And certainly, if we consider the great propensity of the human mind to distrust, we shall not deem this testimony to have been unnecessary even for Noah. He was indeed endued with a rare and incomparable faith, even to a miracle; but no strength of constancy could be so great, that this most sad and terrible vengeance of God should not shake it. Therefore, whenever any great and continued shower shall seem to threaten the earth with a deluge, this barrier, on which the holy man may rely, is interposed. Now although his sons would need this confirmation more than he, yet the Lord speaks especially on his account. And the clause which follows, ‘and to his sons who were with him,’ is to be referred to this point. For how is it, that God, making his covenant with the sons of Noah, commands them to hope for the best? Truly, because they are joined with their father, who is, as it were, the stipulator of the covenant, so as to be associated with him, in a subordinate place </w:t>
      </w:r>
      <w:r>
        <w:rPr>
          <w:rFonts w:ascii="Trebuchet MS" w:hAnsi="Trebuchet MS" w:eastAsia="Trebuchet MS" w:cs="Trebuchet MS"/>
          <w:b/>
          <w:color w:val="800000"/>
          <w:position w:val="6"/>
          <w:sz w:val="18"/>
          <w:lang w:val="en-US" w:eastAsia="en-US" w:bidi="en-US"/>
        </w:rPr>
        <w:t xml:space="preserve">(293)</w:t>
      </w:r>
      <w:r>
        <w:rPr>
          <w:rFonts w:ascii="Trebuchet MS" w:hAnsi="Trebuchet MS" w:eastAsia="Trebuchet MS" w:cs="Trebuchet MS"/>
          <w:lang w:val="en-US" w:eastAsia="en-US" w:bidi="en-US"/>
        </w:rPr>
        <w:t xml:space="preserve">. Moreover, there is no doubt that it was the design of God to provide for all his posterity. It was not therefore a private covenant confirmed with one family only, but one which is common to all people, and which shall flourish in all ages to the end of the world. And truly, since at the present time, impiety overflows not less than in the age of Noah, it is especially necessary that the waters should be restrained by this word of God, as by a thousand bolts and bars lest they should break forth to destroy us. Wherefore, relying on this promise, let us look forward to the last day, in which the consuming fire shall purify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Ut secundo loco in societatem accedant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with every living creature</w:t>
      </w:r>
      <w:r>
        <w:rPr>
          <w:rFonts w:ascii="Trebuchet MS" w:hAnsi="Trebuchet MS" w:eastAsia="Trebuchet MS" w:cs="Trebuchet MS"/>
          <w:lang w:val="en-US" w:eastAsia="en-US" w:bidi="en-US"/>
        </w:rPr>
        <w:t xml:space="preserve">. Although the favor which the Lord promises extends also to animals, yet it is not in vain that he addresses himself only to men, who, by the sense of faith, are able to perceive this benefit. We enjoy the heaven and the air in common with the beasts, and draw the same vital breath; but it is no common privilege, that God directs his word to us; whence we may learn with what paternal love he pursues us. And here three distinct steps are to be traced. First, God, as in a matter of present concern, makes a covenant with Noah and his family, lest they should be afraid of a deluge for themselves. Secondly, he transmits his covenant to posterity, not only that, as by continual succession, the effect may reach to other ages; but that they who should afterwards be born might also apprehend this testimony by faith, and might conclude that the same thing which had been promised to the sons of Noah, was promised unto them. Thirdly, he declares that he will be propitious also to brute animals, so that the effect of the covenant towards them, might be the preservation of their lives only, without imparting to them sense and intelligence. Hence the ignorance of the Anabaptists may be refuted, who deny that the covenant of God is common to infants, because they are destitute of present faith. As if, truly, when God promises salvation to a thousand generations, the fathers were not intermediate parties between God and their children, whose office it is to deliver to their children (so to speak) from hand to hand the promise received from God. But as many as withdraw their life from this protection of God (since the greater part of men either despise or ridicule this divine covenant) deserve, by this single act of ingratitude, to be immersed in eternal fire. For although this be an earthly promise, yet God designs the faith of his people to be exercised, in order that they may be assured that a certain abode will, by his special goodness, be provided for them on earth, until they shall be gathered together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This is the token of the covenant</w:t>
      </w:r>
      <w:r>
        <w:rPr>
          <w:rFonts w:ascii="Trebuchet MS" w:hAnsi="Trebuchet MS" w:eastAsia="Trebuchet MS" w:cs="Trebuchet MS"/>
          <w:lang w:val="en-US" w:eastAsia="en-US" w:bidi="en-US"/>
        </w:rPr>
        <w:t xml:space="preserve">. A sign is added to the promise, in which is exhibited the wonderful kindness of God; who, for the purpose of confirming our faith in his word, does not disdain to use such helps. And although we have more fully discussed the use of signs in </w:t>
      </w:r>
      <w:r>
        <w:rPr>
          <w:rFonts w:ascii="Trebuchet MS" w:hAnsi="Trebuchet MS" w:eastAsia="Trebuchet MS" w:cs="Trebuchet MS"/>
          <w:color w:val="008000"/>
          <w:u w:val="single"/>
          <w:lang w:val="en-US" w:eastAsia="en-US" w:bidi="en-US"/>
        </w:rPr>
        <w:t xml:space="preserve">Gen 2:1</w:t>
      </w:r>
      <w:r>
        <w:rPr>
          <w:rFonts w:ascii="Trebuchet MS" w:hAnsi="Trebuchet MS" w:eastAsia="Trebuchet MS" w:cs="Trebuchet MS"/>
          <w:lang w:val="en-US" w:eastAsia="en-US" w:bidi="en-US"/>
        </w:rPr>
        <w:t xml:space="preserve">, yet we must briefly maintain, from these words of Moses, that it is wrong to sever signs from the word. By the word, I mean not that of which Papists boast; whereby they enchant bread, wine, water, and oil, with their magical whisperings; but that which may strengthen faith: according no the Lord here plainly addresses holy Noah and his sons; he then annexes a seal, for the sake of assurance. Wherefore, if the sacrament be wrested from the word, it ceases to be what it is called. It must, I say, be a vocal sign, in order that it may retain its force, and not degenerate from its nature. And not only is that administration of sacraments in which the word of God is silent, vain and ludicrous; but it draws with it pure satanic delusions. Hence we also infer, that from the beginning, it was the peculiar property of sacraments, to avail for the confirmation of faith. For certainly, in the covenant that promise is included to which faith ought to respond. It appears to some absurd, that faith should be sustained by such helps. But they who speak thus do not, in the first place, reflect on the great ignorance and imbecility of our minds; nor do they, secondly, ascribe to the working of the secret power of the Spirit that praise which is due. It is the work of God alone to begin and to perfect faith; but he does it by such instruments as he sees good; the free choice of which is in his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 do set my bow in the cloud</w:t>
      </w:r>
      <w:r>
        <w:rPr>
          <w:rFonts w:ascii="Trebuchet MS" w:hAnsi="Trebuchet MS" w:eastAsia="Trebuchet MS" w:cs="Trebuchet MS"/>
          <w:lang w:val="en-US" w:eastAsia="en-US" w:bidi="en-US"/>
        </w:rPr>
        <w:t xml:space="preserve">. From these words certain eminent theologians have been induced to deny, that there was any rainbow before the deluge: which is frivolous. For the words of Moses do not signify, that a bow was then formed which did not previously exist; but that a mark was engraven upon it, which should give a sign of the divine favor towards men. That this may the more evidently appear, it will be well to recall to memory what we have elsewhere said, that some signs are natural, and some preternatural. And although there are many examples of this second class of signs in the Scriptures; yet they are peculiar, and do not belong to the common and perpetual use of the Church. For, as it pleases the Lord to employ earthly elements, as vehicles for raising the minds of men on high, so I think the celestial arch which had before existed naturally, is here consecrated into a sign and pledge; and thus a new office is assigned to it; whereas, from the nature of the thing itself, it might rather be a sign of the contrary; for it threatens continued rain. Let this therefore he the meaning, of the words, ‘As often as the rain shall alarm you, look upon the bow. For although it may seem to cause the rain to overflow the earth, it shall nevertheless be to you a pledge of returning dryness, and thus it will then become you to stand with greater confidence, than under a clear and serene sky.’ Hence it is not for us to contend with philosophers respecting the rainbow; for although its colors are the effect of natural causes, yet they act profanely who attempt to deprive God of the right and authority which he has over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I will remember my covenant</w:t>
      </w:r>
      <w:r>
        <w:rPr>
          <w:rFonts w:ascii="Trebuchet MS" w:hAnsi="Trebuchet MS" w:eastAsia="Trebuchet MS" w:cs="Trebuchet MS"/>
          <w:lang w:val="en-US" w:eastAsia="en-US" w:bidi="en-US"/>
        </w:rPr>
        <w:t xml:space="preserve">. Moses, by introducing God so often as the speaker, teaches us that the word holds the chief place, and that signs are to be estimated by it. </w:t>
      </w:r>
      <w:r>
        <w:rPr>
          <w:rFonts w:ascii="Trebuchet MS" w:hAnsi="Trebuchet MS" w:eastAsia="Trebuchet MS" w:cs="Trebuchet MS"/>
          <w:b/>
          <w:color w:val="800000"/>
          <w:position w:val="6"/>
          <w:sz w:val="18"/>
          <w:lang w:val="en-US" w:eastAsia="en-US" w:bidi="en-US"/>
        </w:rPr>
        <w:t xml:space="preserve">(294)</w:t>
      </w:r>
      <w:r>
        <w:rPr>
          <w:rFonts w:ascii="Trebuchet MS" w:hAnsi="Trebuchet MS" w:eastAsia="Trebuchet MS" w:cs="Trebuchet MS"/>
          <w:lang w:val="en-US" w:eastAsia="en-US" w:bidi="en-US"/>
        </w:rPr>
        <w:t xml:space="preserve"> God, however, speaks after the manner of men, when he says, that at the sight of the rainbow he will remember his covenant. But this mode of speaking has reference to the faith of men, in order that they may reflect, that God, whenever he stretches out his arch over the clouds, is not unmindful of his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Precipuas esse verbi partes, et inde aestimanda signa</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Queleprincipal gist en la parole, et que d’icelle il faut estimer les sacramens</w:t>
      </w:r>
      <w:r>
        <w:rPr>
          <w:rFonts w:ascii="Trebuchet MS" w:hAnsi="Trebuchet MS" w:eastAsia="Trebuchet MS" w:cs="Trebuchet MS"/>
          <w:lang w:val="en-US" w:eastAsia="en-US" w:bidi="en-US"/>
        </w:rPr>
        <w:t xml:space="preserve">.” That the principal force is in the word, and that from it we must estimate the sacraments.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The sons of Noah</w:t>
      </w:r>
      <w:r>
        <w:rPr>
          <w:rFonts w:ascii="Trebuchet MS" w:hAnsi="Trebuchet MS" w:eastAsia="Trebuchet MS" w:cs="Trebuchet MS"/>
          <w:lang w:val="en-US" w:eastAsia="en-US" w:bidi="en-US"/>
        </w:rPr>
        <w:t xml:space="preserve">. Moss enumerates the sons of Noah, not only because he is about to pass on to the following history, but for the purpose of more fully illustrating the force of the promise, “Replenish the earth.” For we may hence better conceive how efficacious the blessing of God has been, because an immense multitude of men proceeded in a short time from so small a number; and because one family, and that a little one, grew into so many, and such numerous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Noah began to be an husbandman</w:t>
      </w:r>
      <w:r>
        <w:rPr>
          <w:rFonts w:ascii="Trebuchet MS" w:hAnsi="Trebuchet MS" w:eastAsia="Trebuchet MS" w:cs="Trebuchet MS"/>
          <w:lang w:val="en-US" w:eastAsia="en-US" w:bidi="en-US"/>
        </w:rPr>
        <w:t xml:space="preserve">. I do not so explain. the words, as if he then, for the first time, began to give his attention to the cultivation of the fields; but, (in my opinion,) Moses rather intimates, that Noah, with a collected mind, though now an old man, returned to the culture of the fields, and to his former labors. It is, however, uncertain whether he had been a vine-dresser or not. It is commonly believed that wine was not in use before that time. And this opinion has been the more willingly received, as affording an honorable pretext for the excuse of Noah’s sin. But it does not appear to me probable that the fruit of the vine, which excels all others, should have remained neglected and unprofitable. Also, Moses does not say that Noah was drunken on the first day on which he tasted it. Therefore, leaving this question undetermined, I rather suppose, that we are to learn from the drunkenness of Noah, what a filthy and detestable crime drunkenness is. The holy patriarch, though he had hitherto been a rare example of frugality and temperance, losing all self-possession, did, in a base and shameful manner, prostrate himself naked on the ground, so as to become a laughingstock to all. Therefore, with what care ought we to cultivate sobriety, lest anything like this, or even worse, should happen to us? Formerly, the heathen philosopher said, that ‘wine is the blood of the earth; and, therefore, when men intemperately pour it down their throats, they are justly punished by their mother. Let us, however, rather remember, that when men, by shameful abuse, profane this noble and most precious gift of God, He himself becomes the Avenger. And let us know, that Noah, by the judgement of Gods has been set forth as a spectacle to be a warning to others, that they should not become intoxicated by excessive drinking. Some excuse might certainly be made for the holy man; who, having completed his labor, and being exhilarated with wine, imagines that he is but taking his just reward. But God brands him with an eternal mark of disgrace. What then, do we suppose, will happen to those idle-bellies and insatiable gluttons whose sole object of contention is who shall consume the greatest quantity of wine? And although this kind of correction was severe, yet it was profitable to the servant of God; since he was recalled to sobriety, lest by proceeding in the indulgence of a vice to which he had once yielded, he should ruin himself; just as we see drunkards become at length brutalized by continued intemperance.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Ham, the father of Canaan</w:t>
      </w:r>
      <w:r>
        <w:rPr>
          <w:rFonts w:ascii="Trebuchet MS" w:hAnsi="Trebuchet MS" w:eastAsia="Trebuchet MS" w:cs="Trebuchet MS"/>
          <w:lang w:val="en-US" w:eastAsia="en-US" w:bidi="en-US"/>
        </w:rPr>
        <w:t xml:space="preserve">. This circumstance is added to augment the sorrow of Noah, that he is mocked by his own son. For we must ever keep in memory, that this punishment was divinely inflicted upon him; partly, because his fault was not a light one; partly that God in his person might present a lesson of temperance to all ages. Drunkenness in itself deserves as its reward, that they who deface the image of their heavenly Father in themselves, should become a laughingstock to their own children. For certainly, as far as possible, drunkards subvert their own understanding, and so far deprive themselves of reason as to degenerate into beasts. And let us remember, that if the Lord so grievously avenged the single transgression of the holy man, he will prove an avenger no less severe against those who are daily intoxicated; and of this we have examples sufficiently numerous before our eyes. In the meanwhile, Ham, by reproachfully laughing at his feather, betrays his own depraved and malignant disposition. We know that parents, next to God, are most deeply to be reverenced; and if there were neither books nor sermons, nature itself constantly inculcates this lesson upon us. It is received by common consent, that piety towards parents is the mother of all virtues. This Ham, therefore, must have been of a wicked, perverse, and crooked disposition; since he not only took pleasure in his father’s shame, but wished to expose him to his brethren. And this is no slight occasion of offense; first, that Noah, the minister of salvation to men, and the chief restorer of the world, should in extreme old age, lie intoxicated in his house; and then, that the ungodly and wicked Ham should have proceeded from the sanctuary of God. </w:t>
      </w:r>
      <w:r>
        <w:rPr>
          <w:rFonts w:ascii="Trebuchet MS" w:hAnsi="Trebuchet MS" w:eastAsia="Trebuchet MS" w:cs="Trebuchet MS"/>
          <w:b/>
          <w:color w:val="800000"/>
          <w:position w:val="6"/>
          <w:sz w:val="18"/>
          <w:lang w:val="en-US" w:eastAsia="en-US" w:bidi="en-US"/>
        </w:rPr>
        <w:t xml:space="preserve">(295)</w:t>
      </w:r>
      <w:r>
        <w:rPr>
          <w:rFonts w:ascii="Trebuchet MS" w:hAnsi="Trebuchet MS" w:eastAsia="Trebuchet MS" w:cs="Trebuchet MS"/>
          <w:lang w:val="en-US" w:eastAsia="en-US" w:bidi="en-US"/>
        </w:rPr>
        <w:t xml:space="preserve"> God had selected eight souls as a sacred seed, thoroughly purged from all corruption, for the renovation of the Church: but the son of Noah shows, how necessary it is for men to be held as with the bridle of God, however they may be exalted by privilege. The impiety of Ham proves to us how deep is the root of wickedness in men; and that it continually puts forth its shoots, except where the power of the Spirit prevails over it. But if, in the hallowed sanctuary of God, among so small a number, one fiend was preserved; let us not wonder if, at this day, in the Church, containing a much greater multitude of men, the wicked are mingled with the good. Nor is there any doubt that the minds of Shem and Japheth were grievously wounded, when they perceived in their own brother such a prodigy of scorn; and, on the other hand, their father shamefully lying prostrate on the ground. Such a debasing alienation of mind in the prince of the new world, and the holy patriarch of the Church, could not less astonish them, than if they had seen the ark itself broken, dashed in pieces, cleft asunder, and destroyed. Yet this cause of offense they alike overcome by their magnanimity, and conceal by their modesty. Ham alone eagerly seizes the occasion of ridiculing and inveighing against his father; just as perverse men are wont to catch at occasions of offense in others, which may serve as a pretext for indulgence in sin. And his age renders him the less excusable; for he was not a lascivious youth, who, by his thoughtless laughter, betrayed his own folly, seeing that he was already more than one hundred years old. Therefore, it is probable, that he thus perversely insulted his father, for the purpose of acquiring for himself the license of sinning with impunity. We see many such at this day, who most studiously pry into the faults of holy and pious men, in order that without shame they may precipitate themselves into all iniquity; they even make the faults of other men an occasion of hardening themselves into a contempt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(295)</w:t>
      </w:r>
      <w:r>
        <w:rPr>
          <w:rFonts w:ascii="Trebuchet MS" w:hAnsi="Trebuchet MS" w:eastAsia="Trebuchet MS" w:cs="Trebuchet MS"/>
          <w:lang w:val="en-US" w:eastAsia="en-US" w:bidi="en-US"/>
        </w:rPr>
        <w:t xml:space="preserve"> Reference is here made to the ark, as the type of the Church.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Shem and Japheth took a garment</w:t>
      </w:r>
      <w:r>
        <w:rPr>
          <w:rFonts w:ascii="Trebuchet MS" w:hAnsi="Trebuchet MS" w:eastAsia="Trebuchet MS" w:cs="Trebuchet MS"/>
          <w:lang w:val="en-US" w:eastAsia="en-US" w:bidi="en-US"/>
        </w:rPr>
        <w:t xml:space="preserve">. Here the piety, as well as the modesty, of the two brothers is commended; who, in order that the dignity of their father might not be lowered in their esteem, but that they might always cherish and keep entire the reverence which they owed him, turned away their eyes from the sight of his disgrace. And thus they gave proof of the regard they paid to their father’s honor, in supposing that their own eyes would be polluted, if they voluntarily looked upon the nakedness by which he was disgraced. At the same time they also consulted their own modesty. For (as it was said in </w:t>
      </w:r>
      <w:r>
        <w:rPr>
          <w:rFonts w:ascii="Trebuchet MS" w:hAnsi="Trebuchet MS" w:eastAsia="Trebuchet MS" w:cs="Trebuchet MS"/>
          <w:color w:val="008000"/>
          <w:u w:val="single"/>
          <w:lang w:val="en-US" w:eastAsia="en-US" w:bidi="en-US"/>
        </w:rPr>
        <w:t xml:space="preserve">Gen 3:1</w:t>
      </w:r>
      <w:r>
        <w:rPr>
          <w:rFonts w:ascii="Trebuchet MS" w:hAnsi="Trebuchet MS" w:eastAsia="Trebuchet MS" w:cs="Trebuchet MS"/>
          <w:lang w:val="en-US" w:eastAsia="en-US" w:bidi="en-US"/>
        </w:rPr>
        <w:t xml:space="preserve">) there is something so unaccountably shameful in the nakedness of man, that scarcely any one dares to look upon himself, even when no witness is present. They also censure the impious rashness of their brother, who had not spared his father. Hence, then, we may learn how acceptable to God is that piety, of which the example here recorded receives a signal encomium of the Spirit. But if piety towards an earthly father was a virtue so excellent, and so worthy of praise; with how much greater devotedness of piety ought the sacred majesty of God to be worshipped? The Papists make themselves ridiculous by desiring to cover the filthiness of their idol, yea, the abominations of their whole impure clergy, with the cloak of Shem and Japheth. I omit to state how great is the difference between the disgrace of Noah and the execrable vileness of so many crimes which contaminate heaven and earth. But it is necessary that Antichrist and his horned bishops, with all that rabble, should prove themselves to be fathers, </w:t>
      </w:r>
      <w:r>
        <w:rPr>
          <w:rFonts w:ascii="Trebuchet MS" w:hAnsi="Trebuchet MS" w:eastAsia="Trebuchet MS" w:cs="Trebuchet MS"/>
          <w:b/>
          <w:color w:val="800000"/>
          <w:position w:val="6"/>
          <w:sz w:val="18"/>
          <w:lang w:val="en-US" w:eastAsia="en-US" w:bidi="en-US"/>
        </w:rPr>
        <w:t xml:space="preserve">(296)</w:t>
      </w:r>
      <w:r>
        <w:rPr>
          <w:rFonts w:ascii="Trebuchet MS" w:hAnsi="Trebuchet MS" w:eastAsia="Trebuchet MS" w:cs="Trebuchet MS"/>
          <w:lang w:val="en-US" w:eastAsia="en-US" w:bidi="en-US"/>
        </w:rPr>
        <w:t xml:space="preserve"> if they with that any honor should be paid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(296)</w:t>
      </w:r>
      <w:r>
        <w:rPr>
          <w:rFonts w:ascii="Trebuchet MS" w:hAnsi="Trebuchet MS" w:eastAsia="Trebuchet MS" w:cs="Trebuchet MS"/>
          <w:lang w:val="en-US" w:eastAsia="en-US" w:bidi="en-US"/>
        </w:rPr>
        <w:t xml:space="preserve"> That is, legitimate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Noah awoke</w:t>
      </w:r>
      <w:r>
        <w:rPr>
          <w:rFonts w:ascii="Trebuchet MS" w:hAnsi="Trebuchet MS" w:eastAsia="Trebuchet MS" w:cs="Trebuchet MS"/>
          <w:lang w:val="en-US" w:eastAsia="en-US" w:bidi="en-US"/>
        </w:rPr>
        <w:t xml:space="preserve">. It might seem to some that Noah, although he had just cause of anger, still conducted himself with too little modesty and gravity; and that he ought, at least, silently to have mourned over his sin before God; and also, with shame, to have given proof of his repentance to men: but that now as if he had committed no offense, he fulminates with excessive severity against his son. </w:t>
      </w:r>
      <w:r>
        <w:rPr>
          <w:rFonts w:ascii="Trebuchet MS" w:hAnsi="Trebuchet MS" w:eastAsia="Trebuchet MS" w:cs="Trebuchet MS"/>
          <w:b/>
          <w:color w:val="800000"/>
          <w:position w:val="6"/>
          <w:sz w:val="18"/>
          <w:lang w:val="en-US" w:eastAsia="en-US" w:bidi="en-US"/>
        </w:rPr>
        <w:t xml:space="preserve">(297)</w:t>
      </w:r>
      <w:r>
        <w:rPr>
          <w:rFonts w:ascii="Trebuchet MS" w:hAnsi="Trebuchet MS" w:eastAsia="Trebuchet MS" w:cs="Trebuchet MS"/>
          <w:lang w:val="en-US" w:eastAsia="en-US" w:bidi="en-US"/>
        </w:rPr>
        <w:t xml:space="preserve"> Moses, however, does not here relate reproaches uttered by Noah, under the excitement of rage and anger, but rather introduces him speaking in the spirit of prophecy. Wherefore we ought not to doubt, that the holy man was truly humbled (as he ought to be) under a sense of his fault, and honestly reflected on his own deserts; but now, having received the grant of pardon, and his condemnation being removed, he proceeds as the herald of Divine judgment. It is not indeed to be doubted that the holy man, endued with a disposition otherwise gentle, and being one of the best of parents, would pronounce this sentence upon his son with the most bitter grief of mind. For he saw him miraculously preserved amongst a few and having a place among the very flower of the human race. Now, therefore, when, with his own mouth, he is compelled to separate him from the Church of God, he doubtless would grievously bewail the malediction of his son. But by this example, God would admonish us that the constancy of our faith must be retained, if at any time we see those fail who are most closely united to us, and that our spirits ought not to be broken; nay, that we must so exercise the severity which God enjoins, as not to spare even our own bowels. And whereas, Noah does not pronounce a sentence so harsh, except by Divine inspiration, it behaves us to infer from the severity of the punishment how abominable in the sight of God is the impious contempt of parents, since it perverts the sacred order of nature, and violates the majesty and authority of God, in the person of those whom he has commanded to preside in 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(297)</w:t>
      </w:r>
      <w:r>
        <w:rPr>
          <w:rFonts w:ascii="Trebuchet MS" w:hAnsi="Trebuchet MS" w:eastAsia="Trebuchet MS" w:cs="Trebuchet MS"/>
          <w:lang w:val="en-US" w:eastAsia="en-US" w:bidi="en-US"/>
        </w:rPr>
        <w:t xml:space="preserve"> This is an objection, to which the answer immediately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Cursed be Canaan </w:t>
      </w:r>
      <w:r>
        <w:rPr>
          <w:rFonts w:ascii="Trebuchet MS" w:hAnsi="Trebuchet MS" w:eastAsia="Trebuchet MS" w:cs="Trebuchet MS"/>
          <w:b/>
          <w:color w:val="800000"/>
          <w:position w:val="6"/>
          <w:sz w:val="18"/>
          <w:lang w:val="en-US" w:eastAsia="en-US" w:bidi="en-US"/>
        </w:rPr>
        <w:t xml:space="preserve">(298)</w:t>
      </w:r>
      <w:r>
        <w:rPr>
          <w:rFonts w:ascii="Trebuchet MS" w:hAnsi="Trebuchet MS" w:eastAsia="Trebuchet MS" w:cs="Trebuchet MS"/>
          <w:lang w:val="en-US" w:eastAsia="en-US" w:bidi="en-US"/>
        </w:rPr>
        <w:t xml:space="preserve"> It is asked in the first place, why Noah instead of pronouncing the curse upon his son, inflicts the severity of punishment, which that son had deserved, upon his innocent grandson; since it seems not consistent with the justice of God, to visit the crimes of parents upon their children? But the answer is well known; namely that God, although he pursues his course of judgments upon the sons and the grandchildren of the ungodly, yet in being angry with them, is not angry with the innocent, because even they themselves are found in fault. Wherefore there is no absurdity in the act of avenging the sins of the fathers upon their reprobate children; since, of necessity, all those whom God has deprived of his Spirit are subject to his wrath. But it is surprising that Noah should curse his grandson; and should pass his son Ham, the author of the crime, over in silence. The Jews imagine that the reason of this was to be traced to the special favor of God; and that since the Lord had bestowed on Ham so great an honor, </w:t>
      </w:r>
      <w:r>
        <w:rPr>
          <w:rFonts w:ascii="Trebuchet MS" w:hAnsi="Trebuchet MS" w:eastAsia="Trebuchet MS" w:cs="Trebuchet MS"/>
          <w:b/>
          <w:color w:val="800000"/>
          <w:position w:val="6"/>
          <w:sz w:val="18"/>
          <w:lang w:val="en-US" w:eastAsia="en-US" w:bidi="en-US"/>
        </w:rPr>
        <w:t xml:space="preserve">(299)</w:t>
      </w:r>
      <w:r>
        <w:rPr>
          <w:rFonts w:ascii="Trebuchet MS" w:hAnsi="Trebuchet MS" w:eastAsia="Trebuchet MS" w:cs="Trebuchet MS"/>
          <w:lang w:val="en-US" w:eastAsia="en-US" w:bidi="en-US"/>
        </w:rPr>
        <w:t xml:space="preserve"> the curse was transferred from him to his son. But the conjecture is futile. Certainly, to my mind, there is no doubt that the punishment was carried forward even to his posterity in order that the severity of it might be the more apparent; as if the Lord had openly proclaimed that the punishment of one man would not satisfy him but that he would attach the curse also to the posterity of the offender, so that it should extend through successive ages. In the meantime, Ham himself is so far from being exempt, that God, by involving his son with him, aggravates his own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Another question is also proposed; namely, why among the many sons of Ham, God chooses one to be smitten? But let not our curiosity here indulge itself too freely; let us remember that the judgments of God are, not in vain, called “a great deep,” and that it would be a degrading thing for God, before whose tribunal we all must one day stand, to be subjected to our judgments, or rather to our foolish temerity. He chooses whom he sees good, that he may show forth in them an example of his grace and kindness; others he appoints to a different end, that they may be proofs of his anger and severity. Here, although the minds of men are blinded, let every one of us, conscious of his own infirmity, learn rather to ascribe praise to God’s justice, than plunge, with insane audacity, into the profound abyss. While God held the whole seed of Ham as obnoxious to the curse, he mentions the Canaanites by name, as those whom he would curse above all others. And hence we infer that this judgment proceeded from God, because it was proved by the event itself. What would certainly be the condition of the Canaanites, Noah could not know by human means. Wherefore in things obscure and hidden, the Spirit directed his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Another difficulty still remains: for since the Scripture teaches that God avenges the sins of men on the third and fourth generation, it seems to assign this limit to the wrath of God; but the vengeance of which mention is now made extends itself to the tenth generation. I answer, that these words of Scripture are not intended to prescribe a law to God, which he may not so far set aside, as to be at liberty to punish sins beyond four generations. The thing to be here observed is, the comparison instituted between punishment and grace; by which we are taught, that God, while he is a just avenger of crimes, is still more inclined to mercy. In the meantime, let his liberty remain unquestioned, to extend his vengeance as far as he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 servant of servants shall he be</w:t>
      </w:r>
      <w:r>
        <w:rPr>
          <w:rFonts w:ascii="Trebuchet MS" w:hAnsi="Trebuchet MS" w:eastAsia="Trebuchet MS" w:cs="Trebuchet MS"/>
          <w:lang w:val="en-US" w:eastAsia="en-US" w:bidi="en-US"/>
        </w:rPr>
        <w:t xml:space="preserve">. This Hebraism signifies that Canaan shall be the last, even among servants: as if it had been said, ‘Not only shall his condition be servile, but worse than that of common servitude.’ </w:t>
      </w:r>
      <w:r>
        <w:rPr>
          <w:rFonts w:ascii="Trebuchet MS" w:hAnsi="Trebuchet MS" w:eastAsia="Trebuchet MS" w:cs="Trebuchet MS"/>
          <w:b/>
          <w:color w:val="800000"/>
          <w:position w:val="6"/>
          <w:sz w:val="18"/>
          <w:lang w:val="en-US" w:eastAsia="en-US" w:bidi="en-US"/>
        </w:rPr>
        <w:t xml:space="preserve">(300)</w:t>
      </w:r>
      <w:r>
        <w:rPr>
          <w:rFonts w:ascii="Trebuchet MS" w:hAnsi="Trebuchet MS" w:eastAsia="Trebuchet MS" w:cs="Trebuchet MS"/>
          <w:lang w:val="en-US" w:eastAsia="en-US" w:bidi="en-US"/>
        </w:rPr>
        <w:t xml:space="preserve"> Yet the thunder of this severe and dreadful prophecy seems weak and illusory, since the Canaanites excelled in strength and in riches, and were possessed of extensive dominion. Where then is this servitude? In the first place, I answer, that though God, in threatening men, does not immediately execute what he denounces, yet his threats are never weak and ineffectual. Secondly, that the judgments of God are not always exhibited before our eyes, nor apprehended by our carnal reason. The Canaanites, having shaken off the yoke of servitude, which was divinely imposed upon them, even proceeded to grasp at empire for themselves. But although they triumph for a time, yet in the sight of God their condition is not deemed free. Just as when the faithful are iniquitously oppressed, and tyrannically harassed by the wicked, their spiritual liberty is still not extinct in the sight of God. It behaves us then to be content with this proof of the divine judgment, that God promised the dominion of the land of Canaan to his servant Abraham, and at length devoted the Canaanites to destruction. But because the Pope so earnestly maintains that he sometimes utters prophecies, — as did even Caiaphas, (</w:t>
      </w:r>
      <w:r>
        <w:rPr>
          <w:rFonts w:ascii="Trebuchet MS" w:hAnsi="Trebuchet MS" w:eastAsia="Trebuchet MS" w:cs="Trebuchet MS"/>
          <w:color w:val="008000"/>
          <w:u w:val="single"/>
          <w:lang w:val="en-US" w:eastAsia="en-US" w:bidi="en-US"/>
        </w:rPr>
        <w:t xml:space="preserve">Joh 11:51</w:t>
      </w:r>
      <w:r>
        <w:rPr>
          <w:rFonts w:ascii="Trebuchet MS" w:hAnsi="Trebuchet MS" w:eastAsia="Trebuchet MS" w:cs="Trebuchet MS"/>
          <w:lang w:val="en-US" w:eastAsia="en-US" w:bidi="en-US"/>
        </w:rPr>
        <w:t xml:space="preserve">,) — lest we should seem to refuse him everything, I do not deny that the title with which he adorns himself was dictated by the Spirit of God, ‘Let him be a servant of servants,’ in the same sense that Canaan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(298)</w:t>
      </w:r>
      <w:r>
        <w:rPr>
          <w:rFonts w:ascii="Trebuchet MS" w:hAnsi="Trebuchet MS" w:eastAsia="Trebuchet MS" w:cs="Trebuchet MS"/>
          <w:lang w:val="en-US" w:eastAsia="en-US" w:bidi="en-US"/>
        </w:rPr>
        <w:t xml:space="preserve"> It has been remarked by Bishop Lowth, that nearly all the indications of future events in the Holy Scriptures are announced in verse and in numbers. — Prael. 2 We have here a remarkable instance of this peculiarity. The following is a translation of Bishop Lowth’s version of Noah’s prediction: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Cursed be Canaan! </w:t>
        <w:br w:type="textWrapping"/>
      </w:r>
      <w:r>
        <w:rPr>
          <w:rFonts w:ascii="Trebuchet MS" w:hAnsi="Trebuchet MS" w:eastAsia="Trebuchet MS" w:cs="Trebuchet MS"/>
          <w:i/>
          <w:lang w:val="en-US" w:eastAsia="en-US" w:bidi="en-US"/>
        </w:rPr>
        <w:t xml:space="preserve">A servant of servants he shall be to his brethren. </w:t>
        <w:br w:type="textWrapping"/>
      </w:r>
      <w:r>
        <w:rPr>
          <w:rFonts w:ascii="Trebuchet MS" w:hAnsi="Trebuchet MS" w:eastAsia="Trebuchet MS" w:cs="Trebuchet MS"/>
          <w:i/>
          <w:lang w:val="en-US" w:eastAsia="en-US" w:bidi="en-US"/>
        </w:rPr>
        <w:t xml:space="preserve">Blessed be Jehovah, the God of Shem! </w:t>
        <w:br w:type="textWrapping"/>
      </w:r>
      <w:r>
        <w:rPr>
          <w:rFonts w:ascii="Trebuchet MS" w:hAnsi="Trebuchet MS" w:eastAsia="Trebuchet MS" w:cs="Trebuchet MS"/>
          <w:i/>
          <w:lang w:val="en-US" w:eastAsia="en-US" w:bidi="en-US"/>
        </w:rPr>
        <w:t xml:space="preserve">And let Canaan be their servant. </w:t>
        <w:br w:type="textWrapping"/>
      </w:r>
      <w:r>
        <w:rPr>
          <w:rFonts w:ascii="Trebuchet MS" w:hAnsi="Trebuchet MS" w:eastAsia="Trebuchet MS" w:cs="Trebuchet MS"/>
          <w:i/>
          <w:lang w:val="en-US" w:eastAsia="en-US" w:bidi="en-US"/>
        </w:rPr>
        <w:t xml:space="preserve">May God enlarge Japheth, </w:t>
        <w:br w:type="textWrapping"/>
      </w:r>
      <w:r>
        <w:rPr>
          <w:rFonts w:ascii="Trebuchet MS" w:hAnsi="Trebuchet MS" w:eastAsia="Trebuchet MS" w:cs="Trebuchet MS"/>
          <w:i/>
          <w:lang w:val="en-US" w:eastAsia="en-US" w:bidi="en-US"/>
        </w:rPr>
        <w:t xml:space="preserve">And may he dwell in the tents of Shem; </w:t>
        <w:br w:type="textWrapping"/>
      </w:r>
      <w:r>
        <w:rPr>
          <w:rFonts w:ascii="Trebuchet MS" w:hAnsi="Trebuchet MS" w:eastAsia="Trebuchet MS" w:cs="Trebuchet MS"/>
          <w:i/>
          <w:lang w:val="en-US" w:eastAsia="en-US" w:bidi="en-US"/>
        </w:rPr>
        <w:t xml:space="preserve">And let Canaan be their servant. </w:t>
      </w: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Prael.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adoption of some differences of reading has been suggested by later critics. It has been especially observed, that the first hemistich is a broken or short line, and does not correspond with the next in length or rhyme. And on the authority of the Arabic version, (see Walton’s Polyglott,) many learned men would thus fill up the line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“Cursed be Ham, the father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They would also, on the same authority, alter the fourth and sixth lines, by inserting the word “father,” thus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let the father of Canaan be their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such alterations are not lightly to be made in the sacred text; and it seems highly probable, that the addition in the Arabic version was intended for nothing more originally than a paraphrase to explain the translator’s view of the passage. The reader is referred to Caunter on the Poetry of the Pentateuch, for further information respecting the poetical character of these verses; and to Bishop Newton’s Dissertations, No. I., for its prophetical application. Some excellent remarks, of a practical kind, will be found in Bishop Hall’s contemplations.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(299)</w:t>
      </w:r>
      <w:r>
        <w:rPr>
          <w:rFonts w:ascii="Trebuchet MS" w:hAnsi="Trebuchet MS" w:eastAsia="Trebuchet MS" w:cs="Trebuchet MS"/>
          <w:lang w:val="en-US" w:eastAsia="en-US" w:bidi="en-US"/>
        </w:rPr>
        <w:t xml:space="preserve"> Namely, that of having preserved him in the ark.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(300)</w:t>
      </w:r>
      <w:r>
        <w:rPr>
          <w:rFonts w:ascii="Trebuchet MS" w:hAnsi="Trebuchet MS" w:eastAsia="Trebuchet MS" w:cs="Trebuchet MS"/>
          <w:lang w:val="en-US" w:eastAsia="en-US" w:bidi="en-US"/>
        </w:rPr>
        <w:t xml:space="preserve"> Vide Ainsworth in loco, Bishop Newton’s Dissertation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Blessed be the Lord God of Shem</w:t>
      </w:r>
      <w:r>
        <w:rPr>
          <w:rFonts w:ascii="Trebuchet MS" w:hAnsi="Trebuchet MS" w:eastAsia="Trebuchet MS" w:cs="Trebuchet MS"/>
          <w:lang w:val="en-US" w:eastAsia="en-US" w:bidi="en-US"/>
        </w:rPr>
        <w:t xml:space="preserve">. Noah blesses his other children, but in a different manner. For he places Shem in the highest post of honor. And this is the reason why Noah, in blessing him, breaks forth in the praise of God, without adhering to the person of man. For the Hebrews, when they are speaking of any rare and transcendent excellence, raise their thoughts to God. Therefore the holy man, when he perceived that the most abundant grace of God was destined for his son Shem, rises to thanksgiving. Whence we infer, that he spoke, not from carnal reason, but rather treated of the secret favors of God, the result of which was to be deferred to a remote period. Finally, by these words it is declared, that the benediction of Shem would be divine or heavenly.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God shall enlarge Japheth</w:t>
      </w:r>
      <w:r>
        <w:rPr>
          <w:rFonts w:ascii="Trebuchet MS" w:hAnsi="Trebuchet MS" w:eastAsia="Trebuchet MS" w:cs="Trebuchet MS"/>
          <w:lang w:val="en-US" w:eastAsia="en-US" w:bidi="en-US"/>
        </w:rPr>
        <w:t xml:space="preserve">. In the Hebrew words </w:t>
      </w:r>
      <w:r>
        <w:rPr>
          <w:rFonts w:ascii="TITUS Cyberbit Basic" w:hAnsi="TITUS Cyberbit Basic" w:eastAsia="TITUS Cyberbit Basic" w:cs="TITUS Cyberbit Basic"/>
          <w:bCs w:val="off"/>
          <w:iCs w:val="off"/>
          <w:color w:val="0000FF"/>
          <w:szCs w:val="24"/>
          <w:rtl/>
          <w:lang w:val="he-IL" w:eastAsia="he-IL" w:bidi="he-IL"/>
        </w:rPr>
        <w:t xml:space="preserve">יפת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japhte</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Cs w:val="off"/>
          <w:iCs w:val="off"/>
          <w:color w:val="0000FF"/>
          <w:szCs w:val="24"/>
          <w:rtl/>
          <w:lang w:val="he-IL" w:eastAsia="he-IL" w:bidi="he-IL"/>
        </w:rPr>
        <w:t xml:space="preserve">יפת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japheth</w:t>
      </w:r>
      <w:r>
        <w:rPr>
          <w:rFonts w:ascii="Trebuchet MS" w:hAnsi="Trebuchet MS" w:eastAsia="Trebuchet MS" w:cs="Trebuchet MS"/>
          <w:lang w:val="en-US" w:eastAsia="en-US" w:bidi="en-US"/>
        </w:rPr>
        <w:t xml:space="preserve">,) there is an elegant allusion. For the root of the word is </w:t>
      </w:r>
      <w:r>
        <w:rPr>
          <w:rFonts w:ascii="TITUS Cyberbit Basic" w:hAnsi="TITUS Cyberbit Basic" w:eastAsia="TITUS Cyberbit Basic" w:cs="TITUS Cyberbit Basic"/>
          <w:bCs w:val="off"/>
          <w:iCs w:val="off"/>
          <w:color w:val="0000FF"/>
          <w:szCs w:val="24"/>
          <w:rtl/>
          <w:lang w:val="he-IL" w:eastAsia="he-IL" w:bidi="he-IL"/>
        </w:rPr>
        <w:t xml:space="preserve">פתה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pathah</w:t>
      </w:r>
      <w:r>
        <w:rPr>
          <w:rFonts w:ascii="Trebuchet MS" w:hAnsi="Trebuchet MS" w:eastAsia="Trebuchet MS" w:cs="Trebuchet MS"/>
          <w:lang w:val="en-US" w:eastAsia="en-US" w:bidi="en-US"/>
        </w:rPr>
        <w:t xml:space="preserve">,) which, among the Hebrews, signifies to entice with smooth words, or to allure in one direction or another. Here, however, nearly all commentators take it as signifying to enlarge. </w:t>
      </w:r>
      <w:r>
        <w:rPr>
          <w:rFonts w:ascii="Trebuchet MS" w:hAnsi="Trebuchet MS" w:eastAsia="Trebuchet MS" w:cs="Trebuchet MS"/>
          <w:b/>
          <w:color w:val="800000"/>
          <w:position w:val="6"/>
          <w:sz w:val="18"/>
          <w:lang w:val="en-US" w:eastAsia="en-US" w:bidi="en-US"/>
        </w:rPr>
        <w:t xml:space="preserve">(301)</w:t>
      </w:r>
      <w:r>
        <w:rPr>
          <w:rFonts w:ascii="Trebuchet MS" w:hAnsi="Trebuchet MS" w:eastAsia="Trebuchet MS" w:cs="Trebuchet MS"/>
          <w:lang w:val="en-US" w:eastAsia="en-US" w:bidi="en-US"/>
        </w:rPr>
        <w:t xml:space="preserve"> If this exposition be received, the meaning will be, that the posterity of Japheth, which for a time would be scattered, and removed far from the tents of Shem, would at length be increased, so that it should more nearly approach them, and should dwell together with them, as in a common home. But I rather approve the other version, ‘God shall gently bring back, or incline Japheth.’ </w:t>
      </w:r>
      <w:r>
        <w:rPr>
          <w:rFonts w:ascii="Trebuchet MS" w:hAnsi="Trebuchet MS" w:eastAsia="Trebuchet MS" w:cs="Trebuchet MS"/>
          <w:b/>
          <w:color w:val="800000"/>
          <w:position w:val="6"/>
          <w:sz w:val="18"/>
          <w:lang w:val="en-US" w:eastAsia="en-US" w:bidi="en-US"/>
        </w:rPr>
        <w:t xml:space="preserve">(302)</w:t>
      </w:r>
      <w:r>
        <w:rPr>
          <w:rFonts w:ascii="Trebuchet MS" w:hAnsi="Trebuchet MS" w:eastAsia="Trebuchet MS" w:cs="Trebuchet MS"/>
          <w:lang w:val="en-US" w:eastAsia="en-US" w:bidi="en-US"/>
        </w:rPr>
        <w:t xml:space="preserve"> Moreover, whichever interpretation we follow, Noah predicts that there will be a temporary dissension between Shem and Japheth, although he retains both in his family and calls both his lawful heirs; and that afterwards the time will come, in which they shall again coalesce in one body, and have a common home. It is, however, most absolutely certain, that a prophecy is here put forth concerning things unknown to man, of which, as the event, at length, shows God alone was the Author. Two thousand years and some centuries more, elapsed before the Gentiles and the Jews were gathered together in one faith. Then the sons of Shem, of whom the greater part had revolted and cut themselves off from the holy family of God, were collected together, and dwelt under one tabernacle. </w:t>
      </w:r>
      <w:r>
        <w:rPr>
          <w:rFonts w:ascii="Trebuchet MS" w:hAnsi="Trebuchet MS" w:eastAsia="Trebuchet MS" w:cs="Trebuchet MS"/>
          <w:b/>
          <w:color w:val="800000"/>
          <w:position w:val="6"/>
          <w:sz w:val="18"/>
          <w:lang w:val="en-US" w:eastAsia="en-US" w:bidi="en-US"/>
        </w:rPr>
        <w:t xml:space="preserve">(303)</w:t>
      </w:r>
      <w:r>
        <w:rPr>
          <w:rFonts w:ascii="Trebuchet MS" w:hAnsi="Trebuchet MS" w:eastAsia="Trebuchet MS" w:cs="Trebuchet MS"/>
          <w:lang w:val="en-US" w:eastAsia="en-US" w:bidi="en-US"/>
        </w:rPr>
        <w:t xml:space="preserve"> Also the Gentiles, the progeny of Japheth, who had long been wanderers and fugitives were received into the same tabernacle. For God, by a new adoption, has formed a people out of those who were separated, and has confirmed a fraternal union between alienated parties. This is done by the sweet and gentle voice of God, which he has uttered in the gospel; and this prophecy is still daily receiving its fulfillment, since God invites the scattered sheep to join his flock, and collects, on every side, those who shall sit down with Abraham, Isaac and Jacob, in the kingdom of heaven. It is truly no common support of our faith, that the calling of the Gentiles is not only decreed in the eternal counsel of God, but is openly declared by the mouth of the Patriarch; lest we should think it to have happened suddenly or by chance, that the inheritance of eternal life was offered generally to all. But the form of the expression, ‘Japheth shall dwell in the tabernacles of Shem,’ </w:t>
      </w:r>
      <w:r>
        <w:rPr>
          <w:rFonts w:ascii="Trebuchet MS" w:hAnsi="Trebuchet MS" w:eastAsia="Trebuchet MS" w:cs="Trebuchet MS"/>
          <w:b/>
          <w:color w:val="800000"/>
          <w:position w:val="6"/>
          <w:sz w:val="18"/>
          <w:lang w:val="en-US" w:eastAsia="en-US" w:bidi="en-US"/>
        </w:rPr>
        <w:t xml:space="preserve">(304)</w:t>
      </w:r>
      <w:r>
        <w:rPr>
          <w:rFonts w:ascii="Trebuchet MS" w:hAnsi="Trebuchet MS" w:eastAsia="Trebuchet MS" w:cs="Trebuchet MS"/>
          <w:lang w:val="en-US" w:eastAsia="en-US" w:bidi="en-US"/>
        </w:rPr>
        <w:t xml:space="preserve"> commends to us that mutual society which ought to exist, and to be cherished among the faithful. For whereas God had chosen to himself a Church from the progeny of Shem, he afterwards chose the Gentiles together with them, on this condition, that they should join themselves to that people, who were in possession of the covenant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Dilatet Deus Japheth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πλατύναι ὅ Θεὸς</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(302)</w:t>
      </w:r>
      <w:r>
        <w:rPr>
          <w:rFonts w:ascii="Trebuchet MS" w:hAnsi="Trebuchet MS" w:eastAsia="Trebuchet MS" w:cs="Trebuchet MS"/>
          <w:lang w:val="en-US" w:eastAsia="en-US" w:bidi="en-US"/>
        </w:rPr>
        <w:t xml:space="preserve"> See marginal reading of English version, “God will persuade Japheth.” — See also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פתה</w:t>
      </w:r>
      <w:r>
        <w:rPr>
          <w:rFonts w:ascii="Trebuchet MS" w:hAnsi="Trebuchet MS" w:eastAsia="Trebuchet MS" w:cs="Trebuchet MS"/>
          <w:lang w:val="en-US" w:eastAsia="en-US" w:bidi="en-US"/>
        </w:rPr>
        <w:t xml:space="preserve">, and Ainsworth in loco. It is however objected, and not without reason, that the word here rendered </w:t>
      </w:r>
      <w:r>
        <w:rPr>
          <w:rFonts w:ascii="Trebuchet MS" w:hAnsi="Trebuchet MS" w:eastAsia="Trebuchet MS" w:cs="Trebuchet MS"/>
          <w:i/>
          <w:lang w:val="en-US" w:eastAsia="en-US" w:bidi="en-US"/>
        </w:rPr>
        <w:t xml:space="preserve">persuade </w:t>
      </w:r>
      <w:r>
        <w:rPr>
          <w:rFonts w:ascii="Trebuchet MS" w:hAnsi="Trebuchet MS" w:eastAsia="Trebuchet MS" w:cs="Trebuchet MS"/>
          <w:lang w:val="en-US" w:eastAsia="en-US" w:bidi="en-US"/>
        </w:rPr>
        <w:t xml:space="preserve">is rarely, if ever, used in a good sense, that it generally means to entice, or allure to evil; and, therefore, the most judicious critics seem rather inclined to fall back upon the version given in the text of our translation, than to accept the marginal reading, with which Calvin agrees. See Professor Bush’s note on this place. Dathe gives the preference to the Arabic version, which signifies that God will prosper Japheth; but for this there is no sufficient authority.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(303)</w:t>
      </w:r>
      <w:r>
        <w:rPr>
          <w:rFonts w:ascii="Trebuchet MS" w:hAnsi="Trebuchet MS" w:eastAsia="Trebuchet MS" w:cs="Trebuchet MS"/>
          <w:lang w:val="en-US" w:eastAsia="en-US" w:bidi="en-US"/>
        </w:rPr>
        <w:t xml:space="preserve"> Allusion here seems to be made to the words quoted by James from the prophecy of Amos: “I will return, and will build again the tabernacle of David, which is fallen down; and I will build again the ruins thereof and I will set it up.” — </w:t>
      </w:r>
      <w:r>
        <w:rPr>
          <w:rFonts w:ascii="Trebuchet MS" w:hAnsi="Trebuchet MS" w:eastAsia="Trebuchet MS" w:cs="Trebuchet MS"/>
          <w:color w:val="008000"/>
          <w:u w:val="single"/>
          <w:lang w:val="en-US" w:eastAsia="en-US" w:bidi="en-US"/>
        </w:rPr>
        <w:t xml:space="preserve">Act 15:16</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(304)</w:t>
      </w:r>
      <w:r>
        <w:rPr>
          <w:rFonts w:ascii="Trebuchet MS" w:hAnsi="Trebuchet MS" w:eastAsia="Trebuchet MS" w:cs="Trebuchet MS"/>
          <w:lang w:val="en-US" w:eastAsia="en-US" w:bidi="en-US"/>
        </w:rPr>
        <w:t xml:space="preserve"> It is not clear whether the original really means that “Japheth,” or that “God,” “shall dwell in the tents of Shem.” If the former, then this is a plain prediction of events which have been in a remarkable manner fulfilled, by the conversion of the Gentiles, and by the diffusion of a vast European population over those regions which were originally occupied by the descendants of Shem. If the original really means the latter, then it has been fulfilled by the manifestation of God’s glory among the Israelites, first through the Shechinah which appeared in the tabernacle and temple, and then more especially through the advent of the Messiah, of whom St. John says, “The Word was made flesh, and dwelt among us; and we beheld his glory, the glory as of the only begotten of the Father, full of grace and truth,” (</w:t>
      </w:r>
      <w:r>
        <w:rPr>
          <w:rFonts w:ascii="Trebuchet MS" w:hAnsi="Trebuchet MS" w:eastAsia="Trebuchet MS" w:cs="Trebuchet MS"/>
          <w:color w:val="008000"/>
          <w:u w:val="single"/>
          <w:lang w:val="en-US" w:eastAsia="en-US" w:bidi="en-US"/>
        </w:rPr>
        <w:t xml:space="preserve">Joh 1:14</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9:28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Noah lived</w:t>
      </w:r>
      <w:r>
        <w:rPr>
          <w:rFonts w:ascii="Trebuchet MS" w:hAnsi="Trebuchet MS" w:eastAsia="Trebuchet MS" w:cs="Trebuchet MS"/>
          <w:lang w:val="en-US" w:eastAsia="en-US" w:bidi="en-US"/>
        </w:rPr>
        <w:t xml:space="preserve">. Although Moses briefly states the age of the holy man, and does not record his annals and the memorable events of his life, yet those things which are certain, and which Scripture elsewhere commemorates, ought to recur to our minds. Within one hundred and fifty years, the offspring of his three sons became so numerous, that he had sufficient and even abundant proof of the efficacy of the Divine benediction Increase and multiply. He sees, not one city only, filled with his grandchildren, nor his seed expanded barely to three hundred families; but many nations springing from one of his sons who should inhabit extensive regions. This astonishing increase, since it was a visible representation of the divine favor towards him, would doubtless fill him with unbounded joy. For Abraham was nearly fifty years old when his ancestor Noah died. </w:t>
      </w:r>
      <w:r>
        <w:rPr>
          <w:rFonts w:ascii="Trebuchet MS" w:hAnsi="Trebuchet MS" w:eastAsia="Trebuchet MS" w:cs="Trebuchet MS"/>
          <w:b/>
          <w:color w:val="800000"/>
          <w:position w:val="6"/>
          <w:sz w:val="18"/>
          <w:lang w:val="en-US" w:eastAsia="en-US" w:bidi="en-US"/>
        </w:rPr>
        <w:t xml:space="preserve">(305)</w:t>
      </w:r>
      <w:r>
        <w:rPr>
          <w:rFonts w:ascii="Trebuchet MS" w:hAnsi="Trebuchet MS" w:eastAsia="Trebuchet MS" w:cs="Trebuchet MS"/>
          <w:lang w:val="en-US" w:eastAsia="en-US" w:bidi="en-US"/>
        </w:rPr>
        <w:t xml:space="preserve"> In the meantime, he was compelled to behold many things, which would afflict his holy breast with incredible grief. To omit other things; he saw in the family of Shem, the sanctuary of God, — into which the sons of Japheth were to be received, — destroyed, or, at least, dilapidated and rent. For whereas the father of Abraham himself, having deserted his proper station, had erected for himself a profane tabernacle; a very small portion indeed remained of those who worshipped God in the harmonious consent of a pure faith. With what tormenting pains this terrible confusion affected him cannot be sufficiently expressed in words. Hence we may know, that his eyes of faith must have been exceedingly penetrating, which did not fail to behold afar of, the grace of God, in preserving the Church, at that time overwhelmed by the wickedness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(305)</w:t>
      </w:r>
      <w:r>
        <w:rPr>
          <w:rFonts w:ascii="Trebuchet MS" w:hAnsi="Trebuchet MS" w:eastAsia="Trebuchet MS" w:cs="Trebuchet MS"/>
          <w:lang w:val="en-US" w:eastAsia="en-US" w:bidi="en-US"/>
        </w:rPr>
        <w:t xml:space="preserve"> Lightfoot places the death of Noah two years before the birth of Abraham; Dr. A. Clarke two years after it. These chronological differences, however, do not materially affect the general conclusions drawn by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These are the generations</w:t>
      </w:r>
      <w:r>
        <w:rPr>
          <w:rFonts w:ascii="Trebuchet MS" w:hAnsi="Trebuchet MS" w:eastAsia="Trebuchet MS" w:cs="Trebuchet MS"/>
          <w:lang w:val="en-US" w:eastAsia="en-US" w:bidi="en-US"/>
        </w:rPr>
        <w:t xml:space="preserve">. If any one pleases more accurately to examine the genealogies related by Moses in this and the following chapter, I do not condemn his industry. </w:t>
      </w:r>
      <w:r>
        <w:rPr>
          <w:rFonts w:ascii="Trebuchet MS" w:hAnsi="Trebuchet MS" w:eastAsia="Trebuchet MS" w:cs="Trebuchet MS"/>
          <w:b/>
          <w:color w:val="800000"/>
          <w:position w:val="6"/>
          <w:sz w:val="18"/>
          <w:lang w:val="en-US" w:eastAsia="en-US" w:bidi="en-US"/>
        </w:rPr>
        <w:t xml:space="preserve">(306)</w:t>
      </w:r>
      <w:r>
        <w:rPr>
          <w:rFonts w:ascii="Trebuchet MS" w:hAnsi="Trebuchet MS" w:eastAsia="Trebuchet MS" w:cs="Trebuchet MS"/>
          <w:lang w:val="en-US" w:eastAsia="en-US" w:bidi="en-US"/>
        </w:rPr>
        <w:t xml:space="preserve"> And some interpreters have not unsuccessfully applied their diligence and study to this point. Let them enjoy, as far as I am concerned the reward of their labors. It shall, however, suffice for me briefly to allude to those things which I deem more useful to be noticed, and for the sake of which I suppose these genealogies to have been written by Moses. First, in these bare names we have still some fragment of the history of the world; and the next chapter will show how many years intervened between the date of the deluge and the time when God made his covenant with Abraham. This second commencement of mankind is especially worthy to be known; and detestable is the ingratitude of those, who, when they had heard, from their fathers and grandfathers of the wonderful restoration of the world in so short a time, yet voluntarily became forgetful of the grace and the salvation of God. Even the memory of the deluge was by the greater part entirely lost. Very few cared by what means or for what end they had been preserved. Many ages afterwards, seeing that the wicked forgetfulness of men had rendered them callous to the judgment and mercy of God, the door was opened to the lies of Satan by whose artifice it came to pass, that heathen poets scattered abroad futile and even noxious fables, by which the truth respecting God’s works was adulterated. The goodness of God, therefore, wonderfully triumphed over the wickedness of men, in having granted a prolongation of life to beings so ungrateful, brutal, and barbarous. Now, to captious men, (who yet do not think it absurd to refuse to acknowledge a Creator of the world,) such a sudden increase of mankind seems incredible, and therefore they ridicule it as fabulous. I grant, indeed, that if we choose to estimate what Moses relates by our own reason, it may be regarded as a fable; but they act very perversely who do not attend to the design of the Holy Spirit. For what else, I ask, did the Spirit intend, than that the offspring of three men should be increased, not by natural means, or in a common manner, but by the unwonted exercise of the power of God, for the purpose of replenishing the earth far and wide? They who regard this miracle of God as fabulous on account of its magnitude, should much less believe that Noah and his sons, with their wives, breathed in the waters, and that animals lived nearly a whole year without sun and air. This then, is a gigantic madness, </w:t>
      </w:r>
      <w:r>
        <w:rPr>
          <w:rFonts w:ascii="Trebuchet MS" w:hAnsi="Trebuchet MS" w:eastAsia="Trebuchet MS" w:cs="Trebuchet MS"/>
          <w:b/>
          <w:color w:val="800000"/>
          <w:position w:val="6"/>
          <w:sz w:val="18"/>
          <w:lang w:val="en-US" w:eastAsia="en-US" w:bidi="en-US"/>
        </w:rPr>
        <w:t xml:space="preserve">(307)</w:t>
      </w:r>
      <w:r>
        <w:rPr>
          <w:rFonts w:ascii="Trebuchet MS" w:hAnsi="Trebuchet MS" w:eastAsia="Trebuchet MS" w:cs="Trebuchet MS"/>
          <w:lang w:val="en-US" w:eastAsia="en-US" w:bidi="en-US"/>
        </w:rPr>
        <w:t xml:space="preserve"> to hold up to ridicule what is said respecting the restoration of the human race: for there the admirable power of God is displayed. How much better would it be, in the history of these events, — which Noah saw with his own eyes, and not without great admiration, — to behold God, to admire his power, to celebrate his goodness, and to acknowledge his hand, not less filled with mysteries in restoring, than in creating the world? We must, however, observe, that in the three catalogues which Moses furnishes, </w:t>
      </w:r>
      <w:r>
        <w:rPr>
          <w:rFonts w:ascii="Trebuchet MS" w:hAnsi="Trebuchet MS" w:eastAsia="Trebuchet MS" w:cs="Trebuchet MS"/>
          <w:b/>
          <w:color w:val="800000"/>
          <w:position w:val="6"/>
          <w:sz w:val="18"/>
          <w:lang w:val="en-US" w:eastAsia="en-US" w:bidi="en-US"/>
        </w:rPr>
        <w:t xml:space="preserve">(308)</w:t>
      </w:r>
      <w:r>
        <w:rPr>
          <w:rFonts w:ascii="Trebuchet MS" w:hAnsi="Trebuchet MS" w:eastAsia="Trebuchet MS" w:cs="Trebuchet MS"/>
          <w:lang w:val="en-US" w:eastAsia="en-US" w:bidi="en-US"/>
        </w:rPr>
        <w:t xml:space="preserve"> all the heads of the families are not enumerated; but those only, among the grandsons of Noah, are recorded, who were the princes of nations. For as any one excelled among his brethren, in talent, valor, industry, or other endowments, he obtained for himself a name and power, so that others, resting under his shadow, freely conceded to him the priority. Therefore, among the sons of Japheth, of Ham, and of Shem, Moses enumerates those only who had been celebrated, and by whose names the people were called. Moreover, although no certain cause appears why Moses begins at Japheth, and descends in the second place to Ham, yet it is probable that the first place is given to the sons of Japheth, because they, having wandered over many regions, and having even crossed the sea, had receded farther from their country: and since these nations were less known to the Jews, therefore he alludes to them briefly. He assigns the second place to the sons of Ham, the knowledge of whom, on account of their vicinity, was more familiar to the Jews. But since he had determined to weave the history of the Church in one continuous narrative, he postpones the progeny of Shem, from which the church flowed, to the last place. Wherefore, the order in which they are mentioned is not that of dignity; since Moses puts those first, whom he wished slightly to pass over, as obscure. Besides, we must observe, that the children of this world are exalted for a time, so that the whole earth seems as if it were made for their benefit, but their glory being transient vanishes away; while the Church, in an ignoble and despised condition, as if creeping on the ground, is yet divinely preserved, until at length, in his own time, God shall lift up her head. I have already declared that I leave to others the scrupulous investigation of the names here mentioned. The reason of certain of them is manifest from the Scripture, such as Cush, Mizraim, Madai, Canaan, and the like: in respect to some others there are probable conjectures; in others, the obscurity is too great to allow of any certain conclusion; and those figments which interpreters adduce are, in part, very much distorted and forced; in part, vapid, and without any fair pretext. Undoubtedly it seems to be the part of a frivolous curiosity to seek for certain and distinct nations in each of these names. </w:t>
      </w:r>
      <w:r>
        <w:rPr>
          <w:rFonts w:ascii="Trebuchet MS" w:hAnsi="Trebuchet MS" w:eastAsia="Trebuchet MS" w:cs="Trebuchet MS"/>
          <w:b/>
          <w:color w:val="800000"/>
          <w:position w:val="6"/>
          <w:sz w:val="18"/>
          <w:lang w:val="en-US" w:eastAsia="en-US" w:bidi="en-US"/>
        </w:rPr>
        <w:t xml:space="preserve">(309)</w:t>
      </w:r>
      <w:r>
        <w:rPr>
          <w:rFonts w:ascii="Trebuchet MS" w:hAnsi="Trebuchet MS" w:eastAsia="Trebuchet MS" w:cs="Trebuchet MS"/>
          <w:lang w:val="en-US" w:eastAsia="en-US" w:bidi="en-US"/>
        </w:rPr>
        <w:t xml:space="preserve"> When Moses says, that the islands of the Gentiles were divided by the sons of Japheth, we understand that the regions beyond the sea were parted among them. For Greece and Italy, and other continental lands, — as well as Rhodes and Cyprus, — are called islands by the Hebrews, because the sea interposed. Whence we infer that we are sprung from those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(306)</w:t>
      </w:r>
      <w:r>
        <w:rPr>
          <w:rFonts w:ascii="Trebuchet MS" w:hAnsi="Trebuchet MS" w:eastAsia="Trebuchet MS" w:cs="Trebuchet MS"/>
          <w:lang w:val="en-US" w:eastAsia="en-US" w:bidi="en-US"/>
        </w:rPr>
        <w:t xml:space="preserve"> For ample information on this interesting subject, which the general plan of Calvin’s Commentary scarcely allowed him fully to investigate, the reader cannot do better than consult Dr. Wells’ Geography of the Old Testament, chap. 3 From certain expressiones contained in the Mosaic account here given, of the first settlement of nations after the flood, it is clear that the records of the chapter now before us, have reference to the state of things after the confusion of tongues at the building of the Tower of Babel, though the narration of this event occurs in the chapter following; for the settlements are said to be made “according to their languages.” But we know that before the attempt to build the tower, the whole earth was of “one language and of one speech;” and therefore the events here placed first, in the order of narration, were subsequent in the order of time. It may be proper here to observe, that according to the division of the earth into three great portions, Europe, Asia, and Africa, speaking generally, Japheth was the progenitor of the Europeans, Shem of the Asiatics, and Ham of the Africans. Yet this line of demarcation is not intended to be accurately drawn. The whole of Lesser Asia, for instance, falls within the province of the sons of Japheth; and Arabia within that of the sons of Ham.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Hic ergo Cyclopicus est furor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(308)</w:t>
      </w:r>
      <w:r>
        <w:rPr>
          <w:rFonts w:ascii="Trebuchet MS" w:hAnsi="Trebuchet MS" w:eastAsia="Trebuchet MS" w:cs="Trebuchet MS"/>
          <w:lang w:val="en-US" w:eastAsia="en-US" w:bidi="en-US"/>
        </w:rPr>
        <w:t xml:space="preserve"> The first relating to the sons of Japheth the elder brother, from verse 2 to verse 6; the second, to the sons of Ham, from verse 6 to verse 21; the third, to the sons of Shem, from 21 to the end. Shem, though generally named first as a mark of Divine favor, is here placed last, because the subsequent history of Moses principally concerns this race; as Calvin properly argues.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(309)</w:t>
      </w:r>
      <w:r>
        <w:rPr>
          <w:rFonts w:ascii="Trebuchet MS" w:hAnsi="Trebuchet MS" w:eastAsia="Trebuchet MS" w:cs="Trebuchet MS"/>
          <w:lang w:val="en-US" w:eastAsia="en-US" w:bidi="en-US"/>
        </w:rPr>
        <w:t xml:space="preserve"> Doubtless there is truth in these remarks of Calvin. Yet he seems to carry his objection too far. For it is one of the strongest possible confirmations of the truth of the Mosaic history, that (notwithstanding some inevitable obscurity) there should be such a mass of undeniable evidence still existing, that the world was really divided in the manner here described. Far more nations than Calvin supposed may, with the highest degree of probability, be traced upward to the progenitors whose names are here recorded. See Wells’ Geography, Mede’s Works, and Bishop Patrick’s Commentary. A list of the names, with the supposed corresponding nations, is also given in the Commentary of Professor Bush on this chapter. The following extract from Hengstenberg’s ‘Egypt, and the Books of Moses,’ also bears upon this point: — “It has often been asserted that the genealogical table in </w:t>
      </w:r>
      <w:r>
        <w:rPr>
          <w:rFonts w:ascii="Trebuchet MS" w:hAnsi="Trebuchet MS" w:eastAsia="Trebuchet MS" w:cs="Trebuchet MS"/>
          <w:color w:val="008000"/>
          <w:u w:val="single"/>
          <w:lang w:val="en-US" w:eastAsia="en-US" w:bidi="en-US"/>
        </w:rPr>
        <w:t xml:space="preserve">Gen 10:0</w:t>
      </w:r>
      <w:r>
        <w:rPr>
          <w:rFonts w:ascii="Trebuchet MS" w:hAnsi="Trebuchet MS" w:eastAsia="Trebuchet MS" w:cs="Trebuchet MS"/>
          <w:lang w:val="en-US" w:eastAsia="en-US" w:bidi="en-US"/>
        </w:rPr>
        <w:t xml:space="preserve">. cannot be from Moses: since so extended a knowledge of nations lies far beyond the geographical horizon of the Mosaic age. This hypothesis must now be considered as exploded. The new discoveries and investigations in Egypt have shown that they maintained, even from the most ancient times, a vigorous commerce with other nations, and sometimes with very distant nations.... But not merely, in general, do the investigations in Egyptian antiquities favor the belief that Moses was the author of the account in this tenth chapter of Genesis. On the Egyptian monuments, those especially which represent the conquests of the ancient Pharaohs over foreign nations,... not a few names have been found which correspond with those contained in the chapter before us.” The learned author then proceeds to adduce instances in proof of his position, which the reader may consult with advantage. — See Hengstenberg’s Egypt, and the Books of Moses, chap. v2 p. 195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Cush begat Nimrod</w:t>
      </w:r>
      <w:r>
        <w:rPr>
          <w:rFonts w:ascii="Trebuchet MS" w:hAnsi="Trebuchet MS" w:eastAsia="Trebuchet MS" w:cs="Trebuchet MS"/>
          <w:lang w:val="en-US" w:eastAsia="en-US" w:bidi="en-US"/>
        </w:rPr>
        <w:t xml:space="preserve">. It is certain that Cush was the prince of the Ethiopians. Moses relates the singular history of his son Nimrod, because he began to be eminent in an unusual degree. Moreover, I thus interpret the passage, that the condition of men was at that time moderate; so that if some excelled others, they yet did not on that account domineer, nor assume to themselves royal power; but being content with a degree of dignity, governed others by civil laws and had more of authority than power. For Justin, from Trogus Pompeius, declares this to have been the most ancient condition of the world. Now Moses says, that Nimrod, as if forgetting that he was a man, took possession of a higher post of honor. Noah was at that time yet living, and was certainly great and venerable in the eyes of all. There were also other excellent men; but such was their moderation, that they cultivated equality with their inferiors, who yielded them a spontaneous rather than a forced reverence. The ambition of Nimrod disturbed and broke through the boundaries of this reverence. Moreover, since it sufficiently appears that, in this sentence of Moses, the tyrant is branded with an eternal mark of infamy, we may hence conclude, how highly pleasing to God is a mild administration of affairs among men. And truly, whosoever remembers that he is a man, will gladly cultivate the society of others. With respect to the meaning of the terms, </w:t>
      </w:r>
      <w:r>
        <w:rPr>
          <w:rFonts w:ascii="TITUS Cyberbit Basic" w:hAnsi="TITUS Cyberbit Basic" w:eastAsia="TITUS Cyberbit Basic" w:cs="TITUS Cyberbit Basic"/>
          <w:bCs w:val="off"/>
          <w:iCs w:val="off"/>
          <w:color w:val="0000FF"/>
          <w:szCs w:val="24"/>
          <w:rtl/>
          <w:lang w:val="he-IL" w:eastAsia="he-IL" w:bidi="he-IL"/>
        </w:rPr>
        <w:t xml:space="preserve">ציד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tsaid</w:t>
      </w:r>
      <w:r>
        <w:rPr>
          <w:rFonts w:ascii="Trebuchet MS" w:hAnsi="Trebuchet MS" w:eastAsia="Trebuchet MS" w:cs="Trebuchet MS"/>
          <w:lang w:val="en-US" w:eastAsia="en-US" w:bidi="en-US"/>
        </w:rPr>
        <w:t xml:space="preserve">,) properly signifies </w:t>
      </w:r>
      <w:r>
        <w:rPr>
          <w:rFonts w:ascii="Trebuchet MS" w:hAnsi="Trebuchet MS" w:eastAsia="Trebuchet MS" w:cs="Trebuchet MS"/>
          <w:i/>
          <w:lang w:val="en-US" w:eastAsia="en-US" w:bidi="en-US"/>
        </w:rPr>
        <w:t xml:space="preserve">hunting</w:t>
      </w:r>
      <w:r>
        <w:rPr>
          <w:rFonts w:ascii="Trebuchet MS" w:hAnsi="Trebuchet MS" w:eastAsia="Trebuchet MS" w:cs="Trebuchet MS"/>
          <w:lang w:val="en-US" w:eastAsia="en-US" w:bidi="en-US"/>
        </w:rPr>
        <w:t xml:space="preserve">, as the Hebrew grammarians state; yet it is often taken for </w:t>
      </w:r>
      <w:r>
        <w:rPr>
          <w:rFonts w:ascii="Trebuchet MS" w:hAnsi="Trebuchet MS" w:eastAsia="Trebuchet MS" w:cs="Trebuchet MS"/>
          <w:i/>
          <w:lang w:val="en-US" w:eastAsia="en-US" w:bidi="en-US"/>
        </w:rPr>
        <w:t xml:space="preserve">food </w:t>
      </w:r>
      <w:r>
        <w:rPr>
          <w:rFonts w:ascii="Trebuchet MS" w:hAnsi="Trebuchet MS" w:eastAsia="Trebuchet MS" w:cs="Trebuchet MS"/>
          <w:b/>
          <w:color w:val="800000"/>
          <w:position w:val="6"/>
          <w:sz w:val="18"/>
          <w:lang w:val="en-US" w:eastAsia="en-US" w:bidi="en-US"/>
        </w:rPr>
        <w:t xml:space="preserve">(310)</w:t>
      </w:r>
      <w:r>
        <w:rPr>
          <w:rFonts w:ascii="Trebuchet MS" w:hAnsi="Trebuchet MS" w:eastAsia="Trebuchet MS" w:cs="Trebuchet MS"/>
          <w:lang w:val="en-US" w:eastAsia="en-US" w:bidi="en-US"/>
        </w:rPr>
        <w:t xml:space="preserve"> But whether Moses says that he was robust in hunting, or in violently seizing upon prey; he metaphorically intimates that he was a furious man, and approximated to beasts rather than to men. The expression, “Before the Lord,” </w:t>
      </w:r>
      <w:r>
        <w:rPr>
          <w:rFonts w:ascii="Trebuchet MS" w:hAnsi="Trebuchet MS" w:eastAsia="Trebuchet MS" w:cs="Trebuchet MS"/>
          <w:b/>
          <w:color w:val="800000"/>
          <w:position w:val="6"/>
          <w:sz w:val="18"/>
          <w:lang w:val="en-US" w:eastAsia="en-US" w:bidi="en-US"/>
        </w:rPr>
        <w:t xml:space="preserve">(311)</w:t>
      </w:r>
      <w:r>
        <w:rPr>
          <w:rFonts w:ascii="Trebuchet MS" w:hAnsi="Trebuchet MS" w:eastAsia="Trebuchet MS" w:cs="Trebuchet MS"/>
          <w:lang w:val="en-US" w:eastAsia="en-US" w:bidi="en-US"/>
        </w:rPr>
        <w:t xml:space="preserve"> seems to me to declare that Nimrod attempted to raise himself above the order of men; just as proud men become transported by a vain self-confidence, that they may look down as from the clouds upon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Wherefore it is said </w:t>
      </w:r>
      <w:r>
        <w:rPr>
          <w:rFonts w:ascii="Trebuchet MS" w:hAnsi="Trebuchet MS" w:eastAsia="Trebuchet MS" w:cs="Trebuchet MS"/>
          <w:b/>
          <w:color w:val="800000"/>
          <w:position w:val="6"/>
          <w:sz w:val="18"/>
          <w:lang w:val="en-US" w:eastAsia="en-US" w:bidi="en-US"/>
        </w:rPr>
        <w:t xml:space="preserve">(312)</w:t>
      </w:r>
      <w:r>
        <w:rPr>
          <w:rFonts w:ascii="Trebuchet MS" w:hAnsi="Trebuchet MS" w:eastAsia="Trebuchet MS" w:cs="Trebuchet MS"/>
          <w:lang w:val="en-US" w:eastAsia="en-US" w:bidi="en-US"/>
        </w:rPr>
        <w:t xml:space="preserve"> Since the verb is in the future tense, it may be thus explained, Nimrod was so mighty and imperious that it would be proper to say of any powerful tyrant, that he is another Nimrod. Yet the version of Jerome is satisfactory, that thence it became a proverb concerning the powerful and the violent, that they were like Nimrod. </w:t>
      </w:r>
      <w:r>
        <w:rPr>
          <w:rFonts w:ascii="Trebuchet MS" w:hAnsi="Trebuchet MS" w:eastAsia="Trebuchet MS" w:cs="Trebuchet MS"/>
          <w:b/>
          <w:color w:val="800000"/>
          <w:position w:val="6"/>
          <w:sz w:val="18"/>
          <w:lang w:val="en-US" w:eastAsia="en-US" w:bidi="en-US"/>
        </w:rPr>
        <w:t xml:space="preserve">(313)</w:t>
      </w:r>
      <w:r>
        <w:rPr>
          <w:rFonts w:ascii="Trebuchet MS" w:hAnsi="Trebuchet MS" w:eastAsia="Trebuchet MS" w:cs="Trebuchet MS"/>
          <w:lang w:val="en-US" w:eastAsia="en-US" w:bidi="en-US"/>
        </w:rPr>
        <w:t xml:space="preserve"> Nor do I doubt that God intended the first author of tyranny to be transmitted to odium by every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ציד</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Metaphorice cibus venatione partus, aut quovis modo paratus, praeter panem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(311)</w:t>
      </w:r>
      <w:r>
        <w:rPr>
          <w:rFonts w:ascii="Trebuchet MS" w:hAnsi="Trebuchet MS" w:eastAsia="Trebuchet MS" w:cs="Trebuchet MS"/>
          <w:lang w:val="en-US" w:eastAsia="en-US" w:bidi="en-US"/>
        </w:rPr>
        <w:t xml:space="preserve"> Some translate it, “Against the Lord;” yet, perhaps, the words will hardly bear this rendering.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 propter dicetur</w:t>
      </w:r>
      <w:r>
        <w:rPr>
          <w:rFonts w:ascii="Trebuchet MS" w:hAnsi="Trebuchet MS" w:eastAsia="Trebuchet MS" w:cs="Trebuchet MS"/>
          <w:lang w:val="en-US" w:eastAsia="en-US" w:bidi="en-US"/>
        </w:rPr>
        <w:t xml:space="preserve">,” etc., “Wherefore it shall be said” In Calvin’s text it is, “</w:t>
      </w:r>
      <w:r>
        <w:rPr>
          <w:rFonts w:ascii="Trebuchet MS" w:hAnsi="Trebuchet MS" w:eastAsia="Trebuchet MS" w:cs="Trebuchet MS"/>
          <w:color w:val="0000FF"/>
          <w:lang w:val="en-US" w:eastAsia="en-US" w:bidi="en-US"/>
        </w:rPr>
        <w:t xml:space="preserve">Idcirco dicitur</w:t>
      </w:r>
      <w:r>
        <w:rPr>
          <w:rFonts w:ascii="Trebuchet MS" w:hAnsi="Trebuchet MS" w:eastAsia="Trebuchet MS" w:cs="Trebuchet MS"/>
          <w:lang w:val="en-US" w:eastAsia="en-US" w:bidi="en-US"/>
        </w:rPr>
        <w:t xml:space="preserve">,” “Wherefore it is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Ob hoc exivit proverbium, Quasi Nemrod robustus venator eoram Domino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beginning of his kingdom was Babel</w:t>
      </w:r>
      <w:r>
        <w:rPr>
          <w:rFonts w:ascii="Trebuchet MS" w:hAnsi="Trebuchet MS" w:eastAsia="Trebuchet MS" w:cs="Trebuchet MS"/>
          <w:lang w:val="en-US" w:eastAsia="en-US" w:bidi="en-US"/>
        </w:rPr>
        <w:t xml:space="preserve">. Moses here designates the seat of Nimrod’s empire. He also declares that four cities were subject to him; it is however uncertain whether he was the founder of them, or had thence expelled their rightful lords. And although mention is elsewhere made of Calneh, </w:t>
      </w:r>
      <w:r>
        <w:rPr>
          <w:rFonts w:ascii="Trebuchet MS" w:hAnsi="Trebuchet MS" w:eastAsia="Trebuchet MS" w:cs="Trebuchet MS"/>
          <w:b/>
          <w:color w:val="800000"/>
          <w:position w:val="6"/>
          <w:sz w:val="18"/>
          <w:lang w:val="en-US" w:eastAsia="en-US" w:bidi="en-US"/>
        </w:rPr>
        <w:t xml:space="preserve">(314)</w:t>
      </w:r>
      <w:r>
        <w:rPr>
          <w:rFonts w:ascii="Trebuchet MS" w:hAnsi="Trebuchet MS" w:eastAsia="Trebuchet MS" w:cs="Trebuchet MS"/>
          <w:lang w:val="en-US" w:eastAsia="en-US" w:bidi="en-US"/>
        </w:rPr>
        <w:t xml:space="preserve"> yet Babylon was the most celebrated of all. I do not however think that it was of such wide extent, or of such magnificent structure, as the profane historians relate. But since the region was among the first and most fruitful, it is possible that the convenience of the situation would afterwards invite others to enlarge the city. Wherefore Aristotle, in his </w:t>
      </w:r>
      <w:r>
        <w:rPr>
          <w:rFonts w:ascii="Trebuchet MS" w:hAnsi="Trebuchet MS" w:eastAsia="Trebuchet MS" w:cs="Trebuchet MS"/>
          <w:i/>
          <w:lang w:val="en-US" w:eastAsia="en-US" w:bidi="en-US"/>
        </w:rPr>
        <w:t xml:space="preserve">Politics</w:t>
      </w:r>
      <w:r>
        <w:rPr>
          <w:rFonts w:ascii="Trebuchet MS" w:hAnsi="Trebuchet MS" w:eastAsia="Trebuchet MS" w:cs="Trebuchet MS"/>
          <w:lang w:val="en-US" w:eastAsia="en-US" w:bidi="en-US"/>
        </w:rPr>
        <w:t xml:space="preserve">, taking it out of the rank of cities, compares it to a province. Hence it has arisen, that many declare it to have been the work of Semiramis, by whom others say that it was not built but only adorned and joined together by bridges. The land of Shinar is added as a note of discrimination, because there was also another Babylon in Egypt, which is now called Cairo. </w:t>
      </w:r>
      <w:r>
        <w:rPr>
          <w:rFonts w:ascii="Trebuchet MS" w:hAnsi="Trebuchet MS" w:eastAsia="Trebuchet MS" w:cs="Trebuchet MS"/>
          <w:b/>
          <w:color w:val="800000"/>
          <w:position w:val="6"/>
          <w:sz w:val="18"/>
          <w:lang w:val="en-US" w:eastAsia="en-US" w:bidi="en-US"/>
        </w:rPr>
        <w:t xml:space="preserve">(315)</w:t>
      </w:r>
      <w:r>
        <w:rPr>
          <w:rFonts w:ascii="Trebuchet MS" w:hAnsi="Trebuchet MS" w:eastAsia="Trebuchet MS" w:cs="Trebuchet MS"/>
          <w:lang w:val="en-US" w:eastAsia="en-US" w:bidi="en-US"/>
        </w:rPr>
        <w:t xml:space="preserve"> But it is asked, how was Nimrod the tyrant of Babylon, when Moses in the following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subjoins, that a tower was begun there, which obtained this name from the confusion of tongues? Some suppose that a </w:t>
      </w:r>
      <w:r>
        <w:rPr>
          <w:rFonts w:ascii="Trebuchet MS" w:hAnsi="Trebuchet MS" w:eastAsia="Trebuchet MS" w:cs="Trebuchet MS"/>
          <w:i/>
          <w:lang w:val="en-US" w:eastAsia="en-US" w:bidi="en-US"/>
        </w:rPr>
        <w:t xml:space="preserve">hysteron proteron </w:t>
      </w:r>
      <w:r>
        <w:rPr>
          <w:rFonts w:ascii="Trebuchet MS" w:hAnsi="Trebuchet MS" w:eastAsia="Trebuchet MS" w:cs="Trebuchet MS"/>
          <w:b/>
          <w:color w:val="800000"/>
          <w:position w:val="6"/>
          <w:sz w:val="18"/>
          <w:lang w:val="en-US" w:eastAsia="en-US" w:bidi="en-US"/>
        </w:rPr>
        <w:t xml:space="preserve">(316)</w:t>
      </w:r>
      <w:r>
        <w:rPr>
          <w:rFonts w:ascii="Trebuchet MS" w:hAnsi="Trebuchet MS" w:eastAsia="Trebuchet MS" w:cs="Trebuchet MS"/>
          <w:lang w:val="en-US" w:eastAsia="en-US" w:bidi="en-US"/>
        </w:rPr>
        <w:t xml:space="preserve"> is here employed, and that what Moses is afterwards about to relate concerning the building of the tower was prior in the order of time. Moreover, they add, that because the building of the tower was disastrously obstructed, their design was changed to that of building a city. But I rather think there is a </w:t>
      </w:r>
      <w:r>
        <w:rPr>
          <w:rFonts w:ascii="Trebuchet MS" w:hAnsi="Trebuchet MS" w:eastAsia="Trebuchet MS" w:cs="Trebuchet MS"/>
          <w:i/>
          <w:lang w:val="en-US" w:eastAsia="en-US" w:bidi="en-US"/>
        </w:rPr>
        <w:t xml:space="preserve">prolepsis</w:t>
      </w:r>
      <w:r>
        <w:rPr>
          <w:rFonts w:ascii="Trebuchet MS" w:hAnsi="Trebuchet MS" w:eastAsia="Trebuchet MS" w:cs="Trebuchet MS"/>
          <w:lang w:val="en-US" w:eastAsia="en-US" w:bidi="en-US"/>
        </w:rPr>
        <w:t xml:space="preserve">; and that Moses called the city by the same name, which afterwards was imposed by a more recent event. The reason of the conjecture is that probably, at this time, the inhabitants of that place, who had engaged in so vast a work, were numerous. It might also happen, that Nimrod, solicitous about his own fame and power, inflamed their insane desire by this pretext, that some famous monument should be erected in which their everlasting memory might remain. Still, since it is the custom of the Hebrews to prosecute more diffusely, afterwards, what they had touched upon briefly, I do not entirely reject the former opinion. </w:t>
      </w:r>
      <w:r>
        <w:rPr>
          <w:rFonts w:ascii="Trebuchet MS" w:hAnsi="Trebuchet MS" w:eastAsia="Trebuchet MS" w:cs="Trebuchet MS"/>
          <w:b/>
          <w:color w:val="800000"/>
          <w:position w:val="6"/>
          <w:sz w:val="18"/>
          <w:lang w:val="en-US" w:eastAsia="en-US" w:bidi="en-US"/>
        </w:rPr>
        <w:t xml:space="preserve">(317)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(314)</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Amo 6:2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Quam hodie Cairum vocant</w:t>
      </w:r>
      <w:r>
        <w:rPr>
          <w:rFonts w:ascii="Trebuchet MS" w:hAnsi="Trebuchet MS" w:eastAsia="Trebuchet MS" w:cs="Trebuchet MS"/>
          <w:lang w:val="en-US" w:eastAsia="en-US" w:bidi="en-US"/>
        </w:rPr>
        <w:t xml:space="preserve">.” — “Babylon was a habitation formed by the Persians, which may with probability be referred to the time of the conquest of Egypt by Cambyses. A quarter retaining the name of Baboul or Babilon, in the city commonly called Old Cairo, which overlooks the Nile at some distance above the Delta, shows its true position.” — D’Anville’s Ancient Geography, vol. 2 p. 152.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(316)</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ὕστερον πρότερον</w:t>
      </w:r>
      <w:r>
        <w:rPr>
          <w:rFonts w:ascii="Trebuchet MS" w:hAnsi="Trebuchet MS" w:eastAsia="Trebuchet MS" w:cs="Trebuchet MS"/>
          <w:lang w:val="en-US" w:eastAsia="en-US" w:bidi="en-US"/>
        </w:rPr>
        <w:t xml:space="preserve">, is when that which really comes last in the order of time, is for some reason put first in the order of narration.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(317)</w:t>
      </w:r>
      <w:r>
        <w:rPr>
          <w:rFonts w:ascii="Trebuchet MS" w:hAnsi="Trebuchet MS" w:eastAsia="Trebuchet MS" w:cs="Trebuchet MS"/>
          <w:lang w:val="en-US" w:eastAsia="en-US" w:bidi="en-US"/>
        </w:rPr>
        <w:t xml:space="preserve"> A reason why the former of these opinions is to be preferred will be found in a note at page 313, where it is stated that the division of tongues had already taken place, before these nations were settled.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Out of that land went forth Asshur</w:t>
      </w:r>
      <w:r>
        <w:rPr>
          <w:rFonts w:ascii="Trebuchet MS" w:hAnsi="Trebuchet MS" w:eastAsia="Trebuchet MS" w:cs="Trebuchet MS"/>
          <w:lang w:val="en-US" w:eastAsia="en-US" w:bidi="en-US"/>
        </w:rPr>
        <w:t xml:space="preserve">. It is credible that Asshur was one of the posterity of Shem. And the opinion has been commonly received, that he is here mentioned, because, when he was dwelling, in the neighborhood of Nimrod, he was violently expelled thence. In this manner, Moses would mark the barbarous ferocity of Nimrod. And truly these are the accustomed fruits of a greatness which does not keep within bounds; whence has arisen the old proverb, ‘Great kingdoms are great robberies.’ It is indeed necessary that some should preside over others; but where ambition, and the desire of rising higher than is right, are rampant, they not only draw with them the greatest and most numerous injuries, but also verge closely upon the dissolution of human society. Yet I rather adopt the opinion of those who say that Asshur is not, in this place, the name of a man, but of a country which derived its appellation from him; and thus the sense will be, that Nimrod, not content with his large and opulent kingdom, gave the reins to his cupidity, and pushed the boundaries of his empire even into Assyria, where he also built new cities. </w:t>
      </w:r>
      <w:r>
        <w:rPr>
          <w:rFonts w:ascii="Trebuchet MS" w:hAnsi="Trebuchet MS" w:eastAsia="Trebuchet MS" w:cs="Trebuchet MS"/>
          <w:b/>
          <w:color w:val="800000"/>
          <w:position w:val="6"/>
          <w:sz w:val="18"/>
          <w:lang w:val="en-US" w:eastAsia="en-US" w:bidi="en-US"/>
        </w:rPr>
        <w:t xml:space="preserve">(318)</w:t>
      </w:r>
      <w:r>
        <w:rPr>
          <w:rFonts w:ascii="Trebuchet MS" w:hAnsi="Trebuchet MS" w:eastAsia="Trebuchet MS" w:cs="Trebuchet MS"/>
          <w:lang w:val="en-US" w:eastAsia="en-US" w:bidi="en-US"/>
        </w:rPr>
        <w:t xml:space="preserve"> The passage in Isaiah (</w:t>
      </w:r>
      <w:r>
        <w:rPr>
          <w:rFonts w:ascii="Trebuchet MS" w:hAnsi="Trebuchet MS" w:eastAsia="Trebuchet MS" w:cs="Trebuchet MS"/>
          <w:color w:val="008000"/>
          <w:u w:val="single"/>
          <w:lang w:val="en-US" w:eastAsia="en-US" w:bidi="en-US"/>
        </w:rPr>
        <w:t xml:space="preserve">Isa 23:13</w:t>
      </w:r>
      <w:r>
        <w:rPr>
          <w:rFonts w:ascii="Trebuchet MS" w:hAnsi="Trebuchet MS" w:eastAsia="Trebuchet MS" w:cs="Trebuchet MS"/>
          <w:lang w:val="en-US" w:eastAsia="en-US" w:bidi="en-US"/>
        </w:rPr>
        <w:t xml:space="preserve">) is alone opposed to this opinion, where he says, ‘Behold the land of the Chaldeans, the people was not, Asshur founded it when they inhabited the deserts, and he reduced it to ruin.’ </w:t>
      </w:r>
      <w:r>
        <w:rPr>
          <w:rFonts w:ascii="Trebuchet MS" w:hAnsi="Trebuchet MS" w:eastAsia="Trebuchet MS" w:cs="Trebuchet MS"/>
          <w:b/>
          <w:color w:val="800000"/>
          <w:position w:val="6"/>
          <w:sz w:val="18"/>
          <w:lang w:val="en-US" w:eastAsia="en-US" w:bidi="en-US"/>
        </w:rPr>
        <w:t xml:space="preserve">(319)</w:t>
      </w:r>
      <w:r>
        <w:rPr>
          <w:rFonts w:ascii="Trebuchet MS" w:hAnsi="Trebuchet MS" w:eastAsia="Trebuchet MS" w:cs="Trebuchet MS"/>
          <w:lang w:val="en-US" w:eastAsia="en-US" w:bidi="en-US"/>
        </w:rPr>
        <w:t xml:space="preserve"> For the prophet seems to say, that cities were built by the Assyrians in Chaldea, whereas previously, its inhabitants were wandering and scattered as in a desert. But it may be, that the prophet speaks of other changes of these kingdoms, which occurred afterwards. For, at the time in which the Assyrians maintained the sovereignty, seeing that they flourished in unbounded wealth, it is credible that Chaldea, which they had subjected to themselves was so adorned and increased by a long peace, that it might seem to have been founded by them. And we know, that when the Chaldeans, in their turn, seized on the empire, Babylon was exalted on the ruins of Nineveh.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(318)</w:t>
      </w:r>
      <w:r>
        <w:rPr>
          <w:rFonts w:ascii="Trebuchet MS" w:hAnsi="Trebuchet MS" w:eastAsia="Trebuchet MS" w:cs="Trebuchet MS"/>
          <w:lang w:val="en-US" w:eastAsia="en-US" w:bidi="en-US"/>
        </w:rPr>
        <w:t xml:space="preserve"> See the marginal reading of the English version — ‘He went out into Assyria.’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(319)</w:t>
      </w:r>
      <w:r>
        <w:rPr>
          <w:rFonts w:ascii="Trebuchet MS" w:hAnsi="Trebuchet MS" w:eastAsia="Trebuchet MS" w:cs="Trebuchet MS"/>
          <w:lang w:val="en-US" w:eastAsia="en-US" w:bidi="en-US"/>
        </w:rPr>
        <w:t xml:space="preserve"> Bishop Lowth’s translation of the passage is as follows: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“Behold the land of the Chaldeans; </w:t>
        <w:br w:type="textWrapping"/>
      </w:r>
      <w:r>
        <w:rPr>
          <w:rFonts w:ascii="Trebuchet MS" w:hAnsi="Trebuchet MS" w:eastAsia="Trebuchet MS" w:cs="Trebuchet MS"/>
          <w:lang w:val="en-US" w:eastAsia="en-US" w:bidi="en-US"/>
        </w:rPr>
        <w:t xml:space="preserve">This people was of no account; </w:t>
        <w:br w:type="textWrapping"/>
      </w:r>
      <w:r>
        <w:rPr>
          <w:rFonts w:ascii="Trebuchet MS" w:hAnsi="Trebuchet MS" w:eastAsia="Trebuchet MS" w:cs="Trebuchet MS"/>
          <w:lang w:val="en-US" w:eastAsia="en-US" w:bidi="en-US"/>
        </w:rPr>
        <w:t xml:space="preserve">(The Assyrian founded it for the inhabitants of the desert; </w:t>
        <w:br w:type="textWrapping"/>
      </w:r>
      <w:r>
        <w:rPr>
          <w:rFonts w:ascii="Trebuchet MS" w:hAnsi="Trebuchet MS" w:eastAsia="Trebuchet MS" w:cs="Trebuchet MS"/>
          <w:lang w:val="en-US" w:eastAsia="en-US" w:bidi="en-US"/>
        </w:rPr>
        <w:t xml:space="preserve">They raised the watch-towers, they set up the palaces thereof;) </w:t>
        <w:br w:type="textWrapping"/>
      </w:r>
      <w:r>
        <w:rPr>
          <w:rFonts w:ascii="Trebuchet MS" w:hAnsi="Trebuchet MS" w:eastAsia="Trebuchet MS" w:cs="Trebuchet MS"/>
          <w:lang w:val="en-US" w:eastAsia="en-US" w:bidi="en-US"/>
        </w:rPr>
        <w:t xml:space="preserve">This people hath reduced her to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See also his note on this passage, which accords with Calvin’s supposition, that the prophet referred to some subsequent period of history.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Unto Shem also, the father of all the children of Eber</w:t>
      </w:r>
      <w:r>
        <w:rPr>
          <w:rFonts w:ascii="Trebuchet MS" w:hAnsi="Trebuchet MS" w:eastAsia="Trebuchet MS" w:cs="Trebuchet MS"/>
          <w:lang w:val="en-US" w:eastAsia="en-US" w:bidi="en-US"/>
        </w:rPr>
        <w:t xml:space="preserve">. Moses, being about to speak of the sons of Shem, makes a brief introduction, which he had not done in reference to the others. Nor was it without reason; for since this was the race chosen by God, he wished to sever it from other nations by some special mark. This also is the reason why he expressly styles him the ‘father of the sons of Eber,’ and the elder brother of Japheth. </w:t>
      </w:r>
      <w:r>
        <w:rPr>
          <w:rFonts w:ascii="Trebuchet MS" w:hAnsi="Trebuchet MS" w:eastAsia="Trebuchet MS" w:cs="Trebuchet MS"/>
          <w:b/>
          <w:color w:val="800000"/>
          <w:position w:val="6"/>
          <w:sz w:val="18"/>
          <w:lang w:val="en-US" w:eastAsia="en-US" w:bidi="en-US"/>
        </w:rPr>
        <w:t xml:space="preserve">(320)</w:t>
      </w:r>
      <w:r>
        <w:rPr>
          <w:rFonts w:ascii="Trebuchet MS" w:hAnsi="Trebuchet MS" w:eastAsia="Trebuchet MS" w:cs="Trebuchet MS"/>
          <w:lang w:val="en-US" w:eastAsia="en-US" w:bidi="en-US"/>
        </w:rPr>
        <w:t xml:space="preserve"> For the benediction of Shem does not descend to all his grandchildren indiscriminately, but remains in one family. And although the grandchildren themselves of Eber declined from the true worship of God, so that the Lord might justly have disinherited them; yet the benediction was not extinguished, but only buried for a season, until Abraham was called, in honor of whom this singular dignity is ascribed to the race and name of Eber. For the same cause, mention is made of Japheth, in order that the promise may be confirmed, ‘God shall speak gently unto Japheth, that he may dwell in the tents of Shem.’ Shem is not here called the brother of Ham, inasmuch as the latter was cut off from the fraternal order, and was debarred his own right. Fraternity remained only between them and Japheth; because, although they were separated, God had engaged that he would cause them to return from this dissension into union. As it respects the name </w:t>
      </w:r>
      <w:r>
        <w:rPr>
          <w:rFonts w:ascii="Trebuchet MS" w:hAnsi="Trebuchet MS" w:eastAsia="Trebuchet MS" w:cs="Trebuchet MS"/>
          <w:i/>
          <w:lang w:val="en-US" w:eastAsia="en-US" w:bidi="en-US"/>
        </w:rPr>
        <w:t xml:space="preserve">Eber</w:t>
      </w:r>
      <w:r>
        <w:rPr>
          <w:rFonts w:ascii="Trebuchet MS" w:hAnsi="Trebuchet MS" w:eastAsia="Trebuchet MS" w:cs="Trebuchet MS"/>
          <w:lang w:val="en-US" w:eastAsia="en-US" w:bidi="en-US"/>
        </w:rPr>
        <w:t xml:space="preserve">, they who deny it to be a proper name, but deduce it from the word which signifies to </w:t>
      </w:r>
      <w:r>
        <w:rPr>
          <w:rFonts w:ascii="Trebuchet MS" w:hAnsi="Trebuchet MS" w:eastAsia="Trebuchet MS" w:cs="Trebuchet MS"/>
          <w:i/>
          <w:lang w:val="en-US" w:eastAsia="en-US" w:bidi="en-US"/>
        </w:rPr>
        <w:t xml:space="preserve">pass over</w:t>
      </w:r>
      <w:r>
        <w:rPr>
          <w:rFonts w:ascii="Trebuchet MS" w:hAnsi="Trebuchet MS" w:eastAsia="Trebuchet MS" w:cs="Trebuchet MS"/>
          <w:lang w:val="en-US" w:eastAsia="en-US" w:bidi="en-US"/>
        </w:rPr>
        <w:t xml:space="preserve">, are more than sufficiently refuted by this passage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(320)</w:t>
      </w:r>
      <w:r>
        <w:rPr>
          <w:rFonts w:ascii="Trebuchet MS" w:hAnsi="Trebuchet MS" w:eastAsia="Trebuchet MS" w:cs="Trebuchet MS"/>
          <w:lang w:val="en-US" w:eastAsia="en-US" w:bidi="en-US"/>
        </w:rPr>
        <w:t xml:space="preserve"> In the English translation it is, ‘The brother of Japheth the elder.’ The balance of proof seems to lie in favor of the English translation, and gives the seniority to Japheth. Shem is supposed to be placed first, not on account of his age, but because his was the chosen seed.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whole earth was of one language</w:t>
      </w:r>
      <w:r>
        <w:rPr>
          <w:rFonts w:ascii="Trebuchet MS" w:hAnsi="Trebuchet MS" w:eastAsia="Trebuchet MS" w:cs="Trebuchet MS"/>
          <w:lang w:val="en-US" w:eastAsia="en-US" w:bidi="en-US"/>
        </w:rPr>
        <w:t xml:space="preserve">. Whereas mention had before been made of Babylon in a single word, Moses now more largely explains whence it derived its name. For this is a truly memorable history, in which we may perceive the greatness of men’s obstinacy against God, and the little profit they receive from his judgments. And although at first sight the atrocity of the evil does not appear; yet the punishment which follows it, testifies how highly God was displeased with that which these men attempted. They who conjecture that the tower was built with the intent that is should prove a refuge and protections if, at any time, God should determine to overwhelm the earth with a deluge, have no other guide, that I can see, but the dream of their own brain. For the words of Moses signify no such thing: nothing, indeed, is here noticed, except their mad ambitions and proud contempt of God. ‘Let us build a tower (they say) whose top may reach to heaven, and let us get ourselves a name.’ We see the design and the aim of the undertaking. For whatsoever might happen, they wish to have an immortal name on earth; and thus they build, as if in opposition to the will of God. And doubtless ambition not only does injury to men, but exalts itself even against God. To erect a citadel was not in itself so great a crime; but to raise an eternal monument to themselves, which might endure throughout all ages, was a proof of headstrong pride, joined with contempt of God. And hence originated the fable of the giants who, as the poets have feigned, heaped mountains upon mountains, in order to drag down Jove from his celestial throne. This allegory is not very remote from the impious counsel to which Moses alludes; for as soon as mortals, forgetful of themselves; are inflated above measure, it is certain that like the giants, they wage war with God. This they do not openly profess, yet it cannot be otherwise than that every one who transgresses his prescribed bounds, makes a direct attack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 respect to the time in which this event happened, a fragment of Berosus is extant, (if, indeed, Berosus is to be accounted the author of such trifles,) where, among other things, a hundred and thirty years are reckoned from the deluge to the time when they began to build the tower. This opinion, though deficient in competent authority, has been preferred, by some, to that which commonly obtained among the Jews, and which places about three hundred and forty years between the deluge and the building of the tower. Nor is there anything more plausible in what others relate; namely, that these builders undertook the work, because men were even then dispersed far and wide, and many colonies were already formed; whence they apprehended that as their offspring was daily increasing, they must, in a short time, migrate to a still greater distance. But to this argument we may oppose the fact, that the peculiar blessing of God was to be traced in this multiplication of mankind. Moreover, Moses seems to set aside all controversy. For after he has mentioned Arphaxad as the third of the sons of Shem, he then names Peleg, his great-grandson, in whose days the languages were divided. But from a computation of the years which he sets down, it plainly appears that one century only intervened. It is, however, to be noted, that the languages are not said to have been divided immediately after the birth of Peleg, and that no definite time was ever specified. </w:t>
      </w:r>
      <w:r>
        <w:rPr>
          <w:rFonts w:ascii="Trebuchet MS" w:hAnsi="Trebuchet MS" w:eastAsia="Trebuchet MS" w:cs="Trebuchet MS"/>
          <w:b/>
          <w:color w:val="800000"/>
          <w:position w:val="6"/>
          <w:sz w:val="18"/>
          <w:lang w:val="en-US" w:eastAsia="en-US" w:bidi="en-US"/>
        </w:rPr>
        <w:t xml:space="preserve">(321)</w:t>
      </w:r>
      <w:r>
        <w:rPr>
          <w:rFonts w:ascii="Trebuchet MS" w:hAnsi="Trebuchet MS" w:eastAsia="Trebuchet MS" w:cs="Trebuchet MS"/>
          <w:lang w:val="en-US" w:eastAsia="en-US" w:bidi="en-US"/>
        </w:rPr>
        <w:t xml:space="preserve"> It must, indeed, have added greatly to the weight of Noah’s sufferings, when he heard of this wicked counsel, which had been taken by his posterity. And it is not to be doubted that he was wounded with the deepest grief, when he beheld them, with devoted minds, rushing to their own destruction. But the Lord thus exercised the holy man, even in extreme old age, to teach us not to be discouraged by a continual succession of conflicts. If any one should prefer the opinion commonly received among the Jews; the division of the earth must be referred to the first transmigrations, when men began to be distributed in various regions: but what has been already recorded in the preceding chapter, respecting the monarchy of Nimrod, is repugnant to this interpretation. </w:t>
      </w:r>
      <w:r>
        <w:rPr>
          <w:rFonts w:ascii="Trebuchet MS" w:hAnsi="Trebuchet MS" w:eastAsia="Trebuchet MS" w:cs="Trebuchet MS"/>
          <w:b/>
          <w:color w:val="800000"/>
          <w:position w:val="6"/>
          <w:sz w:val="18"/>
          <w:lang w:val="en-US" w:eastAsia="en-US" w:bidi="en-US"/>
        </w:rPr>
        <w:t xml:space="preserve">(322)</w:t>
      </w:r>
      <w:r>
        <w:rPr>
          <w:rFonts w:ascii="Trebuchet MS" w:hAnsi="Trebuchet MS" w:eastAsia="Trebuchet MS" w:cs="Trebuchet MS"/>
          <w:lang w:val="en-US" w:eastAsia="en-US" w:bidi="en-US"/>
        </w:rPr>
        <w:t xml:space="preserve"> Still a middle opinion may be entertained; namely, that the confusion of tongues may perhaps have happened in the extreme old age of Peleg. Now he lived nearly two hundred and forty years; nor will it be absurd to suppose that the empire founded by Nimrod endured two or three centuries. I certainly, — as in a doubtful case, — freely admit that a longer space of time might intervene between the deluge and the design of building the tower. Moreover, when Moses says, ‘the earth was of one lip,’ he commends the peculiar kindness of God, in having willed that the sacred bond of society among men far separated from each other should be retained, by their possessing a common language among themselves. And truly the diversity of tongues is to be regarded as a prodigy. For since language is the impress of the mind, </w:t>
      </w:r>
      <w:r>
        <w:rPr>
          <w:rFonts w:ascii="Trebuchet MS" w:hAnsi="Trebuchet MS" w:eastAsia="Trebuchet MS" w:cs="Trebuchet MS"/>
          <w:b/>
          <w:color w:val="800000"/>
          <w:position w:val="6"/>
          <w:sz w:val="18"/>
          <w:lang w:val="en-US" w:eastAsia="en-US" w:bidi="en-US"/>
        </w:rPr>
        <w:t xml:space="preserve">(323)</w:t>
      </w:r>
      <w:r>
        <w:rPr>
          <w:rFonts w:ascii="Trebuchet MS" w:hAnsi="Trebuchet MS" w:eastAsia="Trebuchet MS" w:cs="Trebuchet MS"/>
          <w:lang w:val="en-US" w:eastAsia="en-US" w:bidi="en-US"/>
        </w:rPr>
        <w:t xml:space="preserve"> how does it come to pass, that men, who are partakers of the same reason, and who are born for social life, do not communicate with each other in the same language? This defect, therefore, seeing that it is repugnant to nature, Moses declares to be adventitious; and pronounces the division of tongues to be a punishment, divinely inflicted upon men, because they impiously conspired against God. Community of language ought to have promoted among them consent in religion; but this multitude of whom Moses speaks, after they had alienated themselves from the pure worship of God, and the sacred assembly of the faithful, coalesce to excite war against God. Therefore by the just vengeance of God their tongues were divided.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(321)</w:t>
      </w:r>
      <w:r>
        <w:rPr>
          <w:rFonts w:ascii="Trebuchet MS" w:hAnsi="Trebuchet MS" w:eastAsia="Trebuchet MS" w:cs="Trebuchet MS"/>
          <w:lang w:val="en-US" w:eastAsia="en-US" w:bidi="en-US"/>
        </w:rPr>
        <w:t xml:space="preserve"> Yet as the name </w:t>
      </w:r>
      <w:r>
        <w:rPr>
          <w:rFonts w:ascii="TITUS Cyberbit Basic" w:hAnsi="TITUS Cyberbit Basic" w:eastAsia="TITUS Cyberbit Basic" w:cs="TITUS Cyberbit Basic"/>
          <w:bCs w:val="off"/>
          <w:iCs w:val="off"/>
          <w:color w:val="0000FF"/>
          <w:szCs w:val="24"/>
          <w:rtl/>
          <w:lang w:val="he-IL" w:eastAsia="he-IL" w:bidi="he-IL"/>
        </w:rPr>
        <w:t xml:space="preserve">פלג</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Peleg</w:t>
      </w:r>
      <w:r>
        <w:rPr>
          <w:rFonts w:ascii="Trebuchet MS" w:hAnsi="Trebuchet MS" w:eastAsia="Trebuchet MS" w:cs="Trebuchet MS"/>
          <w:lang w:val="en-US" w:eastAsia="en-US" w:bidi="en-US"/>
        </w:rPr>
        <w:t xml:space="preserve">,) signifies division, the probability is that the division took place about the date of his birth, and that the name was given him by his parents in consequence of that event. Now it appears that Peleg was born in the hundred and first year after the flood; see verses </w:t>
      </w:r>
      <w:r>
        <w:rPr>
          <w:rFonts w:ascii="Trebuchet MS" w:hAnsi="Trebuchet MS" w:eastAsia="Trebuchet MS" w:cs="Trebuchet MS"/>
          <w:color w:val="008000"/>
          <w:u w:val="single"/>
          <w:lang w:val="en-US" w:eastAsia="en-US" w:bidi="en-US"/>
        </w:rPr>
        <w:t xml:space="preserve">Gen 6:11</w:t>
      </w:r>
      <w:r>
        <w:rPr>
          <w:rFonts w:ascii="Trebuchet MS" w:hAnsi="Trebuchet MS" w:eastAsia="Trebuchet MS" w:cs="Trebuchet MS"/>
          <w:lang w:val="en-US" w:eastAsia="en-US" w:bidi="en-US"/>
        </w:rPr>
        <w:t xml:space="preserve">. This, therefore, seems to set aside Calvin’s calculations, doubtingly expressed, respecting the more recent date of the confusion of tongues.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(322)</w:t>
      </w:r>
      <w:r>
        <w:rPr>
          <w:rFonts w:ascii="Trebuchet MS" w:hAnsi="Trebuchet MS" w:eastAsia="Trebuchet MS" w:cs="Trebuchet MS"/>
          <w:lang w:val="en-US" w:eastAsia="en-US" w:bidi="en-US"/>
        </w:rPr>
        <w:t xml:space="preserve"> There is no repugnance, if it be admitted that the monarchy of Nimrod is mentioned by anticipation in the former chapter, in order that the course of the narrative might not be interrupted by a detail of the particulars of the confusion of Babel. And then, there is no need for the middle opinion which the Author proceeds to state, and which is encumbered with many difficulties. We may easily conceive that the Sacred Writer goes back, in the present chapter, to give a detailed account of events, which had been only slightly referred to, or altogether omitted in the preceding portion of the narrative.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Nam quum mentis character sit lingua</w:t>
      </w:r>
      <w:r>
        <w:rPr>
          <w:rFonts w:ascii="Trebuchet MS" w:hAnsi="Trebuchet MS" w:eastAsia="Trebuchet MS" w:cs="Trebuchet MS"/>
          <w:lang w:val="en-US" w:eastAsia="en-US" w:bidi="en-US"/>
        </w:rPr>
        <w:t xml:space="preserve">.” The word character means the impression made by a seal upon wax, and the allusion here is a very striking one, though the force of it is not adequately conveyed by the term impress. The term in Greek is applied to Christ, and is there translated “express image.” See </w:t>
      </w:r>
      <w:r>
        <w:rPr>
          <w:rFonts w:ascii="Trebuchet MS" w:hAnsi="Trebuchet MS" w:eastAsia="Trebuchet MS" w:cs="Trebuchet MS"/>
          <w:color w:val="008000"/>
          <w:u w:val="single"/>
          <w:lang w:val="en-US" w:eastAsia="en-US" w:bidi="en-US"/>
        </w:rPr>
        <w:t xml:space="preserve">Heb 1:3</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They found a plain in the land of Shinar</w:t>
      </w:r>
      <w:r>
        <w:rPr>
          <w:rFonts w:ascii="Trebuchet MS" w:hAnsi="Trebuchet MS" w:eastAsia="Trebuchet MS" w:cs="Trebuchet MS"/>
          <w:lang w:val="en-US" w:eastAsia="en-US" w:bidi="en-US"/>
        </w:rPr>
        <w:t xml:space="preserve">. It may be conjectured from these words, that Moses speaks of Nimrod and of the people whom he had collected around him. If, however, we grant that Nimrod was the chief leader in the construction of so great a pile, for the purpose of erecting a formidable monument of his tyranny: yet Moses expressly relates, that the work was undertaken not by the counsel or the will of one man only, but that all conspired together, so that the blame cannot be cast exclusively upon one, nor even upon a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they said one to another </w:t>
      </w:r>
      <w:r>
        <w:rPr>
          <w:rFonts w:ascii="Trebuchet MS" w:hAnsi="Trebuchet MS" w:eastAsia="Trebuchet MS" w:cs="Trebuchet MS"/>
          <w:b/>
          <w:color w:val="800000"/>
          <w:position w:val="6"/>
          <w:sz w:val="18"/>
          <w:lang w:val="en-US" w:eastAsia="en-US" w:bidi="en-US"/>
        </w:rPr>
        <w:t xml:space="preserve">(324)</w:t>
      </w:r>
      <w:r>
        <w:rPr>
          <w:rFonts w:ascii="Trebuchet MS" w:hAnsi="Trebuchet MS" w:eastAsia="Trebuchet MS" w:cs="Trebuchet MS"/>
          <w:lang w:val="en-US" w:eastAsia="en-US" w:bidi="en-US"/>
        </w:rPr>
        <w:t xml:space="preserve"> That is, they mutually exhorted each other; and not only did every man earnestly put his own hand to the work, but impelled others also to the daring attempt.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Let us make brick</w:t>
      </w:r>
      <w:r>
        <w:rPr>
          <w:rFonts w:ascii="Trebuchet MS" w:hAnsi="Trebuchet MS" w:eastAsia="Trebuchet MS" w:cs="Trebuchet MS"/>
          <w:lang w:val="en-US" w:eastAsia="en-US" w:bidi="en-US"/>
        </w:rPr>
        <w:t xml:space="preserve">. Moses intimates that they had not been induced to commence this work, on account of the ease with which it could be accomplished nor on account of any other advantages which presented themselves; he rather shows that they had contended with great and arduous difficulties; by which means their guilt became the more aggravated. For how is it that they harass and wear themselves out in vain on a difficult and labourious enterprise, unless that, like madmen, they rush impetuously against God? Difficulty often deters us from necessary works; but these men, when they had neither stones nor mortar, yet do not scruple to attempt the raising of an edifice which may transcend the clouds. We are taught therefore, by this example, to what length the lust of men will hurry them, when they indulge their ambition. Even a profane poet is not silent on this subject,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“Man, rashly daring, full of pride, </w:t>
        <w:br w:type="textWrapping"/>
      </w:r>
      <w:r>
        <w:rPr>
          <w:rFonts w:ascii="Trebuchet MS" w:hAnsi="Trebuchet MS" w:eastAsia="Trebuchet MS" w:cs="Trebuchet MS"/>
          <w:i/>
          <w:lang w:val="en-US" w:eastAsia="en-US" w:bidi="en-US"/>
        </w:rPr>
        <w:t xml:space="preserve">Most covets what is most denied.” </w:t>
      </w:r>
      <w:r>
        <w:rPr>
          <w:rFonts w:ascii="Trebuchet MS" w:hAnsi="Trebuchet MS" w:eastAsia="Trebuchet MS" w:cs="Trebuchet MS"/>
          <w:b/>
          <w:color w:val="800000"/>
          <w:position w:val="6"/>
          <w:sz w:val="18"/>
          <w:lang w:val="en-US" w:eastAsia="en-US" w:bidi="en-US"/>
        </w:rPr>
        <w:t xml:space="preserve">(325)</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br w:type="textWrapping"/>
      </w:r>
      <w:r>
        <w:rPr>
          <w:rFonts w:ascii="Trebuchet MS" w:hAnsi="Trebuchet MS" w:eastAsia="Trebuchet MS" w:cs="Trebuchet MS"/>
          <w:i/>
          <w:lang w:val="en-US" w:eastAsia="en-US" w:bidi="en-US"/>
        </w:rPr>
        <w:t xml:space="preserve">And a little afterwards,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br w:type="textWrapping"/>
      </w:r>
      <w:r>
        <w:rPr>
          <w:rFonts w:ascii="Trebuchet MS" w:hAnsi="Trebuchet MS" w:eastAsia="Trebuchet MS" w:cs="Trebuchet MS"/>
          <w:i/>
          <w:lang w:val="en-US" w:eastAsia="en-US" w:bidi="en-US"/>
        </w:rPr>
        <w:t xml:space="preserve">“Counts nothing arduous, and tries </w:t>
        <w:br w:type="textWrapping"/>
      </w:r>
      <w:r>
        <w:rPr>
          <w:rFonts w:ascii="Trebuchet MS" w:hAnsi="Trebuchet MS" w:eastAsia="Trebuchet MS" w:cs="Trebuchet MS"/>
          <w:i/>
          <w:lang w:val="en-US" w:eastAsia="en-US" w:bidi="en-US"/>
        </w:rPr>
        <w:t xml:space="preserve">Insanely to possess the skies.” </w:t>
      </w:r>
      <w:r>
        <w:rPr>
          <w:rFonts w:ascii="Trebuchet MS" w:hAnsi="Trebuchet MS" w:eastAsia="Trebuchet MS" w:cs="Trebuchet MS"/>
          <w:b/>
          <w:color w:val="800000"/>
          <w:position w:val="6"/>
          <w:sz w:val="18"/>
          <w:lang w:val="en-US" w:eastAsia="en-US" w:bidi="en-US"/>
        </w:rPr>
        <w:t xml:space="preserve">(326)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Dixit vir ad proximum suum</w:t>
      </w:r>
      <w:r>
        <w:rPr>
          <w:rFonts w:ascii="Trebuchet MS" w:hAnsi="Trebuchet MS" w:eastAsia="Trebuchet MS" w:cs="Trebuchet MS"/>
          <w:lang w:val="en-US" w:eastAsia="en-US" w:bidi="en-US"/>
        </w:rPr>
        <w:t xml:space="preserve">,” as it is in the margin of the English version. “A man said to his neighbor.”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Audax omnia perpeti </w:t>
        <w:br w:type="textWrapping"/>
      </w:r>
      <w:r>
        <w:rPr>
          <w:rFonts w:ascii="Trebuchet MS" w:hAnsi="Trebuchet MS" w:eastAsia="Trebuchet MS" w:cs="Trebuchet MS"/>
          <w:color w:val="0000FF"/>
          <w:lang w:val="en-US" w:eastAsia="en-US" w:bidi="en-US"/>
        </w:rPr>
        <w:t xml:space="preserve">Gens humana ruit per vetitum nefas</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Hor. Lib. 1 Ode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Nil mortalibus arduum est </w:t>
        <w:br w:type="textWrapping"/>
      </w:r>
      <w:r>
        <w:rPr>
          <w:rFonts w:ascii="Trebuchet MS" w:hAnsi="Trebuchet MS" w:eastAsia="Trebuchet MS" w:cs="Trebuchet MS"/>
          <w:color w:val="0000FF"/>
          <w:lang w:val="en-US" w:eastAsia="en-US" w:bidi="en-US"/>
        </w:rPr>
        <w:t xml:space="preserve">Coelum ipsum petimus stultitia</w:t>
      </w:r>
      <w:r>
        <w:rPr>
          <w:rFonts w:ascii="Trebuchet MS" w:hAnsi="Trebuchet MS" w:eastAsia="Trebuchet MS" w:cs="Trebuchet MS"/>
          <w:lang w:val="en-US" w:eastAsia="en-US" w:bidi="en-US"/>
        </w:rPr>
        <w:t xml:space="preserve">.” </w:t>
        <w:br w:type="textWrapping"/>
      </w:r>
      <w:r>
        <w:rPr>
          <w:rFonts w:ascii="Trebuchet MS" w:hAnsi="Trebuchet MS" w:eastAsia="Trebuchet MS" w:cs="Trebuchet MS"/>
          <w:lang w:val="en-US" w:eastAsia="en-US" w:bidi="en-US"/>
        </w:rPr>
        <w:t xml:space="preserve">Ibid.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Whose top may reach unto heaven</w:t>
      </w:r>
      <w:r>
        <w:rPr>
          <w:rFonts w:ascii="Trebuchet MS" w:hAnsi="Trebuchet MS" w:eastAsia="Trebuchet MS" w:cs="Trebuchet MS"/>
          <w:lang w:val="en-US" w:eastAsia="en-US" w:bidi="en-US"/>
        </w:rPr>
        <w:t xml:space="preserve">. This is an hyperbolical form of speech, in which they boastingly extol the loftiness of the structure they are attempting to raise. And to the same point belongs what they immediately subjoin, Let us make us a name; for they intimate, that the work would be such as should not only be looked upon by the beholders as a kind of miracle, but should be celebrated everywhere to the utmost limits of the world. This is the perpetual infatuation of the world; to neglect heaven, and to seek immortality on earth, where every thing is fading and transient. Therefore, their cares and pursuits tend to no other end than that of acquiring for themselves a name on earth. David, in the forty ninth psalm, deservedly holds up to ridicule this blind cupidity; and the more, because experience (which is the teacher of the foolish) does not restore posterity to a sound mind, though instructed by the example of their ancestors; but the infatuation creeps on through all succeeding ages. The saying of Juvenal is known, — ‘Death alone acknowledges how insignificant are the bodies of men.’ </w:t>
      </w:r>
      <w:r>
        <w:rPr>
          <w:rFonts w:ascii="Trebuchet MS" w:hAnsi="Trebuchet MS" w:eastAsia="Trebuchet MS" w:cs="Trebuchet MS"/>
          <w:b/>
          <w:color w:val="800000"/>
          <w:position w:val="6"/>
          <w:sz w:val="18"/>
          <w:lang w:val="en-US" w:eastAsia="en-US" w:bidi="en-US"/>
        </w:rPr>
        <w:t xml:space="preserve">(327)</w:t>
      </w:r>
      <w:r>
        <w:rPr>
          <w:rFonts w:ascii="Trebuchet MS" w:hAnsi="Trebuchet MS" w:eastAsia="Trebuchet MS" w:cs="Trebuchet MS"/>
          <w:lang w:val="en-US" w:eastAsia="en-US" w:bidi="en-US"/>
        </w:rPr>
        <w:t xml:space="preserve"> Yet even death does not correct our pride, nor constrain us seriously to confess our miserable condition: for often more pride is displayed in funerals than in nuptial pomp. By such an example, however, we are admonished how fitting it is that we should live and die humbly. And it is not the least important part of true prudence, to have death before our eyes in the midst of life, for the purpose of accustoming ourselves to moderation. For he who vehemently desires to be great in the world, is first contumelious towards men, and at length, his profane presumption breaks forth against God himself; so that after the example of the giants, he fights against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Lest we be scattered abroad</w:t>
      </w:r>
      <w:r>
        <w:rPr>
          <w:rFonts w:ascii="Trebuchet MS" w:hAnsi="Trebuchet MS" w:eastAsia="Trebuchet MS" w:cs="Trebuchet MS"/>
          <w:lang w:val="en-US" w:eastAsia="en-US" w:bidi="en-US"/>
        </w:rPr>
        <w:t xml:space="preserve">. Some interpreters translate the passage thus, ‘Before we are scattered:’ but the peculiarity of the language will not bear this explanation: for the men are devising means to meet a danger which they believe to be imminent; as if they would say, ‘It cannot be, that when our number increases, this region should always hold all men; and therefore an edifice must be erected by which their name shall be preserved in perpetuity, although they should themselves be dispersed in different regions.’ It is however asked, whence they derived the notion of their future dispersion? Some conjecture that they were warned of it by Noah; who, perceiving that the world had relapsed into its former crimes and corruptions, foresaw, at the same time, by the prophetic spirit, some terrible dispersion; and they think that the Babylonians, seeing they could not directly resist God, endeavored, by indirect methods, to avert the threatened judgment. Others suppose, that these men, by a secret inspiration of the Spirit, uttered prophecies concerning their own punishment, which they did not themselves understand. But these expositions are constrained; nor is there any reason which requires us to apply what they here say, to the curse which was inflicted upon them. They knew that the earth was formed to be inhabited and would everywhere supply its abundance for the sustenance of men; and the rapid multiplication of mankind proved to them that it was not possible for them long to remain shut up within their present narrow limits; wherefore, to whatever other places it would be necessary for them to migrate, they design this tower to remain as a witness of their origin.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t>
      </w:r>
      <w:r>
        <w:rPr>
          <w:rFonts w:ascii="Trebuchet MS" w:hAnsi="Trebuchet MS" w:eastAsia="Trebuchet MS" w:cs="Trebuchet MS"/>
          <w:color w:val="0000FF"/>
          <w:lang w:val="en-US" w:eastAsia="en-US" w:bidi="en-US"/>
        </w:rPr>
        <w:t xml:space="preserve">Mors sola fatetur </w:t>
        <w:br w:type="textWrapping"/>
      </w:r>
      <w:r>
        <w:rPr>
          <w:rFonts w:ascii="Trebuchet MS" w:hAnsi="Trebuchet MS" w:eastAsia="Trebuchet MS" w:cs="Trebuchet MS"/>
          <w:color w:val="0000FF"/>
          <w:lang w:val="en-US" w:eastAsia="en-US" w:bidi="en-US"/>
        </w:rPr>
        <w:t xml:space="preserve">Quantula sint hominum corpuscula</w:t>
      </w:r>
      <w:r>
        <w:rPr>
          <w:rFonts w:ascii="Trebuchet MS" w:hAnsi="Trebuchet MS" w:eastAsia="Trebuchet MS" w:cs="Trebuchet MS"/>
          <w:lang w:val="en-US" w:eastAsia="en-US" w:bidi="en-US"/>
        </w:rPr>
        <w:t xml:space="preserve">.”</w:t>
        <w:br w:type="textWrapping"/>
      </w:r>
      <w:r>
        <w:rPr>
          <w:rFonts w:ascii="Trebuchet MS" w:hAnsi="Trebuchet MS" w:eastAsia="Trebuchet MS" w:cs="Trebuchet MS"/>
          <w:lang w:val="en-US" w:eastAsia="en-US" w:bidi="en-US"/>
        </w:rPr>
        <w:t xml:space="preserve">Ju5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 Lord came down</w:t>
      </w:r>
      <w:r>
        <w:rPr>
          <w:rFonts w:ascii="Trebuchet MS" w:hAnsi="Trebuchet MS" w:eastAsia="Trebuchet MS" w:cs="Trebuchet MS"/>
          <w:lang w:val="en-US" w:eastAsia="en-US" w:bidi="en-US"/>
        </w:rPr>
        <w:t xml:space="preserve">. The remaining part of the history now follows, in which Moses teaches us with what ease the Lord could overturn their insane attempts, and scatter abroad all their preparations. There is no doubt that they strenuously set about what they had presumptuously devised. But Moses first intimates that God, for a little while, seemed to take no notice of them, </w:t>
      </w:r>
      <w:r>
        <w:rPr>
          <w:rFonts w:ascii="Trebuchet MS" w:hAnsi="Trebuchet MS" w:eastAsia="Trebuchet MS" w:cs="Trebuchet MS"/>
          <w:b/>
          <w:color w:val="800000"/>
          <w:position w:val="6"/>
          <w:sz w:val="18"/>
          <w:lang w:val="en-US" w:eastAsia="en-US" w:bidi="en-US"/>
        </w:rPr>
        <w:t xml:space="preserve">(328)</w:t>
      </w:r>
      <w:r>
        <w:rPr>
          <w:rFonts w:ascii="Trebuchet MS" w:hAnsi="Trebuchet MS" w:eastAsia="Trebuchet MS" w:cs="Trebuchet MS"/>
          <w:lang w:val="en-US" w:eastAsia="en-US" w:bidi="en-US"/>
        </w:rPr>
        <w:t xml:space="preserve"> in order that suddenly breaking off their work at its commencement, by the confusion of their tongues, he might give the more decisive evidence of his judgment. For he frequently bears with the wicked, to such an extent, that he not only suffers them to contrive many nefarious things, as if he were unconcerned, or were taking repose; but even further, their impious and perverse designs with animating success, in order that he may at length cast them down to a lower depth. The </w:t>
      </w:r>
      <w:r>
        <w:rPr>
          <w:rFonts w:ascii="Trebuchet MS" w:hAnsi="Trebuchet MS" w:eastAsia="Trebuchet MS" w:cs="Trebuchet MS"/>
          <w:i/>
          <w:lang w:val="en-US" w:eastAsia="en-US" w:bidi="en-US"/>
        </w:rPr>
        <w:t xml:space="preserve">descent </w:t>
      </w:r>
      <w:r>
        <w:rPr>
          <w:rFonts w:ascii="Trebuchet MS" w:hAnsi="Trebuchet MS" w:eastAsia="Trebuchet MS" w:cs="Trebuchet MS"/>
          <w:lang w:val="en-US" w:eastAsia="en-US" w:bidi="en-US"/>
        </w:rPr>
        <w:t xml:space="preserve">of God, which Moses here records, is spoken of in reference to men rather than to God; who, as we know, does not move from place to place. But he intimates that God gradually and as with a tardy step, appeared in the character of an Avenger. The Lord therefore descended that he might see; that is, he evidently showed that he was not ignorant of the attempt which the Babylonians were making.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Sed prius admonet Moses, dissimulasse aliquantisper Deum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Behold, the people is one</w:t>
      </w:r>
      <w:r>
        <w:rPr>
          <w:rFonts w:ascii="Trebuchet MS" w:hAnsi="Trebuchet MS" w:eastAsia="Trebuchet MS" w:cs="Trebuchet MS"/>
          <w:lang w:val="en-US" w:eastAsia="en-US" w:bidi="en-US"/>
        </w:rPr>
        <w:t xml:space="preserve">. Some thus expound the words, that God complains of a wickedness in men so refractory, that he excites himself by righteous grief to execute vengeance; not that he is swayed by any passions, </w:t>
      </w:r>
      <w:r>
        <w:rPr>
          <w:rFonts w:ascii="Trebuchet MS" w:hAnsi="Trebuchet MS" w:eastAsia="Trebuchet MS" w:cs="Trebuchet MS"/>
          <w:b/>
          <w:color w:val="800000"/>
          <w:position w:val="6"/>
          <w:sz w:val="18"/>
          <w:lang w:val="en-US" w:eastAsia="en-US" w:bidi="en-US"/>
        </w:rPr>
        <w:t xml:space="preserve">(329)</w:t>
      </w:r>
      <w:r>
        <w:rPr>
          <w:rFonts w:ascii="Trebuchet MS" w:hAnsi="Trebuchet MS" w:eastAsia="Trebuchet MS" w:cs="Trebuchet MS"/>
          <w:lang w:val="en-US" w:eastAsia="en-US" w:bidi="en-US"/>
        </w:rPr>
        <w:t xml:space="preserve"> but to teach us that he is not negligent of human affairs, and that, as he watches for the salvation of the faithful, so he is intent on observing the wickedness of the ungodly; as it is said in </w:t>
      </w:r>
      <w:r>
        <w:rPr>
          <w:rFonts w:ascii="Trebuchet MS" w:hAnsi="Trebuchet MS" w:eastAsia="Trebuchet MS" w:cs="Trebuchet MS"/>
          <w:color w:val="008000"/>
          <w:u w:val="single"/>
          <w:lang w:val="en-US" w:eastAsia="en-US" w:bidi="en-US"/>
        </w:rPr>
        <w:t xml:space="preserve">Psa 34:16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face of the Lord is against them that do evil, to cut off the remembrance of them from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Others think there is a comparison between the less and the greater, no if it had been said, ‘They are hitherto few and only use one language; what will they not dare, if, on account of their multitude, they should become separated into various nations?’ But there rather seems to me to be a suppressed irony, as if God would propose to himself a difficult work in subduing their audacity: so that the sense may be, ‘This people is compacted together in a firm conspiracy, they communicate with each other in the same language, by what method therefore can they be broken?’ Nevertheless, he ironically smiles at their foolish and hasty confidence; because, while men are calculating upon their own strength, there is nothing which they do not arrogate to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This they begin to do</w:t>
      </w:r>
      <w:r>
        <w:rPr>
          <w:rFonts w:ascii="Trebuchet MS" w:hAnsi="Trebuchet MS" w:eastAsia="Trebuchet MS" w:cs="Trebuchet MS"/>
          <w:lang w:val="en-US" w:eastAsia="en-US" w:bidi="en-US"/>
        </w:rPr>
        <w:t xml:space="preserve">. In saying that they </w:t>
      </w:r>
      <w:r>
        <w:rPr>
          <w:rFonts w:ascii="Trebuchet MS" w:hAnsi="Trebuchet MS" w:eastAsia="Trebuchet MS" w:cs="Trebuchet MS"/>
          <w:i/>
          <w:lang w:val="en-US" w:eastAsia="en-US" w:bidi="en-US"/>
        </w:rPr>
        <w:t xml:space="preserve">begin</w:t>
      </w:r>
      <w:r>
        <w:rPr>
          <w:rFonts w:ascii="Trebuchet MS" w:hAnsi="Trebuchet MS" w:eastAsia="Trebuchet MS" w:cs="Trebuchet MS"/>
          <w:lang w:val="en-US" w:eastAsia="en-US" w:bidi="en-US"/>
        </w:rPr>
        <w:t xml:space="preserve">, he intimates that they make a diligent attempts accompanied with violent fervor, in carrying on the work. Thus in the way of concession, God declares, that supposing matters to be so arranged, there would be no interruption of the building.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 quod in ipsum cadant ulli affectua</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Go to, let us go down</w:t>
      </w:r>
      <w:r>
        <w:rPr>
          <w:rFonts w:ascii="Trebuchet MS" w:hAnsi="Trebuchet MS" w:eastAsia="Trebuchet MS" w:cs="Trebuchet MS"/>
          <w:lang w:val="en-US" w:eastAsia="en-US" w:bidi="en-US"/>
        </w:rPr>
        <w:t xml:space="preserve">. We have said that Moses has represented the case to us by the figure </w:t>
      </w:r>
      <w:r>
        <w:rPr>
          <w:rFonts w:ascii="Trebuchet MS" w:hAnsi="Trebuchet MS" w:eastAsia="Trebuchet MS" w:cs="Trebuchet MS"/>
          <w:i/>
          <w:lang w:val="en-US" w:eastAsia="en-US" w:bidi="en-US"/>
        </w:rPr>
        <w:t xml:space="preserve">hypotyposis</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(330)</w:t>
      </w:r>
      <w:r>
        <w:rPr>
          <w:rFonts w:ascii="Trebuchet MS" w:hAnsi="Trebuchet MS" w:eastAsia="Trebuchet MS" w:cs="Trebuchet MS"/>
          <w:lang w:val="en-US" w:eastAsia="en-US" w:bidi="en-US"/>
        </w:rPr>
        <w:t xml:space="preserve"> that the judgments of God may be the more clearly illustrated. For which reason, he now introduces God as the speaker, who declares that the work which they supposed could not be retarded, shall, without any difficulty, be destroyed. The meaning of the words is of this kind, ‘I will not use many instruments, I will only blow upon them, and they, through the confusion of tongues, shall be contemptibly scattered. And as they, having collected a numerous band, were contriving how they might reach the clouds; so on the other hand, God summons his troops, by whose interposition he may ward off their fury. It is, however, asked, what troops he intends? The Jews think that he addresses himself to the angels. But since no mention is made of the angels, and God places those to whom he speaks in the same rank with himself, this exposition is harsh, and deservedly rejected. This passage rather answers to the former, which occurs in the account of man’s creation, when the Lord said, “Let us make man after our image.” For God aptly and wisely opposes his own eternal wisdom and power to this great multitude; as if he had said, that he had no need of foreign auxiliaries, but possessed within himself what would suffice for their destruction. Wherefore, this passage is not improperly adduced in proof that Three Persons subsist in One Essence of Deity. Moreover, this example of Divine vengeance belongs to all ages: for men are always inflamed with the desire of daring to attempt what is unlawful. And this history shows that God will ever be adverse to such counsels and designs; so that we here behold, depicted before our eyes what Solomon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is no counsel, nor prudence, nor strength against the Lord,’ (</w:t>
      </w:r>
      <w:r>
        <w:rPr>
          <w:rFonts w:ascii="Trebuchet MS" w:hAnsi="Trebuchet MS" w:eastAsia="Trebuchet MS" w:cs="Trebuchet MS"/>
          <w:color w:val="008000"/>
          <w:u w:val="single"/>
          <w:lang w:val="en-US" w:eastAsia="en-US" w:bidi="en-US"/>
        </w:rPr>
        <w:t xml:space="preserve">Pro 21:30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Unless the blessing of God be present, from which alone we may expect a prosperous issue, all that we attempt will necessarily perish. Since, then, God declares that he is at perpetual war with the unmeasured audacity of men; anything we undertake without his approval will end miserably, even though all creatures above and beneath should earnestly offer us their assistance. Now, although the world bears this curse to the present day; yet, in the midst of punishment, and of the most dreadful proofs of Divine anger against the pride of men, the admirable goodness of God is rendered conspicuous, because the nations hold mutual communication among themselves, though in different languages; but especially because He has proclaimed one gospel, in all languages, through the whole world, and has endued the Apostles with the gift of tongues. Whence it has come to pass, that they who before were miserably divided, have coalesced in the unity of the faith. In this sense Isaiah says, that the language of Canaan should be common to all under the reign of Christ, (</w:t>
      </w:r>
      <w:r>
        <w:rPr>
          <w:rFonts w:ascii="Trebuchet MS" w:hAnsi="Trebuchet MS" w:eastAsia="Trebuchet MS" w:cs="Trebuchet MS"/>
          <w:color w:val="008000"/>
          <w:u w:val="single"/>
          <w:lang w:val="en-US" w:eastAsia="en-US" w:bidi="en-US"/>
        </w:rPr>
        <w:t xml:space="preserve">Isa 19:18</w:t>
      </w:r>
      <w:r>
        <w:rPr>
          <w:rFonts w:ascii="Trebuchet MS" w:hAnsi="Trebuchet MS" w:eastAsia="Trebuchet MS" w:cs="Trebuchet MS"/>
          <w:lang w:val="en-US" w:eastAsia="en-US" w:bidi="en-US"/>
        </w:rPr>
        <w:t xml:space="preserve">;) because, although their language may differ in sound, they all speak the same thing, while they cry, Abba,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(330)</w:t>
      </w:r>
      <w:r>
        <w:rPr>
          <w:rFonts w:ascii="Trebuchet MS" w:hAnsi="Trebuchet MS" w:eastAsia="Trebuchet MS" w:cs="Trebuchet MS"/>
          <w:lang w:val="en-US" w:eastAsia="en-US" w:bidi="en-US"/>
        </w:rPr>
        <w:t xml:space="preserve"> Hypotyposis, in rhetoric, a figure whereby a thing is described, or painted in such vivid colouring, that it seems to stand before the eyes, and to be visible or tangible, rather than the subject of writing, or of discourse.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So the Lord scattered them abroad</w:t>
      </w:r>
      <w:r>
        <w:rPr>
          <w:rFonts w:ascii="Trebuchet MS" w:hAnsi="Trebuchet MS" w:eastAsia="Trebuchet MS" w:cs="Trebuchet MS"/>
          <w:lang w:val="en-US" w:eastAsia="en-US" w:bidi="en-US"/>
        </w:rPr>
        <w:t xml:space="preserve">. Men had already been spread abroad; and this ought not to be regarded as a punishment, seeing it rather flowed from the benediction and grace of God. But those whom the Lord had before distributed with honor in various abodes, he now ignominiously scatters, driving them hither and thither like the members of a lacerated body. This, therefore, was not a simple dispersion for the replenishing of the earth, that it might every where have cultivators and inhabitants; but a violent rout, because the principal bond of conjunction between them was, cut asunder.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Therefore is the name of it called Babel</w:t>
      </w:r>
      <w:r>
        <w:rPr>
          <w:rFonts w:ascii="Trebuchet MS" w:hAnsi="Trebuchet MS" w:eastAsia="Trebuchet MS" w:cs="Trebuchet MS"/>
          <w:lang w:val="en-US" w:eastAsia="en-US" w:bidi="en-US"/>
        </w:rPr>
        <w:t xml:space="preserve">. Behold what they gained by their foolish ambition to acquire a name! They hoped that an everlasting memorial of their origin would be engraven on the tower; God not only frustrates their vain expectation, but brands them with eternal disgrace, to render them execrable to all posterity, on account of the great mischief indicted on the human race, through their fault. They gain, indeed, a name, but not each as they would have chosen: thus does God opprobriously cast down the pride of those who usurp to themselves honors to which they have no title. Here also is refuted the error of those who deduce the origin of Babylon from Jupiter Belus. </w:t>
      </w:r>
      <w:r>
        <w:rPr>
          <w:rFonts w:ascii="Trebuchet MS" w:hAnsi="Trebuchet MS" w:eastAsia="Trebuchet MS" w:cs="Trebuchet MS"/>
          <w:b/>
          <w:color w:val="800000"/>
          <w:position w:val="6"/>
          <w:sz w:val="18"/>
          <w:lang w:val="en-US" w:eastAsia="en-US" w:bidi="en-US"/>
        </w:rPr>
        <w:t xml:space="preserve">(331)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(331)</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בבל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Babel</w:t>
      </w:r>
      <w:r>
        <w:rPr>
          <w:rFonts w:ascii="Trebuchet MS" w:hAnsi="Trebuchet MS" w:eastAsia="Trebuchet MS" w:cs="Trebuchet MS"/>
          <w:lang w:val="en-US" w:eastAsia="en-US" w:bidi="en-US"/>
        </w:rPr>
        <w:t xml:space="preserve">,) is derived from </w:t>
      </w:r>
      <w:r>
        <w:rPr>
          <w:rFonts w:ascii="TITUS Cyberbit Basic" w:hAnsi="TITUS Cyberbit Basic" w:eastAsia="TITUS Cyberbit Basic" w:cs="TITUS Cyberbit Basic"/>
          <w:bCs w:val="off"/>
          <w:iCs w:val="off"/>
          <w:color w:val="0000FF"/>
          <w:szCs w:val="24"/>
          <w:rtl/>
          <w:lang w:val="he-IL" w:eastAsia="he-IL" w:bidi="he-IL"/>
        </w:rPr>
        <w:t xml:space="preserve">בלל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balel</w:t>
      </w:r>
      <w:r>
        <w:rPr>
          <w:rFonts w:ascii="Trebuchet MS" w:hAnsi="Trebuchet MS" w:eastAsia="Trebuchet MS" w:cs="Trebuchet MS"/>
          <w:lang w:val="en-US" w:eastAsia="en-US" w:bidi="en-US"/>
        </w:rPr>
        <w:t xml:space="preserve">,) which signifies to confound. See Schindler’s Lexicon, sub voce </w:t>
      </w:r>
      <w:r>
        <w:rPr>
          <w:rFonts w:ascii="TITUS Cyberbit Basic" w:hAnsi="TITUS Cyberbit Basic" w:eastAsia="TITUS Cyberbit Basic" w:cs="TITUS Cyberbit Basic"/>
          <w:bCs w:val="off"/>
          <w:iCs w:val="off"/>
          <w:color w:val="0000FF"/>
          <w:szCs w:val="24"/>
          <w:rtl/>
          <w:lang w:val="he-IL" w:eastAsia="he-IL" w:bidi="he-IL"/>
        </w:rPr>
        <w:t xml:space="preserve">בלל</w:t>
      </w:r>
      <w:r>
        <w:rPr>
          <w:rFonts w:ascii="Trebuchet MS" w:hAnsi="Trebuchet MS" w:eastAsia="Trebuchet MS" w:cs="Trebuchet MS"/>
          <w:lang w:val="en-US" w:eastAsia="en-US" w:bidi="en-US"/>
        </w:rPr>
        <w:t xml:space="preserve">. The name Babel signifies, as Bishop Patrick says, “confusion; so frivolous is their conceit, who make it to have been called by this name, from Babylon, the son of Belus.”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These are the generations of Shem</w:t>
      </w:r>
      <w:r>
        <w:rPr>
          <w:rFonts w:ascii="Trebuchet MS" w:hAnsi="Trebuchet MS" w:eastAsia="Trebuchet MS" w:cs="Trebuchet MS"/>
          <w:lang w:val="en-US" w:eastAsia="en-US" w:bidi="en-US"/>
        </w:rPr>
        <w:t xml:space="preserve">. Concerning the progeny of Shem, Moses had said something in the former chapter </w:t>
      </w:r>
      <w:r>
        <w:rPr>
          <w:rFonts w:ascii="Trebuchet MS" w:hAnsi="Trebuchet MS" w:eastAsia="Trebuchet MS" w:cs="Trebuchet MS"/>
          <w:color w:val="008000"/>
          <w:u w:val="single"/>
          <w:lang w:val="en-US" w:eastAsia="en-US" w:bidi="en-US"/>
        </w:rPr>
        <w:t xml:space="preserve">Gen 10:1</w:t>
      </w:r>
      <w:r>
        <w:rPr>
          <w:rFonts w:ascii="Trebuchet MS" w:hAnsi="Trebuchet MS" w:eastAsia="Trebuchet MS" w:cs="Trebuchet MS"/>
          <w:lang w:val="en-US" w:eastAsia="en-US" w:bidi="en-US"/>
        </w:rPr>
        <w:t xml:space="preserve"> : but now he combines with the names of the men, the term of their several lives, that we might not be ignorant of the age of the world. For unless this brief description had been preserved, men at this day would not have known how much time intervened between the deluge and the day in which God made his covenant with Abraham. Moreover, it is to be observed, that God reckons the years of the world from the progeny of Shem, as a mark of honor: just as historians date their annals by the names of kings or consuls. Nevertheless, he has granted this not so much on account of the dignity and merits of the family of Shem, as on account of his own gratuitous adoption; for (as we shall immediately see) a great part of the posterity of Shem apostatized from the true worship of God. For which reason, they deserved not only that God should expunge them from his calendar, but should entirely take them out of the world. But he too highly esteems that election of his, by which he separated this family from all people, to suffer it to perish on account of the sins of men. And therefore from the many sons of Shem he chooses Arphaxad alone; and from the sons of Arphaxad, Selah alone; and from him also, Eber alone; till he comes to Abram; the calling of whom ought to be accounted the renovation of the Church. As it concerns the rest, it is probable that before the century was completed, they fell into impious superstitions. For when God brings it as a charge against the Jews, that their fathers Terah and Nahor served strange gods, (</w:t>
      </w:r>
      <w:r>
        <w:rPr>
          <w:rFonts w:ascii="Trebuchet MS" w:hAnsi="Trebuchet MS" w:eastAsia="Trebuchet MS" w:cs="Trebuchet MS"/>
          <w:color w:val="008000"/>
          <w:u w:val="single"/>
          <w:lang w:val="en-US" w:eastAsia="en-US" w:bidi="en-US"/>
        </w:rPr>
        <w:t xml:space="preserve">Jos 24:2</w:t>
      </w:r>
      <w:r>
        <w:rPr>
          <w:rFonts w:ascii="Trebuchet MS" w:hAnsi="Trebuchet MS" w:eastAsia="Trebuchet MS" w:cs="Trebuchet MS"/>
          <w:lang w:val="en-US" w:eastAsia="en-US" w:bidi="en-US"/>
        </w:rPr>
        <w:t xml:space="preserve">,) we must still remember, that the house of Shem, in which they were born, was the peculiar sanctuary of God, where pure religion ought most to have flourished; what then do we suppose, must have happened to others who might seem, from the very first, to have been emancipated from this service? Hence truly appears, not only the prodigious wickedness and depravity, but also the inflexible hardness of the human mind. Noah and his sons, who had been eye-witnesses of the deluge, were yet living: the narration of that history ought to have inspired men with not less terror than the visible appearance of God himself: from infancy they had been imbued with those elements of religious instruction, which relate to the manner in which God was to be worshipped, the reverence with which his word was to be obeyed, and the severe vengeance which remains for those who should violate the order prescribed by him: yet they could not be restrained from being so corrupted by their vanity, that they entirely apostatized. In the meantime, there is no doubt that holy Noah, according to his extraordinary zeal and heroic fortitude, would contend in every way for the maintenance of God’s glory: and that he sharply and severely inveighed, yea, fulminated against the perfidious apostasy of his descendants; and whereas all ought to have trembled at his very look, they are yet moved by no chidings, however loud, from proceeding in the course into which their own fury has hurried them. From this mirror, rather than from the senseless flatteries of sophists, let us learn how fruitful is the corruption of our nature. But if Noah and Shem, and other such eminent teachers could not, by contending most courageously, prevent the prevalence of impiety in the world; let us not wonder, if at this day also, the unbridled lust of the world rushes to impious and perverse modes of worship, against all the obstacles interposed by sound doctrine, admonition, and threats. Here, however, we must observe, in these holy men, how firm was the strength of their faith, how indefatigable their patience, how persevering their cultivation of piety; since they never gave way, on account of the many occasions of offense with which they had to contend. Luther very properly compares the incredible torments, by which they were necessarily afflicted, to many martyrdoms. For such an alienation of their descendants from God did not less affect their minds than if they had seen their own bowels not only lacerated and torn, but cast into the mire of Satan, and into hell itself. But while the world was thus filled with ungodly men, God wonderfully retained a few under obedience to his word, that he might preserve the Church from destruction. And although we have said that the father and grandfather of Abraham were apostates, and that, probably, the defection did not first begin with them; yet, because the Church by the election of God, was included in that race, and because God had some who worshipped him in purity, and who survived even to the time of Abraham. Moses deduces a continuous line of descent, and thus enroll them in the catalogue of saints. Whence we infer, (as I have a little before observed,) in what high estimation God holds the Church, which, though so small in numbers is yet preferred to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Shem was an hundred years old</w:t>
      </w:r>
      <w:r>
        <w:rPr>
          <w:rFonts w:ascii="Trebuchet MS" w:hAnsi="Trebuchet MS" w:eastAsia="Trebuchet MS" w:cs="Trebuchet MS"/>
          <w:lang w:val="en-US" w:eastAsia="en-US" w:bidi="en-US"/>
        </w:rPr>
        <w:t xml:space="preserve">. Since Moses has placed Arphaxad the third in order among the sons of Shem, it is asked how this agrees with his having been born in the second year after the deluge? The answer is easy. It cannot be exactly ascertained, from the catalogues which Moses recites, at what time each was born; because sometimes the priority of place is assigned to one, who yet was posterior in the order of birth. Others answer, that there is nothing absurd in supposing Moses to declare that, after the completion of two years, a third son was born. But the solution I have given is more genuine.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Terah begat Abram</w:t>
      </w:r>
      <w:r>
        <w:rPr>
          <w:rFonts w:ascii="Trebuchet MS" w:hAnsi="Trebuchet MS" w:eastAsia="Trebuchet MS" w:cs="Trebuchet MS"/>
          <w:lang w:val="en-US" w:eastAsia="en-US" w:bidi="en-US"/>
        </w:rPr>
        <w:t xml:space="preserve">. Here also Abram is placed first among his brethren, not (as I suppose) because he was the firstborn; but because Moses, intent on the scope of his history, was not very careful in the arrangement of the sons of Terah. It is also possible that he had other sons. For, the reason why Moses speaks especially of them is obvious; namely, on account of Lot, and of the wives of Isaac and Jacob. I will now briefly state why I think Abram was not the first born. Moses shortly afterwards says, that Haran died in his own country, before his father left Chaldea, and went to Charran. </w:t>
      </w:r>
      <w:r>
        <w:rPr>
          <w:rFonts w:ascii="Trebuchet MS" w:hAnsi="Trebuchet MS" w:eastAsia="Trebuchet MS" w:cs="Trebuchet MS"/>
          <w:b/>
          <w:color w:val="800000"/>
          <w:position w:val="6"/>
          <w:sz w:val="18"/>
          <w:lang w:val="en-US" w:eastAsia="en-US" w:bidi="en-US"/>
        </w:rPr>
        <w:t xml:space="preserve">(332)</w:t>
      </w:r>
      <w:r>
        <w:rPr>
          <w:rFonts w:ascii="Trebuchet MS" w:hAnsi="Trebuchet MS" w:eastAsia="Trebuchet MS" w:cs="Trebuchet MS"/>
          <w:lang w:val="en-US" w:eastAsia="en-US" w:bidi="en-US"/>
        </w:rPr>
        <w:t xml:space="preserve"> But Abram was seventy-five years old when he departed from Charran to dwell in the land of Canaan. </w:t>
      </w:r>
      <w:r>
        <w:rPr>
          <w:rFonts w:ascii="Trebuchet MS" w:hAnsi="Trebuchet MS" w:eastAsia="Trebuchet MS" w:cs="Trebuchet MS"/>
          <w:b/>
          <w:color w:val="800000"/>
          <w:position w:val="6"/>
          <w:sz w:val="18"/>
          <w:lang w:val="en-US" w:eastAsia="en-US" w:bidi="en-US"/>
        </w:rPr>
        <w:t xml:space="preserve">(333)</w:t>
      </w:r>
      <w:r>
        <w:rPr>
          <w:rFonts w:ascii="Trebuchet MS" w:hAnsi="Trebuchet MS" w:eastAsia="Trebuchet MS" w:cs="Trebuchet MS"/>
          <w:lang w:val="en-US" w:eastAsia="en-US" w:bidi="en-US"/>
        </w:rPr>
        <w:t xml:space="preserve"> And this number of seventy-five years is expressly given after the death of Terah. Now, if we suppose that Abram was born in his father’s seventieth year, we must also allow that we have lost sixty years of Terah’s age; which is most absurd. </w:t>
      </w:r>
      <w:r>
        <w:rPr>
          <w:rFonts w:ascii="Trebuchet MS" w:hAnsi="Trebuchet MS" w:eastAsia="Trebuchet MS" w:cs="Trebuchet MS"/>
          <w:b/>
          <w:color w:val="800000"/>
          <w:position w:val="6"/>
          <w:sz w:val="18"/>
          <w:lang w:val="en-US" w:eastAsia="en-US" w:bidi="en-US"/>
        </w:rPr>
        <w:t xml:space="preserve">(334)</w:t>
      </w:r>
      <w:r>
        <w:rPr>
          <w:rFonts w:ascii="Trebuchet MS" w:hAnsi="Trebuchet MS" w:eastAsia="Trebuchet MS" w:cs="Trebuchet MS"/>
          <w:lang w:val="en-US" w:eastAsia="en-US" w:bidi="en-US"/>
        </w:rPr>
        <w:t xml:space="preserve"> The conjecture of Luther, that God buried that time in oblivion, in order to hide from us the end of the world, in the first place is frivolous, and in the next, may be refuted by solid and convincing arguments. Others violently wrest the words to apply them to a former egress; and think that he lived together with his father at Charran for sixty years; which is most improbable. For to what end should they have protracted their stay so long in the midst of their journey? But there is no need of labourious discussion. Moses is silent respecting the age of Abraham when he left his own country; but says, that in the seventy-fifth year of his age, he came into the land of Canaan, when his father, having reached the two hundredth and fifth year of his life, had died. Who will not hence infer that he was born when his father had attained his one hundredth and thirtieth year? </w:t>
      </w:r>
      <w:r>
        <w:rPr>
          <w:rFonts w:ascii="Trebuchet MS" w:hAnsi="Trebuchet MS" w:eastAsia="Trebuchet MS" w:cs="Trebuchet MS"/>
          <w:b/>
          <w:color w:val="800000"/>
          <w:position w:val="6"/>
          <w:sz w:val="18"/>
          <w:lang w:val="en-US" w:eastAsia="en-US" w:bidi="en-US"/>
        </w:rPr>
        <w:t xml:space="preserve">(335)</w:t>
      </w:r>
      <w:r>
        <w:rPr>
          <w:rFonts w:ascii="Trebuchet MS" w:hAnsi="Trebuchet MS" w:eastAsia="Trebuchet MS" w:cs="Trebuchet MS"/>
          <w:lang w:val="en-US" w:eastAsia="en-US" w:bidi="en-US"/>
        </w:rPr>
        <w:t xml:space="preserve"> But he is named first among those sons whom Terah is said to have begotten, when he himself was seventy years old. I grant it; but this order of recital does nothing towards proving the order of birth, as we have already said. Nor, indeed, does Moses declare in what year of his life Terah begat sons; but only that he had passed the above age before he begat the three sons here mentioned. Therefore, the age of Abraham is to be ascertained by another mode of computation, namely, from the fact that Moses assigns to him the age of seventy-five when his father died, whose life had reached to two hundred and five years. A firm and valid argument is also deduced from the age of Sarai. It appears that she was not more than ten years younger than Abraham. If she was the daughter of his younger brother, she would necessarily have equalled her own father in age. </w:t>
      </w:r>
      <w:r>
        <w:rPr>
          <w:rFonts w:ascii="Trebuchet MS" w:hAnsi="Trebuchet MS" w:eastAsia="Trebuchet MS" w:cs="Trebuchet MS"/>
          <w:b/>
          <w:color w:val="800000"/>
          <w:position w:val="6"/>
          <w:sz w:val="18"/>
          <w:lang w:val="en-US" w:eastAsia="en-US" w:bidi="en-US"/>
        </w:rPr>
        <w:t xml:space="preserve">(336)</w:t>
      </w:r>
      <w:r>
        <w:rPr>
          <w:rFonts w:ascii="Trebuchet MS" w:hAnsi="Trebuchet MS" w:eastAsia="Trebuchet MS" w:cs="Trebuchet MS"/>
          <w:lang w:val="en-US" w:eastAsia="en-US" w:bidi="en-US"/>
        </w:rPr>
        <w:t xml:space="preserve"> They who raise an objection, to the effect that she was the daughter-in-law, or only the adopted daughter of Nahor, produce nothing beyond a sheer cavil.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(332)</w:t>
      </w:r>
      <w:r>
        <w:rPr>
          <w:rFonts w:ascii="Trebuchet MS" w:hAnsi="Trebuchet MS" w:eastAsia="Trebuchet MS" w:cs="Trebuchet MS"/>
          <w:lang w:val="en-US" w:eastAsia="en-US" w:bidi="en-US"/>
        </w:rPr>
        <w:t xml:space="preserve"> There is evidently a mistake in the original, as it appears in the Amsterdam edition of 1671, and in the Berlin edition, by Hengstenberg, of 1838. Terah’s name is here put instead of Haran’s, thus, ‘</w:t>
      </w:r>
      <w:r>
        <w:rPr>
          <w:rFonts w:ascii="Trebuchet MS" w:hAnsi="Trebuchet MS" w:eastAsia="Trebuchet MS" w:cs="Trebuchet MS"/>
          <w:color w:val="0000FF"/>
          <w:lang w:val="en-US" w:eastAsia="en-US" w:bidi="en-US"/>
        </w:rPr>
        <w:t xml:space="preserve">Thare paulo post dicet Moses in patria mortuum esse</w:t>
      </w:r>
      <w:r>
        <w:rPr>
          <w:rFonts w:ascii="Trebuchet MS" w:hAnsi="Trebuchet MS" w:eastAsia="Trebuchet MS" w:cs="Trebuchet MS"/>
          <w:lang w:val="en-US" w:eastAsia="en-US" w:bidi="en-US"/>
        </w:rPr>
        <w:t xml:space="preserve">,’ etc. The Old English translation has kept the name, and made nonsense of the passage; but Calvin’s French version is right: ‘</w:t>
      </w:r>
      <w:r>
        <w:rPr>
          <w:rFonts w:ascii="Trebuchet MS" w:hAnsi="Trebuchet MS" w:eastAsia="Trebuchet MS" w:cs="Trebuchet MS"/>
          <w:color w:val="0000FF"/>
          <w:lang w:val="fr-FR" w:eastAsia="fr-FR" w:bidi="fr-FR"/>
        </w:rPr>
        <w:t xml:space="preserve">Moyse dira un peu apres, que Haran mourut en sen pays, devant que Thare son pere s’en allast demeurer en Charran</w:t>
      </w:r>
      <w:r>
        <w:rPr>
          <w:rFonts w:ascii="Trebuchet MS" w:hAnsi="Trebuchet MS" w:eastAsia="Trebuchet MS" w:cs="Trebuchet MS"/>
          <w:lang w:val="en-US" w:eastAsia="en-US" w:bidi="en-US"/>
        </w:rPr>
        <w:t xml:space="preserve">.’ — See </w:t>
      </w:r>
      <w:r>
        <w:rPr>
          <w:rFonts w:ascii="Trebuchet MS" w:hAnsi="Trebuchet MS" w:eastAsia="Trebuchet MS" w:cs="Trebuchet MS"/>
          <w:color w:val="008000"/>
          <w:u w:val="single"/>
          <w:lang w:val="en-US" w:eastAsia="en-US" w:bidi="en-US"/>
        </w:rPr>
        <w:t xml:space="preserve">Gen 11:28</w:t>
      </w:r>
      <w:r>
        <w:rPr>
          <w:rFonts w:ascii="Trebuchet MS" w:hAnsi="Trebuchet MS" w:eastAsia="Trebuchet MS" w:cs="Trebuchet MS"/>
          <w:lang w:val="en-US" w:eastAsia="en-US" w:bidi="en-US"/>
        </w:rPr>
        <w:t xml:space="preserve">. —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(333)</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12:4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(334)</w:t>
      </w:r>
      <w:r>
        <w:rPr>
          <w:rFonts w:ascii="Trebuchet MS" w:hAnsi="Trebuchet MS" w:eastAsia="Trebuchet MS" w:cs="Trebuchet MS"/>
          <w:lang w:val="en-US" w:eastAsia="en-US" w:bidi="en-US"/>
        </w:rPr>
        <w:t xml:space="preserve"> Supposing Terah to be 70 years old at the birth of Abram, and Abram 75 at the death of Terah; it would make Terah 145 years old when he died instead of 205, which is a loss of 60 years. The inference, therefore, is that Abram was not the first-born of the sons mentioned. See also Patrick’s Commentary, who says, that Terah “was seventy years old before he had any children; and then had three sons one after another, who are not set down in the order wherein they were born. For Abraham’s being first named doth not prove him to have been the eldest son of Terah, no more than Shem’s being first named among Noah’s three sons proves him to have been the first-born. For there are good reasons to prove that Abraham was born sixty years after Haran, who was the eldest son; having two daughters married to his two brothers, Nahor and Abraham; who seems to have been the youngest though named first.” Le Clerc controverts this view, but it seems the most free from objections. See, however, his Commentary on </w:t>
      </w:r>
      <w:r>
        <w:rPr>
          <w:rFonts w:ascii="Trebuchet MS" w:hAnsi="Trebuchet MS" w:eastAsia="Trebuchet MS" w:cs="Trebuchet MS"/>
          <w:color w:val="008000"/>
          <w:u w:val="single"/>
          <w:lang w:val="en-US" w:eastAsia="en-US" w:bidi="en-US"/>
        </w:rPr>
        <w:t xml:space="preserve">Gen 12:1</w:t>
      </w:r>
      <w:r>
        <w:rPr>
          <w:rFonts w:ascii="Trebuchet MS" w:hAnsi="Trebuchet MS" w:eastAsia="Trebuchet MS" w:cs="Trebuchet MS"/>
          <w:lang w:val="en-US" w:eastAsia="en-US" w:bidi="en-US"/>
        </w:rPr>
        <w:t xml:space="preserve"> and 12:4.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(335)</w:t>
      </w:r>
      <w:r>
        <w:rPr>
          <w:rFonts w:ascii="Trebuchet MS" w:hAnsi="Trebuchet MS" w:eastAsia="Trebuchet MS" w:cs="Trebuchet MS"/>
          <w:lang w:val="en-US" w:eastAsia="en-US" w:bidi="en-US"/>
        </w:rPr>
        <w:t xml:space="preserve"> Another palpable numerical mistake in the Amsterdam edition, which is also perpetuated in that of Hengstenberg, is here corrected as the sense requires, and under the sanction of the French and Old English versions. In the Latin text it is: “</w:t>
      </w:r>
      <w:r>
        <w:rPr>
          <w:rFonts w:ascii="Trebuchet MS" w:hAnsi="Trebuchet MS" w:eastAsia="Trebuchet MS" w:cs="Trebuchet MS"/>
          <w:color w:val="0000FF"/>
          <w:lang w:val="en-US" w:eastAsia="en-US" w:bidi="en-US"/>
        </w:rPr>
        <w:t xml:space="preserve">Quis non inde colliget natum fuisse quum pater centessimum annum attigisset</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(336)</w:t>
      </w:r>
      <w:r>
        <w:rPr>
          <w:rFonts w:ascii="Trebuchet MS" w:hAnsi="Trebuchet MS" w:eastAsia="Trebuchet MS" w:cs="Trebuchet MS"/>
          <w:lang w:val="en-US" w:eastAsia="en-US" w:bidi="en-US"/>
        </w:rPr>
        <w:t xml:space="preserve"> Or at least nearly so. “</w:t>
      </w:r>
      <w:r>
        <w:rPr>
          <w:rFonts w:ascii="Trebuchet MS" w:hAnsi="Trebuchet MS" w:eastAsia="Trebuchet MS" w:cs="Trebuchet MS"/>
          <w:color w:val="0000FF"/>
          <w:lang w:val="en-US" w:eastAsia="en-US" w:bidi="en-US"/>
        </w:rPr>
        <w:t xml:space="preserve">Ergo Haran (si junior fuisset Abrahamo) eam genuisset nondum deceni (imo nec octo) annos natus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Lightfoot </w:t>
      </w:r>
      <w:r>
        <w:rPr>
          <w:rFonts w:ascii="Trebuchet MS" w:hAnsi="Trebuchet MS" w:eastAsia="Trebuchet MS" w:cs="Trebuchet MS"/>
          <w:lang w:val="en-US" w:eastAsia="en-US" w:bidi="en-US"/>
        </w:rPr>
        <w:t xml:space="preserve">et alii in Poli Synopsi. See, however, Lightfoot’s Hebrew and Talmudical Exercitations upon the Acts, in his Works, vol. 2 p. 666. Fol. London 1684.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Haran died</w:t>
      </w:r>
      <w:r>
        <w:rPr>
          <w:rFonts w:ascii="Trebuchet MS" w:hAnsi="Trebuchet MS" w:eastAsia="Trebuchet MS" w:cs="Trebuchet MS"/>
          <w:lang w:val="en-US" w:eastAsia="en-US" w:bidi="en-US"/>
        </w:rPr>
        <w:t xml:space="preserve">. Haran is said to have died before the face of his father; because he left his father the survivor. It is also said that he died in his country, that is, in Ur. The Jews turn the proper name into an appellative, and say that he died in the </w:t>
      </w:r>
      <w:r>
        <w:rPr>
          <w:rFonts w:ascii="Trebuchet MS" w:hAnsi="Trebuchet MS" w:eastAsia="Trebuchet MS" w:cs="Trebuchet MS"/>
          <w:i/>
          <w:lang w:val="en-US" w:eastAsia="en-US" w:bidi="en-US"/>
        </w:rPr>
        <w:t xml:space="preserve">fire</w:t>
      </w:r>
      <w:r>
        <w:rPr>
          <w:rFonts w:ascii="Trebuchet MS" w:hAnsi="Trebuchet MS" w:eastAsia="Trebuchet MS" w:cs="Trebuchet MS"/>
          <w:lang w:val="en-US" w:eastAsia="en-US" w:bidi="en-US"/>
        </w:rPr>
        <w:t xml:space="preserve">. For, as they are bold in forging fables, they pretend that he, with his brother Abram, were thrown by the Chaldeans into the fire, because they shunned idolatry; but that Abram escaped by the constancy of his faith. The twenty-fourth chapter of Joshua (</w:t>
      </w:r>
      <w:r>
        <w:rPr>
          <w:rFonts w:ascii="Trebuchet MS" w:hAnsi="Trebuchet MS" w:eastAsia="Trebuchet MS" w:cs="Trebuchet MS"/>
          <w:color w:val="008000"/>
          <w:u w:val="single"/>
          <w:lang w:val="en-US" w:eastAsia="en-US" w:bidi="en-US"/>
        </w:rPr>
        <w:t xml:space="preserve">Jos 24:1</w:t>
      </w:r>
      <w:r>
        <w:rPr>
          <w:rFonts w:ascii="Trebuchet MS" w:hAnsi="Trebuchet MS" w:eastAsia="Trebuchet MS" w:cs="Trebuchet MS"/>
          <w:lang w:val="en-US" w:eastAsia="en-US" w:bidi="en-US"/>
        </w:rPr>
        <w:t xml:space="preserve">,) however, which I have cited above, openly declares, that this whole family was not less infected with superstition than the country itself. I confess, indeed, that the name Ur is derived from fire: names, however, are wont to be assigned to cities, either from their situation, or from some particular event. It is possible that they there cherished the sacred fire, or that the splendor of the sun was more conspicuous than in other places. Others will have it, that the city was so named, because it was situated in a valley, for the Hebrews call valleys </w:t>
      </w:r>
      <w:r>
        <w:rPr>
          <w:rFonts w:ascii="TITUS Cyberbit Basic" w:hAnsi="TITUS Cyberbit Basic" w:eastAsia="TITUS Cyberbit Basic" w:cs="TITUS Cyberbit Basic"/>
          <w:bCs w:val="off"/>
          <w:iCs w:val="off"/>
          <w:color w:val="0000FF"/>
          <w:szCs w:val="24"/>
          <w:rtl/>
          <w:lang w:val="he-IL" w:eastAsia="he-IL" w:bidi="he-IL"/>
        </w:rPr>
        <w:t xml:space="preserve">ארוים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Uraim </w:t>
      </w:r>
      <w:r>
        <w:rPr>
          <w:rFonts w:ascii="Trebuchet MS" w:hAnsi="Trebuchet MS" w:eastAsia="Trebuchet MS" w:cs="Trebuchet MS"/>
          <w:b/>
          <w:color w:val="800000"/>
          <w:position w:val="6"/>
          <w:sz w:val="18"/>
          <w:lang w:val="en-US" w:eastAsia="en-US" w:bidi="en-US"/>
        </w:rPr>
        <w:t xml:space="preserve">(337)</w:t>
      </w:r>
      <w:r>
        <w:rPr>
          <w:rFonts w:ascii="Trebuchet MS" w:hAnsi="Trebuchet MS" w:eastAsia="Trebuchet MS" w:cs="Trebuchet MS"/>
          <w:lang w:val="en-US" w:eastAsia="en-US" w:bidi="en-US"/>
        </w:rPr>
        <w:t xml:space="preserve">) But there is no reason why we should be very anxious about such a matter: let it suffice, that Moses, speaking of the country of Abram immediately afterwards declares it to have been Ur of the Chaldeans.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Vide</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sub voce </w:t>
      </w:r>
      <w:r>
        <w:rPr>
          <w:rFonts w:ascii="TITUS Cyberbit Basic" w:hAnsi="TITUS Cyberbit Basic" w:eastAsia="TITUS Cyberbit Basic" w:cs="TITUS Cyberbit Basic"/>
          <w:bCs w:val="off"/>
          <w:iCs w:val="off"/>
          <w:color w:val="0000FF"/>
          <w:szCs w:val="24"/>
          <w:rtl/>
          <w:lang w:val="he-IL" w:eastAsia="he-IL" w:bidi="he-IL"/>
        </w:rPr>
        <w:t xml:space="preserve">אור</w:t>
      </w:r>
      <w:r>
        <w:rPr>
          <w:rFonts w:ascii="Trebuchet MS" w:hAnsi="Trebuchet MS" w:eastAsia="Trebuchet MS" w:cs="Trebuchet MS"/>
          <w:lang w:val="en-US" w:eastAsia="en-US" w:bidi="en-US"/>
        </w:rPr>
        <w:t xml:space="preserve">, col. 42, line 54; but it is doubtful whether any clear evidence of such a meaning of the word can be adduced.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But Sarai was barren</w:t>
      </w:r>
      <w:r>
        <w:rPr>
          <w:rFonts w:ascii="Trebuchet MS" w:hAnsi="Trebuchet MS" w:eastAsia="Trebuchet MS" w:cs="Trebuchet MS"/>
          <w:lang w:val="en-US" w:eastAsia="en-US" w:bidi="en-US"/>
        </w:rPr>
        <w:t xml:space="preserve">. Not only does he say that Abram was without children, but he states the reasons namely, the sterility of his wife; in order to show that it was by nothing short of an extraordinary miracle that she afterwards bare Isaac, as we shall declare more fully in its proper place. Thus was God pleased to humble his servant; and we cannot doubt that Abram would suffer severe pain through this privation. He sees the wicked springing up everywhere, in great numbers, to cover the earth; he alone is deprived of children. And although hitherto he was ignorant of his own future vocation; yet God designed in his person, as in a mirror, to make it evident, whence and in what manner his Church should arise; for at that time it lay hid, as in a dry root under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Terah took Abram his son</w:t>
      </w:r>
      <w:r>
        <w:rPr>
          <w:rFonts w:ascii="Trebuchet MS" w:hAnsi="Trebuchet MS" w:eastAsia="Trebuchet MS" w:cs="Trebuchet MS"/>
          <w:lang w:val="en-US" w:eastAsia="en-US" w:bidi="en-US"/>
        </w:rPr>
        <w:t xml:space="preserve">. Here the next chapter ought to commence; because Moses begins to treat of one of the principal subjects of his book; namely, the calling of Abram. For he not only relates that Terah changed his country, but he also explains the design and the end of his departure, that he left his native soils and entered on his journey, in order to come to the land of Canaan. Whence the inference is easily drawn, that he was not so much the leader or author of the journey, as the companion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it is no obstacle to this inference, that Moses assigns the priority to Terah, as if Abram had departed under his auspices and direction, rather than by the command of God: for this is an honor conferred upon the father’s name. Nor do I doubt that Abram, when he saw his father willingly obeying the calling of God, became in return the more obedient to him. Therefore, it is ascribed to the authority of the father, that he took his son with him. For, that Abram had been called of God before he moved a foot from his native soil, will presently appear too plain to be denied. We do not read that his father had been called. It may therefore be conjectured, that the oracle of God had been made known to Terah by the relation of his son. For the divine command to Abram respecting his departure, did not prohibit him from informing his father, that his only reason for leaving him was, that he preferred the command of God to all human obligations. These two things, indeed without controversy, we gather from the words of Moses; that Abram was divinely called, before Terah left his own country: and that Terah had no other design than that of coming into the land of Canaan; that is, of joining his son as a voluntary companion. Therefore, I conclude, that he had left his country a short time before his death. For it is absurd to suppose, that when he departed from his own country, to go directly to the land of Canaan, he should have remained sixty years a stranger in a foreign land. It is more probable, that being an old man worn out with years he was carried off by disease and weariness. And yet it may be, that God held them a little while in suspense, because Moses says he dwelt in Charran; but from what follows, it appears that the delay was not long: since, in the seventy-fifth year of his age, Abram departed thence; and he had gone thither already advanced in age, and knowing that his wife was barren. Moreover, the town which by the Hebrews is called Charran, is declared by all writers, with one consent, to be Charran, situated in Mesopotamia; although Lucas, poetically rather than truly, places it in Assyria. The place was celebrated for the destruction of Crassus, and the overthrow of the Roman army. </w:t>
      </w:r>
      <w:r>
        <w:rPr>
          <w:rFonts w:ascii="Trebuchet MS" w:hAnsi="Trebuchet MS" w:eastAsia="Trebuchet MS" w:cs="Trebuchet MS"/>
          <w:b/>
          <w:color w:val="800000"/>
          <w:position w:val="6"/>
          <w:sz w:val="18"/>
          <w:lang w:val="en-US" w:eastAsia="en-US" w:bidi="en-US"/>
        </w:rPr>
        <w:t xml:space="preserve">(338)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(338)</w:t>
      </w:r>
      <w:r>
        <w:rPr>
          <w:rFonts w:ascii="Trebuchet MS" w:hAnsi="Trebuchet MS" w:eastAsia="Trebuchet MS" w:cs="Trebuchet MS"/>
          <w:lang w:val="en-US" w:eastAsia="en-US" w:bidi="en-US"/>
        </w:rPr>
        <w:t xml:space="preserve"> See Wells’ Geography of the Old Test. chap. 6 sub fine, and D’Anville’s Compendium, vol. 1 436.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the Lord had said unto Abram</w:t>
      </w:r>
      <w:r>
        <w:rPr>
          <w:rFonts w:ascii="Trebuchet MS" w:hAnsi="Trebuchet MS" w:eastAsia="Trebuchet MS" w:cs="Trebuchet MS"/>
          <w:lang w:val="en-US" w:eastAsia="en-US" w:bidi="en-US"/>
        </w:rPr>
        <w:t xml:space="preserve">. That an absurd division of these chapters may not trouble the readers, let them connect this sentence with the last two verses of the previous chapter. Moses had before said, that Terah and Abram had departed from their country to dwell in the land of Canaan. He now explains that they had not been impelled by levity as rash and fickle men are wont to be; nor had been drawn to other regions by disgust with their own country, as morose persons frequently are; nor were fugitives on account of crime; nor were led away by any foolish hope, or by any allurements, as many are hurried hither and thither by their own desires; but that Abram had been divinely commanded to go forth and had not moved a foot but as he was guided by the word of God. They who explain the passage to mean, that God spoke to Abram after the death of his father, are easily refuted by the very words of Moses: for if Abram was already without a country, and was sojourning as a stranger elsewhere, the command of God would have been superfluous, ‘Depart from thy land, from thy country, and from thy father’s house.’ The authority of Stephen is also added, who certainly deserves to be accounted a suitable interpreter of this passage: now he plainly testifies, that God appeared to Abraham when he was in Mesopotamia, before he dwelt in Charran; he then recites this oracle which we are now explaining; and at length concludes, that, for this reason, Abraham migrated from Chaldea. Nor is that to be overlooked which God afterwards repeats, (</w:t>
      </w:r>
      <w:r>
        <w:rPr>
          <w:rFonts w:ascii="Trebuchet MS" w:hAnsi="Trebuchet MS" w:eastAsia="Trebuchet MS" w:cs="Trebuchet MS"/>
          <w:color w:val="008000"/>
          <w:u w:val="single"/>
          <w:lang w:val="en-US" w:eastAsia="en-US" w:bidi="en-US"/>
        </w:rPr>
        <w:t xml:space="preserve">Gen 15:7</w:t>
      </w:r>
      <w:r>
        <w:rPr>
          <w:rFonts w:ascii="Trebuchet MS" w:hAnsi="Trebuchet MS" w:eastAsia="Trebuchet MS" w:cs="Trebuchet MS"/>
          <w:lang w:val="en-US" w:eastAsia="en-US" w:bidi="en-US"/>
        </w:rPr>
        <w:t xml:space="preserve">,) ‘I am the Lord that brought thee out of Ur of the Chaldees;’ for we thence infer, that the Divine Hand was not for the first time stretched out to him after he had dwelt in Charran, but while he yet remained at home in Chaldea. </w:t>
      </w:r>
      <w:r>
        <w:rPr>
          <w:rFonts w:ascii="Trebuchet MS" w:hAnsi="Trebuchet MS" w:eastAsia="Trebuchet MS" w:cs="Trebuchet MS"/>
          <w:b/>
          <w:color w:val="800000"/>
          <w:position w:val="6"/>
          <w:sz w:val="18"/>
          <w:lang w:val="en-US" w:eastAsia="en-US" w:bidi="en-US"/>
        </w:rPr>
        <w:t xml:space="preserve">(339)</w:t>
      </w:r>
      <w:r>
        <w:rPr>
          <w:rFonts w:ascii="Trebuchet MS" w:hAnsi="Trebuchet MS" w:eastAsia="Trebuchet MS" w:cs="Trebuchet MS"/>
          <w:lang w:val="en-US" w:eastAsia="en-US" w:bidi="en-US"/>
        </w:rPr>
        <w:t xml:space="preserve"> Truly this command of Gods respecting which doubts are foolishly entertained, ought to be deemed by us sufficient to disprove the contrary error. For God could not have spoken thus, except to a man who had been, up to that time, settled in his nest, having his affairs underanged, and living quietly and tranquilly among his relatives, without any change in his mode of life; otherwise, the answer would have been readily given ‘I have left my country, I am far removed from my kindred.’ In short, Moses records this oracle, in order that we may know that this long journey was undertaken by Abram, and his father Terah, at the command of God. Whence it also appears, that Terah was not so far deluded by superstitions as to be destitute of the fear of God. It was difficult for the old man, already broken and failing in health, to tear himself away from his own country. Some true religion, therefore, although smothered, still remained in his mind. Therefore, when he knew that the place, from which his son was commanded to depart, was accursed, it was his wish not to perish there; but he joined himself as an associate with him whom the Lord was about to deliver. What a witness, I demand, will he prove, in the last day, to condemn our indolence! Easy and plausible was the excuse which he might have alleged; namely that he would remain quietly at home, because he had received no command. But he, though blind in the darkness of unbelief, yet opened his eyes to the beam of light which shot across his path; while we remain unmoved when the Divine vocation directly shines upon us. Moreover, this calling of Abram is a signal instance of the gratuitous mercy of God. Had Abram been beforehand with God by any merit of works? Had Abram come to him, or conciliated his favor? Nay, we must ever recall to mind, (what I have before adduced from the passage in Joshua,) that he was plunged in the filth of idolatry; and now God freely stretches forth his hand to bring back the wanderer. He deigns to open his sacred mouth, that he may show to one, deceived by Satan’s wiles, the way of salvation. And it is wonderful, that a man, miserable and lost, should have the preference given him, over so many holy worshippers of God; that the covenant of life should be placed in his possession; that the Church should be revived in him, and he himself constituted the father of all the faithful. But this is done designedly, in order that the manifestation of the grace of God might become the more conspicuous in his person. For he is an example of the vocation of us all; for in him we perceive, that, by the mere mercy of God, those things which are not are raised from nothing, in order that they may begin to be something.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Get thee out of thy country</w:t>
      </w:r>
      <w:r>
        <w:rPr>
          <w:rFonts w:ascii="Trebuchet MS" w:hAnsi="Trebuchet MS" w:eastAsia="Trebuchet MS" w:cs="Trebuchet MS"/>
          <w:lang w:val="en-US" w:eastAsia="en-US" w:bidi="en-US"/>
        </w:rPr>
        <w:t xml:space="preserve">. This accumulation of words may seem to be superfluous. To which also may be added, that Moses, in other places so concise, here expresses a plain and easy matter in three different forms of speech. But the case is quite otherwise. For since exile is in itself sorrowful, and the sweetness of their native soil holds nearly all men bound to itself, God strenuously persists in his command to leave the country, for the purpose of thoroughly penetrating the mind of Abram. If he had said in a single word, Leave thy country, this indeed would not lightly have pained his mind; but Abram is still more deeply affected, when he hears that he must renounce his kindred and his father’s house. Yet it is not to be supposed, that God takes a cruel pleasure in the trouble of his servants; but he thus tries all their affections, that he may not leave any lurking-places undiscovered in their hearts. We see many persons zealous for a short time, who afterwards become frozen; whence is this, but because they build without a foundation? Therefore God determined, thoroughly to rouse all the senses of Abram, that he might undertake nothing rashly or inconsiderately; lest, repenting soon afterwards, he should veer with the wind, and return. Wherefore, if we desire to follow God with constancy, it behaves us carefully to meditate on all the inconveniences, all the difficulties, all the dangers which await us; that not only a hasty zeal may produce fading flowers, but that from a deep and well-fixed root of piety, we may bring forth fruit in our whole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Unto a land that I will show thee</w:t>
      </w:r>
      <w:r>
        <w:rPr>
          <w:rFonts w:ascii="Trebuchet MS" w:hAnsi="Trebuchet MS" w:eastAsia="Trebuchet MS" w:cs="Trebuchet MS"/>
          <w:lang w:val="en-US" w:eastAsia="en-US" w:bidi="en-US"/>
        </w:rPr>
        <w:t xml:space="preserve">. This is another test to prove the faith of Abram. For why does not God immediately point out the land, except for the purpose of keeping his servant in suspense, that he may the better try the truth of his attachment to the word of God? As if he would say, ‘I command thee to go forth with closed eyes, and forbid thee to inquire whither I am about to lead thee, until, having renounced thy country, thou shalt have given thyself wholly to me.’ And this is the true proof of our obedience, when we are not wise in our own eyes, but commit ourselves entirely unto the Lord. Whensoever, therefore, he requires anything of us, we must not be so solicitous about success, as to allow fear and anxiety to retard our course. For it is better, with closed eyes, to follow God as our guide, than, by relying on our own prudence, to wander through those circuitous paths which it devises for us. Should any one object, that this statement is at variance with the former sentence, in which Moses declared that Terah and Abram departed from their own country, that they might come into the land of Canaan: the solution is easy, if we admit a </w:t>
      </w:r>
      <w:r>
        <w:rPr>
          <w:rFonts w:ascii="Trebuchet MS" w:hAnsi="Trebuchet MS" w:eastAsia="Trebuchet MS" w:cs="Trebuchet MS"/>
          <w:i/>
          <w:lang w:val="en-US" w:eastAsia="en-US" w:bidi="en-US"/>
        </w:rPr>
        <w:t xml:space="preserve">prolepsis </w:t>
      </w:r>
      <w:r>
        <w:rPr>
          <w:rFonts w:ascii="Trebuchet MS" w:hAnsi="Trebuchet MS" w:eastAsia="Trebuchet MS" w:cs="Trebuchet MS"/>
          <w:b/>
          <w:color w:val="800000"/>
          <w:position w:val="6"/>
          <w:sz w:val="18"/>
          <w:lang w:val="en-US" w:eastAsia="en-US" w:bidi="en-US"/>
        </w:rPr>
        <w:t xml:space="preserve">(340)</w:t>
      </w:r>
      <w:r>
        <w:rPr>
          <w:rFonts w:ascii="Trebuchet MS" w:hAnsi="Trebuchet MS" w:eastAsia="Trebuchet MS" w:cs="Trebuchet MS"/>
          <w:lang w:val="en-US" w:eastAsia="en-US" w:bidi="en-US"/>
        </w:rPr>
        <w:t xml:space="preserve"> (that is, an anticipation on something still future) in the expression of Moses; such as follows in this very chapter, in the use of the name Bethel; and such as frequently occurs in the Scriptures. They knew not whither they were going; but because they had resolved to go whithersoever God might call them, Moses, speaking in his own person, mentions the land, which, though hitherto unknown to them both, was afterwards revealed to Abram alone. It is therefore true, that they departed with the design of coming to the land of Canaan; because, having received the promise concerning a land which was to be shown them, they suffered themselves to be governed by God, until he should actually bestow what he had promised. Nevertheless it may be, that God, having proved the devotedness of Abram, soon afterwards removed all doubt from his mind. For we do not know at what precise moment of time, God would intimate to him what it was his will to conceal only for a season. It is enough that Abram declared himself to be truly obedient to God, when, having cast all his care on God’s providence, and having discharged, as it were, into His bosom, whatever might have impeded him, he did not hesitate to leave his own country, uncertain where, at length, he might plant his foot; for, by this method, the wisdom of the flesh was reduced to order, and all his affections, at the same time, were subdued. Yet it may be asked, why God sent his servant into the land of Canaan rather than into the East, where he could have lived with some other of the holy fathers? Some (in order that the change may not seem to have been made for the worse) will have it, that he was led thither, for the purpose of dwelling with his ancestor Shem, whom they imagine to have been Melchizedek. But if such were the counsel of God, it is strange that Abram bent his steps in a different direction; nay, we do not read that he met with Melchizedek, till he was returning from the battle in the plain of Sodom. But, in its proper place, we shall see how frivolous is the imagination, that Melchizedek was Shem. As it concerns the subject now in hand, we infer, from the result which at length followed, that God’s design was very different from what these men suppose. The nations of Canaan, on account of their deplorable wickedness, were devoted to destruction. God required his servant to sojourn among them for a time, that, by faith, he might perceive himself to be the heir of that land, the actual possession of which was reserved for his posterity to a long period after his own death. Wherefore he was commanded to cross over into that country, for this sole reason, that it was to be evacuated by its inhabitants, for the purpose of being given to his seed for a possession. And it was of great importance, that Abram, Isaac, and Jacob, should be strangers in that land, and should by faith embrace the dominion over it, which had been divinely promised them, in order that their posterity might, with the greater courage, gird themselves to take possession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(339)</w:t>
      </w:r>
      <w:r>
        <w:rPr>
          <w:rFonts w:ascii="Trebuchet MS" w:hAnsi="Trebuchet MS" w:eastAsia="Trebuchet MS" w:cs="Trebuchet MS"/>
          <w:lang w:val="en-US" w:eastAsia="en-US" w:bidi="en-US"/>
        </w:rPr>
        <w:t xml:space="preserve"> Many learned commentators, Dr A. Clarke among the number, suppose this to have been a second call from God, and to have taken place when he was at Charran. But the objections adduced by Calvin against such an interpretation are of great weight, and cannot be easily set aside.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(340)</w:t>
      </w:r>
      <w:r>
        <w:rPr>
          <w:rFonts w:ascii="Trebuchet MS" w:hAnsi="Trebuchet MS" w:eastAsia="Trebuchet MS" w:cs="Trebuchet MS"/>
          <w:lang w:val="en-US" w:eastAsia="en-US" w:bidi="en-US"/>
        </w:rPr>
        <w:t xml:space="preserve"> Prolepsis is the figure which anticipates in the discourse something still future; as when the word Bethel is used to designate the place which at the time was called Luz, and which did not receive this name till it was given by Jacob.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I will make of thee a great nation</w:t>
      </w:r>
      <w:r>
        <w:rPr>
          <w:rFonts w:ascii="Trebuchet MS" w:hAnsi="Trebuchet MS" w:eastAsia="Trebuchet MS" w:cs="Trebuchet MS"/>
          <w:lang w:val="en-US" w:eastAsia="en-US" w:bidi="en-US"/>
        </w:rPr>
        <w:t xml:space="preserve">. Hitherto Moses has related what Abram had been commanded to do; now he annexes the promise of God to the command; and that for no light cause. For as we are slothful to obey, the Lord would command in vain, unless we are animated by a superadded confidence in his grace and benediction. Although I have before alluded to this, in the history of Noah, it will not be useless to inculcate it again, for the passage itself requires something to be said; and the repetition of a doctrine of such great moment ought not to seem superfluous. For it is certain that faith cannot stand, unless it be founded on the promises of God. But faith alone produces obedience. Therefore in order that our minds may be disposed to follow God, it is not sufficient for him simply to command what he pleases, unless he also promises his blessing. We must mark the promise, that Abram, whose wife was still barren, should become a great nation. This promise might have been very efficacious, if God, by the actual state of things, had afforded ground of hope respecting its fulfillment; but now, seeing thatthe barrenness of his wife threatened him with perpetual privation of offspring, the bare promise itself would have been cold, if Abram had not wholly depended upon the word of God; wherefore, though he perceives the sterility of his wife, he yet apprehends, by hope, that great nation which is promised by the word of God. And Isaiah greatly extols this act of favor, that God, by his blessing, increased his servant Abram whom he found alone and solitary to so great a nations (</w:t>
      </w:r>
      <w:r>
        <w:rPr>
          <w:rFonts w:ascii="Trebuchet MS" w:hAnsi="Trebuchet MS" w:eastAsia="Trebuchet MS" w:cs="Trebuchet MS"/>
          <w:color w:val="008000"/>
          <w:u w:val="single"/>
          <w:lang w:val="en-US" w:eastAsia="en-US" w:bidi="en-US"/>
        </w:rPr>
        <w:t xml:space="preserve">Isa 2:2</w:t>
      </w:r>
      <w:r>
        <w:rPr>
          <w:rFonts w:ascii="Trebuchet MS" w:hAnsi="Trebuchet MS" w:eastAsia="Trebuchet MS" w:cs="Trebuchet MS"/>
          <w:lang w:val="en-US" w:eastAsia="en-US" w:bidi="en-US"/>
        </w:rPr>
        <w:t xml:space="preserve">.) The noun </w:t>
      </w:r>
      <w:r>
        <w:rPr>
          <w:rFonts w:ascii="TITUS Cyberbit Basic" w:hAnsi="TITUS Cyberbit Basic" w:eastAsia="TITUS Cyberbit Basic" w:cs="TITUS Cyberbit Basic"/>
          <w:bCs w:val="off"/>
          <w:iCs w:val="off"/>
          <w:color w:val="0000FF"/>
          <w:szCs w:val="24"/>
          <w:rtl/>
          <w:lang w:val="he-IL" w:eastAsia="he-IL" w:bidi="he-IL"/>
        </w:rPr>
        <w:t xml:space="preserve">גוי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goi</w:t>
      </w:r>
      <w:r>
        <w:rPr>
          <w:rFonts w:ascii="Trebuchet MS" w:hAnsi="Trebuchet MS" w:eastAsia="Trebuchet MS" w:cs="Trebuchet MS"/>
          <w:lang w:val="en-US" w:eastAsia="en-US" w:bidi="en-US"/>
        </w:rPr>
        <w:t xml:space="preserve">,) “my nation,” (</w:t>
      </w:r>
      <w:r>
        <w:rPr>
          <w:rFonts w:ascii="Trebuchet MS" w:hAnsi="Trebuchet MS" w:eastAsia="Trebuchet MS" w:cs="Trebuchet MS"/>
          <w:color w:val="008000"/>
          <w:u w:val="single"/>
          <w:lang w:val="en-US" w:eastAsia="en-US" w:bidi="en-US"/>
        </w:rPr>
        <w:t xml:space="preserve">Gen 12:4</w:t>
      </w:r>
      <w:r>
        <w:rPr>
          <w:rFonts w:ascii="Trebuchet MS" w:hAnsi="Trebuchet MS" w:eastAsia="Trebuchet MS" w:cs="Trebuchet MS"/>
          <w:lang w:val="en-US" w:eastAsia="en-US" w:bidi="en-US"/>
        </w:rPr>
        <w:t xml:space="preserve">,) though detestable to the Jews, </w:t>
      </w:r>
      <w:r>
        <w:rPr>
          <w:rFonts w:ascii="Trebuchet MS" w:hAnsi="Trebuchet MS" w:eastAsia="Trebuchet MS" w:cs="Trebuchet MS"/>
          <w:b/>
          <w:color w:val="800000"/>
          <w:position w:val="6"/>
          <w:sz w:val="18"/>
          <w:lang w:val="en-US" w:eastAsia="en-US" w:bidi="en-US"/>
        </w:rPr>
        <w:t xml:space="preserve">(341)</w:t>
      </w:r>
      <w:r>
        <w:rPr>
          <w:rFonts w:ascii="Trebuchet MS" w:hAnsi="Trebuchet MS" w:eastAsia="Trebuchet MS" w:cs="Trebuchet MS"/>
          <w:lang w:val="en-US" w:eastAsia="en-US" w:bidi="en-US"/>
        </w:rPr>
        <w:t xml:space="preserve"> is in this place, and in many others, taken as a term of honor. And it is here used emphatically, to show that he should not only have posterity from his own seed in great number, but a peculiar people, separated from others, who should be called by his own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bless thee</w:t>
      </w:r>
      <w:r>
        <w:rPr>
          <w:rFonts w:ascii="Trebuchet MS" w:hAnsi="Trebuchet MS" w:eastAsia="Trebuchet MS" w:cs="Trebuchet MS"/>
          <w:lang w:val="en-US" w:eastAsia="en-US" w:bidi="en-US"/>
        </w:rPr>
        <w:t xml:space="preserve">. This is partly added, to explain the preceding sentence. For, lest Abram should despair, God offers his own blessing, which was able to effect more in the way of miracle, than is seen to be effected, in other cases, by natural means. The benediction, however, here pronounced, extends farther than to offspring; and implies, that he should have a prosperous and joyous issue of all his affairs; as appears from the succeeding context, “And will make thy name great, and thou shalt be a blessing.” For such happiness is promised him, as shall fill all men everywhere with admiration, so that they shall introduce the name of Abram, as an example, into their formularies of pronouncing benediction. Others use the term in the sense of augmentation, ‘Thou shalt be a blessing,’ that is, ‘All shall bless thee.’ But the former sense is the more suitable. Some also expound it actively, as if it had been said, ‘My grace shall not reside in thee, so that thou alone mayest enjoy it, but it shall flow far unto all nations. I therefore now so deposit it with thee, that it may overflow into all the world.’ But God does not yet proceed to that communication, as I shall show presently.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(341)</w:t>
      </w:r>
      <w:r>
        <w:rPr>
          <w:rFonts w:ascii="Trebuchet MS" w:hAnsi="Trebuchet MS" w:eastAsia="Trebuchet MS" w:cs="Trebuchet MS"/>
          <w:lang w:val="en-US" w:eastAsia="en-US" w:bidi="en-US"/>
        </w:rPr>
        <w:t xml:space="preserve"> The dislike which the Jews have to this word arises from the fact that they confine its application to heathens, barbarians, and Christians, in short, to all who are not of Israel according to the flesh. They are not, however, warranted by Scripture in so doing, as Calvin rightly argues.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I will bless them that bless thee</w:t>
      </w:r>
      <w:r>
        <w:rPr>
          <w:rFonts w:ascii="Trebuchet MS" w:hAnsi="Trebuchet MS" w:eastAsia="Trebuchet MS" w:cs="Trebuchet MS"/>
          <w:lang w:val="en-US" w:eastAsia="en-US" w:bidi="en-US"/>
        </w:rPr>
        <w:t xml:space="preserve">. Here the extraordinary kindness of God manifests itself, in that he familiarly makes a covenant with Abram, as men are wont to do with their companions and equals. For this is the accustomed form of covenants between kings and others, that they mutually promise to have the same enemies and the same friends. This certainly is an inestimable pledge of special love, that God should so greatly condescend for our sake. For although he here addresses one man only, he elsewhere declares the same affection towards his faithful people. We may therefore infer this general doctrine, that God so embraced us with his favor, that he will bless our friends, and take vengeance on our enemies. We are, moreover, warned by this passage, that however desirous the sons of God may be of peace, they will never want enemies. Certainly, of all persons who ever conducted themselves so peaceably among men as to deserve the esteem of all, Abram might be reckoned among the chief, yet even he was not without enemies; because he had the devil for his adversary, who holds the wicked in his hand, whom he incessantly impels to molest the good. There is then, no reason why the ingratitude of the world should dishearten us, even though many hate us without cause, and, when provoked by no injury, study to do us harm; but let us be content with this single consolation, that God engages on our side in the war. Besides, God exhorts his people to cultivate fidelity and humanity with all good men, and, further, to abstain from all injury. For this is no common inducement to excite us to assist the faithful, that if we discharge any duty towards them, God will repay it; nor ought it less to alarm us, that he denounces war against us, if we hurt any one belonging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thee shall all families of the earth be blessed</w:t>
      </w:r>
      <w:r>
        <w:rPr>
          <w:rFonts w:ascii="Trebuchet MS" w:hAnsi="Trebuchet MS" w:eastAsia="Trebuchet MS" w:cs="Trebuchet MS"/>
          <w:lang w:val="en-US" w:eastAsia="en-US" w:bidi="en-US"/>
        </w:rPr>
        <w:t xml:space="preserve">. Should any one choose to understand this passage in a restricted sense, as if, by a proverbial mode of speech, they who shall bless their children or their friends, shall be called after the name of Abram, let him enjoy his opinion; for the Hebrew phrase will bear the interpretation, that Abram shall be called a signal example of happiness. But I extend the meaning further; because I suppose the same thing to be promised in this place, which God afterwards repeats more clearly, (</w:t>
      </w:r>
      <w:r>
        <w:rPr>
          <w:rFonts w:ascii="Trebuchet MS" w:hAnsi="Trebuchet MS" w:eastAsia="Trebuchet MS" w:cs="Trebuchet MS"/>
          <w:color w:val="008000"/>
          <w:u w:val="single"/>
          <w:lang w:val="en-US" w:eastAsia="en-US" w:bidi="en-US"/>
        </w:rPr>
        <w:t xml:space="preserve">Gen 22:18</w:t>
      </w:r>
      <w:r>
        <w:rPr>
          <w:rFonts w:ascii="Trebuchet MS" w:hAnsi="Trebuchet MS" w:eastAsia="Trebuchet MS" w:cs="Trebuchet MS"/>
          <w:lang w:val="en-US" w:eastAsia="en-US" w:bidi="en-US"/>
        </w:rPr>
        <w:t xml:space="preserve">.) And the authority of Paul brings me to this point; who says, that the promise to the seed of Abraham, that is, to Christ, was given four hundred and thirty years before the law, (</w:t>
      </w:r>
      <w:r>
        <w:rPr>
          <w:rFonts w:ascii="Trebuchet MS" w:hAnsi="Trebuchet MS" w:eastAsia="Trebuchet MS" w:cs="Trebuchet MS"/>
          <w:color w:val="008000"/>
          <w:u w:val="single"/>
          <w:lang w:val="en-US" w:eastAsia="en-US" w:bidi="en-US"/>
        </w:rPr>
        <w:t xml:space="preserve">Gal 3:17</w:t>
      </w:r>
      <w:r>
        <w:rPr>
          <w:rFonts w:ascii="Trebuchet MS" w:hAnsi="Trebuchet MS" w:eastAsia="Trebuchet MS" w:cs="Trebuchet MS"/>
          <w:lang w:val="en-US" w:eastAsia="en-US" w:bidi="en-US"/>
        </w:rPr>
        <w:t xml:space="preserve">.) But the computation of years requires us to understand, that the blessing was promised him in Christ, when he was coming into the land of Canaan. Therefore God (in my judgment) pronounces that all nations should be blessed in his servant Abram because Christ was included in his loins. In this manner, he not only intimates that Abram would be an </w:t>
      </w:r>
      <w:r>
        <w:rPr>
          <w:rFonts w:ascii="Trebuchet MS" w:hAnsi="Trebuchet MS" w:eastAsia="Trebuchet MS" w:cs="Trebuchet MS"/>
          <w:i/>
          <w:lang w:val="en-US" w:eastAsia="en-US" w:bidi="en-US"/>
        </w:rPr>
        <w:t xml:space="preserve">example</w:t>
      </w:r>
      <w:r>
        <w:rPr>
          <w:rFonts w:ascii="Trebuchet MS" w:hAnsi="Trebuchet MS" w:eastAsia="Trebuchet MS" w:cs="Trebuchet MS"/>
          <w:lang w:val="en-US" w:eastAsia="en-US" w:bidi="en-US"/>
        </w:rPr>
        <w:t xml:space="preserve">, but a </w:t>
      </w:r>
      <w:r>
        <w:rPr>
          <w:rFonts w:ascii="Trebuchet MS" w:hAnsi="Trebuchet MS" w:eastAsia="Trebuchet MS" w:cs="Trebuchet MS"/>
          <w:i/>
          <w:lang w:val="en-US" w:eastAsia="en-US" w:bidi="en-US"/>
        </w:rPr>
        <w:t xml:space="preserve">cause </w:t>
      </w:r>
      <w:r>
        <w:rPr>
          <w:rFonts w:ascii="Trebuchet MS" w:hAnsi="Trebuchet MS" w:eastAsia="Trebuchet MS" w:cs="Trebuchet MS"/>
          <w:lang w:val="en-US" w:eastAsia="en-US" w:bidi="en-US"/>
        </w:rPr>
        <w:t xml:space="preserve">of blessing; so that there should be an understood antithesis between Adam and Christ. For whereas, from the time of the first man’s alienation from God, we are all born accursed, here a new remedy is offered unto us. Nor is there any thing contrary to this in the assertion, that we must by no means seek a blessing in Abram himself, inasmuch as the expression is used in reference to Christ. Here the Jews petulantly object, and heap together many testimonies of Scripture, from which it appears that to bless or curse </w:t>
      </w:r>
      <w:r>
        <w:rPr>
          <w:rFonts w:ascii="Trebuchet MS" w:hAnsi="Trebuchet MS" w:eastAsia="Trebuchet MS" w:cs="Trebuchet MS"/>
          <w:i/>
          <w:lang w:val="en-US" w:eastAsia="en-US" w:bidi="en-US"/>
        </w:rPr>
        <w:t xml:space="preserve">in any one</w:t>
      </w:r>
      <w:r>
        <w:rPr>
          <w:rFonts w:ascii="Trebuchet MS" w:hAnsi="Trebuchet MS" w:eastAsia="Trebuchet MS" w:cs="Trebuchet MS"/>
          <w:lang w:val="en-US" w:eastAsia="en-US" w:bidi="en-US"/>
        </w:rPr>
        <w:t xml:space="preserve">, is nothing else than to wish good or evil to another, according to him as a pattern. But their cavil may be set aside without difficulty. I acknowledge, that what they say is often, but not always true. For when it is said, that the tribe of Levi shall bless in the name of God, in </w:t>
      </w:r>
      <w:r>
        <w:rPr>
          <w:rFonts w:ascii="Trebuchet MS" w:hAnsi="Trebuchet MS" w:eastAsia="Trebuchet MS" w:cs="Trebuchet MS"/>
          <w:color w:val="008000"/>
          <w:u w:val="single"/>
          <w:lang w:val="en-US" w:eastAsia="en-US" w:bidi="en-US"/>
        </w:rPr>
        <w:t xml:space="preserve">Deu 10:8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Isa 65:16</w:t>
      </w:r>
      <w:r>
        <w:rPr>
          <w:rFonts w:ascii="Trebuchet MS" w:hAnsi="Trebuchet MS" w:eastAsia="Trebuchet MS" w:cs="Trebuchet MS"/>
          <w:lang w:val="en-US" w:eastAsia="en-US" w:bidi="en-US"/>
        </w:rPr>
        <w:t xml:space="preserve">, and in similar passages, it is sufficiently evident, that God is declared to be the fountain of all good, in order that Israel may not seek any portion of good elsewhere Seeing, therefore, that the language is ambiguous, let them grant the necessity of choosing this, or the other sense, as may be most suitable to the subject and the occasion. Now Paul assumes it as an axiom which is received among all the pious, and which ought to be taken for granted, that the whole human race is obnoxious to a curse, and therefore that the holy people are blessed only through the grace of the Mediator. Whence he concludes, that the covenant of salvation which God made with Abram, is neither stable nor firm except in Christ. I therefore thus interpret the present place; that God promises to his servant Abram that blessing which shall afterwards flow down to all people. But because this subject will be more amply explained else where, I now only briefly touch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So Abram departed</w:t>
      </w:r>
      <w:r>
        <w:rPr>
          <w:rFonts w:ascii="Trebuchet MS" w:hAnsi="Trebuchet MS" w:eastAsia="Trebuchet MS" w:cs="Trebuchet MS"/>
          <w:lang w:val="en-US" w:eastAsia="en-US" w:bidi="en-US"/>
        </w:rPr>
        <w:t xml:space="preserve">. They who suppose that God was now speaking to Abram in Charran, lay hold of these words in support of their error. But the cavil is easily refuted; for after Moses has mentioned the cause of their departure, namely, that Abram had been constrained by the command of God to leave his native soil, he now returns to the thread of the history. Why Abram for a time should have remained in Charran, we do not know, except that God laid his hand upon him, to prevent him from immediately obtaining a sight of the land, which, although yet unknown, he had nevertheless preferred to his own country. He is now said to have departed from Charran, that he might complete the journey he had begun; which also the next verse confirms, where it is said, that he took Sarai his wife and Lot his nephew with him. As under the conduct and auspices of his father Terah, they had departed from Chaldea; so now when Abram is become the head of the family, he pursues and completes what his father had begun. Still it is possible, that the Lord again exhorted him to proceed, the death of his father having intervened, and that he confirmed his former call by a second oracle. It is however certain, that in this place the obedience of faith is commended, and not as one act simply, but as a constant and perpetual course of life. For I do not doubt, but Moses intended to say, that Abram remained in Charran, not because he repented, as if he was inclined to swerve from the straight course of his vocation, but as having the command of God always fixed in his mind. And therefore I would rather refer the clause, “As the Lord had spoken to him” to the first oracle; so that Moses should say, ‘he stood firmly in his purpose, and his desire to obey God was not broken by the death of his father.’ Moreover, we have here in one word, a rule prescribed to us, for the regulation of our whole life, which is to attempt nothing but by Divine authority. For, however men may dispute concerning virtues and duties, no work is worthy of praise, or deserves to be reckoned among virtues, except what is pleasing to God. And he himself testifies, that he makes greater account of obedience than of sacrifice, (</w:t>
      </w:r>
      <w:r>
        <w:rPr>
          <w:rFonts w:ascii="Trebuchet MS" w:hAnsi="Trebuchet MS" w:eastAsia="Trebuchet MS" w:cs="Trebuchet MS"/>
          <w:color w:val="008000"/>
          <w:u w:val="single"/>
          <w:lang w:val="en-US" w:eastAsia="en-US" w:bidi="en-US"/>
        </w:rPr>
        <w:t xml:space="preserve">1Sa 15:22</w:t>
      </w:r>
      <w:r>
        <w:rPr>
          <w:rFonts w:ascii="Trebuchet MS" w:hAnsi="Trebuchet MS" w:eastAsia="Trebuchet MS" w:cs="Trebuchet MS"/>
          <w:lang w:val="en-US" w:eastAsia="en-US" w:bidi="en-US"/>
        </w:rPr>
        <w:t xml:space="preserve">.) Wherefore, our life will then be rightly constituted, when we depend upon the word of God, and undertake nothing except at his command. And it is to be observed, that the question is not here concerning some one particular work, but concerning the general principle of living piously and uprightly. For the subject treated of, is the vocation of Abram which is a common pattern of the life of all the faithful. We are not indeed all indiscriminately commanded to desert our country; this point, I grant, is special in the case of Abram; but generally, it is God’s will that all should be in subjection to his word, and should seek the law, for the regulation of their life, at his mouth, lest they should be carried away by their own will, or by the maxims of men. Therefore by the example of Abram, entire self-renunciation is enjoined, that we may live and die to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The souls that they had gotten in Haran</w:t>
      </w:r>
      <w:r>
        <w:rPr>
          <w:rFonts w:ascii="Trebuchet MS" w:hAnsi="Trebuchet MS" w:eastAsia="Trebuchet MS" w:cs="Trebuchet MS"/>
          <w:lang w:val="en-US" w:eastAsia="en-US" w:bidi="en-US"/>
        </w:rPr>
        <w:t xml:space="preserve">. Souls signify male and female servants. And this is the first mention of servitude; whence it appears, that not long after the deluge the wickedness of man caused liberty which by nature, was common to all, to perish with respect to a great part of mankind. Whence servitude originated is not easy to determine, unless according to the opinion which has commonly prevailed it arose from wars; because the conquerors compelled those whom they took in battle to serve them; and hence the name of bondman </w:t>
      </w:r>
      <w:r>
        <w:rPr>
          <w:rFonts w:ascii="Trebuchet MS" w:hAnsi="Trebuchet MS" w:eastAsia="Trebuchet MS" w:cs="Trebuchet MS"/>
          <w:b/>
          <w:color w:val="800000"/>
          <w:position w:val="6"/>
          <w:sz w:val="18"/>
          <w:lang w:val="en-US" w:eastAsia="en-US" w:bidi="en-US"/>
        </w:rPr>
        <w:t xml:space="preserve">(342)</w:t>
      </w:r>
      <w:r>
        <w:rPr>
          <w:rFonts w:ascii="Trebuchet MS" w:hAnsi="Trebuchet MS" w:eastAsia="Trebuchet MS" w:cs="Trebuchet MS"/>
          <w:lang w:val="en-US" w:eastAsia="en-US" w:bidi="en-US"/>
        </w:rPr>
        <w:t xml:space="preserve"> is derived. But whether they who were first slaves had been subjugated by the laws of war, or had been reduced to this state by want, it is indeed certain, that the order of nature was violently infringed; because men were created for the purpose of cultivating mutual society between each other. And although it is advantageous that some should preside over others, yet an equality, as among brethren ought to have been retained. However, although slavery is contrary to that right government which is most desirable, and in its commencement was not without fault; it does not, on this account, follow, that the use of it, which was afterwards received by custom, and excused by necessity, is unlawful. Abram therefore might possess both servants bought with money, and slaves born in his house. For that common saying, ‘What has not prevailed from the beginning cannot be rendered valid by length of time,’ admits (as is well known) of some exceptions; and we shall have an example in point in the forty-eighth chapter </w:t>
      </w:r>
      <w:r>
        <w:rPr>
          <w:rFonts w:ascii="Trebuchet MS" w:hAnsi="Trebuchet MS" w:eastAsia="Trebuchet MS" w:cs="Trebuchet MS"/>
          <w:color w:val="008000"/>
          <w:u w:val="single"/>
          <w:lang w:val="en-US" w:eastAsia="en-US" w:bidi="en-US"/>
        </w:rPr>
        <w:t xml:space="preserve">Gen 48:1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Mancipii...A manucapium, quod ab hostibus manu caperetur</w:t>
      </w:r>
      <w:r>
        <w:rPr>
          <w:rFonts w:ascii="Trebuchet MS" w:hAnsi="Trebuchet MS" w:eastAsia="Trebuchet MS" w:cs="Trebuchet MS"/>
          <w:lang w:val="en-US" w:eastAsia="en-US" w:bidi="en-US"/>
        </w:rPr>
        <w:t xml:space="preserve">;” because taken by the hand by the enemy.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Abram passed through the land</w:t>
      </w:r>
      <w:r>
        <w:rPr>
          <w:rFonts w:ascii="Trebuchet MS" w:hAnsi="Trebuchet MS" w:eastAsia="Trebuchet MS" w:cs="Trebuchet MS"/>
          <w:lang w:val="en-US" w:eastAsia="en-US" w:bidi="en-US"/>
        </w:rPr>
        <w:t xml:space="preserve">. Here Moses shows that Abram did not immediately, on his entering into the land, find a habitation in which he might rest. For the expression passed through, and the position of the place (Sichem) to which he passed, show that the length of his journey had been great. Sichem is not far from Mount Gerizim, which is towards the desert of the Southern region. Wherefore, it is just as Moses had said, that the faith of Abram was again tried, when God suffered him as a wanderer to traverse the whole land, before he gave him any fixed abode. How hard would it seems when God had promised to be his Protector, that not even a little corner is assigned him on which he may set his foot? But he is compelled to wander in a circuitous route, in order that he may the better exercise self denial. The word </w:t>
      </w:r>
      <w:r>
        <w:rPr>
          <w:rFonts w:ascii="TITUS Cyberbit Basic" w:hAnsi="TITUS Cyberbit Basic" w:eastAsia="TITUS Cyberbit Basic" w:cs="TITUS Cyberbit Basic"/>
          <w:bCs w:val="off"/>
          <w:iCs w:val="off"/>
          <w:color w:val="0000FF"/>
          <w:szCs w:val="24"/>
          <w:rtl/>
          <w:lang w:val="he-IL" w:eastAsia="he-IL" w:bidi="he-IL"/>
        </w:rPr>
        <w:t xml:space="preserve">אלון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Elon</w:t>
      </w:r>
      <w:r>
        <w:rPr>
          <w:rFonts w:ascii="Trebuchet MS" w:hAnsi="Trebuchet MS" w:eastAsia="Trebuchet MS" w:cs="Trebuchet MS"/>
          <w:lang w:val="en-US" w:eastAsia="en-US" w:bidi="en-US"/>
        </w:rPr>
        <w:t xml:space="preserve">) is by some translated an oak forest, by some a valley; </w:t>
      </w:r>
      <w:r>
        <w:rPr>
          <w:rFonts w:ascii="Trebuchet MS" w:hAnsi="Trebuchet MS" w:eastAsia="Trebuchet MS" w:cs="Trebuchet MS"/>
          <w:b/>
          <w:color w:val="800000"/>
          <w:position w:val="6"/>
          <w:sz w:val="18"/>
          <w:lang w:val="en-US" w:eastAsia="en-US" w:bidi="en-US"/>
        </w:rPr>
        <w:t xml:space="preserve">(343)</w:t>
      </w:r>
      <w:r>
        <w:rPr>
          <w:rFonts w:ascii="Trebuchet MS" w:hAnsi="Trebuchet MS" w:eastAsia="Trebuchet MS" w:cs="Trebuchet MS"/>
          <w:lang w:val="en-US" w:eastAsia="en-US" w:bidi="en-US"/>
        </w:rPr>
        <w:t xml:space="preserve"> others take it for the proper name of a place. I do not doubt that Moreh is the proper name of the place; but I explain Elon to mean a plain, or an oak, not that it was a single tree, but the singular is put for the plural number; </w:t>
      </w:r>
      <w:r>
        <w:rPr>
          <w:rFonts w:ascii="Trebuchet MS" w:hAnsi="Trebuchet MS" w:eastAsia="Trebuchet MS" w:cs="Trebuchet MS"/>
          <w:b/>
          <w:color w:val="800000"/>
          <w:position w:val="6"/>
          <w:sz w:val="18"/>
          <w:lang w:val="en-US" w:eastAsia="en-US" w:bidi="en-US"/>
        </w:rPr>
        <w:t xml:space="preserve">(344)</w:t>
      </w:r>
      <w:r>
        <w:rPr>
          <w:rFonts w:ascii="Trebuchet MS" w:hAnsi="Trebuchet MS" w:eastAsia="Trebuchet MS" w:cs="Trebuchet MS"/>
          <w:lang w:val="en-US" w:eastAsia="en-US" w:bidi="en-US"/>
        </w:rPr>
        <w:t xml:space="preserve"> and this latter interpretation I most approve.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Canaanite was then in the land</w:t>
      </w:r>
      <w:r>
        <w:rPr>
          <w:rFonts w:ascii="Trebuchet MS" w:hAnsi="Trebuchet MS" w:eastAsia="Trebuchet MS" w:cs="Trebuchet MS"/>
          <w:lang w:val="en-US" w:eastAsia="en-US" w:bidi="en-US"/>
        </w:rPr>
        <w:t xml:space="preserve">. This clause concerning the Canaanite is not added without reason; because it was no slight temptation to be cast among that perfidious and wicked nation, destitute of all humanity. What could the holy man then think, but that he was betrayed into the hands of these most abandoned men, by whom he might soon be murdered; or else that he would have to spend a disturbed and miserable life amid continual injuries and troubles? But it was profitable for him to be accustomed, by such discipline, to cherish a better hope. For if he had been kindly and courteously received in the land of Canaan, he would have hoped for nothing better than to spend his life there as a guest. But now God raises his thoughts higher in order that he may conclude, that at some future time, the inhabitants being destroyed, he shall be the lord and heir of the land. Besides, he is admonished, by the continual want of repose, to look up towards heaven. For since the inheritance of the land was specially promised to himself, and would only belong to his descendants, for his sake; it follows, that the land, in which he was so ill and inhumanly treated, was not set before him as his ultimate aim, but that heaven itself was proposed to him as his final resting-place.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(343)</w:t>
      </w:r>
      <w:r>
        <w:rPr>
          <w:rFonts w:ascii="Trebuchet MS" w:hAnsi="Trebuchet MS" w:eastAsia="Trebuchet MS" w:cs="Trebuchet MS"/>
          <w:lang w:val="en-US" w:eastAsia="en-US" w:bidi="en-US"/>
        </w:rPr>
        <w:t xml:space="preserve"> By others a plain. </w:t>
      </w:r>
      <w:r>
        <w:rPr>
          <w:rFonts w:ascii="Trebuchet MS" w:hAnsi="Trebuchet MS" w:eastAsia="Trebuchet MS" w:cs="Trebuchet MS"/>
          <w:color w:val="0000FF"/>
          <w:lang w:val="en-US" w:eastAsia="en-US" w:bidi="en-US"/>
        </w:rPr>
        <w:t xml:space="preserve">Vide</w:t>
      </w:r>
      <w:r>
        <w:rPr>
          <w:rFonts w:ascii="Trebuchet MS" w:hAnsi="Trebuchet MS" w:eastAsia="Trebuchet MS" w:cs="Trebuchet MS"/>
          <w:lang w:val="en-US" w:eastAsia="en-US" w:bidi="en-US"/>
        </w:rPr>
        <w:t xml:space="preserve"> Poli Synopsis in loco. See our English version, “Abram passed through the land unto the place of Sichem, unto the plain of Moreh.”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(344)</w:t>
      </w:r>
      <w:r>
        <w:rPr>
          <w:rFonts w:ascii="Trebuchet MS" w:hAnsi="Trebuchet MS" w:eastAsia="Trebuchet MS" w:cs="Trebuchet MS"/>
          <w:lang w:val="en-US" w:eastAsia="en-US" w:bidi="en-US"/>
        </w:rPr>
        <w:t xml:space="preserve"> That is, an oak is put for an oak grove, or forest.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appeared unto Abram</w:t>
      </w:r>
      <w:r>
        <w:rPr>
          <w:rFonts w:ascii="Trebuchet MS" w:hAnsi="Trebuchet MS" w:eastAsia="Trebuchet MS" w:cs="Trebuchet MS"/>
          <w:lang w:val="en-US" w:eastAsia="en-US" w:bidi="en-US"/>
        </w:rPr>
        <w:t xml:space="preserve">. He now relates that Abram was not left entirely destitute, but that God stretched forth his hand to help him. We must, however, mark, with what kind of assistance God succours him in his temptations. He offers him his bare word, and in such a way, indeed, that Abram might deem himself exposed to ridicule. For God declares he will give the land to his seed: but where is the seed, or where the hope of seed; seeing that he is childless and old, and his wife is barren? This was therefore an insipid consolation to the flesh. But faith has a different taste; the property of which is, to hold all the senses of the pious so bound by reverence to the word, that a single promise of God is quite sufficient. Meanwhile, although God truly alleviates and mitigates the evils which his servants endure, he does it only so far as is expedient for them, without indulging the desire of the flesh. Let us hence learn, that this single remedy ought to be sufficient for us in our sufferings: that God so speaks to us in his word, as to cause our minds to perceive him to be propitious; and let us not give the reins to the importunate desires of our flesh. God himself will not fail on his part; but will, by the manifestation of his favor, raise us when we are cast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there builded he an altar</w:t>
      </w:r>
      <w:r>
        <w:rPr>
          <w:rFonts w:ascii="Trebuchet MS" w:hAnsi="Trebuchet MS" w:eastAsia="Trebuchet MS" w:cs="Trebuchet MS"/>
          <w:lang w:val="en-US" w:eastAsia="en-US" w:bidi="en-US"/>
        </w:rPr>
        <w:t xml:space="preserve">. This altar was a token of gratitude. As soon as God appeared to him he raised an altar: to what end? That he might call upon the name of the Lord. We see, therefore, that he was intent upon giving of thanks; and that an altar was built by him in memory of kindness received. Should any one ask, whether he could not worship God without an altar? I answer, that the inward worship of the heart is not sufficient unless external profession before men be added. Religion has truly its appropriate seat in the heart; but from this root, public confession afterwards arises, as its fruit. For we are created to this end, that we may offer soul and body unto God. The Canaanites had their religion; they had also altars for sacrifices: but Abram, that he might not involve himself in their superstitions, erects a domestic altar, on which he may offer sacrifice; as if he had resolved to place a royal throne for God within his house. But because the worship of God is spiritual, and all ceremonies which have no right and lawful end, are not only vain and worthless in themselves, but also corrupt the true worship of God by their counterfeited and fallacious appearance; we must carefully observe what Moses says, that the altar was erected for the purpose of calling upon God. The altar then is the external </w:t>
      </w:r>
      <w:r>
        <w:rPr>
          <w:rFonts w:ascii="Trebuchet MS" w:hAnsi="Trebuchet MS" w:eastAsia="Trebuchet MS" w:cs="Trebuchet MS"/>
          <w:i/>
          <w:lang w:val="en-US" w:eastAsia="en-US" w:bidi="en-US"/>
        </w:rPr>
        <w:t xml:space="preserve">form </w:t>
      </w:r>
      <w:r>
        <w:rPr>
          <w:rFonts w:ascii="Trebuchet MS" w:hAnsi="Trebuchet MS" w:eastAsia="Trebuchet MS" w:cs="Trebuchet MS"/>
          <w:lang w:val="en-US" w:eastAsia="en-US" w:bidi="en-US"/>
        </w:rPr>
        <w:t xml:space="preserve">of divine worship; but </w:t>
      </w:r>
      <w:r>
        <w:rPr>
          <w:rFonts w:ascii="Trebuchet MS" w:hAnsi="Trebuchet MS" w:eastAsia="Trebuchet MS" w:cs="Trebuchet MS"/>
          <w:i/>
          <w:lang w:val="en-US" w:eastAsia="en-US" w:bidi="en-US"/>
        </w:rPr>
        <w:t xml:space="preserve">invocation </w:t>
      </w:r>
      <w:r>
        <w:rPr>
          <w:rFonts w:ascii="Trebuchet MS" w:hAnsi="Trebuchet MS" w:eastAsia="Trebuchet MS" w:cs="Trebuchet MS"/>
          <w:lang w:val="en-US" w:eastAsia="en-US" w:bidi="en-US"/>
        </w:rPr>
        <w:t xml:space="preserve">is its substance and truth. This mark easily distinguishes pure worshippers from hypocrites, who are far too liberal in outward pomp, but wish their religion to terminate in bare ceremonies. Thus all their religion is vague, being directed to no certain end. Their ultimate intention, indeed, is (as they confusedly speak) to worship God: but piety approaches nearer to God; and therefore does not trifle with external figures, but has respect to the truth and the substance of religion. On the whole, ceremonies are no otherwise acceptable to God, than as they have reference to the spiritual worship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To invoke the </w:t>
      </w:r>
      <w:r>
        <w:rPr>
          <w:rFonts w:ascii="Trebuchet MS" w:hAnsi="Trebuchet MS" w:eastAsia="Trebuchet MS" w:cs="Trebuchet MS"/>
          <w:i/>
          <w:lang w:val="en-US" w:eastAsia="en-US" w:bidi="en-US"/>
        </w:rPr>
        <w:t xml:space="preserve">name </w:t>
      </w:r>
      <w:r>
        <w:rPr>
          <w:rFonts w:ascii="Trebuchet MS" w:hAnsi="Trebuchet MS" w:eastAsia="Trebuchet MS" w:cs="Trebuchet MS"/>
          <w:lang w:val="en-US" w:eastAsia="en-US" w:bidi="en-US"/>
        </w:rPr>
        <w:t xml:space="preserve">of God, or to invoke </w:t>
      </w:r>
      <w:r>
        <w:rPr>
          <w:rFonts w:ascii="Trebuchet MS" w:hAnsi="Trebuchet MS" w:eastAsia="Trebuchet MS" w:cs="Trebuchet MS"/>
          <w:i/>
          <w:lang w:val="en-US" w:eastAsia="en-US" w:bidi="en-US"/>
        </w:rPr>
        <w:t xml:space="preserve">in his name</w:t>
      </w:r>
      <w:r>
        <w:rPr>
          <w:rFonts w:ascii="Trebuchet MS" w:hAnsi="Trebuchet MS" w:eastAsia="Trebuchet MS" w:cs="Trebuchet MS"/>
          <w:lang w:val="en-US" w:eastAsia="en-US" w:bidi="en-US"/>
        </w:rPr>
        <w:t xml:space="preserve">, admits of a twofold exposition; namely, either to pray to God, or to celebrate his name with praises. But because prayer and thanksgiving are things conjoined, I willingly include both. We have before said, in the fourth chapter (</w:t>
      </w:r>
      <w:r>
        <w:rPr>
          <w:rFonts w:ascii="Trebuchet MS" w:hAnsi="Trebuchet MS" w:eastAsia="Trebuchet MS" w:cs="Trebuchet MS"/>
          <w:color w:val="008000"/>
          <w:u w:val="single"/>
          <w:lang w:val="en-US" w:eastAsia="en-US" w:bidi="en-US"/>
        </w:rPr>
        <w:t xml:space="preserve">Gen 4:1</w:t>
      </w:r>
      <w:r>
        <w:rPr>
          <w:rFonts w:ascii="Trebuchet MS" w:hAnsi="Trebuchet MS" w:eastAsia="Trebuchet MS" w:cs="Trebuchet MS"/>
          <w:lang w:val="en-US" w:eastAsia="en-US" w:bidi="en-US"/>
        </w:rPr>
        <w:t xml:space="preserve">), that the whole worship of God was not improperly described, by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under this particular expression; because God esteems no duty of piety more highly, and accounts no sacrifice more acceptable, than the invocation of his name, as is declared in </w:t>
      </w:r>
      <w:r>
        <w:rPr>
          <w:rFonts w:ascii="Trebuchet MS" w:hAnsi="Trebuchet MS" w:eastAsia="Trebuchet MS" w:cs="Trebuchet MS"/>
          <w:color w:val="008000"/>
          <w:u w:val="single"/>
          <w:lang w:val="en-US" w:eastAsia="en-US" w:bidi="en-US"/>
        </w:rPr>
        <w:t xml:space="preserve">Psa 50:23</w:t>
      </w:r>
      <w:r>
        <w:rPr>
          <w:rFonts w:ascii="Trebuchet MS" w:hAnsi="Trebuchet MS" w:eastAsia="Trebuchet MS" w:cs="Trebuchet MS"/>
          <w:lang w:val="en-US" w:eastAsia="en-US" w:bidi="en-US"/>
        </w:rPr>
        <w:t xml:space="preserve">, and </w:t>
      </w:r>
      <w:r>
        <w:rPr>
          <w:rFonts w:ascii="Trebuchet MS" w:hAnsi="Trebuchet MS" w:eastAsia="Trebuchet MS" w:cs="Trebuchet MS"/>
          <w:color w:val="008000"/>
          <w:u w:val="single"/>
          <w:lang w:val="en-US" w:eastAsia="en-US" w:bidi="en-US"/>
        </w:rPr>
        <w:t xml:space="preserve">Psa 51:19</w:t>
      </w:r>
      <w:r>
        <w:rPr>
          <w:rFonts w:ascii="Trebuchet MS" w:hAnsi="Trebuchet MS" w:eastAsia="Trebuchet MS" w:cs="Trebuchet MS"/>
          <w:lang w:val="en-US" w:eastAsia="en-US" w:bidi="en-US"/>
        </w:rPr>
        <w:t xml:space="preserve">. As often, therefore, as the word </w:t>
      </w:r>
      <w:r>
        <w:rPr>
          <w:rFonts w:ascii="Trebuchet MS" w:hAnsi="Trebuchet MS" w:eastAsia="Trebuchet MS" w:cs="Trebuchet MS"/>
          <w:i/>
          <w:lang w:val="en-US" w:eastAsia="en-US" w:bidi="en-US"/>
        </w:rPr>
        <w:t xml:space="preserve">altar </w:t>
      </w:r>
      <w:r>
        <w:rPr>
          <w:rFonts w:ascii="Trebuchet MS" w:hAnsi="Trebuchet MS" w:eastAsia="Trebuchet MS" w:cs="Trebuchet MS"/>
          <w:lang w:val="en-US" w:eastAsia="en-US" w:bidi="en-US"/>
        </w:rPr>
        <w:t xml:space="preserve">occurs, let the sacrifices also come into our mind; for from the beginning, God would have mankind informed, that there could be no access to himself without sacrifice. Therefore Abram, from the general doctrine of religion, opened for himself a celestial sanctuary, by sacrifices, that he might rightly worship God. </w:t>
      </w:r>
      <w:r>
        <w:rPr>
          <w:rFonts w:ascii="Trebuchet MS" w:hAnsi="Trebuchet MS" w:eastAsia="Trebuchet MS" w:cs="Trebuchet MS"/>
          <w:b/>
          <w:color w:val="800000"/>
          <w:position w:val="6"/>
          <w:sz w:val="18"/>
          <w:lang w:val="en-US" w:eastAsia="en-US" w:bidi="en-US"/>
        </w:rPr>
        <w:t xml:space="preserve">(345)</w:t>
      </w:r>
      <w:r>
        <w:rPr>
          <w:rFonts w:ascii="Trebuchet MS" w:hAnsi="Trebuchet MS" w:eastAsia="Trebuchet MS" w:cs="Trebuchet MS"/>
          <w:lang w:val="en-US" w:eastAsia="en-US" w:bidi="en-US"/>
        </w:rPr>
        <w:t xml:space="preserve"> But we know that God was never appeased by the blood of beasts. Wherefore it follows, that the faith of Abram was directed to the blood of Christ. </w:t>
      </w:r>
      <w:r>
        <w:rPr>
          <w:rFonts w:ascii="Trebuchet MS" w:hAnsi="Trebuchet MS" w:eastAsia="Trebuchet MS" w:cs="Trebuchet MS"/>
          <w:b/>
          <w:color w:val="800000"/>
          <w:position w:val="6"/>
          <w:sz w:val="18"/>
          <w:lang w:val="en-US" w:eastAsia="en-US" w:bidi="en-US"/>
        </w:rPr>
        <w:t xml:space="preserve">(346)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may seem, however, absurd, that Abram built himself an altar, at his own pleasure, though he was neither a priest, nor had any express command from God. I answer, that Moses removes this scruple in the context: for Abram is not said to have made an altar simply to God, but to God who had </w:t>
      </w:r>
      <w:r>
        <w:rPr>
          <w:rFonts w:ascii="Trebuchet MS" w:hAnsi="Trebuchet MS" w:eastAsia="Trebuchet MS" w:cs="Trebuchet MS"/>
          <w:i/>
          <w:lang w:val="en-US" w:eastAsia="en-US" w:bidi="en-US"/>
        </w:rPr>
        <w:t xml:space="preserve">appeared </w:t>
      </w:r>
      <w:r>
        <w:rPr>
          <w:rFonts w:ascii="Trebuchet MS" w:hAnsi="Trebuchet MS" w:eastAsia="Trebuchet MS" w:cs="Trebuchet MS"/>
          <w:lang w:val="en-US" w:eastAsia="en-US" w:bidi="en-US"/>
        </w:rPr>
        <w:t xml:space="preserve">unto him. The altar therefore had its foundation in that revelation; and ought not to be separated from that of which it formed but a part and an appendage. Superstition fabricates for itself such a God as it pleases and then invents for him various kinds of worship; just as the Papists, at this days most proudly boast that they worship God, when they are only trifling with their foolish pageantry. But the piety of Abram is commended, because, having erected an altar, he worshipped God who had been manifested to him. And although Moses declares the design with which Abram built the altar, when he relates that he there called upon God, he yet, at the same time, intimates, that such a service was pleasing to God: for this language implies the approval of the Holy Spirit, who thereby pronounces that he had rightly called upon God. Others, indeed confidently boasted that they worshipped God; but God, in praising Abram only, rejects all the rites of the heathen as a vile profanation of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(345)</w:t>
      </w:r>
      <w:r>
        <w:rPr>
          <w:rFonts w:ascii="Trebuchet MS" w:hAnsi="Trebuchet MS" w:eastAsia="Trebuchet MS" w:cs="Trebuchet MS"/>
          <w:lang w:val="en-US" w:eastAsia="en-US" w:bidi="en-US"/>
        </w:rPr>
        <w:t xml:space="preserve"> The sentence seems obscure: “</w:t>
      </w:r>
      <w:r>
        <w:rPr>
          <w:rFonts w:ascii="Trebuchet MS" w:hAnsi="Trebuchet MS" w:eastAsia="Trebuchet MS" w:cs="Trebuchet MS"/>
          <w:color w:val="0000FF"/>
          <w:lang w:val="en-US" w:eastAsia="en-US" w:bidi="en-US"/>
        </w:rPr>
        <w:t xml:space="preserve">Ergo Abram ex generali pietatis doctrina, sacrificiis coeleste sibi sanctuarium aperuit, ut Deum rite coleret</w:t>
      </w:r>
      <w:r>
        <w:rPr>
          <w:rFonts w:ascii="Trebuchet MS" w:hAnsi="Trebuchet MS" w:eastAsia="Trebuchet MS" w:cs="Trebuchet MS"/>
          <w:lang w:val="en-US" w:eastAsia="en-US" w:bidi="en-US"/>
        </w:rPr>
        <w:t xml:space="preserve">.” The French translation throws little light upon it: ‘</w:t>
      </w:r>
      <w:r>
        <w:rPr>
          <w:rFonts w:ascii="Trebuchet MS" w:hAnsi="Trebuchet MS" w:eastAsia="Trebuchet MS" w:cs="Trebuchet MS"/>
          <w:color w:val="0000FF"/>
          <w:lang w:val="fr-FR" w:eastAsia="fr-FR" w:bidi="fr-FR"/>
        </w:rPr>
        <w:t xml:space="preserve">Abram donc s’est fait ouverture au sanctuaire celeste par une doctrine generale de piete, afin de bien servir Dieu</w:t>
      </w:r>
      <w:r>
        <w:rPr>
          <w:rFonts w:ascii="Trebuchet MS" w:hAnsi="Trebuchet MS" w:eastAsia="Trebuchet MS" w:cs="Trebuchet MS"/>
          <w:lang w:val="en-US" w:eastAsia="en-US" w:bidi="en-US"/>
        </w:rPr>
        <w:t xml:space="preserve">.’ The word sacrifice is here entirely omitted. Nor does the Old English translator seem to have given himself much trouble to render it accurately: ‘Abram, out of a general doctrine of godliness, prepared a heavenly was to himself to offer sacrifices, that he might worship God aright.’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(346)</w:t>
      </w:r>
      <w:r>
        <w:rPr>
          <w:rFonts w:ascii="Trebuchet MS" w:hAnsi="Trebuchet MS" w:eastAsia="Trebuchet MS" w:cs="Trebuchet MS"/>
          <w:lang w:val="en-US" w:eastAsia="en-US" w:bidi="en-US"/>
        </w:rPr>
        <w:t xml:space="preserve"> And consequently that he regarded all his own sacrifices as typical of the great atoning sacrifice of the cross.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he removed from thence</w:t>
      </w:r>
      <w:r>
        <w:rPr>
          <w:rFonts w:ascii="Trebuchet MS" w:hAnsi="Trebuchet MS" w:eastAsia="Trebuchet MS" w:cs="Trebuchet MS"/>
          <w:lang w:val="en-US" w:eastAsia="en-US" w:bidi="en-US"/>
        </w:rPr>
        <w:t xml:space="preserve">. When we hear that Abram moved from the place where he had built an altar to God, we ought not to doubt that he was, by some necessity, compelled to do so. He there found the inhabitants unpropitious; and therefore transfers his tabernacle elsewhere. But if Abram bore his continual wanderings patiently, our fastidiousness is utterly inexcusable, when we murmur against God, if he does not grant us a quiet nest. Certainly, when Christ has opened heaven to us, and daily invites us thither to dwell with himself; we should not take it amiss, if he chooses that we should be strangers in the world. The sum of the passage is this, that Abram was without a settled residence: </w:t>
      </w:r>
      <w:r>
        <w:rPr>
          <w:rFonts w:ascii="Trebuchet MS" w:hAnsi="Trebuchet MS" w:eastAsia="Trebuchet MS" w:cs="Trebuchet MS"/>
          <w:b/>
          <w:color w:val="800000"/>
          <w:position w:val="6"/>
          <w:sz w:val="18"/>
          <w:lang w:val="en-US" w:eastAsia="en-US" w:bidi="en-US"/>
        </w:rPr>
        <w:t xml:space="preserve">(347)</w:t>
      </w:r>
      <w:r>
        <w:rPr>
          <w:rFonts w:ascii="Trebuchet MS" w:hAnsi="Trebuchet MS" w:eastAsia="Trebuchet MS" w:cs="Trebuchet MS"/>
          <w:lang w:val="en-US" w:eastAsia="en-US" w:bidi="en-US"/>
        </w:rPr>
        <w:t xml:space="preserve"> which title Paul assigns to Christians, (</w:t>
      </w:r>
      <w:r>
        <w:rPr>
          <w:rFonts w:ascii="Trebuchet MS" w:hAnsi="Trebuchet MS" w:eastAsia="Trebuchet MS" w:cs="Trebuchet MS"/>
          <w:color w:val="008000"/>
          <w:u w:val="single"/>
          <w:lang w:val="en-US" w:eastAsia="en-US" w:bidi="en-US"/>
        </w:rPr>
        <w:t xml:space="preserve">1Co 4:11</w:t>
      </w:r>
      <w:r>
        <w:rPr>
          <w:rFonts w:ascii="Trebuchet MS" w:hAnsi="Trebuchet MS" w:eastAsia="Trebuchet MS" w:cs="Trebuchet MS"/>
          <w:lang w:val="en-US" w:eastAsia="en-US" w:bidi="en-US"/>
        </w:rPr>
        <w:t xml:space="preserve">.) Moreover, there is a manifest prolepsis in the word Bethel; for Moses gives the place this name, to accommodate his discourse to the men of his own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there he builded an altar</w:t>
      </w:r>
      <w:r>
        <w:rPr>
          <w:rFonts w:ascii="Trebuchet MS" w:hAnsi="Trebuchet MS" w:eastAsia="Trebuchet MS" w:cs="Trebuchet MS"/>
          <w:lang w:val="en-US" w:eastAsia="en-US" w:bidi="en-US"/>
        </w:rPr>
        <w:t xml:space="preserve">. Moses commends in Abram his unwearied devotedness to piety: for by these words, he intimates, that whatever place he visited, he there exercised himself in the external worship of God; both that he might have no religious rites in common with the wicked, and that he might retain his family in sincere piety. And it is probable, that, from this cause, he would be the object of no little enmity; because there is nothing which more enrages the wicked, than religion different from their own, in which they conceive themselves to be not only despised, but altogether condemned as blind. And we know that the Canaanites were cruel and proud, and too ready to avenge insults. This was perhaps the reason of Abram’s frequent removals: that his neighbors regarded the altars which he built, as a reproach to themselves. It ought indeed to be referred to the wonderful favor of God, that he was not often stoned. Nevertheless, since the holy man knows that he is justly required to bear testimony that he has a God peculiarly his own, whom he must not, by dissimulation, virtually deny, </w:t>
      </w:r>
      <w:r>
        <w:rPr>
          <w:rFonts w:ascii="Trebuchet MS" w:hAnsi="Trebuchet MS" w:eastAsia="Trebuchet MS" w:cs="Trebuchet MS"/>
          <w:b/>
          <w:color w:val="800000"/>
          <w:position w:val="6"/>
          <w:sz w:val="18"/>
          <w:lang w:val="en-US" w:eastAsia="en-US" w:bidi="en-US"/>
        </w:rPr>
        <w:t xml:space="preserve">(348)</w:t>
      </w:r>
      <w:r>
        <w:rPr>
          <w:rFonts w:ascii="Trebuchet MS" w:hAnsi="Trebuchet MS" w:eastAsia="Trebuchet MS" w:cs="Trebuchet MS"/>
          <w:lang w:val="en-US" w:eastAsia="en-US" w:bidi="en-US"/>
        </w:rPr>
        <w:t xml:space="preserve"> he therefore does not hesitate to prefer the glory of God to his own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Αστατόυμενος</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Ut testetur se peculiarem habere Deum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Qu’il testife avoir un autre Dieu que celui qui estoit la adore</w:t>
      </w:r>
      <w:r>
        <w:rPr>
          <w:rFonts w:ascii="Trebuchet MS" w:hAnsi="Trebuchet MS" w:eastAsia="Trebuchet MS" w:cs="Trebuchet MS"/>
          <w:lang w:val="en-US" w:eastAsia="en-US" w:bidi="en-US"/>
        </w:rPr>
        <w:t xml:space="preserve"> :” to testify that he has another God than that which was there adored.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Abram journeyed</w:t>
      </w:r>
      <w:r>
        <w:rPr>
          <w:rFonts w:ascii="Trebuchet MS" w:hAnsi="Trebuchet MS" w:eastAsia="Trebuchet MS" w:cs="Trebuchet MS"/>
          <w:lang w:val="en-US" w:eastAsia="en-US" w:bidi="en-US"/>
        </w:rPr>
        <w:t xml:space="preserve">. This was the third removal of the holy man within a short period, after he seemed to have found some kind of abode. It is certain that he did not voluntarily, and for his own gratification, run hither and thither, (as light-minded persons are wont to do:) but there were certain necessities which drove him forth, in order to teach him, by continual habit, that he was not only a stranger, but a wretched wanderer in the land of which he was the lord. Yet no common fruit was the result of so many changes; because he endeavored, as much as in him lay, to dedicate to God, every part of the land to which he had access, and perfumed it with the odour of his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there was a famine in the land</w:t>
      </w:r>
      <w:r>
        <w:rPr>
          <w:rFonts w:ascii="Trebuchet MS" w:hAnsi="Trebuchet MS" w:eastAsia="Trebuchet MS" w:cs="Trebuchet MS"/>
          <w:lang w:val="en-US" w:eastAsia="en-US" w:bidi="en-US"/>
        </w:rPr>
        <w:t xml:space="preserve">. A much more severe temptation is now recorded, by which the faith of Abram is tried to the quick. For he is not only led around through various windings of the country, but is driven into exile, from the land which God had given to him and to his posterity. It is to be observed, that Chaldea was exceedingly fertile; having been, from this cause, accustomed to opulence, he came to Charran, where, it is conjectured, he lived commodiously enough, since it is clear he had an increase of servants and of wealth. But now being expelled by hunger from that land, where, in reliance on the word of God, he had promised himself a happy life, supplied with all abundance of good things, what must have been his thoughts, had he not been well fortified against the devices of Satan? His faith would have been overturned a hundred times. And we know, that whenever our expectation is frustrated, and things do not succeed according to our wishes, our flesh soon harps on this string, ‘God has deceived thee.’ But Moses shows, in a few words, with what firmness Abram sustained this vehement assault. He does not indeed magnificently proclaim his constancy in verbose eulogies; but, by one little word, he sufficiently demonstrates, that it was great even to a miracle, when he says, that he “went down into Egypt to sojourn there.” For he intimates, that Abram, nevertheless, retained in his mind possession of the land promised unto him; although, being ejected from it by hunger, he fled elsewhere, for the sake of obtaining food. And let us be instructed by this example, that the servants of God must contend against many obstacles, that they may finish the course of their vocation. For we must always recall to memory, that Abram is not to be regarded as an individual member of the body of the faithful, but as the common father of them all; so that all should form themselves to the imitation of his example. Therefore, since the condition of the present life is unstable, and obnoxious to innumerable changes; let us remember, that, whithersoever we may be driven by famine, and by the rage of war, and by other vicissitudes which occasionally happen beyond our expectation, we must yet hold our right course; and that, though our bodies may be carried hither and thither, our faith ought to stand unshaken. Moreover, it is not surprising, when the Canaanites sustained life with difficulty, that Abram should be compelled privately to consult for himself. For he had not a single acre of land; and he had to deal with a cruel and most wicked people, who would rather a hundred times have suffered him to perish with hunger, than they would have brought him assistance in his difficulty. Such circumstances amplify the praise of Abram’s faith and fortitude: first, because, when destitute of food for the body. he feeds himself upon the sole promise of God; and then, because he is not to be torn away by any violence, except for a short time, from the place where he was commanded to dwell. In this respect he is very unlike many, who are hurried away, by every slight occasion, to desert their proper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He said unto Sarai his wife</w:t>
      </w:r>
      <w:r>
        <w:rPr>
          <w:rFonts w:ascii="Trebuchet MS" w:hAnsi="Trebuchet MS" w:eastAsia="Trebuchet MS" w:cs="Trebuchet MS"/>
          <w:lang w:val="en-US" w:eastAsia="en-US" w:bidi="en-US"/>
        </w:rPr>
        <w:t xml:space="preserve">. He now relates the counsel which Abram took for the preservation of his life when he was approaching Egypt. Andy since this place is like a rock, on which many strike; it is proper that we should soberly and reverently consider how far Abram was deserving of excuse, and how he was to be blamed. First, there seems to be something of falsehood, mixed with the dissimulations which he persuades his wife to practice. And although afterwards he makes the excuse, that he had not lied nor feigned anything that was untrue: in this certainly he was greatly culpable that it was not owing to his care that his wife was not prostituted. For when he dissembles the fact, that she was his wife, he deprives her chastity of its legitimate defense. And hence certain perverse cavilers take occasion to object, </w:t>
      </w:r>
      <w:r>
        <w:rPr>
          <w:rFonts w:ascii="Trebuchet MS" w:hAnsi="Trebuchet MS" w:eastAsia="Trebuchet MS" w:cs="Trebuchet MS"/>
          <w:b/>
          <w:color w:val="800000"/>
          <w:position w:val="6"/>
          <w:sz w:val="18"/>
          <w:lang w:val="en-US" w:eastAsia="en-US" w:bidi="en-US"/>
        </w:rPr>
        <w:t xml:space="preserve">(349)</w:t>
      </w:r>
      <w:r>
        <w:rPr>
          <w:rFonts w:ascii="Trebuchet MS" w:hAnsi="Trebuchet MS" w:eastAsia="Trebuchet MS" w:cs="Trebuchet MS"/>
          <w:lang w:val="en-US" w:eastAsia="en-US" w:bidi="en-US"/>
        </w:rPr>
        <w:t xml:space="preserve"> that the holy patriarch was a pander to his own wife; and that, for the purpose of craftily taking care of himself, he spared neither her modesty nor his own honor. But it is easy to refute this virulent abuse; because, it may indeed be inferred, that Abram had far higher ends in view, seeing that in other things, he was endued with a magnanimity so great. Again, how did it happen, that he rather sought to go into Egypt than to Charran, or into his own country, unless that in his journeying, he had God before his eyes, and the divine promise firmly rooted in his mind? Since, therefore, he never allowed his senses to swerve from the word of God, we may even thence gather the reason, why he so greatly feared for his own life, as to attempt the preservation of it from one danger, by incurring a still greater. Undoubtedly he would have chosen to die a hundred times, rather than thus to ruin the character of his wife, and to be deprived of the society of her whom alone he loved. But while he reflected that the hope of salvation was centred in </w:t>
      </w:r>
      <w:r>
        <w:rPr>
          <w:rFonts w:ascii="Trebuchet MS" w:hAnsi="Trebuchet MS" w:eastAsia="Trebuchet MS" w:cs="Trebuchet MS"/>
          <w:i/>
          <w:lang w:val="en-US" w:eastAsia="en-US" w:bidi="en-US"/>
        </w:rPr>
        <w:t xml:space="preserve">himself</w:t>
      </w:r>
      <w:r>
        <w:rPr>
          <w:rFonts w:ascii="Trebuchet MS" w:hAnsi="Trebuchet MS" w:eastAsia="Trebuchet MS" w:cs="Trebuchet MS"/>
          <w:lang w:val="en-US" w:eastAsia="en-US" w:bidi="en-US"/>
        </w:rPr>
        <w:t xml:space="preserve">, that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was the fountain of the Church of Gods that unless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lived, the benediction promised to him, and to his seed, was vain; he did not estimate his own life according to the private affection of the flesh; but inasmuch as he did not wish the effect of the divine vocation to perish through his death, he was so affected with concern for the preservation of his own life, that he overlooked every thing besides. So far, then, he deserves praise, that, having in view a lawful end of living, he was prepared to purchase life at any price. But in devising this indirect method, by which he subjected his wife to the peril of adultery, he seems to be by no means excusable. If he was solicitous about his own life, which he might justly be, yet he ought to have cast his care upon God. The providence of God, I grant, does not indeed preclude the faithful from caring for themselves; but let them do it in such a way, that they may not overstep their prescribed bounds. Hence it follows, that Abram’s end was right, but he erred in the way itself; for so it often happens to us, that even while we are tending towards God, yet, by our thoughtlessness in catching at unlawful means, we swerve from his word. And this, especially, is wont to take place in affairs of difficulty; because, while no way of escape appears, we are easily led astray into various circuitous paths. Therefore, although they are rash judges, who entirely condemn this deed of Abram, yet the special fault is not to be denied, namely, that he, trembling at the approach of death, did not commit the issue of the danger to God, instead of sinfully betraying the modesty of his wife. Wherefore, by this example, we are admonished, that, in involved and doubtful matters, we must seek the spirit of counsel and of prudence from the Lord; and must also cultivate sobriety, that we may not attempt anything rashly without the authority of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know that thou art a fair woman to look upon </w:t>
      </w:r>
      <w:r>
        <w:rPr>
          <w:rFonts w:ascii="Trebuchet MS" w:hAnsi="Trebuchet MS" w:eastAsia="Trebuchet MS" w:cs="Trebuchet MS"/>
          <w:b/>
          <w:color w:val="800000"/>
          <w:position w:val="6"/>
          <w:sz w:val="18"/>
          <w:lang w:val="en-US" w:eastAsia="en-US" w:bidi="en-US"/>
        </w:rPr>
        <w:t xml:space="preserve">(350)</w:t>
      </w:r>
      <w:r>
        <w:rPr>
          <w:rFonts w:ascii="Trebuchet MS" w:hAnsi="Trebuchet MS" w:eastAsia="Trebuchet MS" w:cs="Trebuchet MS"/>
          <w:lang w:val="en-US" w:eastAsia="en-US" w:bidi="en-US"/>
        </w:rPr>
        <w:t xml:space="preserve"> It is asked whence had Sarai this beauty, seeing she was an old woman? For though we grant that she previously had excelled in elegance of form, certainly years had detracted from her gracefulness; and we know how much the wrinkles of old age disfigure the best and most beautiful faces. In the first place, I answer, there is no doubt that there was then greater vivacity in the human race than there is now; we also know, that vigor sustains the personal appearance. Again, her sterility availed to preserve her beauty, and to keep her whole habit of body entire; for there is nothing which more debilitates females than frequent parturition. I do not however doubt, that the perfection of her form was the special gift of God; but why he would not suffer the beauty of the holy woman to be so soon worn down by age, we know not; unless it were, that the loveliness of that form was intended to be the cause of great and severe anxiety to her husband. Common experience also teaches us, that they who are not content with a regular and moderate degree of comeliness, find, to their great loss, at what a cost immoderate beauty is purchased.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Atque hinc latrandi materiam protervi quidam canes arripiunt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An aggravation of Abraham’s alarm arose from the complexion of his wife, — ‘Thou art a fair woman.’ Though the Egyptian ladies were not so dark as the Nubians and Ethiopians, they were of a browner tinge than the Syrians and Arabians: we also find on the monuments that ladies of high rank are usually represented in lighter tints than their attendants.... There is ample evidence, that a fair complexion was deemed a high recommendation in the age of the Pharaohs. This circumstance, so fully confirmed by the monuments, is recorded in no history but the book of Genesis; and it is a remarkable confirmation of the veracity of the Pentateuch.” — Gliddon’s Ancient Egypt, quoted in Hengstenberg’s Egypt and the Books of Moses, p.200. It may here be proper to remark, that much learned labor has been expended by the Anti-supernaturalist Divines on the Continent, in the fruitless attempt to prove that the Pentateuch could not be the work of Moses, nor of the age in which he lived; and, consequently, not an inspired production. This has led to a deeper investigation of Egyptian antiquities, the result of which has been to confirm, in every possible way, the authenticity of the Mosaic records. Monuments as ancient as the times of Moses, and bas-reliefs exhibiting different characters, and persons engaged in different occupations, all show, that no writer of comparatively modern times could have composed these books. We have here an additional proof to many which had been given before, that a slight acquaintance with facts may lead to scepticism; but that deep investigation of them invariably confirms the testimony of Scripture. — See note at p. 316.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Therefore it shall come to pass, that when the Egyptians shall see thee, etc</w:t>
      </w:r>
      <w:r>
        <w:rPr>
          <w:rFonts w:ascii="Trebuchet MS" w:hAnsi="Trebuchet MS" w:eastAsia="Trebuchet MS" w:cs="Trebuchet MS"/>
          <w:lang w:val="en-US" w:eastAsia="en-US" w:bidi="en-US"/>
        </w:rPr>
        <w:t xml:space="preserve">. It may seem that Abram was unjust to the Egyptians, in suspecting evil of them, from whom he had yet received no injury. And, since charity truly is not suspicious; he may appear to deal unfairly, in not only charging them with lust, but also in suspecting them of murder. I answer, that the holy man did, not without reason, fear for himself from that nation, concerning which he had heard many unfavourable reports. And already he had, in other places, experienced so much of the wickedness of men, that he might justly apprehend everything from the profane despisers of God. He does not however pronounce anything absolutely concerning the Egyptians; but, wishing to bring his wife to his own opinion, he gives her timely warning of what might happen. And God, while he commands us to abstain from malicious and sinister judgments, yet allows to be on our guard against unknown persons; and this may take place without any injury to the brethren. Yet I do not deny that this trepidation of Abram exceeded all bounds and that an unreasonable anxiety caused him to involve himself in another fault, as we have already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commended her before Pharaoh </w:t>
      </w:r>
      <w:r>
        <w:rPr>
          <w:rFonts w:ascii="Trebuchet MS" w:hAnsi="Trebuchet MS" w:eastAsia="Trebuchet MS" w:cs="Trebuchet MS"/>
          <w:b/>
          <w:color w:val="800000"/>
          <w:position w:val="6"/>
          <w:sz w:val="18"/>
          <w:lang w:val="en-US" w:eastAsia="en-US" w:bidi="en-US"/>
        </w:rPr>
        <w:t xml:space="preserve">(351)</w:t>
      </w:r>
      <w:r>
        <w:rPr>
          <w:rFonts w:ascii="Trebuchet MS" w:hAnsi="Trebuchet MS" w:eastAsia="Trebuchet MS" w:cs="Trebuchet MS"/>
          <w:lang w:val="en-US" w:eastAsia="en-US" w:bidi="en-US"/>
        </w:rPr>
        <w:t xml:space="preserve"> Although Abram had sinned by fearing too much and too soon, yet the event teaches, that he had not feared without cause: for his wife was taken from him and brought to the king. At first Moses speaks generally of the Egyptians, afterwards he mentions the courtiers; by which course he intimates, that the rumor of Sara’s beauty was everywhere spread abroad; but that it was more eagerly received by the courtiers who indulge themselves in greater license. Whereas he adds, that they told the king; we hence infer, how ancient is that corruption which now prevails immeasurably in the courts of kings. For as all things there are full of blandishments and flatteries, so the nobles principally apply their minds to introduce, from time to time, what may be gratifying to royalty. Therefore we see, that whosoever among them desires to rise high in favor, is addicted not only to servile batteries, but also to pandering for their master’s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 woman was taken into Pharaoh’s house</w:t>
      </w:r>
      <w:r>
        <w:rPr>
          <w:rFonts w:ascii="Trebuchet MS" w:hAnsi="Trebuchet MS" w:eastAsia="Trebuchet MS" w:cs="Trebuchet MS"/>
          <w:lang w:val="en-US" w:eastAsia="en-US" w:bidi="en-US"/>
        </w:rPr>
        <w:t xml:space="preserve">. Since she was carried off, and dwelt for some time in the palace, many suppose that she was corrupted by the king. For it is not credible, that a lustful man, when he had her in his power, should have spared her modesty. This, truly, Abram had richly deserved, who had neither relied upon the grace of God, nor had committed the chastity of his wife to His faithfulness and care; but the plague which immediately followed, sufficiently proves that the Lord was mindful of her; and hence we may conclude, that she remained uninjured. And although, in this place, Moses says nothing expressly on the subject, yet, from a comparison with a similar subsequent history, we conjecture, that the guardianship of God was not wanting to Abram at this time also. When he was in similar danger, (</w:t>
      </w:r>
      <w:r>
        <w:rPr>
          <w:rFonts w:ascii="Trebuchet MS" w:hAnsi="Trebuchet MS" w:eastAsia="Trebuchet MS" w:cs="Trebuchet MS"/>
          <w:color w:val="008000"/>
          <w:u w:val="single"/>
          <w:lang w:val="en-US" w:eastAsia="en-US" w:bidi="en-US"/>
        </w:rPr>
        <w:t xml:space="preserve">Gen 20:1</w:t>
      </w:r>
      <w:r>
        <w:rPr>
          <w:rFonts w:ascii="Trebuchet MS" w:hAnsi="Trebuchet MS" w:eastAsia="Trebuchet MS" w:cs="Trebuchet MS"/>
          <w:lang w:val="en-US" w:eastAsia="en-US" w:bidi="en-US"/>
        </w:rPr>
        <w:t xml:space="preserve">,) God did not suffer her to be violated by the king of Gerar; shall we then suppose that she was now exposed to Pharaoh’s lust? Would God have thought more about subjecting her, who had been once dishonored, to a second disgrace, than about preserving her, who had hitherto lived uprightly and chastely? Further, if God showed himself so propitious to Abram, as to rescue his wife whom he exposed a second time to infamy; how is it possible that He should have failed to obviate the previous danger? Perhaps, also, greater integrity still flourished in that age; so that the lusts of kings were not so unrestrained as they afterwards became. Moreover, when Moses adds, that Abram was kindly treated for Sarai’s sake; we hence conclude, that she was honorably entertained by Pharaoh, and was not dealt with as a harlot. When, therefore, Moses says, that she was brought into the king’s palace; I do not understand this to have been for any other purpose, </w:t>
      </w:r>
      <w:r>
        <w:rPr>
          <w:rFonts w:ascii="Trebuchet MS" w:hAnsi="Trebuchet MS" w:eastAsia="Trebuchet MS" w:cs="Trebuchet MS"/>
          <w:b/>
          <w:color w:val="800000"/>
          <w:position w:val="6"/>
          <w:sz w:val="18"/>
          <w:lang w:val="en-US" w:eastAsia="en-US" w:bidi="en-US"/>
        </w:rPr>
        <w:t xml:space="preserve">(352)</w:t>
      </w:r>
      <w:r>
        <w:rPr>
          <w:rFonts w:ascii="Trebuchet MS" w:hAnsi="Trebuchet MS" w:eastAsia="Trebuchet MS" w:cs="Trebuchet MS"/>
          <w:lang w:val="en-US" w:eastAsia="en-US" w:bidi="en-US"/>
        </w:rPr>
        <w:t xml:space="preserve"> than that the kings by a solemn rite, might take her as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She must therefore have been unveiled. The monuments show, that, according to Egyptian customs, she could only so appear in public. ‘We find from the monuments,’ says Taylor, ‘that the Egyptian women, in the reign of the Pharaohs, exposed their faces, and were permitted to enjoy as much liberty as the ladies of modern Europe. But this custom was changed after the conquest of the country by the Persians.’’ — Hengstenberg’s Egypt and the Books of Moses, p. 199.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 interpretor fuisse factum, ut statim cum rege dormiret, sed ut rex solemni ritu eam duceret uxorem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the Lord plagued Pharaoh</w:t>
      </w:r>
      <w:r>
        <w:rPr>
          <w:rFonts w:ascii="Trebuchet MS" w:hAnsi="Trebuchet MS" w:eastAsia="Trebuchet MS" w:cs="Trebuchet MS"/>
          <w:lang w:val="en-US" w:eastAsia="en-US" w:bidi="en-US"/>
        </w:rPr>
        <w:t xml:space="preserve">. If Moses had simply related, that God had punished the king for having committed adultery, it would not so obviously appear that he had taken care of Sarai’s chastity; but when he plainly declares that the house of the king was plagued because of Sarai, Abram’s wife, all doubt is, in my judgment, removed; because God, on behalf of his servant, interposed his mighty hand in time, lest Sarai should be violated. And here we have a remarkable instance of the solicitude with which God protects his servants, by undertaking their cause against the most powerful monarchs; as this and similar histories show, which are referred to in </w:t>
      </w:r>
      <w:r>
        <w:rPr>
          <w:rFonts w:ascii="Trebuchet MS" w:hAnsi="Trebuchet MS" w:eastAsia="Trebuchet MS" w:cs="Trebuchet MS"/>
          <w:color w:val="008000"/>
          <w:u w:val="single"/>
          <w:lang w:val="en-US" w:eastAsia="en-US" w:bidi="en-US"/>
        </w:rPr>
        <w:t xml:space="preserve">Psa 105:12</w:t>
      </w:r>
      <w:r>
        <w:rPr>
          <w:rFonts w:ascii="Trebuchet MS" w:hAnsi="Trebuchet MS" w:eastAsia="Trebuchet MS" w:cs="Trebuchet MS"/>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they were but a few men in number; yea, very few, and strangers in it. When they went from one nation to another, from one kingdom to another people; he suffered no man to do them wrong; yea, he reproved kings for their sakes; saying, Touch not mine anointed, and do my prophets no harm.’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From which passage also a confirmation of the opinion just given may be derived. For if God reproved Pharaoh, that he should do Abram no harm; it follows, that he preserved Sarai’s honor uninjured. Instructed by such examples, we may also learn, that however the world may hold us in contempt, on account of the smallness of our number, and our weakness; we are yet so precious in the sight of God, that he will, for our sake, declare himself an enemy to kings, and even to the whole world. Let us know, that we are covered by his protection, in order that the lust and violence of those who are more powerful, may not oppress us. But it is asked, whether Pharaoh was justly punished, seeing that he neither intended, by guile nor by force, to gain possession of another man’s wife? I answer, that the actions of men are not always to be estimated according to our judgment, but are rather to be weighed in the balances of God; for it often happens, that the Lord will find in us what he may justly punish, while we seem to ourselves to be free from fault, and while we absolve ourselves from all guilt. Let kings rather learn, from this history, to bridle their own power, and moderately to use their authority; and, lastly, to impose a voluntary law of moderation upon themselves. For, although no fault openly appears in Pharaoh; yet, since he has no faithful monitor among men, who dares to repress his licentiousness, the Lord chastises him from heaven. As to his family, it was indeed innocent; but the Lord has always just causes, though hidden from us, why he should smite with his rod those who seem to merit no such rebuke. That he spared his servant Abram, ought to be ascribed to his paternal 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Pharaoh called Abram</w:t>
      </w:r>
      <w:r>
        <w:rPr>
          <w:rFonts w:ascii="Trebuchet MS" w:hAnsi="Trebuchet MS" w:eastAsia="Trebuchet MS" w:cs="Trebuchet MS"/>
          <w:lang w:val="en-US" w:eastAsia="en-US" w:bidi="en-US"/>
        </w:rPr>
        <w:t xml:space="preserve">. Pharaoh justly expostulates with Abram, who was chiefly in fault. No answer on the part of Abram is here recorded; and perhaps he assented to the just and true reprehension. It is, however, possible that the exculpation was omitted by Moses; whose design was to give an example of the Divine providence in preserving Abram, and vindicating his marriage relation. But, although Abram knew that he was suffering the due punishment of his folly, or of his unreasonable caution; He, nevertheless, relapsed, as we shall see in its proper place, a second time into the same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Pharaoh commanded his men</w:t>
      </w:r>
      <w:r>
        <w:rPr>
          <w:rFonts w:ascii="Trebuchet MS" w:hAnsi="Trebuchet MS" w:eastAsia="Trebuchet MS" w:cs="Trebuchet MS"/>
          <w:lang w:val="en-US" w:eastAsia="en-US" w:bidi="en-US"/>
        </w:rPr>
        <w:t xml:space="preserve">. In giving commandment that Abram should have a safe-conduct out of the kingdom, Pharaoh might seem to have done it, for the sake of providing against danger; because Abram had stirred up the odium of the nation against himself, as against one who had brought thither the scourge of God along with him; but as this conjecture has little solidity, I give the more simple interpretation, that leave of departure was granted to Abram with the addition of a guard, lest he should be exposed to violence. For we know how proud and cruel the Egyptians were; and how obnoxious Abram was to envy, because having there become suddenly rich, he would seem to be carrying spoil away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Abram went up out of Egypt</w:t>
      </w:r>
      <w:r>
        <w:rPr>
          <w:rFonts w:ascii="Trebuchet MS" w:hAnsi="Trebuchet MS" w:eastAsia="Trebuchet MS" w:cs="Trebuchet MS"/>
          <w:lang w:val="en-US" w:eastAsia="en-US" w:bidi="en-US"/>
        </w:rPr>
        <w:t xml:space="preserve">. In the commencement of the chapter, Moses commemorates the goodness of God in protecting Abram; whence it came to pass, that he not only returned in safety, but took with him great wealth. This circumstance is also to be noticed, that when he was leaving Egypt, abounding in cattle and treasures, he was allowed to pursue his journey in peace; for it is surprising that the Egyptians would suffer what Abram had acquired among them, to be transferred elsewhere. Moses next shows that riches proved no sufficient obstacle to prevent Abram from having respect continually to his proposed end, and from moving towards it with unremitting pace. We know how greatly even a moderate share of wealth, hinders many from raising their heads towards heaven; while they who really possess abundance, not only lie torpid in indolence, but are entirely buried in the earth. Wherefore, Moses places the virtue of Abram in contrast with the common vice of others; when he relates that he was not to be prevented by any impediments, from seeking again the land of Canaan. For he might (like many others) have been able to flatter himself with some fair pretext: such as, that since God, from whom he had received extraordinary blessings, had been favorable and kind to him in Egypt, it was right for him to remain there. But he does not forget what had been divinely commanded him; and, therefore, as one unfettered, he hastens to the place whither he is called. Wherefore, the rich are deprived of all excuse, if they are so rooted in the earth, that they do not attend the call of God. Two extremes, however, are here to be guarded against. Many place angelical perfection in poverty; as if it were impossible to cultivate piety and to serve God, unless riches are cast away. Few indeed imitate Crates the Theban, who cast his treasures into the sea; because he did not think that he could be saved unless they were lost. Yet many fanatics repel rich men from the hope of salvation; as if poverty were the only gate of heaven; which yet, sometimes, involves men in more hindrances than riches. But Augustine wisely teaches us, that the rich and poor are collected together in the same inheritance of life; because poor Lazarus was received into the bosom of rich Abraham. On the other hand, we must beware of the opposite evil; lest riches should cast a stumblingblock in our way, or should so burden us, that we should the less readily advance towards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he went on his journeys</w:t>
      </w:r>
      <w:r>
        <w:rPr>
          <w:rFonts w:ascii="Trebuchet MS" w:hAnsi="Trebuchet MS" w:eastAsia="Trebuchet MS" w:cs="Trebuchet MS"/>
          <w:lang w:val="en-US" w:eastAsia="en-US" w:bidi="en-US"/>
        </w:rPr>
        <w:t xml:space="preserve">. In these words Moses teaches us, that Abram did not rest till he had returned to Bethel. For although he pitched his tent in many places, yet he nowhere so fixed his foot, as to make it his permanent abode. He does not speak of the south in reference to Egypt; he merely means that he had come into the southern part of Judea; and that, therefore, he had, by a long and troublesome journey, arrived at the place where he had determined to remain. Moses next subjoins, that an altar had before been there erected by him and that he then also began anew to call upon the name of the Lord: whereby we may learn, that the holy man was always like himself in worshipping God, and giving evidence of his piety. The explanation given by some, that the inhabitants of the place had been brought to the pure worship of God, is neither probable, nor to be deduced from the words of Moses. And we have stated elsewhere what is the force of the expression, ‘To invoke in the name,’ or, ‘To call upon the name of the Lord;’ namely, to profess the true and pure worship of God. For Abram invoked God, not twelve times only, during the whole course of his life; but whenever he publicly celebrated him, and by a solemn rite, made it manifest that he had nothing in common with the superstitions of the heathen, then he is also said to have called upon God. Therefore, although he always worshipped God, and exercised himself in daily prayers; yet, because he did not daily testify his piety by outward profession before men, this virtue is here especially commended by Moses. It was therefore proper that invocation should be conjoined with the altar; because by the sacrifices offered, he plainly testified what God he worshipped in order that the Canaanites might know that he was not addicted to their common idolatries.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Lot also, which went with Abram</w:t>
      </w:r>
      <w:r>
        <w:rPr>
          <w:rFonts w:ascii="Trebuchet MS" w:hAnsi="Trebuchet MS" w:eastAsia="Trebuchet MS" w:cs="Trebuchet MS"/>
          <w:lang w:val="en-US" w:eastAsia="en-US" w:bidi="en-US"/>
        </w:rPr>
        <w:t xml:space="preserve">. Next follows the inconvenience which Abram suffered through his riches: namely, that he was torn from his nephew, whom he tenderly loved, as if it had been from his own bowels. Certainly had the option been given him he would rather have chosen to cast away his riches, than to be parted from him whom he had held in the place of an only son: yet he found no other method of avoiding contentions. Shall we impute this evil to his own excessive moroseness or to the forwardness of his nephew? I suppose, however, that we must rather consider the design of God. There was a danger lest Abram should be too much gratified with his own success inasmuch as prosperity blinds many. Therefore God allays the sweetness of wealth with bitterness; and does not permit the mind of his servant to be too much enchanted with it. And whenever a fallacious estimate of riches impels us to desire them inordinately, because we do not perceive the great disadvantages which they bring along with them; let the recollection of this history avail to restrain such immoderate attachment to them. Further, as often as the rich find any trouble arising from their wealth; let them learn to purify their minds by this medicine, that they may not become excessively addicted to the good things of the present life. And truly, unless the Lord were occasionally to put the bridle on men, to what depths would they not fall, when they overflow with prosperity? On the other hand, if we are straitened with poverty, let us know, that, by this method also, God corrects the hidden evils of our flesh. Finally, let those who abound remember, that they are surrounded with thorns and must take care lest they be pricked; and let those whose affairs are contracted and embarrassed know, that God is caring for them, in order that they may not be involved in evil and noxious snares. This separation was sad to Abram’s mind; but it was suitable for the correction of much latent evil, that wealth might not stifle the armor of his zeal. But if Abram had need of such an antidote, let us not wonder, if God, by inflicting some stroke, should repress our excesses. For he does not always wait till the faithful shall have fallen; but looks forward for them into the future. So he does not actually correct the avarice or the pride of his servant Abram: but, by an anticipated remedy, he causes that Satan shall not infect his mind with any of his allurements.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there was a strife</w:t>
      </w:r>
      <w:r>
        <w:rPr>
          <w:rFonts w:ascii="Trebuchet MS" w:hAnsi="Trebuchet MS" w:eastAsia="Trebuchet MS" w:cs="Trebuchet MS"/>
          <w:lang w:val="en-US" w:eastAsia="en-US" w:bidi="en-US"/>
        </w:rPr>
        <w:t xml:space="preserve">. What I hinted respecting riches, is also true respecting a large retinue of attendants. We see with what ambition many desire a great crowd of servants, almost amounting to a whole people. But since the family of Abram cost him so dear; let us be well content to have few servants, or even to be entirely without them, if it seem right to the Lord that it should be so. It was scarcely possible to avoid great confusion, in a house where there was a considerable number of men. And experience confirms the truth of the proverbs that a crowd is commonly turbulent. Now, if repose and tranquility be an inestimable good; let us know, that we best consult for our real welfare, when we have a small house, and privately pass our time, without tumult, in our families. We are also warned, by the example before us, to beware lest Satan, by indirect methods, should lead us into contention. For when he cannot light up mutual enmities between us, he would involve us in other men’s quarrels. Lot and Abram were at concord with each other; but a contention raised between their shepherds, carried them reluctantly away; so that they were compelled to separate from each other. There is no doubt that Abram faithfully instructed his own people to cultivate peace; yet he did not so far succeed in his desire and effort, as to prevent his witnessing the most destructive fire of discord kindled in his house. Wherefore, it is nothing wonderful, if we see tumults often arising in churches, where there is a still greater number of men. Abram had about three hundred servants; it is probable that the family of Lot was nearly equal to it: </w:t>
      </w:r>
      <w:r>
        <w:rPr>
          <w:rFonts w:ascii="Trebuchet MS" w:hAnsi="Trebuchet MS" w:eastAsia="Trebuchet MS" w:cs="Trebuchet MS"/>
          <w:b/>
          <w:color w:val="800000"/>
          <w:position w:val="6"/>
          <w:sz w:val="18"/>
          <w:lang w:val="en-US" w:eastAsia="en-US" w:bidi="en-US"/>
        </w:rPr>
        <w:t xml:space="preserve">(353)</w:t>
      </w:r>
      <w:r>
        <w:rPr>
          <w:rFonts w:ascii="Trebuchet MS" w:hAnsi="Trebuchet MS" w:eastAsia="Trebuchet MS" w:cs="Trebuchet MS"/>
          <w:lang w:val="en-US" w:eastAsia="en-US" w:bidi="en-US"/>
        </w:rPr>
        <w:t xml:space="preserve"> what then may be expected to take place between five or six thousand men, — especially free men, — when they contend with each other? As, however, we ought not to be disturbed by such scandals; so we must, in every way, take care that contentions do not become violent. For unless they be speedily met, they will soon break out into pernicious dissension.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Canaanite and the Perizzite</w:t>
      </w:r>
      <w:r>
        <w:rPr>
          <w:rFonts w:ascii="Trebuchet MS" w:hAnsi="Trebuchet MS" w:eastAsia="Trebuchet MS" w:cs="Trebuchet MS"/>
          <w:lang w:val="en-US" w:eastAsia="en-US" w:bidi="en-US"/>
        </w:rPr>
        <w:t xml:space="preserve">. Moses adds this for the sake of aggravating the evil. For he declares the heat of the contention to have been so great, that it could neither be extinguished nor assuaged, even by the fear of impending destruction. They were surrounded by as many enemies as they had neighbors. Nothing, therefore, was wanting in order to their destruction, but a suitable occasion; and this they themselves were affording by their quarrels. To such a degree does blind fury infatuate men, when once the vehemence of contention has prevailed, that they carelessly despise death, when placed before their eyes. Now, although we are not continually surrounded by Canaanites, we are yet in the midst of enemies, as long as we sojourn in the world. Wherefore, if we are influenced by any desire for the salvation of ourselves, and of our brethren, let us beware of contentions which will deliver us over to Satan to be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Familiam Lot minime fuisse parem verisimile est</w:t>
      </w:r>
      <w:r>
        <w:rPr>
          <w:rFonts w:ascii="Trebuchet MS" w:hAnsi="Trebuchet MS" w:eastAsia="Trebuchet MS" w:cs="Trebuchet MS"/>
          <w:lang w:val="en-US" w:eastAsia="en-US" w:bidi="en-US"/>
        </w:rPr>
        <w:t xml:space="preserve">.” The words are capable of two opposite renderings, according to the different sense in which minime is taken. It may either mean “by no means,” or “at least.” The Old English translation renders it in the former method. “It is very likely that the household of Lot was much less.” The French version adopts the latter meaning. “</w:t>
      </w:r>
      <w:r>
        <w:rPr>
          <w:rFonts w:ascii="Trebuchet MS" w:hAnsi="Trebuchet MS" w:eastAsia="Trebuchet MS" w:cs="Trebuchet MS"/>
          <w:color w:val="0000FF"/>
          <w:lang w:val="fr-FR" w:eastAsia="fr-FR" w:bidi="fr-FR"/>
        </w:rPr>
        <w:t xml:space="preserve">Il est bien vraye — semblable que la familie de Lot n’a pas este moindre</w:t>
      </w:r>
      <w:r>
        <w:rPr>
          <w:rFonts w:ascii="Trebuchet MS" w:hAnsi="Trebuchet MS" w:eastAsia="Trebuchet MS" w:cs="Trebuchet MS"/>
          <w:lang w:val="en-US" w:eastAsia="en-US" w:bidi="en-US"/>
        </w:rPr>
        <w:t xml:space="preserve">.” Neither of the versions give a very probable meaning. The context seems almost to demand the translation which the Editor has ventured to prefer.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Abram said unto Lot</w:t>
      </w:r>
      <w:r>
        <w:rPr>
          <w:rFonts w:ascii="Trebuchet MS" w:hAnsi="Trebuchet MS" w:eastAsia="Trebuchet MS" w:cs="Trebuchet MS"/>
          <w:lang w:val="en-US" w:eastAsia="en-US" w:bidi="en-US"/>
        </w:rPr>
        <w:t xml:space="preserve">. Moses first states, that Abram no sooner perceived the strifes which had arisen, than he fulfilled the duty of a good householder, by attempting to restore peace among his domestics; and that afterwards, by his moderation, he endeavored to remedy the evil by removing it. And although the servants alone were contending, he yet does not say in vain, Let there be no strife between me and thee: because it was scarcely possible but that the contagion of the strife should reach from the domestics to their lords, although they were in other respects perfectly agreed. He also foresaw that their friendship could not long remain entire, unless he attempted, in time, to heal the insidious evil. Moreover, he calls to mind the bond of consanguinity between them; not because this alone ought to avail to promote mutual peace, but that he might more easily bend and mollify the mind of his nephew. For when the fear of God is less effectual with us than it ought to be; it is useful to call in other helps also, which may retain us in our duty. Now however since we all are adopted as sons of God, with the condition annexed, that we should be mutually brethren to each other: this sacred bond is less valued by us than it ought to be, if it does not prove sufficient to allay our contentions.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Is not the whole land before thee ? </w:t>
      </w:r>
      <w:r>
        <w:rPr>
          <w:rFonts w:ascii="Trebuchet MS" w:hAnsi="Trebuchet MS" w:eastAsia="Trebuchet MS" w:cs="Trebuchet MS"/>
          <w:lang w:val="en-US" w:eastAsia="en-US" w:bidi="en-US"/>
        </w:rPr>
        <w:t xml:space="preserve">Here is that moderation of which I have spoken; namely, that Abram for the sake of appeasing strifes voluntarily sacrifices his own right. For as ambition and the desire of victory </w:t>
      </w:r>
      <w:r>
        <w:rPr>
          <w:rFonts w:ascii="Trebuchet MS" w:hAnsi="Trebuchet MS" w:eastAsia="Trebuchet MS" w:cs="Trebuchet MS"/>
          <w:b/>
          <w:color w:val="800000"/>
          <w:position w:val="6"/>
          <w:sz w:val="18"/>
          <w:lang w:val="en-US" w:eastAsia="en-US" w:bidi="en-US"/>
        </w:rPr>
        <w:t xml:space="preserve">(354)</w:t>
      </w:r>
      <w:r>
        <w:rPr>
          <w:rFonts w:ascii="Trebuchet MS" w:hAnsi="Trebuchet MS" w:eastAsia="Trebuchet MS" w:cs="Trebuchet MS"/>
          <w:lang w:val="en-US" w:eastAsia="en-US" w:bidi="en-US"/>
        </w:rPr>
        <w:t xml:space="preserve"> is the mother of all contentions; so when every one meekly and moderately departs, in some degree, from his just claim, the best remedy is found for the removal of all cause of bitterness. Abram might indeed, with an honorable pretext, have more pertinaciously defended the right which he relinquished, but he shrinks from nothing for the sake of restoring peace: and therefore he leaves the option to his nephew.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(354)</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Φιλονεικία</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Lot lifted up his eyes</w:t>
      </w:r>
      <w:r>
        <w:rPr>
          <w:rFonts w:ascii="Trebuchet MS" w:hAnsi="Trebuchet MS" w:eastAsia="Trebuchet MS" w:cs="Trebuchet MS"/>
          <w:lang w:val="en-US" w:eastAsia="en-US" w:bidi="en-US"/>
        </w:rPr>
        <w:t xml:space="preserve">. As the equity of Abram was worthy of no little praise; so the inconsideration of Lot, which Moses here describes, is deserving of censure. He ought rather to have contended with his uncle for the palm of modesty; and this the very order of nature suggested; but just as if he had been, in every respect, the superior, he usurps for himself the better portion; and makes choice of that region which seemed the more fertile and agreeable. And indeed it necessarily follows, that whosoever is too eagerly intent upon his own advantage, is wanting in humanity towards others. There can be no doubt that this injustice would pierce the mind of Abram; but he silently bore it, lest by any means, he should give occasion of new offense. And thus ought we entirely to act, whenever we perceive those with whom we are connected, to be not sufficiently mindful of their duty: otherwise there will be no end of tumults. When the neighboring plain of Sodom is compared to the paradise of God, many interpreters explain it as simply meaning, that it was excellent, and in the highest degree fertile; because the Hebrews call anything excellent, divine. I however think, that the place where Adam resided at the beginning, is pointed out. For Moses does not propose a general similitude, but says, ‘that region was watered;’ just as he related the same thing respecting the first abode of man; namely, that a river, divided into four parts, watered it; he also adds the same thing respecting a part of Egypt. Whence it more clearly appears, that in one particular only, this place is compared with two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But the men of Sodom</w:t>
      </w:r>
      <w:r>
        <w:rPr>
          <w:rFonts w:ascii="Trebuchet MS" w:hAnsi="Trebuchet MS" w:eastAsia="Trebuchet MS" w:cs="Trebuchet MS"/>
          <w:lang w:val="en-US" w:eastAsia="en-US" w:bidi="en-US"/>
        </w:rPr>
        <w:t xml:space="preserve">. Lot thought himself happy that so rich a habitation had fallen to his share: but he learns at length, that the choice to which he had hastened, with a rashness equal to his avarice, had been unhappily granted to him; since he had to deal with proud and perverse neighbors, with whose conduct it was much harder to bear, than it was to contend with the sterility of the earth. Therefore, seeing that he was led away solely by the pleasantness of the prospect, he pays the penalty of his foolish cupidity. Let us then learn by this example, that our eyes are not to be trusted; but that we must rather be on our guard lest we be ensnared by them, and be encircled, unawares, with many evils; just as Lot, when he fancied that he was dwelling in paradise, was nearly plunged into the depths of hell. But it seems wonderful, that Moses, when he wishes to condemn the men of Sodom for their extreme wickedness, should say that they were wicked before the Lord; and not rather before men; for when we come to God’s tribunal, every mouth must be stopped, and all the world must be subject to condemnation; wherefore Moses may be thought to speak thus by way of extenuation. But the case is otherwise: for he means that they were not merely under the dominion of those common vices which everywhere prevail among men, but were abandoned to most execrable crimes, the cry of which rose even to heaven, (as we shall afterwards see,) and demanded vengeance from God. That God, however, bore with them for a time: and not only so, but suffered them to inhabit a most fertile region, though they were utterly unworthy of light and of life, affords, as we hence learn, no ground to the wicked of self-congratulation, when God bears also with them for a time, or when, by treating them kindly, and even liberally, he, by his indulgence, strives with their ingratitude. Yet although they exult in their luxury, and even become outrageous against God, let the sons of God be admonished not to envy their fortune; but to wait a little while, till God, arousing them from their intoxication, shall call them to his dreadful judgment. Therefore, Ezekiel, speaking of the men of Sodom, declares it to have been the cause of their destruction, that, being saturated with bread and wine, and filled with delicacies, they had exercised a proud cruelty against the poor, (</w:t>
      </w:r>
      <w:r>
        <w:rPr>
          <w:rFonts w:ascii="Trebuchet MS" w:hAnsi="Trebuchet MS" w:eastAsia="Trebuchet MS" w:cs="Trebuchet MS"/>
          <w:color w:val="008000"/>
          <w:u w:val="single"/>
          <w:lang w:val="en-US" w:eastAsia="en-US" w:bidi="en-US"/>
        </w:rPr>
        <w:t xml:space="preserve">Eze 16:49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Lord said unto Abram</w:t>
      </w:r>
      <w:r>
        <w:rPr>
          <w:rFonts w:ascii="Trebuchet MS" w:hAnsi="Trebuchet MS" w:eastAsia="Trebuchet MS" w:cs="Trebuchet MS"/>
          <w:lang w:val="en-US" w:eastAsia="en-US" w:bidi="en-US"/>
        </w:rPr>
        <w:t xml:space="preserve">. Moses now relates that after Abram was separated from his nephew, divine consolation was administered for the appeasing of his mind. There is no doubt that the wound inflicted by that separation was very severe, since he was obliged to send away one who was not less dear to him than his own life. When it is said, therefore, that the Lord spoke, the circumstance of time requires to be noted; as if he had said, that the medicine of God’s word was now brought to alleviate his pain. And thus he teaches us, that the best remedy for the mitigation and the cure of sadness, is placed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Lift up now thine eyes</w:t>
      </w:r>
      <w:r>
        <w:rPr>
          <w:rFonts w:ascii="Trebuchet MS" w:hAnsi="Trebuchet MS" w:eastAsia="Trebuchet MS" w:cs="Trebuchet MS"/>
          <w:lang w:val="en-US" w:eastAsia="en-US" w:bidi="en-US"/>
        </w:rPr>
        <w:t xml:space="preserve">. Seeing that the Lord promises the land to the seed of Abram, we perceive the admirable design of God, in the departure of Lot. He had assigned the land to Abram alone; if Lot had remained with him, the children of both would have been mixed together. The cause of their dissension was indeed culpable; but the Lord, according to his infinite wisdom, turns it to a good issue, that the posterity of Lot should possess no part of the inheritance. This is the reason why he says ‘All the land which is before thee, I assign to thee and to thy seed. Therefore, there is no reason why thou, to whom a reward so excellent is hereafter to be given, shouldst be excessively sorrowful and troubled on account of this solitude and privation.’ For although the same thing had been already promised to Abram; yet God now adapts his promise to the relief of the present sorrow. And thus it is to be remembered that not only was a promise here repeated which might cherish and confirm Abram’s faith; but that a special oracle was given from which Abram might learn, that the interests of his own seed were to be promoted, by the separation of Lot from him. The speculation of Luther here (as in other places) has no solidity; namely, that God spoke through some prophet. In promising the land “for ever,” he does not simply denote perpetuity; but that period which was brought to a close by the advent of Christ. Concerning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עולם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olam</w:t>
      </w:r>
      <w:r>
        <w:rPr>
          <w:rFonts w:ascii="Trebuchet MS" w:hAnsi="Trebuchet MS" w:eastAsia="Trebuchet MS" w:cs="Trebuchet MS"/>
          <w:lang w:val="en-US" w:eastAsia="en-US" w:bidi="en-US"/>
        </w:rPr>
        <w:t xml:space="preserve">,) the Jews ignorantly contend: but whereas it is taken in various senses in Scripture, it comprises in this place (as I have lately hinted) the whole period of the law; just as the covenant which the Lord made with his ancient people is, in many places, called eternal; because it was the office of Christ by his coming to renovate the world. But the change which Christ introduced was not the </w:t>
      </w:r>
      <w:r>
        <w:rPr>
          <w:rFonts w:ascii="Trebuchet MS" w:hAnsi="Trebuchet MS" w:eastAsia="Trebuchet MS" w:cs="Trebuchet MS"/>
          <w:i/>
          <w:lang w:val="en-US" w:eastAsia="en-US" w:bidi="en-US"/>
        </w:rPr>
        <w:t xml:space="preserve">abolition </w:t>
      </w:r>
      <w:r>
        <w:rPr>
          <w:rFonts w:ascii="Trebuchet MS" w:hAnsi="Trebuchet MS" w:eastAsia="Trebuchet MS" w:cs="Trebuchet MS"/>
          <w:lang w:val="en-US" w:eastAsia="en-US" w:bidi="en-US"/>
        </w:rPr>
        <w:t xml:space="preserve">of the old promises, but rather their </w:t>
      </w:r>
      <w:r>
        <w:rPr>
          <w:rFonts w:ascii="Trebuchet MS" w:hAnsi="Trebuchet MS" w:eastAsia="Trebuchet MS" w:cs="Trebuchet MS"/>
          <w:i/>
          <w:lang w:val="en-US" w:eastAsia="en-US" w:bidi="en-US"/>
        </w:rPr>
        <w:t xml:space="preserve">confirmation</w:t>
      </w:r>
      <w:r>
        <w:rPr>
          <w:rFonts w:ascii="Trebuchet MS" w:hAnsi="Trebuchet MS" w:eastAsia="Trebuchet MS" w:cs="Trebuchet MS"/>
          <w:lang w:val="en-US" w:eastAsia="en-US" w:bidi="en-US"/>
        </w:rPr>
        <w:t xml:space="preserve">. Seeing, therefore, that God has not now one peculiar people in the land of Canaan, but a people diffused throughout all regions of the earth; this does not contradict the assertion, that the eternal possession of the land was rightly promised to the seed of Abram, until the future renovation.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I will make thy seed as the dust</w:t>
      </w:r>
      <w:r>
        <w:rPr>
          <w:rFonts w:ascii="Trebuchet MS" w:hAnsi="Trebuchet MS" w:eastAsia="Trebuchet MS" w:cs="Trebuchet MS"/>
          <w:lang w:val="en-US" w:eastAsia="en-US" w:bidi="en-US"/>
        </w:rPr>
        <w:t xml:space="preserve">. Omitting those subtleties, by means of which others argue about nothing, I simply explain the words to signify, that the seed of Abram is compared to the dust, because of its immense multitude; and truly the sense of the term is to be sought for only in Moses’ own words. It was, however, necessary to be here added, that God would raise up for him a seed, of which he was hitherto destitute. And we see that God always keeps him under the restraint of his own word; and will have him dependent upon his own lips. Abram is commanded to look at the dust; but when he turns his eyes upon his own family, what similitude is there between his solitariness and the countless particles of dust? This authority the Lord therefore requires us to attribute to his own word, that it alone should be sufficient for us. It may also give occasion to ridicule, that God commands Abram to travel till he should have examined the whole land. To what purpose shall he do this, except that he may more clearly perceive himself to be a stranger; and that, being exhausted by continual and fruitless disquietude, he may despair of any stable and permanent possession? For how shall he persuade himself that he is lord of that land in which he is scarcely permitted to drink water, although he has with great labor dug the wells? But these are the exercises of faith, in order that it may perceive, in the word, those things which are far off, and which are hidden from carnal sense. For faith is the beholding of absent things, (</w:t>
      </w:r>
      <w:r>
        <w:rPr>
          <w:rFonts w:ascii="Trebuchet MS" w:hAnsi="Trebuchet MS" w:eastAsia="Trebuchet MS" w:cs="Trebuchet MS"/>
          <w:color w:val="008000"/>
          <w:u w:val="single"/>
          <w:lang w:val="en-US" w:eastAsia="en-US" w:bidi="en-US"/>
        </w:rPr>
        <w:t xml:space="preserve">Heb 11:1</w:t>
      </w:r>
      <w:r>
        <w:rPr>
          <w:rFonts w:ascii="Trebuchet MS" w:hAnsi="Trebuchet MS" w:eastAsia="Trebuchet MS" w:cs="Trebuchet MS"/>
          <w:lang w:val="en-US" w:eastAsia="en-US" w:bidi="en-US"/>
        </w:rPr>
        <w:t xml:space="preserve">,) and it has the word as a mirror, in which it may discover the hidden grace of God. And the condition of the pious, at this days is not dissimilar: for since they are hated by all, are exposed to contempt and reproach, wander without a home, are sometimes driven hither and thither, and suffer from nakedness and poverty, it is nevertheless their duty to lay hold on the inheritance which is promised. Let us therefore walk through the world, as persons debarred from all repose, who have no other resource than the mirror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Abram removed his tent </w:t>
      </w:r>
      <w:r>
        <w:rPr>
          <w:rFonts w:ascii="Trebuchet MS" w:hAnsi="Trebuchet MS" w:eastAsia="Trebuchet MS" w:cs="Trebuchet MS"/>
          <w:b/>
          <w:color w:val="800000"/>
          <w:position w:val="6"/>
          <w:sz w:val="18"/>
          <w:lang w:val="en-US" w:eastAsia="en-US" w:bidi="en-US"/>
        </w:rPr>
        <w:t xml:space="preserve">(355)</w:t>
      </w:r>
      <w:r>
        <w:rPr>
          <w:rFonts w:ascii="Trebuchet MS" w:hAnsi="Trebuchet MS" w:eastAsia="Trebuchet MS" w:cs="Trebuchet MS"/>
          <w:lang w:val="en-US" w:eastAsia="en-US" w:bidi="en-US"/>
        </w:rPr>
        <w:t xml:space="preserve"> Here Moses relates that the holy man, animated by the renewed promise of Gods traversed the land with great courage as if by a look alone he could subdue it to himself. Thus we see how greatly the oracle had profited him: not that he had heard anything from the mouth of God to which he had been unaccustomed, but because he had obtained a medicine so seasonable and suitable to his present grief, that he rose with collected energy towards heaven. At length Moses records that the holy man, having, performed his circuit, returned to the oak, or valley of Mare, to dwell there. But, again, he commends his piety in raising an altar, and calling upon God. I have already frequently explained what this means: for he himself bore an altar in his heart; but seeing that the land was full of profane altars on which the Canaanites and other nations polluted the worship of God, Abram publicly professed that he worshipped the true God; and that not at random, but according to the method revealed to him by the word. Hence we infer, that the altar of which mention is made was not built rashly by his hand, but that it was consecrated by the same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tetendit Abram tabernaculum</w:t>
      </w:r>
      <w:r>
        <w:rPr>
          <w:rFonts w:ascii="Trebuchet MS" w:hAnsi="Trebuchet MS" w:eastAsia="Trebuchet MS" w:cs="Trebuchet MS"/>
          <w:lang w:val="en-US" w:eastAsia="en-US" w:bidi="en-US"/>
        </w:rPr>
        <w:t xml:space="preserve">.” Abram pitched his tent. This seems to be the true meaning of the word </w:t>
      </w:r>
      <w:r>
        <w:rPr>
          <w:rFonts w:ascii="TITUS Cyberbit Basic" w:hAnsi="TITUS Cyberbit Basic" w:eastAsia="TITUS Cyberbit Basic" w:cs="TITUS Cyberbit Basic"/>
          <w:bCs w:val="off"/>
          <w:iCs w:val="off"/>
          <w:color w:val="0000FF"/>
          <w:szCs w:val="24"/>
          <w:rtl/>
          <w:lang w:val="he-IL" w:eastAsia="he-IL" w:bidi="he-IL"/>
        </w:rPr>
        <w:t xml:space="preserve">ויאהל</w:t>
      </w:r>
      <w:r>
        <w:rPr>
          <w:rFonts w:ascii="Trebuchet MS" w:hAnsi="Trebuchet MS" w:eastAsia="Trebuchet MS" w:cs="Trebuchet MS"/>
          <w:lang w:val="en-US" w:eastAsia="en-US" w:bidi="en-US"/>
        </w:rPr>
        <w:t xml:space="preserve">; yet the term pitched does not so well agree with the context as the term removed; in the use of which word our translators have followed the Septuagint, (</w:t>
      </w:r>
      <w:r>
        <w:rPr>
          <w:rFonts w:ascii="TITUS Cyberbit Basic" w:hAnsi="TITUS Cyberbit Basic" w:eastAsia="TITUS Cyberbit Basic" w:cs="TITUS Cyberbit Basic"/>
          <w:color w:val="0000FF"/>
          <w:lang w:val="el-GR" w:eastAsia="el-GR" w:bidi="el-GR"/>
        </w:rPr>
        <w:t xml:space="preserve">ἀποσκηνώσας</w:t>
      </w:r>
      <w:r>
        <w:rPr>
          <w:rFonts w:ascii="Trebuchet MS" w:hAnsi="Trebuchet MS" w:eastAsia="Trebuchet MS" w:cs="Trebuchet MS"/>
          <w:lang w:val="en-US" w:eastAsia="en-US" w:bidi="en-US"/>
        </w:rPr>
        <w:t xml:space="preserve">,) and the Vulgate, (</w:t>
      </w:r>
      <w:r>
        <w:rPr>
          <w:rFonts w:ascii="Trebuchet MS" w:hAnsi="Trebuchet MS" w:eastAsia="Trebuchet MS" w:cs="Trebuchet MS"/>
          <w:color w:val="0000FF"/>
          <w:lang w:val="en-US" w:eastAsia="en-US" w:bidi="en-US"/>
        </w:rPr>
        <w:t xml:space="preserve">movens igitur tabernaculum</w:t>
      </w:r>
      <w:r>
        <w:rPr>
          <w:rFonts w:ascii="Trebuchet MS" w:hAnsi="Trebuchet MS" w:eastAsia="Trebuchet MS" w:cs="Trebuchet MS"/>
          <w:lang w:val="en-US" w:eastAsia="en-US" w:bidi="en-US"/>
        </w:rPr>
        <w:t xml:space="preserve">.) The Arabic (according to the Latin translation) brings out the same sense, by a periphrasis, “Abram fixed his tent in divers places till he came and dwelt in the land of Mamre.” And this is probably the true solution of the difficulty.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in the days of Amraphel</w:t>
      </w:r>
      <w:r>
        <w:rPr>
          <w:rFonts w:ascii="Trebuchet MS" w:hAnsi="Trebuchet MS" w:eastAsia="Trebuchet MS" w:cs="Trebuchet MS"/>
          <w:lang w:val="en-US" w:eastAsia="en-US" w:bidi="en-US"/>
        </w:rPr>
        <w:t xml:space="preserve">. The history related in this chapter is chiefly worthy of remembrance, for three reasons: first, because Lot, with a gentle reproof, exhorted the men of Sodom to repentance; they had, however, become altogether unteachable, and desperately perverse in their wickedness. But Lot was beaten with these scourges, because, having been allured and deceived by the richness of the soil, he had mixed himself with unholy and wicked men. Secondly, because God, out of compassion to him, raised up Abram as his avenger and liberator, to rescue him, when a captive, from the hand of the enemy; in which act the incredible goodness and benevolence of God towards his own people, is rendered conspicuous; since, for the sake of one man, he preserves, for a time, many who were utterly unworthy. Thirdly, because Abram was divinely honored with a signal victory, and was blessed by the mouth of Melchizedek, in whose person, as appears from other passages of Scripture, the kingdom and priesthood of Christ was shadowed forth. As it respects the sum of the history, it is a horrible picture both of the avarice and pride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human race had yet their three progenitors, Shem, Ham, and Japheth, living among them; by the very sight of whom they were admonished, that they all sprung from one family, and one ark. Moreover, the memory of their common origin was a sacred pledge of fraternal connection, which should have bound them to assist each other, by mutual good offices. Nevertheless, ambition so prevailed, that they assailed one another on all sides, with sword and armor, and each attempted to subdue the rest. Wherefore, while we see, at the present day, princes raging furiously, and shaking the earth to the utmost of their power; let us remember that the evil is of ancient date; since the lust of dominion has, in all ages, been too prevalent among men. Let us, however, also remark, that no fault is worse than that loftiness of mind, which many deem a most heroical disposition. The ambition of Chedorlaomer was the torch of the whole war: for he, inflamed with the desire of triumphing, drew three others into a hostile confederacy. And pride compelled the men of Sodom and their allies to take arms, for the purpose of shaking off the yoke.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Moses, however, records the names of so many kings, while Shem was yet living, (although derided by profane men as fabulous,) will not appear absurd, if we only reflect that this great propagation of the human race, was a remarkable miracle of God. For when the Lord said to Noah himself, and to his sons, Increase and multiply, he intended to raise them to the hope of a far more excellent restoration than would have taken place, in the ordinary course of nature. This benediction is indeed perpetual, and shall flourish even to the end of the world: but it was necessary that its extraordinary efficacy should then appear; in order that these earliest fathers might know, that a new world had been divinely inclosed within the ark. By the Poets, Deucalion with his wife, is feigned to have sown the race of men after the deluge, by throwing stones behind him. </w:t>
      </w:r>
      <w:r>
        <w:rPr>
          <w:rFonts w:ascii="Trebuchet MS" w:hAnsi="Trebuchet MS" w:eastAsia="Trebuchet MS" w:cs="Trebuchet MS"/>
          <w:b/>
          <w:color w:val="800000"/>
          <w:position w:val="6"/>
          <w:sz w:val="18"/>
          <w:lang w:val="en-US" w:eastAsia="en-US" w:bidi="en-US"/>
        </w:rPr>
        <w:t xml:space="preserve">(356)</w:t>
      </w:r>
      <w:r>
        <w:rPr>
          <w:rFonts w:ascii="Trebuchet MS" w:hAnsi="Trebuchet MS" w:eastAsia="Trebuchet MS" w:cs="Trebuchet MS"/>
          <w:lang w:val="en-US" w:eastAsia="en-US" w:bidi="en-US"/>
        </w:rPr>
        <w:t xml:space="preserve"> But it followed of necessity, that the miserable minds of men should be deluded with such trifles, when they departed from the pure truth of God; and Satan has made use of this artifice, for the purpose at discrediting the veracity of the miracles of God. For since the memory of the deluge, and the unwonted propagation of a new world, could not be speedily obliterated, he scattered abroad clouds and smoke; introducing puerile conceits, in order that what had before been held for certain truth, might now be regarded as a fable. It is however to be observed, that all are called kings by Moses, who held the priority in any town, or in any considerable assembly of men. It is asked, whether those kings who followed Chedorlaomer dwelt at a great distance; because Tidal is called the king of nations? There are those who imagine that he reigned over different nations far and wide; as if he was a king of kings. The ancient interpreter fetches Arioch from Pontus; </w:t>
      </w:r>
      <w:r>
        <w:rPr>
          <w:rFonts w:ascii="Trebuchet MS" w:hAnsi="Trebuchet MS" w:eastAsia="Trebuchet MS" w:cs="Trebuchet MS"/>
          <w:b/>
          <w:color w:val="800000"/>
          <w:position w:val="6"/>
          <w:sz w:val="18"/>
          <w:lang w:val="en-US" w:eastAsia="en-US" w:bidi="en-US"/>
        </w:rPr>
        <w:t xml:space="preserve">(357)</w:t>
      </w:r>
      <w:r>
        <w:rPr>
          <w:rFonts w:ascii="Trebuchet MS" w:hAnsi="Trebuchet MS" w:eastAsia="Trebuchet MS" w:cs="Trebuchet MS"/>
          <w:lang w:val="en-US" w:eastAsia="en-US" w:bidi="en-US"/>
        </w:rPr>
        <w:t xml:space="preserve"> which is most absurd. I rather think the true reason of the name was, that he had a band composed of deserters and vagrants, who, having left their own country, had resorted to him. Therefore, since they were not one body — natives of his own country — but gathered together from a promiscuous multitude, he was properly called king of nations. In saying that the battle was fought in the vale of Siddim, or in the open plain, which, when Moses wrote, had become the Salt Sea, it is not to be doubted that the Dead Sea, or the lake Asphaltites, is meant. For he knew whom he was appointed to instruct, and therefore he always accommodated his words to the rude capacity of the people; and this is his common custom in reference to the names of places, as I have previously intimated. Before, however, the battle was fought, Moses declares that the inhabitants of the region were partially beaten. It is probable that all had been scattered, because they had no leader, under whose auspices they might fight, until five kings advanced to meet them with a disciplined army. Now, though Chedorlaomer had rendered so many people tributary to him by tyranny rather than by lawful authority, and on that account his ambition is to be condemned; yet his subjects are justly punished for having rashly rebelled. For although liberty is by no means to be despised, yet the subjection which is once imposed upon us cannot, without implied rebellion against God, be shaken off; because ‘every power is ordained by God,’ notwithstanding, in its commencement, it may have flowed from the lust of dominion, (</w:t>
      </w:r>
      <w:r>
        <w:rPr>
          <w:rFonts w:ascii="Trebuchet MS" w:hAnsi="Trebuchet MS" w:eastAsia="Trebuchet MS" w:cs="Trebuchet MS"/>
          <w:color w:val="008000"/>
          <w:u w:val="single"/>
          <w:lang w:val="en-US" w:eastAsia="en-US" w:bidi="en-US"/>
        </w:rPr>
        <w:t xml:space="preserve">Rom 13:1</w:t>
      </w:r>
      <w:r>
        <w:rPr>
          <w:rFonts w:ascii="Trebuchet MS" w:hAnsi="Trebuchet MS" w:eastAsia="Trebuchet MS" w:cs="Trebuchet MS"/>
          <w:lang w:val="en-US" w:eastAsia="en-US" w:bidi="en-US"/>
        </w:rPr>
        <w:t xml:space="preserve">.) Therefore some of the rebels are slaughtered like cattle; and others, though they have clothed themselves in armor, and are prepared to resist, are yet driven to flight; thus, unhappily to all concerned, terminates the contumacious refusal to pay tribute. And such narratives are to be noticed that we may learn from them, that all who strive to produce anarchy, fight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(356)</w:t>
      </w:r>
      <w:r>
        <w:rPr>
          <w:rFonts w:ascii="Trebuchet MS" w:hAnsi="Trebuchet MS" w:eastAsia="Trebuchet MS" w:cs="Trebuchet MS"/>
          <w:lang w:val="en-US" w:eastAsia="en-US" w:bidi="en-US"/>
        </w:rPr>
        <w:t xml:space="preserve"> See Ovid’s Metamorphosis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Arioch rex Ponti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Vulgate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kings of Sodom and Gomorrah fled</w:t>
      </w:r>
      <w:r>
        <w:rPr>
          <w:rFonts w:ascii="Trebuchet MS" w:hAnsi="Trebuchet MS" w:eastAsia="Trebuchet MS" w:cs="Trebuchet MS"/>
          <w:lang w:val="en-US" w:eastAsia="en-US" w:bidi="en-US"/>
        </w:rPr>
        <w:t xml:space="preserve">. Some expound that they had fallen into pits: but this is not probable, since they were by no means ignorant of the neighboring places: such an event would rather have happened to foreign enemies. Others say, that they went down into them for the sake of preserving their lives. I, however, understand them to have exchanged one kind of death for another, as is common in the moment of desperation; as if Moses had said, the swords of the enemy were so formidable to them, that, without hesitation, they threw themselves headlong into the pits. For he immediately afterwards subjoins, that they who escaped fled to the mountains. Whence we infer, that they who had rushed into the pits had perished. Only let us know, that they fell, not so much deceived through ignorance of the place, as disheartened by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they took Lot</w:t>
      </w:r>
      <w:r>
        <w:rPr>
          <w:rFonts w:ascii="Trebuchet MS" w:hAnsi="Trebuchet MS" w:eastAsia="Trebuchet MS" w:cs="Trebuchet MS"/>
          <w:lang w:val="en-US" w:eastAsia="en-US" w:bidi="en-US"/>
        </w:rPr>
        <w:t xml:space="preserve">. It is doubtful whether Lot remained at home while others went to the battle, and was there captured by the enemy; or whether he had been compelled to take arms with the rest of the people. As, however, Moses does not mention him till he speaks of the plundering of the city, the conjecture is probable, that at the conclusion of the battle, he was taken at home, unarmed. We here see, first, that sufferings are common to the good and the evil; then, that the more closely we are connected with the wicked and the ungodly, when God pours down his vengeance on them, the more quickly does the scourge come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there came one that had escaped</w:t>
      </w:r>
      <w:r>
        <w:rPr>
          <w:rFonts w:ascii="Trebuchet MS" w:hAnsi="Trebuchet MS" w:eastAsia="Trebuchet MS" w:cs="Trebuchet MS"/>
          <w:lang w:val="en-US" w:eastAsia="en-US" w:bidi="en-US"/>
        </w:rPr>
        <w:t xml:space="preserve">. This is the second part of the chapter, in which Moses shows, that when God had respect to his servant Lot, he gave him Abram as his deliverer, to rescue him from the hands of the enemy. But here various questions arise; as, whether it was lawful for Abram, a private person, to arm his family against kings, and to undertake a public war. I do not, however, doubt, that as he went to the war endued with the power of the Spirit, so also he was guarded by a heavenly command, that he did not transgress the bounds of his vocation. And this ought not to be regarded as a new thing, but as his special calling; for he had already been created king of that land. And although the possession of it was deferred to a future time; yet God would give some remarkable proof of the power which he had granted him, and which was hitherto unknown to men. </w:t>
      </w:r>
      <w:r>
        <w:rPr>
          <w:rFonts w:ascii="Trebuchet MS" w:hAnsi="Trebuchet MS" w:eastAsia="Trebuchet MS" w:cs="Trebuchet MS"/>
          <w:b/>
          <w:color w:val="800000"/>
          <w:position w:val="6"/>
          <w:sz w:val="18"/>
          <w:lang w:val="en-US" w:eastAsia="en-US" w:bidi="en-US"/>
        </w:rPr>
        <w:t xml:space="preserve">(358)</w:t>
      </w:r>
      <w:r>
        <w:rPr>
          <w:rFonts w:ascii="Trebuchet MS" w:hAnsi="Trebuchet MS" w:eastAsia="Trebuchet MS" w:cs="Trebuchet MS"/>
          <w:lang w:val="en-US" w:eastAsia="en-US" w:bidi="en-US"/>
        </w:rPr>
        <w:t xml:space="preserve"> A similar prelude of what was to follow, we read in the case of Moses, when he slew the Egyptian, before he openly presented himself as the avenger and deliverer of his nation. And for this reason the subject ought to be noticed, that they who wish to defend themselves by armed force, whenever any force is used against them, may note from this fact, frame a rule for themselves. We shall hereafter see this same Abram bearing patiently and with a submissive mind, injuries which had at least, an equal tendency to provoke his spirit. Moreover, that Abram attempted nothing rashly, but rather, that his design was approved by God, will appear presently, from the commendation of Melchizedek. We may therefore conclude, that this war was undertaken by him, under the special direction of the Spirit. If any one should take exception, that he proceeded further than was lawful, when he spoiled the victors of their prey and captives, and restored them wholly to the men of Sodom, who had, by no means been committed to his protection; I answer, since it appears that God was his Guide and Ruler in this affair, — as we infer from His approbation, — it is not for us to dispute respecting His secret judgment. God had destined the inhabitants of Sodom, when their neighbors were ruined and destroyed, to a still more severe judgment; because they were themselves the worst of all. He, therefore, raised up his servant Abram, after they had been admonished by a chastisement sufficiently severe, to deliver them, in order that they might be rendered the more inexcusable. Therefore, this peculiar suggestion of the Holy Spirit ought no more to be drawn into a precedent, than the whole war which Abram had carried on. With respect to the messenger who had related to Abram the slaughter at Sodom, I do not accept what some suppose, that he was a pious man. We may rather conjecture that, as a fugitive from home, who had been deprived of all his goods, he came to Abram to elicit something from his humanity. That Abram is called a Hebrew, I do not explain from the fact of his having passed over the river, as is the opinion of some; but from his being of the progeny of Eber. For it is a name of descent. And the Holy Spirit here again honorably announces that race as blessed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these were confederate with Abram</w:t>
      </w:r>
      <w:r>
        <w:rPr>
          <w:rFonts w:ascii="Trebuchet MS" w:hAnsi="Trebuchet MS" w:eastAsia="Trebuchet MS" w:cs="Trebuchet MS"/>
          <w:lang w:val="en-US" w:eastAsia="en-US" w:bidi="en-US"/>
        </w:rPr>
        <w:t xml:space="preserve">. It appears, that in the course of time, Abram was freely permitted to enter into covenant and friendship with the princes of the land: for the heroical virtues of the man, caused them to regard him as one who was not, by any means, to be despised. Nay, as he had so great a family, he might also have been numbered among kings, if he had not been a stranger and a sojourner. But God purposed thus to provide for his peace, by a covenant relating to temporal things in order that he never might be mingled with those nations. Moreover, that this whole transaction was divinely ordered we may readily conjecture from the fact, that his associates did not hesitate, at great risk, to assail four kings, who (according to the state of the times) were sufficiently strong, and were flushed with the confidence of victory. Surely they would scarcely ever have been thus favorable to a stranger, except by a secret impulse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Dieu a voulu donner un patron singulier de la puissance qu’il luy avoit bailee, laquelle estoit encore incognue aux hommes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When Abram heard that his brother was taken captive</w:t>
      </w:r>
      <w:r>
        <w:rPr>
          <w:rFonts w:ascii="Trebuchet MS" w:hAnsi="Trebuchet MS" w:eastAsia="Trebuchet MS" w:cs="Trebuchet MS"/>
          <w:lang w:val="en-US" w:eastAsia="en-US" w:bidi="en-US"/>
        </w:rPr>
        <w:t xml:space="preserve">. Moses briefly explains the cause of the war which was undertaken; namely, that Abram might rescue his relation from captivity. Meanwhile, what I have before said is to be remembered, that he did not rashly fly to arms; but took them as from the hand of God, who had constituted him lord of that land. With reference to the words themselves, I know not why the ancient interpreter has rendered them, ‘Abram numbered his trained servants.’ For the word </w:t>
      </w:r>
      <w:r>
        <w:rPr>
          <w:rFonts w:ascii="TITUS Cyberbit Basic" w:hAnsi="TITUS Cyberbit Basic" w:eastAsia="TITUS Cyberbit Basic" w:cs="TITUS Cyberbit Basic"/>
          <w:bCs w:val="off"/>
          <w:iCs w:val="off"/>
          <w:color w:val="0000FF"/>
          <w:szCs w:val="24"/>
          <w:rtl/>
          <w:lang w:val="he-IL" w:eastAsia="he-IL" w:bidi="he-IL"/>
        </w:rPr>
        <w:t xml:space="preserve">ריק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rik</w:t>
      </w:r>
      <w:r>
        <w:rPr>
          <w:rFonts w:ascii="Trebuchet MS" w:hAnsi="Trebuchet MS" w:eastAsia="Trebuchet MS" w:cs="Trebuchet MS"/>
          <w:lang w:val="en-US" w:eastAsia="en-US" w:bidi="en-US"/>
        </w:rPr>
        <w:t xml:space="preserve">) signifies to unsheathe, or to draw out. </w:t>
      </w:r>
      <w:r>
        <w:rPr>
          <w:rFonts w:ascii="Trebuchet MS" w:hAnsi="Trebuchet MS" w:eastAsia="Trebuchet MS" w:cs="Trebuchet MS"/>
          <w:b/>
          <w:color w:val="800000"/>
          <w:position w:val="6"/>
          <w:sz w:val="18"/>
          <w:lang w:val="en-US" w:eastAsia="en-US" w:bidi="en-US"/>
        </w:rPr>
        <w:t xml:space="preserve">(359)</w:t>
      </w:r>
      <w:r>
        <w:rPr>
          <w:rFonts w:ascii="Trebuchet MS" w:hAnsi="Trebuchet MS" w:eastAsia="Trebuchet MS" w:cs="Trebuchet MS"/>
          <w:lang w:val="en-US" w:eastAsia="en-US" w:bidi="en-US"/>
        </w:rPr>
        <w:t xml:space="preserve"> Now Moses calls these servants </w:t>
      </w:r>
      <w:r>
        <w:rPr>
          <w:rFonts w:ascii="TITUS Cyberbit Basic" w:hAnsi="TITUS Cyberbit Basic" w:eastAsia="TITUS Cyberbit Basic" w:cs="TITUS Cyberbit Basic"/>
          <w:bCs w:val="off"/>
          <w:iCs w:val="off"/>
          <w:color w:val="0000FF"/>
          <w:szCs w:val="24"/>
          <w:rtl/>
          <w:lang w:val="he-IL" w:eastAsia="he-IL" w:bidi="he-IL"/>
        </w:rPr>
        <w:t xml:space="preserve">חניכים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chanichim</w:t>
      </w:r>
      <w:r>
        <w:rPr>
          <w:rFonts w:ascii="Trebuchet MS" w:hAnsi="Trebuchet MS" w:eastAsia="Trebuchet MS" w:cs="Trebuchet MS"/>
          <w:lang w:val="en-US" w:eastAsia="en-US" w:bidi="en-US"/>
        </w:rPr>
        <w:t xml:space="preserve">,) not as having been educated and trained for military service, as many suppose; but rather (in my opinion) as having been brought up under his own authority, and imbued from childhood with his discipline; so that they fought the more courageously, being stimulated by his faith, and going forth under his auspices; </w:t>
      </w:r>
      <w:r>
        <w:rPr>
          <w:rFonts w:ascii="Trebuchet MS" w:hAnsi="Trebuchet MS" w:eastAsia="Trebuchet MS" w:cs="Trebuchet MS"/>
          <w:b/>
          <w:color w:val="800000"/>
          <w:position w:val="6"/>
          <w:sz w:val="18"/>
          <w:lang w:val="en-US" w:eastAsia="en-US" w:bidi="en-US"/>
        </w:rPr>
        <w:t xml:space="preserve">(360)</w:t>
      </w:r>
      <w:r>
        <w:rPr>
          <w:rFonts w:ascii="Trebuchet MS" w:hAnsi="Trebuchet MS" w:eastAsia="Trebuchet MS" w:cs="Trebuchet MS"/>
          <w:lang w:val="en-US" w:eastAsia="en-US" w:bidi="en-US"/>
        </w:rPr>
        <w:t xml:space="preserve"> and were ready to undergo every kind of danger for his sake. But in this great household troop, we must notice, not only the diligence of the holy patriarch, but the special blessing of God, by which it had been increased beyond the common and usual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Comme s’il disoit, Il tira hors de sa maison trois cens dixhuit serviteurs</w:t>
      </w:r>
      <w:r>
        <w:rPr>
          <w:rFonts w:ascii="Trebuchet MS" w:hAnsi="Trebuchet MS" w:eastAsia="Trebuchet MS" w:cs="Trebuchet MS"/>
          <w:lang w:val="en-US" w:eastAsia="en-US" w:bidi="en-US"/>
        </w:rPr>
        <w:t xml:space="preserve">.” — “As if he had said, He drew out of his house three hundred and eighteen servants.”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Animosius sub fide et auspiciis ejus bellarent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he divided himself against them</w:t>
      </w:r>
      <w:r>
        <w:rPr>
          <w:rFonts w:ascii="Trebuchet MS" w:hAnsi="Trebuchet MS" w:eastAsia="Trebuchet MS" w:cs="Trebuchet MS"/>
          <w:lang w:val="en-US" w:eastAsia="en-US" w:bidi="en-US"/>
        </w:rPr>
        <w:t xml:space="preserve">. Some explain the words to mean that Abram alone, with his domestic troops, rushed upon the enemy. Others, that he and his three confederates divided their bands, in order to strike greater terror into the foe. A third class suppose the phrase to be a Hebraism, for making an irruption into the midst of the enemy. I rather embrace the second exposition; namely, that he invaded the enemy on different sides, and suddenly inspired them with terror. For the circumstance of time favors this view, because he attacked them by night. And although examples of similar bravery occur in profane history; yet it ought to be ascribed to the faith of Abram, that with a small band, he dared to assail a numerous army elated with victory. But that he came off conqueror with little trouble, and with intrepidity pursued those who far exceeded him in number, we must ascribe to the favor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the king of Sodom went out</w:t>
      </w:r>
      <w:r>
        <w:rPr>
          <w:rFonts w:ascii="Trebuchet MS" w:hAnsi="Trebuchet MS" w:eastAsia="Trebuchet MS" w:cs="Trebuchet MS"/>
          <w:lang w:val="en-US" w:eastAsia="en-US" w:bidi="en-US"/>
        </w:rPr>
        <w:t xml:space="preserve">. Although the king of Sodom knew that Abram had taken arms only on account of his nephew, yet he went to meet him with due honor, in order to show his gratitude. For it is a natural duty to acknowledge benefits conferred upon us, even when not intentionally rendered, but only from unexpected circumstances and occasions, or (as we say) by accident. Moreover, the whole affair yields greater glory to God, because the victory of Abram was celebrated in this manner. He also marks the place where the king of Sodom met Abram, namely, “the king’s dale,” which I think was so called, rather after some particular king, than because those kings met there for their pleasure. </w:t>
      </w:r>
      <w:r>
        <w:rPr>
          <w:rFonts w:ascii="Trebuchet MS" w:hAnsi="Trebuchet MS" w:eastAsia="Trebuchet MS" w:cs="Trebuchet MS"/>
          <w:b/>
          <w:color w:val="800000"/>
          <w:position w:val="6"/>
          <w:sz w:val="18"/>
          <w:lang w:val="en-US" w:eastAsia="en-US" w:bidi="en-US"/>
        </w:rPr>
        <w:t xml:space="preserve">(361)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Quan quod animi causa reges illuc convenirent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Melchizedek king of Salem brought forth</w:t>
      </w:r>
      <w:r>
        <w:rPr>
          <w:rFonts w:ascii="Trebuchet MS" w:hAnsi="Trebuchet MS" w:eastAsia="Trebuchet MS" w:cs="Trebuchet MS"/>
          <w:lang w:val="en-US" w:eastAsia="en-US" w:bidi="en-US"/>
        </w:rPr>
        <w:t xml:space="preserve">. This is the last of the three principal points of this history, that Melchizedek, the chief father of the Church, having entertained Abram at a feast, blessed him, in virtue of his priesthood, and received tithes from him. There is no doubt that by the coming of this king to meet him, God also designed to render the victory of Abram famous and memorable to posterity. But a more exalted and excellent mystery was, at the same time, adumbrated: for seeing that the holy patriarch, whom God had raised to the highest rank of honor, submitted himself to Melchizedek, it is not to be doubted that God had constituted him the only head of the whole Church; </w:t>
      </w:r>
      <w:r>
        <w:rPr>
          <w:rFonts w:ascii="Trebuchet MS" w:hAnsi="Trebuchet MS" w:eastAsia="Trebuchet MS" w:cs="Trebuchet MS"/>
          <w:b/>
          <w:color w:val="800000"/>
          <w:position w:val="6"/>
          <w:sz w:val="18"/>
          <w:lang w:val="en-US" w:eastAsia="en-US" w:bidi="en-US"/>
        </w:rPr>
        <w:t xml:space="preserve">(362)</w:t>
      </w:r>
      <w:r>
        <w:rPr>
          <w:rFonts w:ascii="Trebuchet MS" w:hAnsi="Trebuchet MS" w:eastAsia="Trebuchet MS" w:cs="Trebuchet MS"/>
          <w:lang w:val="en-US" w:eastAsia="en-US" w:bidi="en-US"/>
        </w:rPr>
        <w:t xml:space="preserve"> for, without controversy, the solemn act of benediction, which Melchizedek assumed to himself, was a symbol of preeminent dignity. If any one replies, that he did this as a priest; I ask, was not Abram also a priest? Therefore God here commends to us something peculiar in Melchizedek, in preferring him before the father of all the faithful. But it will be more satisfactory to examine the passage word by word, in regular order, that we may thence better gather the import of the whole. That he received Abram and his companions as guests belonged to his </w:t>
      </w:r>
      <w:r>
        <w:rPr>
          <w:rFonts w:ascii="Trebuchet MS" w:hAnsi="Trebuchet MS" w:eastAsia="Trebuchet MS" w:cs="Trebuchet MS"/>
          <w:i/>
          <w:lang w:val="en-US" w:eastAsia="en-US" w:bidi="en-US"/>
        </w:rPr>
        <w:t xml:space="preserve">royalty</w:t>
      </w:r>
      <w:r>
        <w:rPr>
          <w:rFonts w:ascii="Trebuchet MS" w:hAnsi="Trebuchet MS" w:eastAsia="Trebuchet MS" w:cs="Trebuchet MS"/>
          <w:lang w:val="en-US" w:eastAsia="en-US" w:bidi="en-US"/>
        </w:rPr>
        <w:t xml:space="preserve">; but the benediction pertained especially to his </w:t>
      </w:r>
      <w:r>
        <w:rPr>
          <w:rFonts w:ascii="Trebuchet MS" w:hAnsi="Trebuchet MS" w:eastAsia="Trebuchet MS" w:cs="Trebuchet MS"/>
          <w:i/>
          <w:lang w:val="en-US" w:eastAsia="en-US" w:bidi="en-US"/>
        </w:rPr>
        <w:t xml:space="preserve">sacerdotal office</w:t>
      </w:r>
      <w:r>
        <w:rPr>
          <w:rFonts w:ascii="Trebuchet MS" w:hAnsi="Trebuchet MS" w:eastAsia="Trebuchet MS" w:cs="Trebuchet MS"/>
          <w:lang w:val="en-US" w:eastAsia="en-US" w:bidi="en-US"/>
        </w:rPr>
        <w:t xml:space="preserve">. Therefore, the words of Moses ought to be thus connected: Melchizedek king of Salem brought forth bread and wine; and seeing he was the priest of God, he blessed Abram; thus to each character is distinctly attributed what is its own. He refreshed a wearied and famishing army with royal liberality; but because he was a priest, he blessed, by the rite of solemn prayer, the firstborn son of God, and the father of the Church. Moreover, although I do not deny that it was the most ancient custom, for those who were kings to fulfill also the office of the priesthood; yet this appears to have been, even in that age, extraordinary in Melchizedek. And truly he is honored with no common eulogy, when the Spirit ratifies his priesthood. We know how, at that time, religion was everywhere corrupted since Abram himself, who was descended from the sacred race of Shem and Eber, had been plunged in the profound vortex of superstitions with his father and grandfather. Therefore many imagine Melchizedek to have been Shem; to whose opinion I am, for many reasons, hindered from subscribing. For the Lord would not have designated a man, worthy of eternal memory, by a name so new and obscure, that he must remain unknown. Secondly, it is not probable that Shem had migrated from the east into Judea; and nothing of the kind is to be gathered from Moses. Thirdly, if Shem had dwelt in the land of Canaan, Abram would not have wandered by such winding courses, as Moses has previously related, before he went to salute his ancestor. But the declaration of the Apostle is of the greatest weight; that this Melchizedek, whoever he was, is presented before us, without any origin, as if he had dropped from the clouds, and that his name is buried without any mention of his death. (</w:t>
      </w:r>
      <w:r>
        <w:rPr>
          <w:rFonts w:ascii="Trebuchet MS" w:hAnsi="Trebuchet MS" w:eastAsia="Trebuchet MS" w:cs="Trebuchet MS"/>
          <w:color w:val="008000"/>
          <w:u w:val="single"/>
          <w:lang w:val="en-US" w:eastAsia="en-US" w:bidi="en-US"/>
        </w:rPr>
        <w:t xml:space="preserve">Heb 7:3</w:t>
      </w:r>
      <w:r>
        <w:rPr>
          <w:rFonts w:ascii="Trebuchet MS" w:hAnsi="Trebuchet MS" w:eastAsia="Trebuchet MS" w:cs="Trebuchet MS"/>
          <w:lang w:val="en-US" w:eastAsia="en-US" w:bidi="en-US"/>
        </w:rPr>
        <w:t xml:space="preserve">.) But the admirable grace of God shines more clearly in a person unknown; because, amid the corruptions of the world, he alone, in that land, was an upright and sincere cultivator and guardian of religion. I omit the absurdities which Jerome, in his Epistle to Evagrius, heaps together; lest, without any advantage, I should become troublesome, and even offensive to the reader. I readily believe that Salem is to be taken for Jerusalem; and this is the generally received interpretation. If, however, any one chooses rather to embrace a contrary opinion, seeing that the town was situated in a plain, I do not oppose it. On this point Jerome thinks differently: nevertheless, what he elsewhere relates, that in his own times some vestiges of the palace of Melchizedek were still extant in the ancient ruins, appears to me improbable.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now remains to be seen how Melchizedek bore the image of Christ, and became, as it were, his representative, </w:t>
      </w:r>
      <w:r>
        <w:rPr>
          <w:rFonts w:ascii="TITUS Cyberbit Basic" w:hAnsi="TITUS Cyberbit Basic" w:eastAsia="TITUS Cyberbit Basic" w:cs="TITUS Cyberbit Basic"/>
          <w:color w:val="0000FF"/>
          <w:lang w:val="el-GR" w:eastAsia="el-GR" w:bidi="el-GR"/>
        </w:rPr>
        <w:t xml:space="preserve">ἀντίτυπος</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avtitupos. </w:t>
      </w:r>
      <w:r>
        <w:rPr>
          <w:rFonts w:ascii="Trebuchet MS" w:hAnsi="Trebuchet MS" w:eastAsia="Trebuchet MS" w:cs="Trebuchet MS"/>
          <w:b/>
          <w:color w:val="800000"/>
          <w:position w:val="6"/>
          <w:sz w:val="18"/>
          <w:lang w:val="en-US" w:eastAsia="en-US" w:bidi="en-US"/>
        </w:rPr>
        <w:t xml:space="preserve">(363)</w:t>
      </w:r>
      <w:r>
        <w:rPr>
          <w:rFonts w:ascii="Trebuchet MS" w:hAnsi="Trebuchet MS" w:eastAsia="Trebuchet MS" w:cs="Trebuchet MS"/>
          <w:lang w:val="en-US" w:eastAsia="en-US" w:bidi="en-US"/>
        </w:rPr>
        <w:t xml:space="preserve">) These are the words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sware, and will not repent, Thou art a priest forever, after the order of Melchizedek,” (</w:t>
      </w:r>
      <w:r>
        <w:rPr>
          <w:rFonts w:ascii="Trebuchet MS" w:hAnsi="Trebuchet MS" w:eastAsia="Trebuchet MS" w:cs="Trebuchet MS"/>
          <w:color w:val="008000"/>
          <w:u w:val="single"/>
          <w:lang w:val="en-US" w:eastAsia="en-US" w:bidi="en-US"/>
        </w:rPr>
        <w:t xml:space="preserve">Psa 110:4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First, he had placed him on a royal throne, and now he gives him the honor of the priesthood. But under the Law, these two offices were so distinct, that it was unlawful for kings to usurp the office of the priesthood. If, therefore, we concede as true, what Plato declares, and what occasionally occurs in the poets, that it was formerly received, by the common custom of nations, that the same person should be both king and priest; this was by no means the case with David and his posterity, whom the Law peremptorily forbade to intrude on the priestly office. It was therefore right, that what was divinely appointed under the old law, should be abrogated in the person of this priest. And the Apostle does not contend without reason, that a more excellent priesthood than that old and shadowy one, was here pointed out; which priesthood is confirmed by an oath. Moreover, we never find that king and priest, who is to be preeminent over all, till we come to Christ. And as no one has arisen except Christ, who equalled Melchizedek in dignity, still less who excelled him; we hence infer that the image of Christ was presented to the fathers, in his person. David, indeed, does not propose a similitude framed by himself; but declares the reason for which the kingdom of Christ was divinely ordained, and even confirmed with an oath; and it is not to be doubted that the same truth had previously been traditionally handed down by the fathers. The sum of the whole is, that Christ would thus be the king next to God, and also that he should be anointed priest, and that for ever; which it is very useful for us to know, in order that we may learn that the royal power of Christ is combined with the office of priest. The same Person, therefore who was constituted the only and eternal Priest, in order that he might reconcile us to God, and who, having made expiation, might intercede for us, is also a King of infinite power to secure our salvation, and to protect us by his guardian care. Hence it follows, that relying on his advocacy, we may stand boldly in the presence of God, who will, we are assured, be propitious to us; and that trusting in his invincible arm, we may securely triumph over enemies of every kind. But they who separate one office from the other, rend Christ asunder, and subvert their own faith, which is deprived of half its support. It is also to be observed, that Christ is called an eternal King, like Melchizedek. For since the Scripture, by assigning no end to his life, leaves him as if he were to survive through all ages; it certainly represents or shadows forth to us, in his person, a figure, not of a temporal, but of an eternal kingdom. But whereas Christ, by his death, has accomplished the office of Priest, it follows that God was, by that one sacrifice, once appeased in such a manner, that now reconciliation is to be sought in Christ alone. Therefore, they do him grievous wrong, and wrest from him by abominable sacrilege, the honor divinely conferred upon him by an oaths who either institute other sacrifices for the expiation of sins, or who make other priests. </w:t>
      </w:r>
      <w:r>
        <w:rPr>
          <w:rFonts w:ascii="Trebuchet MS" w:hAnsi="Trebuchet MS" w:eastAsia="Trebuchet MS" w:cs="Trebuchet MS"/>
          <w:b/>
          <w:color w:val="800000"/>
          <w:position w:val="6"/>
          <w:sz w:val="18"/>
          <w:lang w:val="en-US" w:eastAsia="en-US" w:bidi="en-US"/>
        </w:rPr>
        <w:t xml:space="preserve">(364)</w:t>
      </w:r>
      <w:r>
        <w:rPr>
          <w:rFonts w:ascii="Trebuchet MS" w:hAnsi="Trebuchet MS" w:eastAsia="Trebuchet MS" w:cs="Trebuchet MS"/>
          <w:lang w:val="en-US" w:eastAsia="en-US" w:bidi="en-US"/>
        </w:rPr>
        <w:t xml:space="preserve"> And I wish this had been prudently weighed by the ancient writers of the Church. For then would they not so coolly, and even so ignorantly, have transferred to the bread and wine the similitude between Christ and Melchizedek, which consists in things very different. They have supposed that Melchizedek is the image of Christ, because he offered bread and wine. For they add, that Christ offered his body, which is life-giving bread, and his blood, which is spiritual drink. But the Apostle, while in his Epistle to the Hebrews, he most accurately collects, and specifically prosecutes, every point of similarity between Christ and Melchizedek, says not a word concerning the bread and wine. If the subtleties of Tertullian, and of others like him, were true, it would have been a culpable negligence, not to bestow a single syllable upon the principal point, while discussing the separate parts, which were of comparatively trivial importance. And seeing the Apostle disputes at so great length, and with such minuteness, concerning the priesthood; how gross an instance of forgetfulness would it have been, not to touch upon that memorable sacrifice, in which the whole force of the priesthood was comprehended? He proves the honor of Melchizedek from the benediction given, and tithes received: how much better would it have suited this argument to have said, that he offered not lambs or calves, but the life of the world, (that is, the body and blood of Christ,) in a figure? By these arguments the fictions of the ancients are abundantly refuted. Nevertheless, from the very words of Moses a sufficiently lucid refutation may be taken. For we do not there read that </w:t>
      </w:r>
      <w:r>
        <w:rPr>
          <w:rFonts w:ascii="Trebuchet MS" w:hAnsi="Trebuchet MS" w:eastAsia="Trebuchet MS" w:cs="Trebuchet MS"/>
          <w:i/>
          <w:lang w:val="en-US" w:eastAsia="en-US" w:bidi="en-US"/>
        </w:rPr>
        <w:t xml:space="preserve">anything </w:t>
      </w:r>
      <w:r>
        <w:rPr>
          <w:rFonts w:ascii="Trebuchet MS" w:hAnsi="Trebuchet MS" w:eastAsia="Trebuchet MS" w:cs="Trebuchet MS"/>
          <w:lang w:val="en-US" w:eastAsia="en-US" w:bidi="en-US"/>
        </w:rPr>
        <w:t xml:space="preserve">was offered to God; but in one continued discourse it is stated, ‘He offered bread and wine; and seeing he was priest of the Most High God, he blessed him.’ Who does not see that the same relative pronoun is common to both verbs; and therefore that Abram was both refreshed with the wine, and honored with the benediction? Utterly ridiculous truly are the Papists, who distort the offering </w:t>
      </w:r>
      <w:r>
        <w:rPr>
          <w:rFonts w:ascii="Trebuchet MS" w:hAnsi="Trebuchet MS" w:eastAsia="Trebuchet MS" w:cs="Trebuchet MS"/>
          <w:b/>
          <w:color w:val="800000"/>
          <w:position w:val="6"/>
          <w:sz w:val="18"/>
          <w:lang w:val="en-US" w:eastAsia="en-US" w:bidi="en-US"/>
        </w:rPr>
        <w:t xml:space="preserve">(365)</w:t>
      </w:r>
      <w:r>
        <w:rPr>
          <w:rFonts w:ascii="Trebuchet MS" w:hAnsi="Trebuchet MS" w:eastAsia="Trebuchet MS" w:cs="Trebuchet MS"/>
          <w:lang w:val="en-US" w:eastAsia="en-US" w:bidi="en-US"/>
        </w:rPr>
        <w:t xml:space="preserve"> of bread and wine to the sacrifice of their mass. For in order to bring Melchizedek into agreement with themselves, it will be necessary for them to concede that </w:t>
      </w:r>
      <w:r>
        <w:rPr>
          <w:rFonts w:ascii="Trebuchet MS" w:hAnsi="Trebuchet MS" w:eastAsia="Trebuchet MS" w:cs="Trebuchet MS"/>
          <w:i/>
          <w:lang w:val="en-US" w:eastAsia="en-US" w:bidi="en-US"/>
        </w:rPr>
        <w:t xml:space="preserve">bread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wine </w:t>
      </w:r>
      <w:r>
        <w:rPr>
          <w:rFonts w:ascii="Trebuchet MS" w:hAnsi="Trebuchet MS" w:eastAsia="Trebuchet MS" w:cs="Trebuchet MS"/>
          <w:lang w:val="en-US" w:eastAsia="en-US" w:bidi="en-US"/>
        </w:rPr>
        <w:t xml:space="preserve">are offered in the mass. Where, then, is transubstantiation, which leaves nothing except the bare </w:t>
      </w:r>
      <w:r>
        <w:rPr>
          <w:rFonts w:ascii="Trebuchet MS" w:hAnsi="Trebuchet MS" w:eastAsia="Trebuchet MS" w:cs="Trebuchet MS"/>
          <w:i/>
          <w:lang w:val="en-US" w:eastAsia="en-US" w:bidi="en-US"/>
        </w:rPr>
        <w:t xml:space="preserve">species </w:t>
      </w:r>
      <w:r>
        <w:rPr>
          <w:rFonts w:ascii="Trebuchet MS" w:hAnsi="Trebuchet MS" w:eastAsia="Trebuchet MS" w:cs="Trebuchet MS"/>
          <w:lang w:val="en-US" w:eastAsia="en-US" w:bidi="en-US"/>
        </w:rPr>
        <w:t xml:space="preserve">of the elements? Then, with what audacity do they declare that the body of Christ is immolated in their sacrifices? Under what pretext, since the Son of God is called the only successor of Melchizedek, do they substitute innumerable successors for him? We see, then, how foolishly they not only deprave this passage, but babble without the color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 dubium est quin illum constituerit unicum totius ecclesiae caput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Il ne faut pas douter que Dieu ne l’ait constitue chef unique de toute l’Egilise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Il faut voir comment Melchisedech a cu la figure de Christ engravee ea soy, et est comme la representation et correspondance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Ceux qui dressent d’autres sacrifices pour nettoyer les pechez, on forgent d’autres sacrificateurs</w:t>
      </w:r>
      <w:r>
        <w:rPr>
          <w:rFonts w:ascii="Trebuchet MS" w:hAnsi="Trebuchet MS" w:eastAsia="Trebuchet MS" w:cs="Trebuchet MS"/>
          <w:lang w:val="en-US" w:eastAsia="en-US" w:bidi="en-US"/>
        </w:rPr>
        <w:t xml:space="preserve">.” Those who prepare other sacrifices to cleanse from sins, or make others sacrificing priests.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(365)</w:t>
      </w:r>
      <w:r>
        <w:rPr>
          <w:rFonts w:ascii="Trebuchet MS" w:hAnsi="Trebuchet MS" w:eastAsia="Trebuchet MS" w:cs="Trebuchet MS"/>
          <w:lang w:val="en-US" w:eastAsia="en-US" w:bidi="en-US"/>
        </w:rPr>
        <w:t xml:space="preserve"> </w:t>
      </w:r>
      <w:r>
        <w:rPr>
          <w:rFonts w:ascii="Trebuchet MS" w:hAnsi="Trebuchet MS" w:eastAsia="Trebuchet MS" w:cs="Trebuchet MS"/>
          <w:i/>
          <w:color w:val="0000FF"/>
          <w:lang w:val="en-US" w:eastAsia="en-US" w:bidi="en-US"/>
        </w:rPr>
        <w:t xml:space="preserve">Oblationem </w:t>
      </w:r>
      <w:r>
        <w:rPr>
          <w:rFonts w:ascii="Trebuchet MS" w:hAnsi="Trebuchet MS" w:eastAsia="Trebuchet MS" w:cs="Trebuchet MS"/>
          <w:lang w:val="en-US" w:eastAsia="en-US" w:bidi="en-US"/>
        </w:rPr>
        <w:t xml:space="preserve">; yet the word ought not to be rendered oblation, because this term in English always implies that the offering is made to God; whereas Calvin speaks of the bread and wine simply as being presented by Melchizedek to Abram.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he blessed him</w:t>
      </w:r>
      <w:r>
        <w:rPr>
          <w:rFonts w:ascii="Trebuchet MS" w:hAnsi="Trebuchet MS" w:eastAsia="Trebuchet MS" w:cs="Trebuchet MS"/>
          <w:lang w:val="en-US" w:eastAsia="en-US" w:bidi="en-US"/>
        </w:rPr>
        <w:t xml:space="preserve">. Unless these two members of the sentence, ‘He was the priest of God,’ and ‘He blessed,’ cohere together, Moses here relates nothing uncommon. For men mutually bless each other; that is, they wish well to each other. But here the priest of God is described, who, according to the right of his office, sanctifies one inferior and subject to himself. For he would never have dared to bless Abram, unless he had known, that in this respect he excelled him. In this manner the Levitical priests are commanded to bless the people; and God promises that the blessing should be efficacious and ratified, (</w:t>
      </w:r>
      <w:r>
        <w:rPr>
          <w:rFonts w:ascii="Trebuchet MS" w:hAnsi="Trebuchet MS" w:eastAsia="Trebuchet MS" w:cs="Trebuchet MS"/>
          <w:color w:val="008000"/>
          <w:u w:val="single"/>
          <w:lang w:val="en-US" w:eastAsia="en-US" w:bidi="en-US"/>
        </w:rPr>
        <w:t xml:space="preserve">Num 6:23</w:t>
      </w:r>
      <w:r>
        <w:rPr>
          <w:rFonts w:ascii="Trebuchet MS" w:hAnsi="Trebuchet MS" w:eastAsia="Trebuchet MS" w:cs="Trebuchet MS"/>
          <w:lang w:val="en-US" w:eastAsia="en-US" w:bidi="en-US"/>
        </w:rPr>
        <w:t xml:space="preserve">.) So Christ, when about to ascend up to heaven, having lifted up his hands, blessed the Apostles, as a minister of the grace of God, (</w:t>
      </w:r>
      <w:r>
        <w:rPr>
          <w:rFonts w:ascii="Trebuchet MS" w:hAnsi="Trebuchet MS" w:eastAsia="Trebuchet MS" w:cs="Trebuchet MS"/>
          <w:color w:val="008000"/>
          <w:u w:val="single"/>
          <w:lang w:val="en-US" w:eastAsia="en-US" w:bidi="en-US"/>
        </w:rPr>
        <w:t xml:space="preserve">Luk 24:51</w:t>
      </w:r>
      <w:r>
        <w:rPr>
          <w:rFonts w:ascii="Trebuchet MS" w:hAnsi="Trebuchet MS" w:eastAsia="Trebuchet MS" w:cs="Trebuchet MS"/>
          <w:lang w:val="en-US" w:eastAsia="en-US" w:bidi="en-US"/>
        </w:rPr>
        <w:t xml:space="preserve">;) and then was exhibited the truth of this figure. For he testifies that the office of blessing the Church, which had been adumbrated in Melchizedek, was assigned him by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Blessed be Abram of the most high God</w:t>
      </w:r>
      <w:r>
        <w:rPr>
          <w:rFonts w:ascii="Trebuchet MS" w:hAnsi="Trebuchet MS" w:eastAsia="Trebuchet MS" w:cs="Trebuchet MS"/>
          <w:lang w:val="en-US" w:eastAsia="en-US" w:bidi="en-US"/>
        </w:rPr>
        <w:t xml:space="preserve">. The design of Melchizedek is to confirm and ratify the grace of the Divine vocation to holy Abram; for he points out the honor with which God had peculiarly dignified him by separating him from all others, and adopting him as his own son. And he calls God, by whom Abram had been chosen, the Possessor of heaven and earth, to distinguish him from the fictitious idols of the Gentiles. Afterwards, indeed, God invests himself with other titles; that, by some peculiar mark, he may render himself more clearly known to men, who, because of the vanity of their mind, when they simply hear of God as the Framer of heaven and earth, never cease to wander, till at length they are lost in their own speculations. But because God was already known to Abram, and his faith was founded upon many miracles, Melchizedek deems it sufficient to declare that, by the title of Creator, </w:t>
      </w:r>
      <w:r>
        <w:rPr>
          <w:rFonts w:ascii="Trebuchet MS" w:hAnsi="Trebuchet MS" w:eastAsia="Trebuchet MS" w:cs="Trebuchet MS"/>
          <w:b/>
          <w:color w:val="800000"/>
          <w:position w:val="6"/>
          <w:sz w:val="18"/>
          <w:lang w:val="en-US" w:eastAsia="en-US" w:bidi="en-US"/>
        </w:rPr>
        <w:t xml:space="preserve">(366)</w:t>
      </w:r>
      <w:r>
        <w:rPr>
          <w:rFonts w:ascii="Trebuchet MS" w:hAnsi="Trebuchet MS" w:eastAsia="Trebuchet MS" w:cs="Trebuchet MS"/>
          <w:lang w:val="en-US" w:eastAsia="en-US" w:bidi="en-US"/>
        </w:rPr>
        <w:t xml:space="preserve"> He whom Abram worshipped, is the true and only God. And although Melchizedek himself maintained the sincere worship of the true God, he yet calls Abram blessed of God, in respect of the eternal covenant: as if he would say, that, by a kind of hereditary right, the grace of God resided in one family and nation, because Abram alone had been chosen out of the whole world. Then is added a special congratulation on the victory obtained; not such as is wont to pass between profane men, who puff each other up with inflated encomiums; but Melchizedek gives thanks unto God, and regards the victory which the holy man had gained as a seal of his gratuitous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Creationis elogio testari</w:t>
      </w:r>
      <w:r>
        <w:rPr>
          <w:rFonts w:ascii="Trebuchet MS" w:hAnsi="Trebuchet MS" w:eastAsia="Trebuchet MS" w:cs="Trebuchet MS"/>
          <w:lang w:val="en-US" w:eastAsia="en-US" w:bidi="en-US"/>
        </w:rPr>
        <w:t xml:space="preserve">,” etc. — “</w:t>
      </w:r>
      <w:r>
        <w:rPr>
          <w:rFonts w:ascii="Trebuchet MS" w:hAnsi="Trebuchet MS" w:eastAsia="Trebuchet MS" w:cs="Trebuchet MS"/>
          <w:color w:val="0000FF"/>
          <w:lang w:val="fr-FR" w:eastAsia="fr-FR" w:bidi="fr-FR"/>
        </w:rPr>
        <w:t xml:space="preserve">De donner a Dieu ce titre de Possesseur du ciel et de la terre</w:t>
      </w:r>
      <w:r>
        <w:rPr>
          <w:rFonts w:ascii="Trebuchet MS" w:hAnsi="Trebuchet MS" w:eastAsia="Trebuchet MS" w:cs="Trebuchet MS"/>
          <w:lang w:val="en-US" w:eastAsia="en-US" w:bidi="en-US"/>
        </w:rPr>
        <w:t xml:space="preserve">.” To give to God this title of Possessor of heaven and earth.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he gave him tithes of all</w:t>
      </w:r>
      <w:r>
        <w:rPr>
          <w:rFonts w:ascii="Trebuchet MS" w:hAnsi="Trebuchet MS" w:eastAsia="Trebuchet MS" w:cs="Trebuchet MS"/>
          <w:lang w:val="en-US" w:eastAsia="en-US" w:bidi="en-US"/>
        </w:rPr>
        <w:t xml:space="preserve">. There are those who understand that the tithes were given to Abram; but the Apostle speaks otherwise, in declaring that Levi had paid tithes in the loins of Abram, (</w:t>
      </w:r>
      <w:r>
        <w:rPr>
          <w:rFonts w:ascii="Trebuchet MS" w:hAnsi="Trebuchet MS" w:eastAsia="Trebuchet MS" w:cs="Trebuchet MS"/>
          <w:color w:val="008000"/>
          <w:u w:val="single"/>
          <w:lang w:val="en-US" w:eastAsia="en-US" w:bidi="en-US"/>
        </w:rPr>
        <w:t xml:space="preserve">Heb 7:9</w:t>
      </w:r>
      <w:r>
        <w:rPr>
          <w:rFonts w:ascii="Trebuchet MS" w:hAnsi="Trebuchet MS" w:eastAsia="Trebuchet MS" w:cs="Trebuchet MS"/>
          <w:lang w:val="en-US" w:eastAsia="en-US" w:bidi="en-US"/>
        </w:rPr>
        <w:t xml:space="preserve">,) when Abram offered tithes to a more excellent Priest. And truly what the expositors above-mentioned mean, would be most absurd; because, if Melchizedek was the priest of God, it behaved him to receive tithes rather than to give them. Nor is it to be doubted but Abram offered the gift to God, in the person of Melchizedek, in order that, by such first-fruits, he might dedicate all his possessions to God. Abram therefore voluntarily gave tithes to Melchizedek, to do honor to his priesthood. Moreover, since it appears that this was not done wrongfully nor rashly, the Apostle properly infers, that, in this figure, the Levitical priesthood is subordinate to the priesthood of Christ. For other reasons, God afterwards commanded tithes to be given to Levi under the Law; but, in the age of Abram, they were only a holy offering, given as a pledge and proof of gratitude. It is however uncertain whether he offered the title of the spoils or of the goods which he possessed at home. But, since it is improbable that he should have been liberal with other persons’ goods, and should have given a very a tenth part of the prey, of which he had resolved not to touch even a thread, I rather conjecture, that these tithes were taken out of his own property. I do not, however, admit that they were paid annually, as some imagine, but rather, in my judgment, he dedicated this present to Melchizedek once, for the purpose of acknowledging him as the high priest of God: nor could he, at that time, (as we say,) hand it over; </w:t>
      </w:r>
      <w:r>
        <w:rPr>
          <w:rFonts w:ascii="Trebuchet MS" w:hAnsi="Trebuchet MS" w:eastAsia="Trebuchet MS" w:cs="Trebuchet MS"/>
          <w:b/>
          <w:color w:val="800000"/>
          <w:position w:val="6"/>
          <w:sz w:val="18"/>
          <w:lang w:val="en-US" w:eastAsia="en-US" w:bidi="en-US"/>
        </w:rPr>
        <w:t xml:space="preserve">(367)</w:t>
      </w:r>
      <w:r>
        <w:rPr>
          <w:rFonts w:ascii="Trebuchet MS" w:hAnsi="Trebuchet MS" w:eastAsia="Trebuchet MS" w:cs="Trebuchet MS"/>
          <w:lang w:val="en-US" w:eastAsia="en-US" w:bidi="en-US"/>
        </w:rPr>
        <w:t xml:space="preserve"> but there was a solemn stipulation, of which the effect shortly after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Nec tunc potuit de manu (quod aiunt) in manum tradere</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Ne luy a peu lors builler de main a main, comme on dit</w:t>
      </w:r>
      <w:r>
        <w:rPr>
          <w:rFonts w:ascii="Trebuchet MS" w:hAnsi="Trebuchet MS" w:eastAsia="Trebuchet MS" w:cs="Trebuchet MS"/>
          <w:lang w:val="en-US" w:eastAsia="en-US" w:bidi="en-US"/>
        </w:rPr>
        <w:t xml:space="preserve">.” Nor was he then able to commit it to him, from hand to hand, as they say.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king of Sodom said</w:t>
      </w:r>
      <w:r>
        <w:rPr>
          <w:rFonts w:ascii="Trebuchet MS" w:hAnsi="Trebuchet MS" w:eastAsia="Trebuchet MS" w:cs="Trebuchet MS"/>
          <w:lang w:val="en-US" w:eastAsia="en-US" w:bidi="en-US"/>
        </w:rPr>
        <w:t xml:space="preserve">. Moses having, by the way, interrupted the course of his narrative concerning the king of Sodom, by the mention of the king of Salem, now returns to it again; and says that the king of Sodom came to meet Abram, not only for the sake of congratulating him, but of giving him a due reward. He therefore makes over to him the whole prey, except the men; as if he would says ‘It is a great thing that I recover the men; let all the rest be given to thee as a reward for this benefit.’ And thus to have shown himself grateful to man, would truly have been worthy of commendation; had he not been ungrateful to God, by whose severity and clemency he remained alike unprofited. It was even possible that this man, when poor and deprived of all his goods, might, with a servile affectation of modesty, try to gain the favor of Abram, by asking to have nothing but the captives and the empty city for himself. Certainly we shall afterwards see that the men of Sodom were unmindful of the benefit received, when they proudly and contemptuously vexed righteous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Abram said to the king of Sodom, I have lift up mine hand, etc </w:t>
      </w:r>
      <w:r>
        <w:rPr>
          <w:rFonts w:ascii="Trebuchet MS" w:hAnsi="Trebuchet MS" w:eastAsia="Trebuchet MS" w:cs="Trebuchet MS"/>
          <w:b/>
          <w:color w:val="800000"/>
          <w:position w:val="6"/>
          <w:sz w:val="18"/>
          <w:lang w:val="en-US" w:eastAsia="en-US" w:bidi="en-US"/>
        </w:rPr>
        <w:t xml:space="preserve">(368)</w:t>
      </w:r>
      <w:r>
        <w:rPr>
          <w:rFonts w:ascii="Trebuchet MS" w:hAnsi="Trebuchet MS" w:eastAsia="Trebuchet MS" w:cs="Trebuchet MS"/>
          <w:lang w:val="en-US" w:eastAsia="en-US" w:bidi="en-US"/>
        </w:rPr>
        <w:t xml:space="preserve"> This ancient ceremony was very appropriate to give expression to the force and nature of an oath. For by raising the hand towards heaven, we show that we appeal to God as a witness, and also as an avenger, if we fail to keep our oath. Formerly, indeed, they raised their hands in giving votes; whence the Greeks derive the word (</w:t>
      </w:r>
      <w:r>
        <w:rPr>
          <w:rFonts w:ascii="TITUS Cyberbit Basic" w:hAnsi="TITUS Cyberbit Basic" w:eastAsia="TITUS Cyberbit Basic" w:cs="TITUS Cyberbit Basic"/>
          <w:color w:val="0000FF"/>
          <w:lang w:val="el-GR" w:eastAsia="el-GR" w:bidi="el-GR"/>
        </w:rPr>
        <w:t xml:space="preserve">χειροτονεῖν</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(369)</w:t>
      </w:r>
      <w:r>
        <w:rPr>
          <w:rFonts w:ascii="Trebuchet MS" w:hAnsi="Trebuchet MS" w:eastAsia="Trebuchet MS" w:cs="Trebuchet MS"/>
          <w:lang w:val="en-US" w:eastAsia="en-US" w:bidi="en-US"/>
        </w:rPr>
        <w:t xml:space="preserve"> which signifies to decree: but in the rite of swearing, the reason for doing so was different. For men hereby declared, that they regarded themselves as in the presence of God, and called upon him to be both the Guardian of truth, and the Avenger of perjury. Yet it may seem strange that Abram should so easily have put himself forward to swear; for he knew that a degree of reverence was due to the name of God, which should constrain us to use it but sparingly, and only from necessity. I answer, there were two reasons for his swearing. First, since inconstant men are wont to measure others by their own standard, they seldom place confidence in bare assertions. The king of Sodom, therefore, would have thought that Abram did not seriously remit his right, unless the name of God had been interposed. And, secondly, it was of great consequence, to make it manifest to all, that he had not carried on a mercenary war. The histories of all times sufficiently declare, that even they who have had just causes of war have, nevertheless, been invited to it by the thirst of private gain. And as men are acute in devising pretexts, they are never at a loss to find plausible reasons for war, even though covetousness may be their only real stimulant. Therefore, unless Abram had resolutely refused the spoils of war, the rumor would immediately have spread, that, under the pretense of rescuing his nephew, he had been intent upon grasping the prey. Against which it was necessary for him carefully to guard, not so much for his own sakes as for the glory of God, which would otherwise have received some mark of disparagement. Besides, Abram wished to arm himself with the name of God, as with a shield, against all the allurements of avarice. For the king of Sodom would not have desisted from tempting his mind by various methods, if the occasion for using bland insinuations had not been promptly cut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(368)</w:t>
      </w:r>
      <w:r>
        <w:rPr>
          <w:rFonts w:ascii="Trebuchet MS" w:hAnsi="Trebuchet MS" w:eastAsia="Trebuchet MS" w:cs="Trebuchet MS"/>
          <w:lang w:val="en-US" w:eastAsia="en-US" w:bidi="en-US"/>
        </w:rPr>
        <w:t xml:space="preserve"> A portion of the 22d verse, which is commented upon without being given in the original, is here inserted, in order to make the whole more clear to the reader; it also appears in the French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(369)</w:t>
      </w:r>
      <w:r>
        <w:rPr>
          <w:rFonts w:ascii="Trebuchet MS" w:hAnsi="Trebuchet MS" w:eastAsia="Trebuchet MS" w:cs="Trebuchet MS"/>
          <w:lang w:val="en-US" w:eastAsia="en-US" w:bidi="en-US"/>
        </w:rPr>
        <w:t xml:space="preserve"> Literally, to stretch forth the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That I will not take from a thread even to a shoe - latchet</w:t>
      </w:r>
      <w:r>
        <w:rPr>
          <w:rFonts w:ascii="Trebuchet MS" w:hAnsi="Trebuchet MS" w:eastAsia="Trebuchet MS" w:cs="Trebuchet MS"/>
          <w:lang w:val="en-US" w:eastAsia="en-US" w:bidi="en-US"/>
        </w:rPr>
        <w:t xml:space="preserve">. The Hebrews have an elliptical form of making oath, in which the imprecation of punishment is understood. In some places, the full expression of it occurs in the Scriptures, “The Lord do so to me and more also,” (</w:t>
      </w:r>
      <w:r>
        <w:rPr>
          <w:rFonts w:ascii="Trebuchet MS" w:hAnsi="Trebuchet MS" w:eastAsia="Trebuchet MS" w:cs="Trebuchet MS"/>
          <w:color w:val="008000"/>
          <w:u w:val="single"/>
          <w:lang w:val="en-US" w:eastAsia="en-US" w:bidi="en-US"/>
        </w:rPr>
        <w:t xml:space="preserve">1Sa 14:44</w:t>
      </w:r>
      <w:r>
        <w:rPr>
          <w:rFonts w:ascii="Trebuchet MS" w:hAnsi="Trebuchet MS" w:eastAsia="Trebuchet MS" w:cs="Trebuchet MS"/>
          <w:lang w:val="en-US" w:eastAsia="en-US" w:bidi="en-US"/>
        </w:rPr>
        <w:t xml:space="preserve">.) Since however, it is a dreadful thing to fall into the hands of the living God, in order that the obligation of oaths may be the more binding, this abrupt form of speech admonishes men to reflect on what they are doing; for it is just as if they should put a restraint upon themselves, and should stop suddenly in the midst of their discourse. This indeed is most certain, that men never rashly swear, but they provoke the vengeance of God against them, and make Him their adversary.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Lest thou shouldst say</w:t>
      </w:r>
      <w:r>
        <w:rPr>
          <w:rFonts w:ascii="Trebuchet MS" w:hAnsi="Trebuchet MS" w:eastAsia="Trebuchet MS" w:cs="Trebuchet MS"/>
          <w:lang w:val="en-US" w:eastAsia="en-US" w:bidi="en-US"/>
        </w:rPr>
        <w:t xml:space="preserve">. Although these words seem to denote a mind elated, and too much addicted to fame, yet since Abram is on this point commended by the Spirit, we conclude that this was a truly holy magnanimity. But an exception is added namely that he will not allow his own liberality to be injurious to his allies, nor make them subject to his laws. For this also is not the least part of virtue, to act rightly, yet in such a manner, that we do not bind others to our example, as to a rule. Let every one therefore regard what his own vocation demands, and what pertains to his own duty, in order that men may not prejudge one another according to their own will. For it is a moroseness too imperious, to wish that what we ourselves follow as right, and consonant with our duty, should be prescribed as a law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 word of the Lord came</w:t>
      </w:r>
      <w:r>
        <w:rPr>
          <w:rFonts w:ascii="Trebuchet MS" w:hAnsi="Trebuchet MS" w:eastAsia="Trebuchet MS" w:cs="Trebuchet MS"/>
          <w:lang w:val="en-US" w:eastAsia="en-US" w:bidi="en-US"/>
        </w:rPr>
        <w:t xml:space="preserve">. When Abram’s affairs were prosperous and were proceeding according to his wish, this vision might seem to be superfluous; especially since the Lord commands his servant, as one sorrowful and afflicted with fear, to be of good courage. Therefore certain writers conjecture, that Abram having returned after the deliverance of his nephew, was subjected to some annoyance of which no mention is made by Moses; just as the Lord often humbles his people, lest they should exult in their prosperity; and they further suppose that when Abram had been dejected he was again revived by a new oracle. But since there is no warrant for such conjecture in the words of Moses, I think the cause was different. First, although he was on all sides applauded, it is not to be doubted that various surmises entered into his own mind. For, not withstanding Chedorlaomer and his allies had been overcome in battle, yet Abram had so provoked them, that they might with fresh troops, and with renewed strength, again attack the land of Canaan. Nor were the inhabitants of the land free from the fear of this danger. Secondly, as signal success commonly draws its companion envy along with it, Abram began to be exposed to many disadvantageous remarks, after he had dared to enter into conflict with an army which had conquered four kings. An unfavourable suspicion might also arise, that perhaps, by and by, he would turn the strength which he had tried against foreign kings, upon his neighbors, and upon those who had hospitably received him. Therefore, as the victory was an honor to him, so it cannot be doubted, that it rendered him formidable and an object of suspicion to many, while it inflamed the hatred of others; since every one would imagine some danger to himself, from his bravery and good success. It is therefore not strange, that he should have been troubled, and should anxiously have revolved many things, until God animated him anew, by the confident expectation of his assistance. There might be also another end to be answered by the oracle; namely, that God would meet and correct a contrary fault in his servant. For it was possible that Abram might be so elated with victory as to forget his own calling, and to seek the acquisition of dominion for himself, as one who, wearied with a wandering course of life and with perpetual vexations, desired a better fortune, and a quiet state of existence. And we know how liable men are to be ensnared by the blandishments of prosperous and smiling fortune. Therefore God anticipates the danger; and before this vanity takes possession of the mind of the holy man, recalls to his memory the spiritual grace vouchsafed to him to the end that he, entirely acquiescing therein, may despise all other things. Yet because this expression, Fear not, sounds as if God would soothe his sorrowing and anxious servant with some consolation; it is probable that he had need of such confirmation, because he perceived that many malignantly stormed against his victory, and that his old age would be exposed to severe annoyances. It might however be, that God did not forbid him to fear, because he was already afraid; but that he might learn courageously to despise, and to account as nothing, all the favor of the world, and all earthly wealth; as if he had said, ‘If only I am propitious to thee, there is no reason why thou shouldst fear; contented with me alone in the world, pursue, as thou hast begun, thy pilgrimage; and rather depend on heaven, than attach thyself to earth.’ However this might be, God recalls his servant to himself, showing that far greater blessings were treasured up for him in God; in order that Abram might not rest satisfied with his victory. Moses says that God spoke to him in a vision, by which he intimates that some visible symbol of God’s glory was added to the word, in order that greater authority might be given to the oracle. And this was one of two ordinary methods by which the Lord was formerly wont to manifest himself to his prophets, as it is stated in the book of Numbers, (</w:t>
      </w:r>
      <w:r>
        <w:rPr>
          <w:rFonts w:ascii="Trebuchet MS" w:hAnsi="Trebuchet MS" w:eastAsia="Trebuchet MS" w:cs="Trebuchet MS"/>
          <w:color w:val="008000"/>
          <w:u w:val="single"/>
          <w:lang w:val="en-US" w:eastAsia="en-US" w:bidi="en-US"/>
        </w:rPr>
        <w:t xml:space="preserve">Gen 12:6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Fear not, Abram</w:t>
      </w:r>
      <w:r>
        <w:rPr>
          <w:rFonts w:ascii="Trebuchet MS" w:hAnsi="Trebuchet MS" w:eastAsia="Trebuchet MS" w:cs="Trebuchet MS"/>
          <w:lang w:val="en-US" w:eastAsia="en-US" w:bidi="en-US"/>
        </w:rPr>
        <w:t xml:space="preserve">. Although the promise comes last in the text, it yet has precedence in order; because on it depends the confirmation, by which God frees the heart of Abram from fear. God exhorts Abram to be of a tranquil mind; but what foundation is there for such security, unless by faith we understand that God cares for us, and learn to rest in his providence? The promise, therefore, that God will be Abram’s shield and his exceeding great reward, holds the first place; to which is added the exhortation, that, relying upon such a guardian of his safety, and such an author of his felicity, he should not fear. Therefore, to make the sense of the words more clear, the causal particle is to be inserted. ‘Fear not, Abram, because I am thy shield.’ Moreover, by the use of the word “shield,” he signifies that Abram would always be safe under his protection. In calling himself his “reward,” He teaches Abram to be satisfied with Himself alone. And as this was, with respect to Abram, a general instruction, given for the purpose of showing him that victory was not the chief and ultimate good which God had designed him to pursue; so let us know that the same blessing is promised to us all, in the person of this one man. For, by this voice, God daily speaks to his faithful ones; inasmuch as having once undertaken to defend us, he will take care to preserve us in safety under his hand, and to protect us by his power. Now since God ascribes to himself the office and property of a shield, for the purpose of rendering himself the protector of our salvation; we ought to regard this promise as a brazen wall, so that we should not be excessively fearful in any dangers. And since men, surrounded with various and innumerable desires of the flesh, are at times unstable, and are then too much addicted to the love of the present life; the other member of the sentence follows, in which God declares, that he alone is sufficient for the perfection of a happy life to the faithful. For the word “reward” has the force of </w:t>
      </w:r>
      <w:r>
        <w:rPr>
          <w:rFonts w:ascii="Trebuchet MS" w:hAnsi="Trebuchet MS" w:eastAsia="Trebuchet MS" w:cs="Trebuchet MS"/>
          <w:i/>
          <w:lang w:val="en-US" w:eastAsia="en-US" w:bidi="en-US"/>
        </w:rPr>
        <w:t xml:space="preserve">inheritance,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felicity</w:t>
      </w:r>
      <w:r>
        <w:rPr>
          <w:rFonts w:ascii="Trebuchet MS" w:hAnsi="Trebuchet MS" w:eastAsia="Trebuchet MS" w:cs="Trebuchet MS"/>
          <w:lang w:val="en-US" w:eastAsia="en-US" w:bidi="en-US"/>
        </w:rPr>
        <w:t xml:space="preserve">. Were it deeply engraven on our minds, that in God alone we have the highest and complete perfection of all good things; we should easily fix bounds to those wicked desires by which we are miserably tormented. The meaning then of the passage is this, that we shall be truly happy when God is propitious to us; for he not only pours upon us the abundance of his kindness, but offers himself to us, that we may enjoy him. Now what is there more, which men can desire, when they really enjoy God? David knew the force of this promise, when he boasted that he had obtained a goodly lot, because the Lord was his inheritance, (</w:t>
      </w:r>
      <w:r>
        <w:rPr>
          <w:rFonts w:ascii="Trebuchet MS" w:hAnsi="Trebuchet MS" w:eastAsia="Trebuchet MS" w:cs="Trebuchet MS"/>
          <w:color w:val="008000"/>
          <w:u w:val="single"/>
          <w:lang w:val="en-US" w:eastAsia="en-US" w:bidi="en-US"/>
        </w:rPr>
        <w:t xml:space="preserve">Psa 16:6</w:t>
      </w:r>
      <w:r>
        <w:rPr>
          <w:rFonts w:ascii="Trebuchet MS" w:hAnsi="Trebuchet MS" w:eastAsia="Trebuchet MS" w:cs="Trebuchet MS"/>
          <w:lang w:val="en-US" w:eastAsia="en-US" w:bidi="en-US"/>
        </w:rPr>
        <w:t xml:space="preserve">.) But since nothing is more difficult than to curb the depraved appetites of the flesh, and since the ingratitude of man is so vile and impious, that God scarcely ever satisfies them; the Lord calls himself not simply “a reward,” but an exceeding great reward, with which we ought to be more than sufficiently contented. This truly furnishes most abundant material, and most solid support, for confidence. For whosoever shall be fully persuaded that his life is protected by the hand of God, and that he never can be miserable while God is gracious to him; and who consequently resorts to this haven in all his cares and troubles, will find the best remedy for all evils. Not that the faithful can be entirely free from fear and care, as long as they are tossed by the tempests of contentions and of miseries; but because the storm is hushed in their own breast; and whereas the defense of God is greater than all dangers, so faith triumphs over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Abram said, Lord God</w:t>
      </w:r>
      <w:r>
        <w:rPr>
          <w:rFonts w:ascii="Trebuchet MS" w:hAnsi="Trebuchet MS" w:eastAsia="Trebuchet MS" w:cs="Trebuchet MS"/>
          <w:lang w:val="en-US" w:eastAsia="en-US" w:bidi="en-US"/>
        </w:rPr>
        <w:t xml:space="preserve">. The Hebrew text has </w:t>
      </w:r>
      <w:r>
        <w:rPr>
          <w:rFonts w:ascii="TITUS Cyberbit Basic" w:hAnsi="TITUS Cyberbit Basic" w:eastAsia="TITUS Cyberbit Basic" w:cs="TITUS Cyberbit Basic"/>
          <w:bCs w:val="off"/>
          <w:iCs w:val="off"/>
          <w:color w:val="0000FF"/>
          <w:szCs w:val="24"/>
          <w:rtl/>
          <w:lang w:val="he-IL" w:eastAsia="he-IL" w:bidi="he-IL"/>
        </w:rPr>
        <w:t xml:space="preserve">יחוה</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אדונת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Adonai Jehovah</w:t>
      </w:r>
      <w:r>
        <w:rPr>
          <w:rFonts w:ascii="Trebuchet MS" w:hAnsi="Trebuchet MS" w:eastAsia="Trebuchet MS" w:cs="Trebuchet MS"/>
          <w:lang w:val="en-US" w:eastAsia="en-US" w:bidi="en-US"/>
        </w:rPr>
        <w:t xml:space="preserve">.) From which appellation it is inferred that some special mark of divine glory was stamped upon the vision; so that Abram, having no doubt respecting its author, confidently broke out in this expression. For since Satan is a wonderful adept at deceiving, and deludes men with so many wiles in the name of God, it was necessary that some sure and notable distinction should appear in true and heavenly oracles, which would not suffer the faith and the minds of the holy fathers to waver. Therefore in the vision of which mention is made, the majesty of the God of Abram was manifested, which would suffice for the confirmation of his faith. Not that God appeared as he really is, but only so far as he might be comprehended by the human mind. But Abram, in overlooking a promise so glorious, in complaining that he is childless, and in murmuring against God, for having hitherto given him no seed, seems to conduct himself with little modesty. What was more desirable than to be received under God’s protection, and to be happy in the enjoyment of Him? The objection, therefore, which Abram raised, when disparaging the incomparable benefit offered to him, and refusing to rest contented until he receives offspring, appears to be wanting in reverence. Yet the liberty which he took admits of excuse; first, because the Lord permits us to pour into his bosom those cares by which we are tormented, and those troubles with which we are oppressed. Secondly, the design of the complaint is to be considered; for he does not simply declare that he is solitary, but, seeing that the effect of all the promises depended upon his seed, he does, not improperly, require that a pledge so necessary should be given him. For if the benediction and salvation of the world was not to be hoped for except through his seed; when that principal point seemed to fail him, it is not to be wondered at, that other things should seem to vanish from his sight, or should at least not appease his mind, nor satisfy his wishes. And this is the very reason why God not only regards with favor the complaint of his servant, but immediately gives a propitious answer to his prayer. Moses indeed ascribes to Abram that affection which is naturally inherent in us all; but this is no proof that Abram did not look higher when he so earnestly desired to be the progenitor of an heir. And certainly these promises had not faded from his recollection; ‘To thy seed will I give this land,’ and ‘In thy seed shall all nations be blessed;’ the former of which promises is so annexed to all the rest, that if it be taken away, all confidence in them would perish; while the latter promise contains in it the whole gratuitous pledge of salvation. Therefore Abram rightly includes in it, every thing which God had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go childless</w:t>
      </w:r>
      <w:r>
        <w:rPr>
          <w:rFonts w:ascii="Trebuchet MS" w:hAnsi="Trebuchet MS" w:eastAsia="Trebuchet MS" w:cs="Trebuchet MS"/>
          <w:lang w:val="en-US" w:eastAsia="en-US" w:bidi="en-US"/>
        </w:rPr>
        <w:t xml:space="preserve">. The language is metaphorical. We know that our life is like a race. Abram, seeing he was of advanced age, says that he has so far proceeded, that little of his course still remains. ‘Now,’ he says, ‘I am come near the goal; and the course of my life being finished, I shall die childless.’ He adds, for the sake of aggravating the indignity, ‘that a foreigner would be his heir.’ For I do not doubt that Damascus is the name of his </w:t>
      </w:r>
      <w:r>
        <w:rPr>
          <w:rFonts w:ascii="Trebuchet MS" w:hAnsi="Trebuchet MS" w:eastAsia="Trebuchet MS" w:cs="Trebuchet MS"/>
          <w:i/>
          <w:lang w:val="en-US" w:eastAsia="en-US" w:bidi="en-US"/>
        </w:rPr>
        <w:t xml:space="preserve">country</w:t>
      </w:r>
      <w:r>
        <w:rPr>
          <w:rFonts w:ascii="Trebuchet MS" w:hAnsi="Trebuchet MS" w:eastAsia="Trebuchet MS" w:cs="Trebuchet MS"/>
          <w:lang w:val="en-US" w:eastAsia="en-US" w:bidi="en-US"/>
        </w:rPr>
        <w:t xml:space="preserve">, and not the proper name of his </w:t>
      </w:r>
      <w:r>
        <w:rPr>
          <w:rFonts w:ascii="Trebuchet MS" w:hAnsi="Trebuchet MS" w:eastAsia="Trebuchet MS" w:cs="Trebuchet MS"/>
          <w:i/>
          <w:lang w:val="en-US" w:eastAsia="en-US" w:bidi="en-US"/>
        </w:rPr>
        <w:t xml:space="preserve">mother</w:t>
      </w:r>
      <w:r>
        <w:rPr>
          <w:rFonts w:ascii="Trebuchet MS" w:hAnsi="Trebuchet MS" w:eastAsia="Trebuchet MS" w:cs="Trebuchet MS"/>
          <w:lang w:val="en-US" w:eastAsia="en-US" w:bidi="en-US"/>
        </w:rPr>
        <w:t xml:space="preserve">, as some falsely suppose; as if he had said, ‘Not one of my own relatives will be my heir, but a Syrian from Damascus.’ For, perhaps, Abram had bought him in Mesopotamia. He also calls him the son of </w:t>
      </w:r>
      <w:r>
        <w:rPr>
          <w:rFonts w:ascii="TITUS Cyberbit Basic" w:hAnsi="TITUS Cyberbit Basic" w:eastAsia="TITUS Cyberbit Basic" w:cs="TITUS Cyberbit Basic"/>
          <w:bCs w:val="off"/>
          <w:iCs w:val="off"/>
          <w:color w:val="0000FF"/>
          <w:szCs w:val="24"/>
          <w:rtl/>
          <w:lang w:val="he-IL" w:eastAsia="he-IL" w:bidi="he-IL"/>
        </w:rPr>
        <w:t xml:space="preserve">משק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mesek</w:t>
      </w:r>
      <w:r>
        <w:rPr>
          <w:rFonts w:ascii="Trebuchet MS" w:hAnsi="Trebuchet MS" w:eastAsia="Trebuchet MS" w:cs="Trebuchet MS"/>
          <w:lang w:val="en-US" w:eastAsia="en-US" w:bidi="en-US"/>
        </w:rPr>
        <w:t xml:space="preserve">,) concerning the meaning of which word grammarians are not agreed. Some derive it from </w:t>
      </w:r>
      <w:r>
        <w:rPr>
          <w:rFonts w:ascii="TITUS Cyberbit Basic" w:hAnsi="TITUS Cyberbit Basic" w:eastAsia="TITUS Cyberbit Basic" w:cs="TITUS Cyberbit Basic"/>
          <w:bCs w:val="off"/>
          <w:iCs w:val="off"/>
          <w:color w:val="0000FF"/>
          <w:szCs w:val="24"/>
          <w:rtl/>
          <w:lang w:val="he-IL" w:eastAsia="he-IL" w:bidi="he-IL"/>
        </w:rPr>
        <w:t xml:space="preserve">שקק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shakak</w:t>
      </w:r>
      <w:r>
        <w:rPr>
          <w:rFonts w:ascii="Trebuchet MS" w:hAnsi="Trebuchet MS" w:eastAsia="Trebuchet MS" w:cs="Trebuchet MS"/>
          <w:lang w:val="en-US" w:eastAsia="en-US" w:bidi="en-US"/>
        </w:rPr>
        <w:t xml:space="preserve">,) which means to run to and fro, and translate it, </w:t>
      </w:r>
      <w:r>
        <w:rPr>
          <w:rFonts w:ascii="Trebuchet MS" w:hAnsi="Trebuchet MS" w:eastAsia="Trebuchet MS" w:cs="Trebuchet MS"/>
          <w:i/>
          <w:lang w:val="en-US" w:eastAsia="en-US" w:bidi="en-US"/>
        </w:rPr>
        <w:t xml:space="preserve">steward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superintendent</w:t>
      </w:r>
      <w:r>
        <w:rPr>
          <w:rFonts w:ascii="Trebuchet MS" w:hAnsi="Trebuchet MS" w:eastAsia="Trebuchet MS" w:cs="Trebuchet MS"/>
          <w:lang w:val="en-US" w:eastAsia="en-US" w:bidi="en-US"/>
        </w:rPr>
        <w:t xml:space="preserve">, because he who sustains the care of a large house, runs hither and thither in attending to his business. Others derive it from </w:t>
      </w:r>
      <w:r>
        <w:rPr>
          <w:rFonts w:ascii="TITUS Cyberbit Basic" w:hAnsi="TITUS Cyberbit Basic" w:eastAsia="TITUS Cyberbit Basic" w:cs="TITUS Cyberbit Basic"/>
          <w:bCs w:val="off"/>
          <w:iCs w:val="off"/>
          <w:color w:val="0000FF"/>
          <w:szCs w:val="24"/>
          <w:rtl/>
          <w:lang w:val="he-IL" w:eastAsia="he-IL" w:bidi="he-IL"/>
        </w:rPr>
        <w:t xml:space="preserve">שוק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shook</w:t>
      </w:r>
      <w:r>
        <w:rPr>
          <w:rFonts w:ascii="Trebuchet MS" w:hAnsi="Trebuchet MS" w:eastAsia="Trebuchet MS" w:cs="Trebuchet MS"/>
          <w:lang w:val="en-US" w:eastAsia="en-US" w:bidi="en-US"/>
        </w:rPr>
        <w:t xml:space="preserve">,) and render it </w:t>
      </w:r>
      <w:r>
        <w:rPr>
          <w:rFonts w:ascii="Trebuchet MS" w:hAnsi="Trebuchet MS" w:eastAsia="Trebuchet MS" w:cs="Trebuchet MS"/>
          <w:i/>
          <w:lang w:val="en-US" w:eastAsia="en-US" w:bidi="en-US"/>
        </w:rPr>
        <w:t xml:space="preserve">cup-bearer</w:t>
      </w:r>
      <w:r>
        <w:rPr>
          <w:rFonts w:ascii="Trebuchet MS" w:hAnsi="Trebuchet MS" w:eastAsia="Trebuchet MS" w:cs="Trebuchet MS"/>
          <w:lang w:val="en-US" w:eastAsia="en-US" w:bidi="en-US"/>
        </w:rPr>
        <w:t xml:space="preserve">, which seems to me incongruous. I rather adopt a different translation, namely, that he was called the son of the deserted house, (</w:t>
      </w:r>
      <w:r>
        <w:rPr>
          <w:rFonts w:ascii="Trebuchet MS" w:hAnsi="Trebuchet MS" w:eastAsia="Trebuchet MS" w:cs="Trebuchet MS"/>
          <w:i/>
          <w:color w:val="0000FF"/>
          <w:lang w:val="en-US" w:eastAsia="en-US" w:bidi="en-US"/>
        </w:rPr>
        <w:t xml:space="preserve">filius derelictionis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(370)</w:t>
      </w:r>
      <w:r>
        <w:rPr>
          <w:rFonts w:ascii="Trebuchet MS" w:hAnsi="Trebuchet MS" w:eastAsia="Trebuchet MS" w:cs="Trebuchet MS"/>
          <w:lang w:val="en-US" w:eastAsia="en-US" w:bidi="en-US"/>
        </w:rPr>
        <w:t xml:space="preserve">), because </w:t>
      </w:r>
      <w:r>
        <w:rPr>
          <w:rFonts w:ascii="TITUS Cyberbit Basic" w:hAnsi="TITUS Cyberbit Basic" w:eastAsia="TITUS Cyberbit Basic" w:cs="TITUS Cyberbit Basic"/>
          <w:bCs w:val="off"/>
          <w:iCs w:val="off"/>
          <w:color w:val="0000FF"/>
          <w:szCs w:val="24"/>
          <w:rtl/>
          <w:lang w:val="he-IL" w:eastAsia="he-IL" w:bidi="he-IL"/>
        </w:rPr>
        <w:t xml:space="preserve">משק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mashak </w:t>
      </w:r>
      <w:r>
        <w:rPr>
          <w:rFonts w:ascii="Trebuchet MS" w:hAnsi="Trebuchet MS" w:eastAsia="Trebuchet MS" w:cs="Trebuchet MS"/>
          <w:lang w:val="en-US" w:eastAsia="en-US" w:bidi="en-US"/>
        </w:rPr>
        <w:t xml:space="preserve">sometimes signifies to </w:t>
      </w:r>
      <w:r>
        <w:rPr>
          <w:rFonts w:ascii="Trebuchet MS" w:hAnsi="Trebuchet MS" w:eastAsia="Trebuchet MS" w:cs="Trebuchet MS"/>
          <w:i/>
          <w:lang w:val="en-US" w:eastAsia="en-US" w:bidi="en-US"/>
        </w:rPr>
        <w:t xml:space="preserve">leave</w:t>
      </w:r>
      <w:r>
        <w:rPr>
          <w:rFonts w:ascii="Trebuchet MS" w:hAnsi="Trebuchet MS" w:eastAsia="Trebuchet MS" w:cs="Trebuchet MS"/>
          <w:lang w:val="en-US" w:eastAsia="en-US" w:bidi="en-US"/>
        </w:rPr>
        <w:t xml:space="preserve">. Yet I do not conceive him to be so called because Abram was about to leave all things to him; but because Abram himself had no hope left in any other. It is therefore (in my judgment) just as if he called him the son of a house destitute of children, </w:t>
      </w:r>
      <w:r>
        <w:rPr>
          <w:rFonts w:ascii="Trebuchet MS" w:hAnsi="Trebuchet MS" w:eastAsia="Trebuchet MS" w:cs="Trebuchet MS"/>
          <w:b/>
          <w:color w:val="800000"/>
          <w:position w:val="6"/>
          <w:sz w:val="18"/>
          <w:lang w:val="en-US" w:eastAsia="en-US" w:bidi="en-US"/>
        </w:rPr>
        <w:t xml:space="preserve">(371)</w:t>
      </w:r>
      <w:r>
        <w:rPr>
          <w:rFonts w:ascii="Trebuchet MS" w:hAnsi="Trebuchet MS" w:eastAsia="Trebuchet MS" w:cs="Trebuchet MS"/>
          <w:lang w:val="en-US" w:eastAsia="en-US" w:bidi="en-US"/>
        </w:rPr>
        <w:t xml:space="preserve"> because this was a proof of a deserted and barren house, that the inheritance was devolving upon a foreigner who would occupy the empty and deserted place. He afterwards contemptuously calls him his servant, or his home-born slave, ‘the son of my house (he says) will be my heir.’ He thus speaks in contempt, as if he would say, ‘My condition is wretched, who shall not have even a freeman for my successor.’ It is however asked, how he could be both a Damascene and a home-born slave of Abram? There are two solutions of the difficulty, either that he was called the son of the house, not because he was </w:t>
      </w:r>
      <w:r>
        <w:rPr>
          <w:rFonts w:ascii="Trebuchet MS" w:hAnsi="Trebuchet MS" w:eastAsia="Trebuchet MS" w:cs="Trebuchet MS"/>
          <w:i/>
          <w:lang w:val="en-US" w:eastAsia="en-US" w:bidi="en-US"/>
        </w:rPr>
        <w:t xml:space="preserve">born</w:t>
      </w:r>
      <w:r>
        <w:rPr>
          <w:rFonts w:ascii="Trebuchet MS" w:hAnsi="Trebuchet MS" w:eastAsia="Trebuchet MS" w:cs="Trebuchet MS"/>
          <w:lang w:val="en-US" w:eastAsia="en-US" w:bidi="en-US"/>
        </w:rPr>
        <w:t xml:space="preserve">, but only because he was </w:t>
      </w:r>
      <w:r>
        <w:rPr>
          <w:rFonts w:ascii="Trebuchet MS" w:hAnsi="Trebuchet MS" w:eastAsia="Trebuchet MS" w:cs="Trebuchet MS"/>
          <w:i/>
          <w:lang w:val="en-US" w:eastAsia="en-US" w:bidi="en-US"/>
        </w:rPr>
        <w:t xml:space="preserve">educated </w:t>
      </w:r>
      <w:r>
        <w:rPr>
          <w:rFonts w:ascii="Trebuchet MS" w:hAnsi="Trebuchet MS" w:eastAsia="Trebuchet MS" w:cs="Trebuchet MS"/>
          <w:lang w:val="en-US" w:eastAsia="en-US" w:bidi="en-US"/>
        </w:rPr>
        <w:t xml:space="preserve">in it; or, that he sprang from Damascus, because his father was from 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Et filius derelictionis domus meae erit iste Dammescenus Elihezer</w:t>
      </w:r>
      <w:r>
        <w:rPr>
          <w:rFonts w:ascii="Trebuchet MS" w:hAnsi="Trebuchet MS" w:eastAsia="Trebuchet MS" w:cs="Trebuchet MS"/>
          <w:lang w:val="en-US" w:eastAsia="en-US" w:bidi="en-US"/>
        </w:rPr>
        <w:t xml:space="preserve">.” That is, according to the usual interpretation of the Hebrew phrase, the son or person to whom the house was left in charge by its master; though Calvin gives it a different turn. The various ancient versions, except the Syriac, agree in this interpretation. Dathe prefers the translation of Schultens, who refers the word to an Arabic root, </w:t>
      </w:r>
      <w:r>
        <w:rPr>
          <w:rFonts w:ascii="TITUS Cyberbit Basic" w:hAnsi="TITUS Cyberbit Basic" w:eastAsia="TITUS Cyberbit Basic" w:cs="TITUS Cyberbit Basic"/>
          <w:bCs w:val="off"/>
          <w:iCs w:val="off"/>
          <w:color w:val="0000FF"/>
          <w:szCs w:val="24"/>
          <w:rtl/>
          <w:lang w:val="he-IL" w:eastAsia="he-IL" w:bidi="he-IL"/>
        </w:rPr>
        <w:t xml:space="preserve">שוק</w:t>
      </w:r>
      <w:r>
        <w:rPr>
          <w:rFonts w:ascii="Trebuchet MS" w:hAnsi="Trebuchet MS" w:eastAsia="Trebuchet MS" w:cs="Trebuchet MS"/>
          <w:lang w:val="en-US" w:eastAsia="en-US" w:bidi="en-US"/>
        </w:rPr>
        <w:t xml:space="preserve">, which signifies to comb, to dress, or polish, and which he supposes may be applied generally to the care which a steward takes of everything in the house. But this is fanciful.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Acsi vocaret, Filium orbitatis</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Comme s’il l’appeloit, Fils de la maison, ou il n’y a point d’enfans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This shall not be thine heir</w:t>
      </w:r>
      <w:r>
        <w:rPr>
          <w:rFonts w:ascii="Trebuchet MS" w:hAnsi="Trebuchet MS" w:eastAsia="Trebuchet MS" w:cs="Trebuchet MS"/>
          <w:lang w:val="en-US" w:eastAsia="en-US" w:bidi="en-US"/>
        </w:rPr>
        <w:t xml:space="preserve">. We hence infer that God had approved the wish of Abram. Whence also follows the other point, that Abram had not been impelled by any carnal affection to offer up this prayer, but by a pious and holy desire of enjoying the benediction promised to him. For God not only promises him a seed, but a great people, who in number should equal the stars of heaven. They who expound the passage allegorically; implying that a heavenly seed was promised him which might be compared with the stars, may enjoy their own opinion: but we maintain what is more solid; namely, that the faith of Abram was increased by the sight of the stars. For the Lord, in order more deeply to affect his own people, and more efficaciously to penetrate their minds, after he here reached their ears by his word, also arrests their eyes by external symbols, that eyes and ears may consent together. Therefore the sight of the stars was not superfluous; but God intended to strike the mind of Abram with this thought, ‘He who by his word alone suddenly produced a host so numerous by which he might adorn the previously vast and desolate heaven; shall not He be able to replenish my desolate house with offspring?’ It is, however, not necessary to imagine a nocturnal vision, because the stars, which, during the day, escape our sight, would then appear; for since the whole was transacted in vision, Abram had a wonderful scene set before him, which would manifestly reveal hidden things to him. Therefore though he perhaps might not move a step, it was yet possible for him in vision to be led forth out of his tent. The question now occurs, concerning what seed the promise is to be understood. And it is certain that neither the posterity of Ishmael nor of Esau is to be taken into this account, because the legitimate seed is to be reckoned by the promise, which God determined should remain in Isaac and Jacob; yet the same doubt arises respecting the posterity of Jacob, because many who could trace their descent from him, according to the flesh, cut themselves off, as degenerate sons and aliens, from the faith of their fathers. I answer, that this term seed is, indiscriminately, extended to the whole people whole God has adopted to himself. But since many were alienated by their unbelief, we must come for information to Christ, who alone distinguishes true and genuine sons from such as are illegitimate. By pursuing this method, we find the posterity of Abram reduced to a small numbers that afterwards it may be the more increased. For in Christ the Gentiles also are gathered together, and are by faith ingrafted into the body of Abram, so as to have a place among his legitimate sons. Concerning which point more will be said in the seventeenth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he believed in the Lord</w:t>
      </w:r>
      <w:r>
        <w:rPr>
          <w:rFonts w:ascii="Trebuchet MS" w:hAnsi="Trebuchet MS" w:eastAsia="Trebuchet MS" w:cs="Trebuchet MS"/>
          <w:lang w:val="en-US" w:eastAsia="en-US" w:bidi="en-US"/>
        </w:rPr>
        <w:t xml:space="preserve">. None of us would be able to conceive the rich and hidden doctrine which this passage contains, unless Paul had borne his torch before us. (</w:t>
      </w:r>
      <w:r>
        <w:rPr>
          <w:rFonts w:ascii="Trebuchet MS" w:hAnsi="Trebuchet MS" w:eastAsia="Trebuchet MS" w:cs="Trebuchet MS"/>
          <w:color w:val="008000"/>
          <w:u w:val="single"/>
          <w:lang w:val="en-US" w:eastAsia="en-US" w:bidi="en-US"/>
        </w:rPr>
        <w:t xml:space="preserve">Rom 4:3</w:t>
      </w:r>
      <w:r>
        <w:rPr>
          <w:rFonts w:ascii="Trebuchet MS" w:hAnsi="Trebuchet MS" w:eastAsia="Trebuchet MS" w:cs="Trebuchet MS"/>
          <w:lang w:val="en-US" w:eastAsia="en-US" w:bidi="en-US"/>
        </w:rPr>
        <w:t xml:space="preserve">.) But it is strange, and seems like a prodigy, that when the Spirit of God has kindled so great a light, yet the greater part of interpreters wander with closed eyes, as in the darkness of night. I omit the Jews, whose blindness is well known. But it is (as I have said) monstrous, that they who have had Paul as their luminous expositor; should so foolishly have depraved this place. However it hence appears, that in all ages, Satan has labored at nothing more assiduously than to extinguish, or to smother, the gratuitous justification of faith, which is here expressly asserted. The words of Moses are, “He believed in the Lord, and he counted it to him for righteousness.” In the first place, the faith of Abram is commended, because by it he embraced the promise of God; it is commended, in the second place, because hence Abram obtained righteousness in the sight of God, and that by imputation. For the word </w:t>
      </w:r>
      <w:r>
        <w:rPr>
          <w:rFonts w:ascii="TITUS Cyberbit Basic" w:hAnsi="TITUS Cyberbit Basic" w:eastAsia="TITUS Cyberbit Basic" w:cs="TITUS Cyberbit Basic"/>
          <w:bCs w:val="off"/>
          <w:iCs w:val="off"/>
          <w:color w:val="0000FF"/>
          <w:szCs w:val="24"/>
          <w:rtl/>
          <w:lang w:val="he-IL" w:eastAsia="he-IL" w:bidi="he-IL"/>
        </w:rPr>
        <w:t xml:space="preserve">חשב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chashab</w:t>
      </w:r>
      <w:r>
        <w:rPr>
          <w:rFonts w:ascii="Trebuchet MS" w:hAnsi="Trebuchet MS" w:eastAsia="Trebuchet MS" w:cs="Trebuchet MS"/>
          <w:lang w:val="en-US" w:eastAsia="en-US" w:bidi="en-US"/>
        </w:rPr>
        <w:t xml:space="preserve">,) which Moses uses, is to be understood as relating to the judgment of God, just as in </w:t>
      </w:r>
      <w:r>
        <w:rPr>
          <w:rFonts w:ascii="Trebuchet MS" w:hAnsi="Trebuchet MS" w:eastAsia="Trebuchet MS" w:cs="Trebuchet MS"/>
          <w:color w:val="008000"/>
          <w:u w:val="single"/>
          <w:lang w:val="en-US" w:eastAsia="en-US" w:bidi="en-US"/>
        </w:rPr>
        <w:t xml:space="preserve">Psa 106:31</w:t>
      </w:r>
      <w:r>
        <w:rPr>
          <w:rFonts w:ascii="Trebuchet MS" w:hAnsi="Trebuchet MS" w:eastAsia="Trebuchet MS" w:cs="Trebuchet MS"/>
          <w:lang w:val="en-US" w:eastAsia="en-US" w:bidi="en-US"/>
        </w:rPr>
        <w:t xml:space="preserve">, where the zeal of Phinehas is said to have been counted to him for righteousness. The meaning of the expression will, however, more fully appear by comparison with its opposites. </w:t>
      </w:r>
      <w:r>
        <w:rPr>
          <w:rFonts w:ascii="Trebuchet MS" w:hAnsi="Trebuchet MS" w:eastAsia="Trebuchet MS" w:cs="Trebuchet MS"/>
          <w:b/>
          <w:color w:val="800000"/>
          <w:position w:val="6"/>
          <w:sz w:val="18"/>
          <w:lang w:val="en-US" w:eastAsia="en-US" w:bidi="en-US"/>
        </w:rPr>
        <w:t xml:space="preserve">(372)</w:t>
      </w:r>
      <w:r>
        <w:rPr>
          <w:rFonts w:ascii="Trebuchet MS" w:hAnsi="Trebuchet MS" w:eastAsia="Trebuchet MS" w:cs="Trebuchet MS"/>
          <w:lang w:val="en-US" w:eastAsia="en-US" w:bidi="en-US"/>
        </w:rPr>
        <w:t xml:space="preserve"> In </w:t>
      </w:r>
      <w:r>
        <w:rPr>
          <w:rFonts w:ascii="Trebuchet MS" w:hAnsi="Trebuchet MS" w:eastAsia="Trebuchet MS" w:cs="Trebuchet MS"/>
          <w:color w:val="008000"/>
          <w:u w:val="single"/>
          <w:lang w:val="en-US" w:eastAsia="en-US" w:bidi="en-US"/>
        </w:rPr>
        <w:t xml:space="preserve">Lev 7:18</w:t>
      </w:r>
      <w:r>
        <w:rPr>
          <w:rFonts w:ascii="Trebuchet MS" w:hAnsi="Trebuchet MS" w:eastAsia="Trebuchet MS" w:cs="Trebuchet MS"/>
          <w:lang w:val="en-US" w:eastAsia="en-US" w:bidi="en-US"/>
        </w:rPr>
        <w:t xml:space="preserve">, it is said that when expiation has been made, iniquity ‘shall not be imputed’ to a man. Again, in </w:t>
      </w:r>
      <w:r>
        <w:rPr>
          <w:rFonts w:ascii="Trebuchet MS" w:hAnsi="Trebuchet MS" w:eastAsia="Trebuchet MS" w:cs="Trebuchet MS"/>
          <w:color w:val="008000"/>
          <w:u w:val="single"/>
          <w:lang w:val="en-US" w:eastAsia="en-US" w:bidi="en-US"/>
        </w:rPr>
        <w:t xml:space="preserve">Lev 17:4</w:t>
      </w:r>
      <w:r>
        <w:rPr>
          <w:rFonts w:ascii="Trebuchet MS" w:hAnsi="Trebuchet MS" w:eastAsia="Trebuchet MS" w:cs="Trebuchet MS"/>
          <w:lang w:val="en-US" w:eastAsia="en-US" w:bidi="en-US"/>
        </w:rPr>
        <w:t xml:space="preserve">, ‘Blood shall be imputed unto that man.’ So, in </w:t>
      </w:r>
      <w:r>
        <w:rPr>
          <w:rFonts w:ascii="Trebuchet MS" w:hAnsi="Trebuchet MS" w:eastAsia="Trebuchet MS" w:cs="Trebuchet MS"/>
          <w:color w:val="008000"/>
          <w:u w:val="single"/>
          <w:lang w:val="en-US" w:eastAsia="en-US" w:bidi="en-US"/>
        </w:rPr>
        <w:t xml:space="preserve">2Sa 19:19</w:t>
      </w:r>
      <w:r>
        <w:rPr>
          <w:rFonts w:ascii="Trebuchet MS" w:hAnsi="Trebuchet MS" w:eastAsia="Trebuchet MS" w:cs="Trebuchet MS"/>
          <w:lang w:val="en-US" w:eastAsia="en-US" w:bidi="en-US"/>
        </w:rPr>
        <w:t xml:space="preserve">, Shimei says, ‘Let not the king impute iniquity unto me.’ Nearly of the same import is the expression in </w:t>
      </w:r>
      <w:r>
        <w:rPr>
          <w:rFonts w:ascii="Trebuchet MS" w:hAnsi="Trebuchet MS" w:eastAsia="Trebuchet MS" w:cs="Trebuchet MS"/>
          <w:color w:val="008000"/>
          <w:u w:val="single"/>
          <w:lang w:val="en-US" w:eastAsia="en-US" w:bidi="en-US"/>
        </w:rPr>
        <w:t xml:space="preserve">2Kg 12:15</w:t>
      </w:r>
      <w:r>
        <w:rPr>
          <w:rFonts w:ascii="Trebuchet MS" w:hAnsi="Trebuchet MS" w:eastAsia="Trebuchet MS" w:cs="Trebuchet MS"/>
          <w:lang w:val="en-US" w:eastAsia="en-US" w:bidi="en-US"/>
        </w:rPr>
        <w:t xml:space="preserve">, ‘They reckoned not with the man into whose hand they delivered the money for the work;’ that is, they required no account of the money, but suffered them to administer it, in perfect confidence. Let us now return to Moses. Just as we understand that they to whom iniquity is imputed are guilty before God; so those to whom he imputes righteousness are approved by him as just persons; wherefore Abram was received into the number and rank of just persons by the imputation of righteousness. For Paul, in order that he may show us distinctly the force and nature, or quality of this righteousness, leads us to the celestial tribunal of God. Therefore, they foolishly trifle who apply this term to his character as an honest man; </w:t>
      </w:r>
      <w:r>
        <w:rPr>
          <w:rFonts w:ascii="Trebuchet MS" w:hAnsi="Trebuchet MS" w:eastAsia="Trebuchet MS" w:cs="Trebuchet MS"/>
          <w:b/>
          <w:color w:val="800000"/>
          <w:position w:val="6"/>
          <w:sz w:val="18"/>
          <w:lang w:val="en-US" w:eastAsia="en-US" w:bidi="en-US"/>
        </w:rPr>
        <w:t xml:space="preserve">(373)</w:t>
      </w:r>
      <w:r>
        <w:rPr>
          <w:rFonts w:ascii="Trebuchet MS" w:hAnsi="Trebuchet MS" w:eastAsia="Trebuchet MS" w:cs="Trebuchet MS"/>
          <w:lang w:val="en-US" w:eastAsia="en-US" w:bidi="en-US"/>
        </w:rPr>
        <w:t xml:space="preserve"> as if it meant that Abram was personally held to be a just and righteous man. They also, no less unskilfully, corrupt the text, who say that Abram is here ascribing to God the glory of righteousness seeing that he ventures to acquiesce surely in His promises, acknowledging Him to be faithful and true; for although Moses does not expressly mention the name of God, yet the accustomed method of speaking in the Scriptures removes all ambiguity. Lastly, it is not less the part of stupor than of impudence, when this faith is said to have been imputed to him for righteousness, to mingle with it some other meaning, than that the faith of Abram was accepted in the place of righteousness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seems, however, to be absurd, that Abram should be justified by believing that his seed would be as numerous as the stars of heaven; for this could be nothing but a particular faith, which would by no means suffice for the complete righteousness of man. Besides, what could an earthly and temporal promise avail for eternal salvation? I answer, first, that the </w:t>
      </w:r>
      <w:r>
        <w:rPr>
          <w:rFonts w:ascii="Trebuchet MS" w:hAnsi="Trebuchet MS" w:eastAsia="Trebuchet MS" w:cs="Trebuchet MS"/>
          <w:i/>
          <w:lang w:val="en-US" w:eastAsia="en-US" w:bidi="en-US"/>
        </w:rPr>
        <w:t xml:space="preserve">believing </w:t>
      </w:r>
      <w:r>
        <w:rPr>
          <w:rFonts w:ascii="Trebuchet MS" w:hAnsi="Trebuchet MS" w:eastAsia="Trebuchet MS" w:cs="Trebuchet MS"/>
          <w:lang w:val="en-US" w:eastAsia="en-US" w:bidi="en-US"/>
        </w:rPr>
        <w:t xml:space="preserve">of which Moses speaks, is not to be restricted to a single clause of the promise here referred to, but embraces the whole; secondly that Abram did not form his estimate of the promised seed from this oracle alone, but also from others, where a special benediction is added. Whence we infer that he did not expect some common or undefined seed, but that in which the world was to be blessed. Should any one pertinaciously insist, that what is said in common of all the children of Abram, is forcibly distorted when applied to Christ; in the first place, it cannot be denied that God now again repeats the promise before made to his servant, for the purpose of answering his complaint. But we have said — and the thing itself clearly proves — that Abram was impelled thus greatly to desire seed, by a regard to the promised benediction. Whence it follows, that this promise was not taken by him separately from others. But to pass all this over; we must, I say, consider what is here treated of, in order to form a judgment of the faith of Abram. God does not promise to his servant this or the other thing only, as he sometimes grants special benefits to unbelievers, who are without the taste of his paternal love; but he declares, that He will be propitious to him, and confirms him in the confidence of safety, by relying upon His protection and His grace. For he who has God for his inheritance does not exult in fading joy; but, as one already elevated towards heaven, enjoys the solid happiness of eternal life. It is, indeed, to be maintained as an axiom, that all the promises of God, made to the faithful, flow from the free mercy of God, and are evidences of that paternal love, and of that gratuitous adoption, on which their salvation is founded. Therefore, we do not say that Abram was justified because he laid hold on a single word, respecting the offspring to be brought forth, but because he embraced God as his Father. And truly faith does not justify us for any other reason, than that it reconciles us unto God; and that it does so, not by its own merit; but because we receive the grace offered to us in the promises, and have no doubt of eternal life, being fully persuaded that we are loved by God as sons. Therefore, Paul reasons from contraries, that he to whom faith is imputed for righteousness, has not been justified by works. (</w:t>
      </w:r>
      <w:r>
        <w:rPr>
          <w:rFonts w:ascii="Trebuchet MS" w:hAnsi="Trebuchet MS" w:eastAsia="Trebuchet MS" w:cs="Trebuchet MS"/>
          <w:color w:val="008000"/>
          <w:u w:val="single"/>
          <w:lang w:val="en-US" w:eastAsia="en-US" w:bidi="en-US"/>
        </w:rPr>
        <w:t xml:space="preserve">Rom 4:4</w:t>
      </w:r>
      <w:r>
        <w:rPr>
          <w:rFonts w:ascii="Trebuchet MS" w:hAnsi="Trebuchet MS" w:eastAsia="Trebuchet MS" w:cs="Trebuchet MS"/>
          <w:lang w:val="en-US" w:eastAsia="en-US" w:bidi="en-US"/>
        </w:rPr>
        <w:t xml:space="preserve">.) For whosoever obtains righteousness by works, his merits come into the account before God. But we apprehend righteousness by faith, when God freely reconciles us to himself. Whence it follows, that the merit of works ceases when righteousness is sought by faith; for it is necessary that this righteousness should be freely given by God, and offered in his word, in order that any one may possess it by faith. To render this more intelligible, when Moses says that faith was imputed to Abram for righteousness, he does not mean that faith was that first cause of righteousness which is called the </w:t>
      </w:r>
      <w:r>
        <w:rPr>
          <w:rFonts w:ascii="Trebuchet MS" w:hAnsi="Trebuchet MS" w:eastAsia="Trebuchet MS" w:cs="Trebuchet MS"/>
          <w:i/>
          <w:lang w:val="en-US" w:eastAsia="en-US" w:bidi="en-US"/>
        </w:rPr>
        <w:t xml:space="preserve">efficient</w:t>
      </w:r>
      <w:r>
        <w:rPr>
          <w:rFonts w:ascii="Trebuchet MS" w:hAnsi="Trebuchet MS" w:eastAsia="Trebuchet MS" w:cs="Trebuchet MS"/>
          <w:lang w:val="en-US" w:eastAsia="en-US" w:bidi="en-US"/>
        </w:rPr>
        <w:t xml:space="preserve">, but only the </w:t>
      </w:r>
      <w:r>
        <w:rPr>
          <w:rFonts w:ascii="Trebuchet MS" w:hAnsi="Trebuchet MS" w:eastAsia="Trebuchet MS" w:cs="Trebuchet MS"/>
          <w:i/>
          <w:lang w:val="en-US" w:eastAsia="en-US" w:bidi="en-US"/>
        </w:rPr>
        <w:t xml:space="preserve">formal </w:t>
      </w:r>
      <w:r>
        <w:rPr>
          <w:rFonts w:ascii="Trebuchet MS" w:hAnsi="Trebuchet MS" w:eastAsia="Trebuchet MS" w:cs="Trebuchet MS"/>
          <w:lang w:val="en-US" w:eastAsia="en-US" w:bidi="en-US"/>
        </w:rPr>
        <w:t xml:space="preserve">cause; as if he had said, that Abram was therefore justified, because, relying on the paternal loving-kindness of God, he trusted to His mere goodness, and not to himself, nor to his own merits. For it is especially to be observed, that faith borrows a righteousness elsewhere, of which we, in ourselves, are destitute; otherwise it would be in vain for Paul to set faith in opposition to works, when speaking of the mode of obtaining righteousness. Besides, the mutual relation between the free promise and faith, leaves no doubt upon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notice the circumstance of </w:t>
      </w:r>
      <w:r>
        <w:rPr>
          <w:rFonts w:ascii="Trebuchet MS" w:hAnsi="Trebuchet MS" w:eastAsia="Trebuchet MS" w:cs="Trebuchet MS"/>
          <w:i/>
          <w:lang w:val="en-US" w:eastAsia="en-US" w:bidi="en-US"/>
        </w:rPr>
        <w:t xml:space="preserve">time</w:t>
      </w:r>
      <w:r>
        <w:rPr>
          <w:rFonts w:ascii="Trebuchet MS" w:hAnsi="Trebuchet MS" w:eastAsia="Trebuchet MS" w:cs="Trebuchet MS"/>
          <w:lang w:val="en-US" w:eastAsia="en-US" w:bidi="en-US"/>
        </w:rPr>
        <w:t xml:space="preserve">. Abram was justified by faith many years after he had been called by God; after he had left his country a voluntary exile, rendering himself a remarkable example of patience and of continence; after he had entirely dedicated himself to sanctity and after he had, by exercising himself in the spiritual and external service of God, aspired to a life almost angelical. It therefore follows, that even to the end of life, we are led towards the eternal kingdom of God by the righteousness of faith. On which point many are too grossly deceived. For they grant, indeed, that the righteousness which is freely bestowed upon sinners and offered to the unworthy is received by faith alone; but they restrict this to a moment of time, so that he who at the first obtained justification by faith, may afterwards be justified by good works. By this method, faith is nothing else than the beginning of righteousness, whereas righteousness itself consists in a continual course of works. But they who thus trifle must be altogether insane. For if the angelical uprightness of Abram faithfully cultivated through so many years, in one uniform course, did not prevent him from fleeing tofaith, for the sake of obtaining righteousness; where upon earth besides will such perfection be found, as may stand in God’s sight? Therefore, by a consideration of the time in which this was said to Abram, </w:t>
      </w:r>
      <w:r>
        <w:rPr>
          <w:rFonts w:ascii="Trebuchet MS" w:hAnsi="Trebuchet MS" w:eastAsia="Trebuchet MS" w:cs="Trebuchet MS"/>
          <w:b/>
          <w:color w:val="800000"/>
          <w:position w:val="6"/>
          <w:sz w:val="18"/>
          <w:lang w:val="en-US" w:eastAsia="en-US" w:bidi="en-US"/>
        </w:rPr>
        <w:t xml:space="preserve">(374)</w:t>
      </w:r>
      <w:r>
        <w:rPr>
          <w:rFonts w:ascii="Trebuchet MS" w:hAnsi="Trebuchet MS" w:eastAsia="Trebuchet MS" w:cs="Trebuchet MS"/>
          <w:lang w:val="en-US" w:eastAsia="en-US" w:bidi="en-US"/>
        </w:rPr>
        <w:t xml:space="preserve"> we certainly gather, that the righteousness of works is not to be substituted for the righteousness of faith, in any such way, that one should perfect what the other has begun; but that holy men are only justified by faith, as long as they live in the world. If any one object, that Abram previously believed God, when he followed Him at His call, and committed himself to His direction and guardianship, the solution is ready; that we are not here told when Abram first began to be justified, or to believe in God; but that in this one place it is declared, or related, how he had been justified through his whole life. For if Moses had spoken thus immediately on Abram’s first vocation, the cavil of which I have spoken would have been more specious; namely, that the righteousness of faith was only </w:t>
      </w:r>
      <w:r>
        <w:rPr>
          <w:rFonts w:ascii="Trebuchet MS" w:hAnsi="Trebuchet MS" w:eastAsia="Trebuchet MS" w:cs="Trebuchet MS"/>
          <w:i/>
          <w:lang w:val="en-US" w:eastAsia="en-US" w:bidi="en-US"/>
        </w:rPr>
        <w:t xml:space="preserve">initial </w:t>
      </w:r>
      <w:r>
        <w:rPr>
          <w:rFonts w:ascii="Trebuchet MS" w:hAnsi="Trebuchet MS" w:eastAsia="Trebuchet MS" w:cs="Trebuchet MS"/>
          <w:lang w:val="en-US" w:eastAsia="en-US" w:bidi="en-US"/>
        </w:rPr>
        <w:t xml:space="preserve">(so to speak) and not perpetual. But now since after such great progress, he is still said to be justified by faith, it thence easily appears that the saints are justified freely even unto death. I confess, indeed, that after the faithful are born again by the Spirit of God, the method of justifying differs, in some respect, from the former. For God reconciles to himself those who are born only of the flesh, and who are destitute of all good; and since he finds nothing in them except a dreadful mass of evils, he counts them just, by imputation. But those to whom he has imparted the Spirit of holiness and righteousness, he embraces with his gifts. Nevertheless, in order that their good works may please God, it is necessary that these works themselves should be justified by gratuitous imputation; but some evil is always inherent in them. Meanwhile, however, this is a settled point, that men are justified before God by believing not by working; while they obtain grace by faith, because they are unable to deserve a reward by works. Paul also, in hence contending, that Abram did not merit by works the righteousness which he had received before his circumcision, does not impugn the above doctrine. The argument of Paul is of this kind: The circumcision of Abram was posterior to his justification in the order of time, and therefore could not be its cause, for of necessity the cause precedes its effect. I also grant, that Paul, for this reason, contends that works are not meritorious, except under the covenant of the law, of which covenant, circumcision is put as the earnest and the symbol. But since Paul is not here defining the force and nature of circumcision, regarded as a pure and genuine institution of God, but is rather disputing on the sense attached to it, by those with whom he deals, he therefore does not allude to the covenant which God before had made with Abram, because the mention of it was unnecessary for the present purpose. Both arguments are therefore of force; first, that the righteousness of Abram cannot be ascribed to the covenant of the law, because it preceded his circumcision; and, secondly, that the righteousness even of the most perfect characters perpetually consists in faith; since Abram, with all the excellency of his virtues, after his daily and even remarkable service of God, was, nevertheless, justified by faith. For this also is, in the last place, worthy of observation, that what is here related concerning one man, is applicable to all the sons of God. For since he was called the father of the faithful, not without reason; and since further, there is but one method of obtaining salvation; Paul properly teaches, that a real and not personal righteousness is in this place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Melius ex antitheto patebit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Toutefois on entendra mieux par l’antithese, c’est a dire, par ce qui est opposite, ce qu’ emporte ceci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(373)</w:t>
      </w:r>
      <w:r>
        <w:rPr>
          <w:rFonts w:ascii="Trebuchet MS" w:hAnsi="Trebuchet MS" w:eastAsia="Trebuchet MS" w:cs="Trebuchet MS"/>
          <w:lang w:val="en-US" w:eastAsia="en-US" w:bidi="en-US"/>
        </w:rPr>
        <w:t xml:space="preserve"> The French version is strongly expressed. “</w:t>
      </w:r>
      <w:r>
        <w:rPr>
          <w:rFonts w:ascii="Trebuchet MS" w:hAnsi="Trebuchet MS" w:eastAsia="Trebuchet MS" w:cs="Trebuchet MS"/>
          <w:color w:val="0000FF"/>
          <w:lang w:val="fr-FR" w:eastAsia="fr-FR" w:bidi="fr-FR"/>
        </w:rPr>
        <w:t xml:space="preserve">Et pourtant ceus — la gazouillent bien sottement, qui tirent ceci au bruit et renom de preud’hommie</w:t>
      </w:r>
      <w:r>
        <w:rPr>
          <w:rFonts w:ascii="Trebuchet MS" w:hAnsi="Trebuchet MS" w:eastAsia="Trebuchet MS" w:cs="Trebuchet MS"/>
          <w:lang w:val="en-US" w:eastAsia="en-US" w:bidi="en-US"/>
        </w:rPr>
        <w:t xml:space="preserve">.” Especially do they chatter foolishly enough, who draw this aside to the fame and renown of honesty.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Ergo ex ratione temporis certo colligimus</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Nous recueillons donc pour certain, selon la raison du temps auquel ceci fut dit a Abram</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I am the Lord that brought thee. </w:t>
      </w:r>
      <w:r>
        <w:rPr>
          <w:rFonts w:ascii="Trebuchet MS" w:hAnsi="Trebuchet MS" w:eastAsia="Trebuchet MS" w:cs="Trebuchet MS"/>
          <w:lang w:val="en-US" w:eastAsia="en-US" w:bidi="en-US"/>
        </w:rPr>
        <w:t xml:space="preserve">Since it greatly concerns us, to have God as the guide of our whole life, in order that we may know that we have not rashly entered on some doubtful way, therefore the Lord confirms Abram in the course of his vocation, and recalls to his memory the original benefit of his deliverance; as if he had said, ‘I, after I had stretched out my hand to thee, to lead thee forth from the labyrinth of death, have carried my favor towards thee thus far. Thou, therefore, respond to me in turn, by constantly advancing; and maintain steadfastly thy faith, from the beginning even to the end.’ This indeed is said, not with respect to Abram alone, in order that he, gathering together the promises of God, made to him from the very commencement of his life of faith, should form them into one whole; </w:t>
      </w:r>
      <w:r>
        <w:rPr>
          <w:rFonts w:ascii="Trebuchet MS" w:hAnsi="Trebuchet MS" w:eastAsia="Trebuchet MS" w:cs="Trebuchet MS"/>
          <w:b/>
          <w:color w:val="800000"/>
          <w:position w:val="6"/>
          <w:sz w:val="18"/>
          <w:lang w:val="en-US" w:eastAsia="en-US" w:bidi="en-US"/>
        </w:rPr>
        <w:t xml:space="preserve">(375)</w:t>
      </w:r>
      <w:r>
        <w:rPr>
          <w:rFonts w:ascii="Trebuchet MS" w:hAnsi="Trebuchet MS" w:eastAsia="Trebuchet MS" w:cs="Trebuchet MS"/>
          <w:lang w:val="en-US" w:eastAsia="en-US" w:bidi="en-US"/>
        </w:rPr>
        <w:t xml:space="preserve"> but that all the pious may learn to regard the beginning of their vocation as flowing perpetually from Abram, their common father; and may thus securely boast with Paul, that they know in whom they have believed, (</w:t>
      </w:r>
      <w:r>
        <w:rPr>
          <w:rFonts w:ascii="Trebuchet MS" w:hAnsi="Trebuchet MS" w:eastAsia="Trebuchet MS" w:cs="Trebuchet MS"/>
          <w:color w:val="008000"/>
          <w:u w:val="single"/>
          <w:lang w:val="en-US" w:eastAsia="en-US" w:bidi="en-US"/>
        </w:rPr>
        <w:t xml:space="preserve">2Ti 1:12</w:t>
      </w:r>
      <w:r>
        <w:rPr>
          <w:rFonts w:ascii="Trebuchet MS" w:hAnsi="Trebuchet MS" w:eastAsia="Trebuchet MS" w:cs="Trebuchet MS"/>
          <w:lang w:val="en-US" w:eastAsia="en-US" w:bidi="en-US"/>
        </w:rPr>
        <w:t xml:space="preserve">,) and that God, who, in the person of Abram, had separated a church unto himself; would be a faithful keeper of the salvation deposited with Him. That, for this very end, the Lord declares himself to have been the deliverer of Abram appears hence; because he connects the promise which he is now about to give with the prior redemption; as if he were saying, ‘I do not now first begin to promise thee this land. For it was on this account that I brought thee out of thy own country, to constitute thee the lord and heir of this land. Now therefore I covenant with thee in the same form; lest thou shouldst deem thyself to have been deceived, or fed with empty words; and I command thee to be mindful of the first covenant, that the new promise, which after many years I now repeat, may be the more firmly supported.’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Corpus unum efficeret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Et les joindre ensemble comme en un corps</w:t>
      </w:r>
      <w:r>
        <w:rPr>
          <w:rFonts w:ascii="Trebuchet MS" w:hAnsi="Trebuchet MS" w:eastAsia="Trebuchet MS" w:cs="Trebuchet MS"/>
          <w:lang w:val="en-US" w:eastAsia="en-US" w:bidi="en-US"/>
        </w:rPr>
        <w:t xml:space="preserve">.” And should join them together, as in one body.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Lord God, whereby shall I know</w:t>
      </w:r>
      <w:r>
        <w:rPr>
          <w:rFonts w:ascii="Trebuchet MS" w:hAnsi="Trebuchet MS" w:eastAsia="Trebuchet MS" w:cs="Trebuchet MS"/>
          <w:lang w:val="en-US" w:eastAsia="en-US" w:bidi="en-US"/>
        </w:rPr>
        <w:t xml:space="preserve">. It may appear absurd, first, that Abram, who before had placed confidence in the simple word of God, without moving any question concerning the promises given to him, should now dispute whether what he hears from the mouth of God be true or not. Secondly, that he ascribes but little honor to God, not merely by murmuring against him, when he speaks, but by requiring some additional pledge to be given him. Further, whence arises the knowledge which belongs to faith, but from the word? Therefore Abram in vain desires to be assured of the future possession of the land, while he ceases to depend upon the word of God. I answer, the Lord sometimes concedes to his children, that they may freely express any objection which comes into their mind. For he does not act so strictly with them, as not to suffer himself to be questioned. Yea, the more certainly Abram was persuaded that God was true, and the more he was attached to His word, so much the more familiarly did he disburden his cares into God’s bosom. To this may be added, that the protracted delay was no small obstacle to Abram’s faith. For after God had held him in suspense through a great part of his life, now when he was worn down with age, and had nothing before his eyes but death and the grave, God anew declares that he shall be lord of the land. He does not, however, reject, on account of its difficulty, what might have appeared to him incredible, but brings before God the anxiety by which he is inwardly oppressed. And therefore his questioning with God is rather a proof of faith, than a sign of incredulity. The wicked, because their minds are entangled with various conflicting thoughts, do not in any way receive the promises, but the pious, who feel the impediments in their flesh, endeavor to remove them, lest they should obstruct the way to God’s word; and they seek a remedy for those evils of which they are conscious. It is, nevertheless, to be observed, that there were some special impulses in the saints of old, which it would not now be lawful to draw into a precedent. For though Hezekiah and Gideon required certain miracles, this is not a reason why the same thing should be attempted by us in the present day; let it suffice us to seek for such confirmation only as the Lord himself according to his own pleasure, shall judge most eligible.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Take me an heifer of three years old</w:t>
      </w:r>
      <w:r>
        <w:rPr>
          <w:rFonts w:ascii="Trebuchet MS" w:hAnsi="Trebuchet MS" w:eastAsia="Trebuchet MS" w:cs="Trebuchet MS"/>
          <w:lang w:val="en-US" w:eastAsia="en-US" w:bidi="en-US"/>
        </w:rPr>
        <w:t xml:space="preserve">. Some, instead of an heifer of three years old translate the passage, ‘three heifers’ and in each species of animals enumerated, would make the number three. Yet the opinion of those who apply the word three to the age of the heifer, is more general. Moreover, although God would not deny his servant what he had asked; he yet, by no means, granted what would gratify the desire of the flesh. For, what certainty could be added to the promise, by the slaughter of an heifer, or goat, or ram? For the true design of sacrifice, of which we shall see more presently, was hitherto hidden from Abram. Therefore by obeying the command of God, of which, however, no advantage was apparent, he hence proves the obedience of his faith; nor did his wish aim at any other end than this; namely, that the obstacle being removed, he might, as was just, reverently acquiesce in the word of the Lord. Let us, therefore, learn meekly to embrace those helps which God offers for the confirmation of our faith; although they may not accord with our judgment, but rather may seem to be a mockery; until, at length, it shall become plain from the effect, that God was as far as possible from mocking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divided them in the midst</w:t>
      </w:r>
      <w:r>
        <w:rPr>
          <w:rFonts w:ascii="Trebuchet MS" w:hAnsi="Trebuchet MS" w:eastAsia="Trebuchet MS" w:cs="Trebuchet MS"/>
          <w:lang w:val="en-US" w:eastAsia="en-US" w:bidi="en-US"/>
        </w:rPr>
        <w:t xml:space="preserve">. That no part of this sacrifice may be without mystery, certain interpreters weary themselves in the fabrication of subtleties; but it is our business, as I have often declared, to cultivate sobriety. I confess I do not know why he was commanded to take three kinds of animals besides birds; unless it were, that by this variety itself, it was declared, that all the posterity of Abram, of whatever rank they might be, should be offered up in sacrifice, so that the whole people, and each individual, should constitute one sacrifice. There are also some things, concerning which, if any one curiously seeks the reason, I shall not be ashamed to acknowledge my ignorance, because I do not choose to wander in uncertain speculations. Moreover, this, in my opinion, is the sum of the whole: That God, in commanding the animals to be killed, shows what will be the future condition of the Church. Abram certainly wished to be assured of the promised inheritance of the land. Now he is taught that it would take its commencement from death; that is that he and his children must die before they should enjoy the dominion over the land. In commanding the slaughtered animals to be cut in parts, it is probable that he followed the ancient rite in forming covenants whether they were entering into any alliance, or were mustering an army, a practice which also passed over to the Gentiles. Now, the allies or the soldiers passed between the severed parts, that, being enclosed together within the sacrifice, they might be the more sacredly united in one body. That this method was practiced by the Jews, Jeremiah bears witness, (</w:t>
      </w:r>
      <w:r>
        <w:rPr>
          <w:rFonts w:ascii="Trebuchet MS" w:hAnsi="Trebuchet MS" w:eastAsia="Trebuchet MS" w:cs="Trebuchet MS"/>
          <w:color w:val="008000"/>
          <w:u w:val="single"/>
          <w:lang w:val="en-US" w:eastAsia="en-US" w:bidi="en-US"/>
        </w:rPr>
        <w:t xml:space="preserve">Jer 34:18</w:t>
      </w:r>
      <w:r>
        <w:rPr>
          <w:rFonts w:ascii="Trebuchet MS" w:hAnsi="Trebuchet MS" w:eastAsia="Trebuchet MS" w:cs="Trebuchet MS"/>
          <w:lang w:val="en-US" w:eastAsia="en-US" w:bidi="en-US"/>
        </w:rPr>
        <w:t xml:space="preserve">,) where he introduces God as saying, ‘They have violated my covenant, when they cut the calf in two parts, and passed between the divisions of it, as well the princes of Judas, and the nobles of Jerusalem, and the whole people of the land.’ Nevertheless, there appears to me to have been this special reason for the act referred to; that the Lord would indeed admonish the race of Abram, not only that it should be like a dead carcass, but even like one torn and dissected. For the servitude with which they were oppressed for a time, was more intolerable than simple death; yet because the sacrifice is offered to God, death itself is immediately turned into new life. And this is the reason why Abram, placing the parts of the sacrifice opposite to each other, fits them one to the other, because they were again to be gathered together from their dispersion. But how difficult is the restoration of the Church and what troubles are involved in it, is shown by the horror with which Abram was seized. We see, therefore, that two things were illustrated; namely, the hard servitude, with which the sons of Abram were to be pressed almost to laceration and destruction; and then their redemption, which was to be the signal pledge of divine adoption; and in the same mirror the general condition of the Church is represented to us, as it is the peculiar province of God to create it out of nothing, and to raise it from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when the fowls came down</w:t>
      </w:r>
      <w:r>
        <w:rPr>
          <w:rFonts w:ascii="Trebuchet MS" w:hAnsi="Trebuchet MS" w:eastAsia="Trebuchet MS" w:cs="Trebuchet MS"/>
          <w:lang w:val="en-US" w:eastAsia="en-US" w:bidi="en-US"/>
        </w:rPr>
        <w:t xml:space="preserve">. Although the sacrifice was dedicated to God, yet it was not free from the attack and the violence of birds. So neither are the faithful, after they are received into the protection of God, so covered with his hand, as not to be assailed on every side; since Satan and the world cease not to cause them trouble. Therefore, in order that the sacrifice we have once offered to God may not be violated, but may remain pure and uninjured, contrary assaults must be repulsed, with whatever inconvenience and toil.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 deep sleep fell upon Abram</w:t>
      </w:r>
      <w:r>
        <w:rPr>
          <w:rFonts w:ascii="Trebuchet MS" w:hAnsi="Trebuchet MS" w:eastAsia="Trebuchet MS" w:cs="Trebuchet MS"/>
          <w:lang w:val="en-US" w:eastAsia="en-US" w:bidi="en-US"/>
        </w:rPr>
        <w:t xml:space="preserve">. The vision is now mingled with a dream. Thus the Lord here joins those two kinds of communication together, which I have before related from </w:t>
      </w:r>
      <w:r>
        <w:rPr>
          <w:rFonts w:ascii="Trebuchet MS" w:hAnsi="Trebuchet MS" w:eastAsia="Trebuchet MS" w:cs="Trebuchet MS"/>
          <w:color w:val="008000"/>
          <w:u w:val="single"/>
          <w:lang w:val="en-US" w:eastAsia="en-US" w:bidi="en-US"/>
        </w:rPr>
        <w:t xml:space="preserve">Num 12:6</w:t>
      </w:r>
      <w:r>
        <w:rPr>
          <w:rFonts w:ascii="Trebuchet MS" w:hAnsi="Trebuchet MS" w:eastAsia="Trebuchet MS" w:cs="Trebuchet MS"/>
          <w:lang w:val="en-US" w:eastAsia="en-US" w:bidi="en-US"/>
        </w:rPr>
        <w:t xml:space="preserve">, where it is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 I appear unto my servants the prophets, </w:t>
        <w:br w:type="textWrapping"/>
      </w:r>
      <w:r>
        <w:rPr>
          <w:rFonts w:ascii="Trebuchet MS" w:hAnsi="Trebuchet MS" w:eastAsia="Trebuchet MS" w:cs="Trebuchet MS"/>
          <w:lang w:val="en-US" w:eastAsia="en-US" w:bidi="en-US"/>
        </w:rPr>
        <w:t xml:space="preserve">I speak to them in a vision or a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mention has already been made of a vision: Moses now relates, that a dream was superadded. A horrible darkness intervened, that Abram might know that the dream is not a common one, but that the whole is divinely conducted; it has, nevertheless, a correspondence with the oracle then present, as God immediately afterwards explains in his own words, “Thou shalt surely know that thy seed shall be a stranger,” etc. We have elsewhere said, that God was not wont to dazzle the eyes of his people with bare and empty spectres; but that in visions, the principal parts always belonged to the word. Thus here, not a mute apparition is presented to the eyes of Abram, but he is taught by an oracle annexed, what the external and visible symbol meant. It is, however, to be observed, that before one son is given to Abram, he hears that his seed shall be, for a long time, in captivity and slavery. For thus does the Lord deal with his own people; he always makes a beginning from death, so that by quickening the dead, he the more abundantly manifests his power. It was necessary, in part, on Abram’s account, that this should have been declared; but the Lord chiefly had regard to his posterity, lest they should faint in their sufferings, of which, however, the Lord had promised a joyful and happy issue; especially since their long continuance would produce great weariness. And three things are, step by step, brought before them; first, that the sons of Abram must wander four hundred years, before they should attain the promised inheritance; secondly, that they should be slaves; thirdly that they were to be inhumanly and tyrannically treated. Wherefore the faith of Abram was admirable and singular, seeing that he acquiesced in an oracle so sorrowful, and felt assured, that God would be his Deliverer, after his miseries had proceeded to their greatest height.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however, asked, how the number of years here given agrees with the subsequent history? Some begin the computation from the time of his departure out of Charran. But it seems more probable that the intermediate time only is denoted; </w:t>
      </w:r>
      <w:r>
        <w:rPr>
          <w:rFonts w:ascii="Trebuchet MS" w:hAnsi="Trebuchet MS" w:eastAsia="Trebuchet MS" w:cs="Trebuchet MS"/>
          <w:b/>
          <w:color w:val="800000"/>
          <w:position w:val="6"/>
          <w:sz w:val="18"/>
          <w:lang w:val="en-US" w:eastAsia="en-US" w:bidi="en-US"/>
        </w:rPr>
        <w:t xml:space="preserve">(376)</w:t>
      </w:r>
      <w:r>
        <w:rPr>
          <w:rFonts w:ascii="Trebuchet MS" w:hAnsi="Trebuchet MS" w:eastAsia="Trebuchet MS" w:cs="Trebuchet MS"/>
          <w:lang w:val="en-US" w:eastAsia="en-US" w:bidi="en-US"/>
        </w:rPr>
        <w:t xml:space="preserve"> as if he would say, ‘It behoves thy posterity to wait patiently; because I have not decreed to grant what I now promise, until the four hundredth year: yea, up to that very time their servitude will continue.’ According to this mode of reckoning, Moses says, (</w:t>
      </w:r>
      <w:r>
        <w:rPr>
          <w:rFonts w:ascii="Trebuchet MS" w:hAnsi="Trebuchet MS" w:eastAsia="Trebuchet MS" w:cs="Trebuchet MS"/>
          <w:color w:val="008000"/>
          <w:u w:val="single"/>
          <w:lang w:val="en-US" w:eastAsia="en-US" w:bidi="en-US"/>
        </w:rPr>
        <w:t xml:space="preserve">Exo 12:40</w:t>
      </w:r>
      <w:r>
        <w:rPr>
          <w:rFonts w:ascii="Trebuchet MS" w:hAnsi="Trebuchet MS" w:eastAsia="Trebuchet MS" w:cs="Trebuchet MS"/>
          <w:lang w:val="en-US" w:eastAsia="en-US" w:bidi="en-US"/>
        </w:rPr>
        <w:t xml:space="preserve">,) that the children of Israel dwelt in Egypt four hundred and thirty years: while yet, from the sixth chapter (</w:t>
      </w:r>
      <w:r>
        <w:rPr>
          <w:rFonts w:ascii="Trebuchet MS" w:hAnsi="Trebuchet MS" w:eastAsia="Trebuchet MS" w:cs="Trebuchet MS"/>
          <w:color w:val="008000"/>
          <w:u w:val="single"/>
          <w:lang w:val="en-US" w:eastAsia="en-US" w:bidi="en-US"/>
        </w:rPr>
        <w:t xml:space="preserve">Gen 6:1</w:t>
      </w:r>
      <w:r>
        <w:rPr>
          <w:rFonts w:ascii="Trebuchet MS" w:hAnsi="Trebuchet MS" w:eastAsia="Trebuchet MS" w:cs="Trebuchet MS"/>
          <w:lang w:val="en-US" w:eastAsia="en-US" w:bidi="en-US"/>
        </w:rPr>
        <w:t xml:space="preserve">,) we may easily gather, that not more than two hundred and thirty years, or thereabouts, elapsed from the time that Jacob went down thither, to their deliverance. Where then, shall we find the remaining two hundred years, but by referring to the oracle? Of this matter all doubt is removed by Paul, who (</w:t>
      </w:r>
      <w:r>
        <w:rPr>
          <w:rFonts w:ascii="Trebuchet MS" w:hAnsi="Trebuchet MS" w:eastAsia="Trebuchet MS" w:cs="Trebuchet MS"/>
          <w:color w:val="008000"/>
          <w:u w:val="single"/>
          <w:lang w:val="en-US" w:eastAsia="en-US" w:bidi="en-US"/>
        </w:rPr>
        <w:t xml:space="preserve">Gal 3:17</w:t>
      </w:r>
      <w:r>
        <w:rPr>
          <w:rFonts w:ascii="Trebuchet MS" w:hAnsi="Trebuchet MS" w:eastAsia="Trebuchet MS" w:cs="Trebuchet MS"/>
          <w:lang w:val="en-US" w:eastAsia="en-US" w:bidi="en-US"/>
        </w:rPr>
        <w:t xml:space="preserve">) reckons the years from the gratuitous covenant of life, to the promulgation of the Law. In short, God does not indicate how long the servitude of the people should be from its commencement to its close, but how long he intended to suspend, or to defer his promise. As to his omitting the thirty years, it is neither a new nor unfrequent thing, where years are not accurately computed, to mention only the larger sums. But we see here, that for the sake of brevity, the whole of that period is divided into four centuries. Therefore, there is no absurdity in omitting the short space of time: this is chiefly to be considered, that the Lord, for the purpose of exercising the patience of his people, suspends his promise more than four centuries.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Sed magis probabile videtur, notari duntaxat tempus intermedium</w:t>
      </w:r>
      <w:r>
        <w:rPr>
          <w:rFonts w:ascii="Trebuchet MS" w:hAnsi="Trebuchet MS" w:eastAsia="Trebuchet MS" w:cs="Trebuchet MS"/>
          <w:lang w:val="en-US" w:eastAsia="en-US" w:bidi="en-US"/>
        </w:rPr>
        <w:t xml:space="preserve">.” Calvin evidently means the time which was to intervene between the giving of the oracle and the exodus from Egypt.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Also that nations whom they serve</w:t>
      </w:r>
      <w:r>
        <w:rPr>
          <w:rFonts w:ascii="Trebuchet MS" w:hAnsi="Trebuchet MS" w:eastAsia="Trebuchet MS" w:cs="Trebuchet MS"/>
          <w:lang w:val="en-US" w:eastAsia="en-US" w:bidi="en-US"/>
        </w:rPr>
        <w:t xml:space="preserve">. A consolation is now subjoined, in which this is the first thing, God testifies that he will be the vindicator of his people. Whence it follows, that he will take upon himself the care of the sa1vation of those whom he has embraced, and will not suffer them to be harassed by the ungodly and the wicked with impunity. And although he here expressly announces that he will take vengeance on the Egyptians; yet all the enemies of the Church are exposed to the same judgment: even as Moses in his song extends to all ages and nations the threat that the Lord will exact punishment for unjust persecutions. </w:t>
      </w:r>
      <w:r>
        <w:rPr>
          <w:rFonts w:ascii="Trebuchet MS" w:hAnsi="Trebuchet MS" w:eastAsia="Trebuchet MS" w:cs="Trebuchet MS"/>
          <w:b/>
          <w:color w:val="800000"/>
          <w:position w:val="6"/>
          <w:sz w:val="18"/>
          <w:lang w:val="en-US" w:eastAsia="en-US" w:bidi="en-US"/>
        </w:rPr>
        <w:t xml:space="preserve">(377)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‘Vengeance is mine, I, saith he, will repay,’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Deu 32:35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Therefore, whenever we happen to be treated with inhumanity by tyrants, (which is very usual with the Church,) let this be our consolation, that after our faith shall be sufficiently proved by bearing the cross, God, at whose pleasure we are thus humbled, will himself be the Judge, who will repay to our enemies the due reward of the cruelty which they now exercise. Although they now exult with intoxicated joy, it will at length appear by the event itself, that our miseries are happy ones, but their triumphs wretched; because God, who cares for us, is their adversary. But let us remember that we must give place unto the wrath of God, as Paul exhorts, in order that we may not be hurried headlong to seek revenge. Place also must be given to hope, that it may sustain us when oppressed and groaning under the burden of evils. To judge the nation, means the same thing as to summon it to judgment, in order that God, when he has long reposed in silence, may openly manifest himself as the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De justis persequutionibus</w:t>
      </w:r>
      <w:r>
        <w:rPr>
          <w:rFonts w:ascii="Trebuchet MS" w:hAnsi="Trebuchet MS" w:eastAsia="Trebuchet MS" w:cs="Trebuchet MS"/>
          <w:lang w:val="en-US" w:eastAsia="en-US" w:bidi="en-US"/>
        </w:rPr>
        <w:t xml:space="preserve">.” Most probably a misprint for </w:t>
      </w:r>
      <w:r>
        <w:rPr>
          <w:rFonts w:ascii="Trebuchet MS" w:hAnsi="Trebuchet MS" w:eastAsia="Trebuchet MS" w:cs="Trebuchet MS"/>
          <w:color w:val="0000FF"/>
          <w:lang w:val="en-US" w:eastAsia="en-US" w:bidi="en-US"/>
        </w:rPr>
        <w:t xml:space="preserve">injustis</w:t>
      </w:r>
      <w:r>
        <w:rPr>
          <w:rFonts w:ascii="Trebuchet MS" w:hAnsi="Trebuchet MS" w:eastAsia="Trebuchet MS" w:cs="Trebuchet MS"/>
          <w:lang w:val="en-US" w:eastAsia="en-US" w:bidi="en-US"/>
        </w:rPr>
        <w:t xml:space="preserve">; as both the Old French and English translations agree in rendering the word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thou shalt go to thy fathers in peace</w:t>
      </w:r>
      <w:r>
        <w:rPr>
          <w:rFonts w:ascii="Trebuchet MS" w:hAnsi="Trebuchet MS" w:eastAsia="Trebuchet MS" w:cs="Trebuchet MS"/>
          <w:lang w:val="en-US" w:eastAsia="en-US" w:bidi="en-US"/>
        </w:rPr>
        <w:t xml:space="preserve">. Hitherto the Lord had respect to the posterity of Abram as well as to himself, that the consolation might be common to all; but now he turns his address to Abram alone, because he had need of peculiar confirmation. And the remedy proposed for alleviating his sorrow was, that he should die in peace, after he had attained the utmost limit of old age. The explanation given by some that he should die a natural death, exempt from violence; or an easy death, in which his vital spirits should spontaneously and naturally fail, and his life itself should fall by its own maturity, without any sense of pain, is, in my opinion, frigid. For Moses wishes to express that Abram should have not only a long, but a placid old age, with a corresponding joyful and peaceful death. The sense therefore is that although through his whole life, Abram was to be deprived of the possession of the land, yet he should not be wanting in the essential materials of quiet and joy, so that having happily finished his life, he should cheerfully depart to his fathers. And certainly death makes the great distinction between the reprobate and the sons of God, whose condition in the present life is commonly one and the same, except that the sons of God have by far the worst of it. Wherefore peace in death ought justly to be regarded as a singular benefit, because it is a proof of that distinction to which I have just alluded. </w:t>
      </w:r>
      <w:r>
        <w:rPr>
          <w:rFonts w:ascii="Trebuchet MS" w:hAnsi="Trebuchet MS" w:eastAsia="Trebuchet MS" w:cs="Trebuchet MS"/>
          <w:b/>
          <w:color w:val="800000"/>
          <w:position w:val="6"/>
          <w:sz w:val="18"/>
          <w:lang w:val="en-US" w:eastAsia="en-US" w:bidi="en-US"/>
        </w:rPr>
        <w:t xml:space="preserve">(378)</w:t>
      </w:r>
      <w:r>
        <w:rPr>
          <w:rFonts w:ascii="Trebuchet MS" w:hAnsi="Trebuchet MS" w:eastAsia="Trebuchet MS" w:cs="Trebuchet MS"/>
          <w:lang w:val="en-US" w:eastAsia="en-US" w:bidi="en-US"/>
        </w:rPr>
        <w:t xml:space="preserve"> Even profane writers, feeling their way in the dark, have perceived this. Plato, in his book on the Republic, (lib.1) cites a song of Pindar, in which he says, that they who live justly and homily, are attended by a sweet hope, cherishing their hearts and nourishing their old age; which hope chiefly governs the fickle mind of men. Because men, conscious of guilt, must necessarily be miserably harassed by various torments; the Poet, when he asserts that hope is the reward of a good conscience, calls it the nurse of old age. </w:t>
      </w:r>
      <w:r>
        <w:rPr>
          <w:rFonts w:ascii="Trebuchet MS" w:hAnsi="Trebuchet MS" w:eastAsia="Trebuchet MS" w:cs="Trebuchet MS"/>
          <w:b/>
          <w:color w:val="800000"/>
          <w:position w:val="6"/>
          <w:sz w:val="18"/>
          <w:lang w:val="en-US" w:eastAsia="en-US" w:bidi="en-US"/>
        </w:rPr>
        <w:t xml:space="preserve">(379)</w:t>
      </w:r>
      <w:r>
        <w:rPr>
          <w:rFonts w:ascii="Trebuchet MS" w:hAnsi="Trebuchet MS" w:eastAsia="Trebuchet MS" w:cs="Trebuchet MS"/>
          <w:lang w:val="en-US" w:eastAsia="en-US" w:bidi="en-US"/>
        </w:rPr>
        <w:t xml:space="preserve"> For as young men, while far removed from death, carelessly take their pleasure; </w:t>
      </w:r>
      <w:r>
        <w:rPr>
          <w:rFonts w:ascii="Trebuchet MS" w:hAnsi="Trebuchet MS" w:eastAsia="Trebuchet MS" w:cs="Trebuchet MS"/>
          <w:b/>
          <w:color w:val="800000"/>
          <w:position w:val="6"/>
          <w:sz w:val="18"/>
          <w:lang w:val="en-US" w:eastAsia="en-US" w:bidi="en-US"/>
        </w:rPr>
        <w:t xml:space="preserve">(380)</w:t>
      </w:r>
      <w:r>
        <w:rPr>
          <w:rFonts w:ascii="Trebuchet MS" w:hAnsi="Trebuchet MS" w:eastAsia="Trebuchet MS" w:cs="Trebuchet MS"/>
          <w:lang w:val="en-US" w:eastAsia="en-US" w:bidi="en-US"/>
        </w:rPr>
        <w:t xml:space="preserve"> the old are admonished by their own weakness, seriously to reflect that they must depart. Now unless the hope of a better life inspires them, nothing remains for them but miserable fears. Finally, as the reprobate indulge themselves during their whole life, and stupidly sleep in their vices, it is necessary that their death should be full of trouble; while the faithful commit their souls into the hand of God without fear and sadness. Whence also Balaam was constrained to break forth in this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my soul die the death of the righteous,’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Num 23:10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since men have not such a desirable close of life in their own power; the Lord, in promising a placid and quiet death to his servant Abram, teaches us that it is his own gift. And we see that even kings, and others who deem themselves happy in this world, are yet agitated in death; because they are visited with secret compunctions for their sins, and look for nothing in death but destruction. But Abram willingly and joyfully went forward to his death, seeing that he had in Isaac a certain pledge of the divine benediction, and knew that a better life was laid up for him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Quod nuper attigit</w:t>
      </w:r>
      <w:r>
        <w:rPr>
          <w:rFonts w:ascii="Trebuchet MS" w:hAnsi="Trebuchet MS" w:eastAsia="Trebuchet MS" w:cs="Trebuchet MS"/>
          <w:lang w:val="en-US" w:eastAsia="en-US" w:bidi="en-US"/>
        </w:rPr>
        <w:t xml:space="preserve">,” — should doubtless be </w:t>
      </w:r>
      <w:r>
        <w:rPr>
          <w:rFonts w:ascii="Trebuchet MS" w:hAnsi="Trebuchet MS" w:eastAsia="Trebuchet MS" w:cs="Trebuchet MS"/>
          <w:color w:val="0000FF"/>
          <w:lang w:val="en-US" w:eastAsia="en-US" w:bidi="en-US"/>
        </w:rPr>
        <w:t xml:space="preserve">attigi</w:t>
      </w:r>
      <w:r>
        <w:rPr>
          <w:rFonts w:ascii="Trebuchet MS" w:hAnsi="Trebuchet MS" w:eastAsia="Trebuchet MS" w:cs="Trebuchet MS"/>
          <w:lang w:val="en-US" w:eastAsia="en-US" w:bidi="en-US"/>
        </w:rPr>
        <w:t xml:space="preserve">; as the sense requires, and as it is rendered in the French version, with which the Old English Translation corresponds.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Eam</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γηροτρόφον</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appellat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Secure delicientur</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Prenent leurs plaisirs sans souci ne crainte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The iniquity of the Amorites is not yet full</w:t>
      </w:r>
      <w:r>
        <w:rPr>
          <w:rFonts w:ascii="Trebuchet MS" w:hAnsi="Trebuchet MS" w:eastAsia="Trebuchet MS" w:cs="Trebuchet MS"/>
          <w:lang w:val="en-US" w:eastAsia="en-US" w:bidi="en-US"/>
        </w:rPr>
        <w:t xml:space="preserve">. The reason here given is deemed absurd, as seeming to imply that the sons of Abram could not otherwise be saved, than by the destruction of others. I answer, that we must with modesty and humility yield to the secret counsel of God. Since he had given that land to the Amorites, to be inhabited by them in perpetuity, he intimates, that he will not, without just cause, transfer the possession of it to others; as if he would say, ‘I grant the dominion of this land to thy seed without injury to any one. The land, at present, is occupied by its lawful possessors, to whom I delivered it. Until, therefore, they shall have deserved, by their sins, to be rightfully expelled, the dominion of it sill not come to thy posterity.’ Thus God teaches him that the land must be evacuated, in order that it may lie open to new inhabitants. And this passage is remarkable, as showing, that the abodes of men are so distributed in the world, that the Lord will preserve quiet people, each in their several stations, till they cast themselves out by their own wickedness. For by polluting the place of their habitation, they in a certain sense tear away the boundaries fixed by the hand of God, which would otherwise have remained immovable. Moreover, the Lord here commends his own longsuffering. Even then the Amorites had become unworthy to occupy the land, yet the Lord not only bore with them for a short time, but granted them four centuries for repentance. And hence it appears, that he does not, without reason, so frequently declare how slow he is to anger. But the more graciously he waits for men, if, at length, instead of repenting they remain obstinate, the more severely does he avenge such great ingratitude. Therefore Paul says, that they who indulge themselves in sin, while the goodness and clemency of God invite them to repentance, heap up for themselves a treasure of wrath, (</w:t>
      </w:r>
      <w:r>
        <w:rPr>
          <w:rFonts w:ascii="Trebuchet MS" w:hAnsi="Trebuchet MS" w:eastAsia="Trebuchet MS" w:cs="Trebuchet MS"/>
          <w:color w:val="008000"/>
          <w:u w:val="single"/>
          <w:lang w:val="en-US" w:eastAsia="en-US" w:bidi="en-US"/>
        </w:rPr>
        <w:t xml:space="preserve">Rom 2:4</w:t>
      </w:r>
      <w:r>
        <w:rPr>
          <w:rFonts w:ascii="Trebuchet MS" w:hAnsi="Trebuchet MS" w:eastAsia="Trebuchet MS" w:cs="Trebuchet MS"/>
          <w:lang w:val="en-US" w:eastAsia="en-US" w:bidi="en-US"/>
        </w:rPr>
        <w:t xml:space="preserve">;) and thus they reap no advantage from delay, seeing that the severity of the punishment is doubled; just as it happened to the Amorites, whom, at length, the Lord commanded to be so entirely cut off, that not even infants were spared. Therefore when we hear that God out of heaven is silently waiting until iniquities shall fill up their measure; let us know, that this is no time for torpor, but rather let every one of us stir himself up, that we may be beforehand with the celestial judgment. It was formerly said by a heathen, that the anger of God proceeds with a slow step to avenge itself, but that it compensates for its tardiness by the severity of its punishment. Hence there is no reason why reprobates should flatter themselves, when he seems to let them pass unobserved, </w:t>
      </w:r>
      <w:r>
        <w:rPr>
          <w:rFonts w:ascii="Trebuchet MS" w:hAnsi="Trebuchet MS" w:eastAsia="Trebuchet MS" w:cs="Trebuchet MS"/>
          <w:b/>
          <w:color w:val="800000"/>
          <w:position w:val="6"/>
          <w:sz w:val="18"/>
          <w:lang w:val="en-US" w:eastAsia="en-US" w:bidi="en-US"/>
        </w:rPr>
        <w:t xml:space="preserve">(381)</w:t>
      </w:r>
      <w:r>
        <w:rPr>
          <w:rFonts w:ascii="Trebuchet MS" w:hAnsi="Trebuchet MS" w:eastAsia="Trebuchet MS" w:cs="Trebuchet MS"/>
          <w:lang w:val="en-US" w:eastAsia="en-US" w:bidi="en-US"/>
        </w:rPr>
        <w:t xml:space="preserve"> since he does not so repose in heaven, as to cease to be the Judge of the world; nor will he be unmindful of the execution of his office, in due time. </w:t>
      </w:r>
      <w:r>
        <w:rPr>
          <w:rFonts w:ascii="Trebuchet MS" w:hAnsi="Trebuchet MS" w:eastAsia="Trebuchet MS" w:cs="Trebuchet MS"/>
          <w:b/>
          <w:color w:val="800000"/>
          <w:position w:val="6"/>
          <w:sz w:val="18"/>
          <w:lang w:val="en-US" w:eastAsia="en-US" w:bidi="en-US"/>
        </w:rPr>
        <w:t xml:space="preserve">(382)</w:t>
      </w:r>
      <w:r>
        <w:rPr>
          <w:rFonts w:ascii="Trebuchet MS" w:hAnsi="Trebuchet MS" w:eastAsia="Trebuchet MS" w:cs="Trebuchet MS"/>
          <w:lang w:val="en-US" w:eastAsia="en-US" w:bidi="en-US"/>
        </w:rPr>
        <w:t xml:space="preserve"> We infer, however, from the words of Moses, that though space for repentance is given to the reprobate, they are still devoted to destruction. Some take the word </w:t>
      </w:r>
      <w:r>
        <w:rPr>
          <w:rFonts w:ascii="TITUS Cyberbit Basic" w:hAnsi="TITUS Cyberbit Basic" w:eastAsia="TITUS Cyberbit Basic" w:cs="TITUS Cyberbit Basic"/>
          <w:bCs w:val="off"/>
          <w:iCs w:val="off"/>
          <w:color w:val="0000FF"/>
          <w:szCs w:val="24"/>
          <w:rtl/>
          <w:lang w:val="he-IL" w:eastAsia="he-IL" w:bidi="he-IL"/>
        </w:rPr>
        <w:t xml:space="preserve">עון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ayon</w:t>
      </w:r>
      <w:r>
        <w:rPr>
          <w:rFonts w:ascii="Trebuchet MS" w:hAnsi="Trebuchet MS" w:eastAsia="Trebuchet MS" w:cs="Trebuchet MS"/>
          <w:lang w:val="en-US" w:eastAsia="en-US" w:bidi="en-US"/>
        </w:rPr>
        <w:t xml:space="preserve">) for punishment, as if it had been said that </w:t>
      </w:r>
      <w:r>
        <w:rPr>
          <w:rFonts w:ascii="Trebuchet MS" w:hAnsi="Trebuchet MS" w:eastAsia="Trebuchet MS" w:cs="Trebuchet MS"/>
          <w:i/>
          <w:lang w:val="en-US" w:eastAsia="en-US" w:bidi="en-US"/>
        </w:rPr>
        <w:t xml:space="preserve">punishment </w:t>
      </w:r>
      <w:r>
        <w:rPr>
          <w:rFonts w:ascii="Trebuchet MS" w:hAnsi="Trebuchet MS" w:eastAsia="Trebuchet MS" w:cs="Trebuchet MS"/>
          <w:lang w:val="en-US" w:eastAsia="en-US" w:bidi="en-US"/>
        </w:rPr>
        <w:t xml:space="preserve">was not yet matured for them. But the former exposition is more suitable; namely, that they will set no bound to their </w:t>
      </w:r>
      <w:r>
        <w:rPr>
          <w:rFonts w:ascii="Trebuchet MS" w:hAnsi="Trebuchet MS" w:eastAsia="Trebuchet MS" w:cs="Trebuchet MS"/>
          <w:i/>
          <w:lang w:val="en-US" w:eastAsia="en-US" w:bidi="en-US"/>
        </w:rPr>
        <w:t xml:space="preserve">wickedness</w:t>
      </w:r>
      <w:r>
        <w:rPr>
          <w:rFonts w:ascii="Trebuchet MS" w:hAnsi="Trebuchet MS" w:eastAsia="Trebuchet MS" w:cs="Trebuchet MS"/>
          <w:lang w:val="en-US" w:eastAsia="en-US" w:bidi="en-US"/>
        </w:rPr>
        <w:t xml:space="preserve">, until they bring upon themselves final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Eo dissimulante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Nec officii sui in tempore obliviscatur</w:t>
      </w:r>
      <w:r>
        <w:rPr>
          <w:rFonts w:ascii="Trebuchet MS" w:hAnsi="Trebuchet MS" w:eastAsia="Trebuchet MS" w:cs="Trebuchet MS"/>
          <w:lang w:val="en-US" w:eastAsia="en-US" w:bidi="en-US"/>
        </w:rPr>
        <w:t xml:space="preserve">.” The sense given in the translation would perhaps scarcely have been elicited from these words, without the aid of Calvin’s own French translation, which thus renders the passage, ‘</w:t>
      </w:r>
      <w:r>
        <w:rPr>
          <w:rFonts w:ascii="Trebuchet MS" w:hAnsi="Trebuchet MS" w:eastAsia="Trebuchet MS" w:cs="Trebuchet MS"/>
          <w:color w:val="0000FF"/>
          <w:lang w:val="fr-FR" w:eastAsia="fr-FR" w:bidi="fr-FR"/>
        </w:rPr>
        <w:t xml:space="preserve">Et ne s’oublie point de faire son office en temps due</w:t>
      </w:r>
      <w:r>
        <w:rPr>
          <w:rFonts w:ascii="Trebuchet MS" w:hAnsi="Trebuchet MS" w:eastAsia="Trebuchet MS" w:cs="Trebuchet MS"/>
          <w:lang w:val="en-US" w:eastAsia="en-US" w:bidi="en-US"/>
        </w:rPr>
        <w:t xml:space="preserve">.’ The Old English version, by adhering to a barely literal rendering, deprives the sentence of all meaning; “neither doth he in time forget his duty.”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Behold, a smoking furnace</w:t>
      </w:r>
      <w:r>
        <w:rPr>
          <w:rFonts w:ascii="Trebuchet MS" w:hAnsi="Trebuchet MS" w:eastAsia="Trebuchet MS" w:cs="Trebuchet MS"/>
          <w:lang w:val="en-US" w:eastAsia="en-US" w:bidi="en-US"/>
        </w:rPr>
        <w:t xml:space="preserve">. Again a new vision was added, to confirm his faith in the oracle. At first, Abram was horror-struck with the thick darkness; now, in the midst of a smoking furnace, he sees a burning lamp. Many suppose that a sacrifice was consumed with this fire; but I rather interpret it as a symbol of future deliverance, which would well agree with the fact itself. For there are two things contrary to each other in appearance; the obscurity of smoke, and the shining of a lamp. Hence Abram knew that light would, at length, emerge out of darkness. An analogy is always to be sought for between signs, and the things signified, that there may be a mutual correspondence between them. Then, since the symbol, in itself, is but a lifeless carcass, reference ought always to be made to the word which is annexed to it. But here, by the word, liberty was promised to Abram’s seed, in the midst of servitude. Now the condition of the Church could not be painted more to the life, than when God causes a burning torch to proceed out of the smoke, in order that the darkness of afflictions may not overwhelm us, but that we may cherish a good hope of life even in death; because the Lord will, at length, shine upon us, if only we offer up ourselves in sacrifice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In the same day the Lord made a covenant</w:t>
      </w:r>
      <w:r>
        <w:rPr>
          <w:rFonts w:ascii="Trebuchet MS" w:hAnsi="Trebuchet MS" w:eastAsia="Trebuchet MS" w:cs="Trebuchet MS"/>
          <w:lang w:val="en-US" w:eastAsia="en-US" w:bidi="en-US"/>
        </w:rPr>
        <w:t xml:space="preserve">. I willingly admit what I have alluded to above, that the covenant was ratified by a solemn rite, when the animals were divided into parts. For there seems to be a repetition, in which he teaches what was the intent of the sacrifice which he has mentioned. Here, also, we may observe, what I have said, that the word is always to be joined with the symbols, lest our eyes be fed with empty and fruitless ceremonies. God has commanded animals to be offered to him; but he has shown their end and use, by a covenant appended to them. If, then, the Lord feeds us by sacraments, we infer, that they are the evidences of his grace, and the tokens of those spiritual blessings which flow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then enumerates the nations, whose land God was about to give to the sons of Abram, in order that he may confirm what he before said concerning a numerous offspring. For that was not to be a small band of men, but an immense multitude, for which the Lord assigns a habitation of such vast extent. God had before spoken only of the Amorites, among whom Abram then dwelt; but now, for the sake of amplifying his grace, he recounts all the others by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Sarai, Abram’s wife</w:t>
      </w:r>
      <w:r>
        <w:rPr>
          <w:rFonts w:ascii="Trebuchet MS" w:hAnsi="Trebuchet MS" w:eastAsia="Trebuchet MS" w:cs="Trebuchet MS"/>
          <w:lang w:val="en-US" w:eastAsia="en-US" w:bidi="en-US"/>
        </w:rPr>
        <w:t xml:space="preserve">. Moses here recites a new history, namely, that Sarai, through the impatience of long delay, resorted to a method of obtaining seed by her husband, at variance with the word of God. She saw that she was barren, and had passed the age of bearing. And she inferred the necessity of a new remedy, in order that Abram might obtain the promised blessing. Moses expressly relates, that the design of marrying a second wife did not originate with Abram himself, but with Sarai, to teach us that the holy man was not impelled by lust to these nuptials; but that when he was thinking of no such thing, he was induced to engage in them, by the exhortation of his wife. It is, however, asked, whether Sarai substituted her handmaid in her place, through the mere desire of having offspring? So it seems to some; yet to me it is incredible, that the pious matron should not have been cognizant of those promises, which had been so often repeated to her husband. Yea, it ought to be fully taken for granted, among all pious persons, that the mother of the people of God, was a participator of the same grace with her husband. Sarai, therefore, does not desire offspring (as is usual) from a merely natural impulse; but she yields her conjugal rights to another, through a wish to obtain that benediction, which she knew was divinely promised: not that she makes a divorce from her husband, but assigns him another wife, from whom he might receive children. And certainly if she had desired offspring in the ordinary manner, it would rather have come into her mind to do it by the adoption of a son, than by giving place to a second wife. For we know the vehemence of female jealousy. Therefore, while contemplating the promise, she becomes forgetful of her own right, and thinks of nothing but the bringing forth of children to Abram. A memorable example, from which no small profit accrues to us. For however laudable was Sarai’s wish, as regards the end, or the scope to which it tended; nevertheless, in the pursuit of it, she was guilty of no light sin, by impatiently departing from the word of God, for the purpose of enjoying the effect of that word. While she rejects upon her own barrenness and old age, she begins to despair of offspring, unless Abram should have children from some other quarter; in this there is already some fault. Yet, however desperate the affair might be, still she ought not to have attempted anything at variance with the will of God and the legitimate order of nature. God designed that the human race should be propagated by sacred marriage. Sarai perverts the law of marriage, by defiling the conjugal bed, which was appointed only for two persons. Nor is it an available excuse, that she wished Abram to have a concubine and not a wife; since it ought to have been regarded as a settled point, that the woman is joined to the man, ‘that they two should be one flesh.’ And though polygamy had already prevailed among many; yet it was never left to the will of man, to abrogate that divine law by which two persons were mutually bound together. Nor was even Abram free from fault, in following the foolish and preposterous counsel of his wife. Therefore, as the precipitancy of Sarai was culpable, so the facility with which Abram yielded to her wish was worthy of reprehension. The faith of both of them was defective; not indeed with regard to the substance of the promise, but with regard to the method in which they proceeded; </w:t>
      </w:r>
      <w:r>
        <w:rPr>
          <w:rFonts w:ascii="Trebuchet MS" w:hAnsi="Trebuchet MS" w:eastAsia="Trebuchet MS" w:cs="Trebuchet MS"/>
          <w:b/>
          <w:color w:val="800000"/>
          <w:position w:val="6"/>
          <w:sz w:val="18"/>
          <w:lang w:val="en-US" w:eastAsia="en-US" w:bidi="en-US"/>
        </w:rPr>
        <w:t xml:space="preserve">(383)</w:t>
      </w:r>
      <w:r>
        <w:rPr>
          <w:rFonts w:ascii="Trebuchet MS" w:hAnsi="Trebuchet MS" w:eastAsia="Trebuchet MS" w:cs="Trebuchet MS"/>
          <w:lang w:val="en-US" w:eastAsia="en-US" w:bidi="en-US"/>
        </w:rPr>
        <w:t xml:space="preserve"> since they hastened to acquire the offspring which was to be expected from God, without observing the legitimate ordinance of God. Whence also we are taught that God does not in vain command his people to be quiet, and to wait with patience, whenever he defers or suspends the accomplishment of their wishes. For they who hasten before the time, not only anticipate the providence of God, but being discontented with his word, precipitate themselves beyond their proper bounds. But it seems that Sarai had something further in view; for she not only wished that Abram should become a father, but would fain acquire to herself maternal rights and honors. I answer, since she knew that all nations were to be blessed in the seed of Abram, it is no wonder that she should be unwilling to be deprived of participation in his honor; lest she should be cut off, as a putrid member, from the body which had received the blessing, and should also become an alien from the promised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Bare him no children</w:t>
      </w:r>
      <w:r>
        <w:rPr>
          <w:rFonts w:ascii="Trebuchet MS" w:hAnsi="Trebuchet MS" w:eastAsia="Trebuchet MS" w:cs="Trebuchet MS"/>
          <w:lang w:val="en-US" w:eastAsia="en-US" w:bidi="en-US"/>
        </w:rPr>
        <w:t xml:space="preserve">. This seems added as an excuse. And truly Moses intimates that she did not seek help from the womb of her maid, before necessity compelled her to do so. Her own words also show, that she had patiently and modestly waited to see what God would do, until hope was entirely cut off, when she says, that she was restrained from bearing by the Lord. (</w:t>
      </w:r>
      <w:r>
        <w:rPr>
          <w:rFonts w:ascii="Trebuchet MS" w:hAnsi="Trebuchet MS" w:eastAsia="Trebuchet MS" w:cs="Trebuchet MS"/>
          <w:color w:val="008000"/>
          <w:u w:val="single"/>
          <w:lang w:val="en-US" w:eastAsia="en-US" w:bidi="en-US"/>
        </w:rPr>
        <w:t xml:space="preserve">Gen 16:2</w:t>
      </w:r>
      <w:r>
        <w:rPr>
          <w:rFonts w:ascii="Trebuchet MS" w:hAnsi="Trebuchet MS" w:eastAsia="Trebuchet MS" w:cs="Trebuchet MS"/>
          <w:lang w:val="en-US" w:eastAsia="en-US" w:bidi="en-US"/>
        </w:rPr>
        <w:t xml:space="preserve">.) What fault then shall we find in her? Surely, that she did not, as she ought, cast this care into the bosom of God, without binding his power to the order of nature, or restraining it to her own sense. And then, by neglecting to infer from the past what would take place in future, she did not regard herself as in the hand of God, who could again open the womb which he had closed.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Sed in medio ipso (ut loquunter) vel agendi ratione</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Mais au moyen, et en la facon de proceder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That I may obtain children by her </w:t>
      </w:r>
      <w:r>
        <w:rPr>
          <w:rFonts w:ascii="Trebuchet MS" w:hAnsi="Trebuchet MS" w:eastAsia="Trebuchet MS" w:cs="Trebuchet MS"/>
          <w:b/>
          <w:color w:val="800000"/>
          <w:position w:val="6"/>
          <w:sz w:val="18"/>
          <w:lang w:val="en-US" w:eastAsia="en-US" w:bidi="en-US"/>
        </w:rPr>
        <w:t xml:space="preserve">(384)</w:t>
      </w:r>
      <w:r>
        <w:rPr>
          <w:rFonts w:ascii="Trebuchet MS" w:hAnsi="Trebuchet MS" w:eastAsia="Trebuchet MS" w:cs="Trebuchet MS"/>
          <w:lang w:val="en-US" w:eastAsia="en-US" w:bidi="en-US"/>
        </w:rPr>
        <w:t xml:space="preserve"> This is a Hebrew phrase, which signifies to become a mother. Some however, expound the word as simply meaning, </w:t>
      </w:r>
      <w:r>
        <w:rPr>
          <w:rFonts w:ascii="Trebuchet MS" w:hAnsi="Trebuchet MS" w:eastAsia="Trebuchet MS" w:cs="Trebuchet MS"/>
          <w:i/>
          <w:lang w:val="en-US" w:eastAsia="en-US" w:bidi="en-US"/>
        </w:rPr>
        <w:t xml:space="preserve">to have a son</w:t>
      </w:r>
      <w:r>
        <w:rPr>
          <w:rFonts w:ascii="Trebuchet MS" w:hAnsi="Trebuchet MS" w:eastAsia="Trebuchet MS" w:cs="Trebuchet MS"/>
          <w:lang w:val="en-US" w:eastAsia="en-US" w:bidi="en-US"/>
        </w:rPr>
        <w:t xml:space="preserve">. And certainly </w:t>
      </w:r>
      <w:r>
        <w:rPr>
          <w:rFonts w:ascii="TITUS Cyberbit Basic" w:hAnsi="TITUS Cyberbit Basic" w:eastAsia="TITUS Cyberbit Basic" w:cs="TITUS Cyberbit Basic"/>
          <w:bCs w:val="off"/>
          <w:iCs w:val="off"/>
          <w:color w:val="0000FF"/>
          <w:szCs w:val="24"/>
          <w:rtl/>
          <w:lang w:val="he-IL" w:eastAsia="he-IL" w:bidi="he-IL"/>
        </w:rPr>
        <w:t xml:space="preserve">בן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w:t>
      </w:r>
      <w:r>
        <w:rPr>
          <w:rFonts w:ascii="Trebuchet MS" w:hAnsi="Trebuchet MS" w:eastAsia="Trebuchet MS" w:cs="Trebuchet MS"/>
          <w:lang w:val="en-US" w:eastAsia="en-US" w:bidi="en-US"/>
        </w:rPr>
        <w:t xml:space="preserve">,) which, among the Hebrews, signifies son, corresponds with the verb here used. </w:t>
      </w:r>
      <w:r>
        <w:rPr>
          <w:rFonts w:ascii="Trebuchet MS" w:hAnsi="Trebuchet MS" w:eastAsia="Trebuchet MS" w:cs="Trebuchet MS"/>
          <w:b/>
          <w:color w:val="800000"/>
          <w:position w:val="6"/>
          <w:sz w:val="18"/>
          <w:lang w:val="en-US" w:eastAsia="en-US" w:bidi="en-US"/>
        </w:rPr>
        <w:t xml:space="preserve">(385)</w:t>
      </w:r>
      <w:r>
        <w:rPr>
          <w:rFonts w:ascii="Trebuchet MS" w:hAnsi="Trebuchet MS" w:eastAsia="Trebuchet MS" w:cs="Trebuchet MS"/>
          <w:lang w:val="en-US" w:eastAsia="en-US" w:bidi="en-US"/>
        </w:rPr>
        <w:t xml:space="preserve"> But since sons are so called metaphorically as being the maintainers of the race, and thus building up the family, therefore the primary signification of the word is to be retained. But Sarai claims for herself by right of dominion, the child which Hagar shall bring forth: because handmaids do not bring forth for themselves, since they have not power over their own body. By first speaking to her husband, she does not barely </w:t>
      </w:r>
      <w:r>
        <w:rPr>
          <w:rFonts w:ascii="Trebuchet MS" w:hAnsi="Trebuchet MS" w:eastAsia="Trebuchet MS" w:cs="Trebuchet MS"/>
          <w:i/>
          <w:lang w:val="en-US" w:eastAsia="en-US" w:bidi="en-US"/>
        </w:rPr>
        <w:t xml:space="preserve">allow </w:t>
      </w:r>
      <w:r>
        <w:rPr>
          <w:rFonts w:ascii="Trebuchet MS" w:hAnsi="Trebuchet MS" w:eastAsia="Trebuchet MS" w:cs="Trebuchet MS"/>
          <w:lang w:val="en-US" w:eastAsia="en-US" w:bidi="en-US"/>
        </w:rPr>
        <w:t xml:space="preserve">of a concubine, who should be as a harlot; but </w:t>
      </w:r>
      <w:r>
        <w:rPr>
          <w:rFonts w:ascii="Trebuchet MS" w:hAnsi="Trebuchet MS" w:eastAsia="Trebuchet MS" w:cs="Trebuchet MS"/>
          <w:i/>
          <w:lang w:val="en-US" w:eastAsia="en-US" w:bidi="en-US"/>
        </w:rPr>
        <w:t xml:space="preserve">introduces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obtrudes </w:t>
      </w:r>
      <w:r>
        <w:rPr>
          <w:rFonts w:ascii="Trebuchet MS" w:hAnsi="Trebuchet MS" w:eastAsia="Trebuchet MS" w:cs="Trebuchet MS"/>
          <w:lang w:val="en-US" w:eastAsia="en-US" w:bidi="en-US"/>
        </w:rPr>
        <w:t xml:space="preserve">one. And hence it appears, that when persons are wiser in their own eyes than they ought to be, they easily fall into the snare of trying illicit means. The desire of Sarai proceeds from the zeal of faith; but because it is not so subjected to God as to wait his time, she immediately has recourse to polygamy, which is nothing else than the corruption of lawful marriage. Moreover, since Sarai, that holy woman, yet fanned in her husband the same flame of impatience with which she burned, we may hence learn, how diligently we ought to be on our guard, lest Satan should surprise us by any secret fraud. For not only does he induce wicked and ungodly men openly to oppose our faith; but sometimes, privately and by stealth, he assails us through the medium of good and simple men, that he may overcome us unawares. On every side, therefore, we must be on our guard against his wiles; lest by any means he should undermine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Abram hearkened to the voice of Sarai</w:t>
      </w:r>
      <w:r>
        <w:rPr>
          <w:rFonts w:ascii="Trebuchet MS" w:hAnsi="Trebuchet MS" w:eastAsia="Trebuchet MS" w:cs="Trebuchet MS"/>
          <w:lang w:val="en-US" w:eastAsia="en-US" w:bidi="en-US"/>
        </w:rPr>
        <w:t xml:space="preserve">. Truly the faith of Abram wavers, when he deviates from the word of God, and suffers himself to be borne away by the persuasion of his wife, to seek a remedy which was divinely prohibited. He, however, retains the foundation, because he does not doubt that he shall, at length, perceive that God is true. By which example we are taught, that there is no reason why we should despond, if, at any time, Satan should shake our faith; provided that the truth of God be not overthrown in our hearts. Meanwhile, when we see Abram, who, through so many years, had bravely contended like an invincible combatant, and had surmounted so many obstacles, now yielding, in a single moment, to temptation; who among us will not fear for himself in similar danger? Therefore, although we may have stood long and firmly in the faith, we must daily pray, that God would not lead us into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Si forte aedificer ex ea</w:t>
      </w:r>
      <w:r>
        <w:rPr>
          <w:rFonts w:ascii="Trebuchet MS" w:hAnsi="Trebuchet MS" w:eastAsia="Trebuchet MS" w:cs="Trebuchet MS"/>
          <w:lang w:val="en-US" w:eastAsia="en-US" w:bidi="en-US"/>
        </w:rPr>
        <w:t xml:space="preserve">.” “If perhaps I may be built up by her.” See margin of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(385)</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אבנה</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gave her to her husband Abram to be his wife</w:t>
      </w:r>
      <w:r>
        <w:rPr>
          <w:rFonts w:ascii="Trebuchet MS" w:hAnsi="Trebuchet MS" w:eastAsia="Trebuchet MS" w:cs="Trebuchet MS"/>
          <w:lang w:val="en-US" w:eastAsia="en-US" w:bidi="en-US"/>
        </w:rPr>
        <w:t xml:space="preserve">. Moses states what was the design of Sarai; for neither did she intend to make her house a brothel, nor to be the betrayer of her maid’s chastity, nor a pander for her husband. Yet Hagar is improperly called a wife; because she was brought into another person’s bed, against the law of God. Wherefore, let us know that this connection was so far illicit, as to be something between fornication and marriage. The same thing takes place with all those inventions which are appended to the word of God. For with whatever fair pretext they may be covered, there is an inherent corruption, which degenerates from the purity of the word, and vitiates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Her mistress was despised in her eyes</w:t>
      </w:r>
      <w:r>
        <w:rPr>
          <w:rFonts w:ascii="Trebuchet MS" w:hAnsi="Trebuchet MS" w:eastAsia="Trebuchet MS" w:cs="Trebuchet MS"/>
          <w:lang w:val="en-US" w:eastAsia="en-US" w:bidi="en-US"/>
        </w:rPr>
        <w:t xml:space="preserve">. Here Moses relates that the punishment of excessive precipitancy quickly followed. The chief blame, indeed, rested with Sarai; yet because Abram had proved himself too credulous, God chastises both as they deserve. Sarai is grievously and bitterly tried, by the proud contempt of her handmaid; Abram is harassed by unjust complaints; thus we see that both pay the penalty of their levity, and that the contrivance devised by Sarai, and too eagerly embraced by Abram, fails of success. Meanwhile, in Hagar, an instance of ingratitude is set before us; because she, having been treated with singular kindness and honor, begins to hold her mistress in contempt. Since, however, this is an exceedingly common disease of the mind, let the faithful accustom themselves to the endurance of it; if, at any time, a return so unjust be made to them, for their acts of kindness. But especially, let the infirmity of Sarai move us thus to act, since she was unable to bear the contempt of her maid.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My wrong be upon thee</w:t>
      </w:r>
      <w:r>
        <w:rPr>
          <w:rFonts w:ascii="Trebuchet MS" w:hAnsi="Trebuchet MS" w:eastAsia="Trebuchet MS" w:cs="Trebuchet MS"/>
          <w:lang w:val="en-US" w:eastAsia="en-US" w:bidi="en-US"/>
        </w:rPr>
        <w:t xml:space="preserve">. This also was a part of her punishment, that Sarai was brought so low as to forget herself for a while; and being vehemently excited, conducted herself with so much weakness. Certainly, to the utmost of her power, she had impelled her husband to act rashly; and now she petulantly insults him, although innocent. For she adduces nothing for which Abram was to be blamed. She reproaches him with the fact, that she had given her maid into his bosom; and complains that she is condemned by this maid, without having first ascertained, whether he intended to assist the bad cause, by his countenance, or not. Thus blind is the assault of anger; it rushes impetuously hither and thither; and condemns, without inquiry, those who are entirely free from blame. If ever any woman was of a meek and gentle spirit, Sarai excelled in that virtue. Whereas, therefore, we see that her patience was violently shaken by a single offense, let every one of us he so much the more resolved to govern his own passions.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Lord judge between me and thee</w:t>
      </w:r>
      <w:r>
        <w:rPr>
          <w:rFonts w:ascii="Trebuchet MS" w:hAnsi="Trebuchet MS" w:eastAsia="Trebuchet MS" w:cs="Trebuchet MS"/>
          <w:lang w:val="en-US" w:eastAsia="en-US" w:bidi="en-US"/>
        </w:rPr>
        <w:t xml:space="preserve">. She makes improper use of the name of God, and almost forgets that due reverence, which is so strongly enforced on those who are godly. She makes her appeal to the judgment of God. What else is this, than to call down destruction on her own head? For if God had interposed as judge, he must of necessity have executed punishment upon one or other of them. But Abram had done no injury. It remains, therefore, that she must have felt the vengeance of God, whose anger she had so rashly imprecated upon herself, or her husband. Had Moses spoken this of any heathen woman, it might have been passed over as a common thing. But now, the Lord shows us, in the person of the mother of the faithful; first, how vehement is the flame of anger, and to what lengths it will hurry men; then, how greatly they are blinded who, in their own affairs, are too indulgent to themselves; whence we should learn to suspect ourselves, whenever our own concerns are treated of. Another thing also is here chiefly worthy of remark; namely, that the best ordered families are sometimes not free from contentions; nay, that this evil reaches even to the Church of God; for we know that the family of Abram, which was disturbed with strifes, was the living representation of the Church. As to domestic broils, we know that the principal part of social life, which God hallowed among men, is spent in marriage; and yet various inconveniences intervene, which defile that good state, as with spots. It behoves the faithful to prepare themselves to cut off these occasions of trouble. For this end, it is of great importance to reflect on the origin of the evil; for all the troubles men find in marriage, they ought to impute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Behold, thy maid is in thy hand</w:t>
      </w:r>
      <w:r>
        <w:rPr>
          <w:rFonts w:ascii="Trebuchet MS" w:hAnsi="Trebuchet MS" w:eastAsia="Trebuchet MS" w:cs="Trebuchet MS"/>
          <w:lang w:val="en-US" w:eastAsia="en-US" w:bidi="en-US"/>
        </w:rPr>
        <w:t xml:space="preserve">. The greatness of Abram’s humanity and modesty appears from his answer. He does not quarrel with his wife; and though he has the best cause, yet he does not pertinaciously defend it, but voluntarily dismisses the wife who had been given him. In short, for the sake of restoring peace, he does violence to his feelings, both as a husband, and a father. For, in leaving Hagar to the will of her enraged mistress, he does not treat her as his wife; he also, in a certain way, undervalues that object of his hope which was conceived in her womb. And it is not to be doubted that he was thus calm and placid in bearing the vehemence of his wife; because, throughout her whole life, he had found her to be obedient. Still it was a great excellence, to restrain his temper under an indignity so great. It may, however, here be asked, how it was that his care for the blessed seed had then vanished from his mind? Hagar is great with child; he hopes that the seed through which the salvation of the world was promised, is about to proceed from her. Why then does he not set Sarai aside, and turn his love and desire still more to Hagar? Truly we hence infer, that all human contrivances pass away and vanish in smoke, as soon as any grievous temptation is presented. Having taken a wife against the divine command, he thinks the matter is succeeding well, when he sees her pregnant, and pleases himself in foolish confidence; but when contention suddenly arises, he is at his wit’s end, and rejects all hope, or, at least, forgets it. The same thing must necessarily happen to us, as often as we attempt anything contrary to the word of God. Our minds will fail at the very first blast of temptation; </w:t>
      </w:r>
      <w:r>
        <w:rPr>
          <w:rFonts w:ascii="Trebuchet MS" w:hAnsi="Trebuchet MS" w:eastAsia="Trebuchet MS" w:cs="Trebuchet MS"/>
          <w:b/>
          <w:color w:val="800000"/>
          <w:position w:val="6"/>
          <w:sz w:val="18"/>
          <w:lang w:val="en-US" w:eastAsia="en-US" w:bidi="en-US"/>
        </w:rPr>
        <w:t xml:space="preserve">(386)</w:t>
      </w:r>
      <w:r>
        <w:rPr>
          <w:rFonts w:ascii="Trebuchet MS" w:hAnsi="Trebuchet MS" w:eastAsia="Trebuchet MS" w:cs="Trebuchet MS"/>
          <w:lang w:val="en-US" w:eastAsia="en-US" w:bidi="en-US"/>
        </w:rPr>
        <w:t xml:space="preserve"> since our only ground of stability is, to have the authority of God for what we do. In the meantime, God purifies the faith of his servant from its rust; for by mixing his own and his wife’s imagination with the word of God, he, in a sense, had stifled his faith; wherefore, to restore its brightness, that which was superfluous is cut of. God, by opposing himself in this manner to our sinful designs, recalls us from our stupidity to a sound mind. A simple promise had been given ‘I will bless thy seed.’ Sarai’s gloss supervened, </w:t>
      </w:r>
      <w:r>
        <w:rPr>
          <w:rFonts w:ascii="Trebuchet MS" w:hAnsi="Trebuchet MS" w:eastAsia="Trebuchet MS" w:cs="Trebuchet MS"/>
          <w:b/>
          <w:color w:val="800000"/>
          <w:position w:val="6"/>
          <w:sz w:val="18"/>
          <w:lang w:val="en-US" w:eastAsia="en-US" w:bidi="en-US"/>
        </w:rPr>
        <w:t xml:space="preserve">(387)</w:t>
      </w:r>
      <w:r>
        <w:rPr>
          <w:rFonts w:ascii="Trebuchet MS" w:hAnsi="Trebuchet MS" w:eastAsia="Trebuchet MS" w:cs="Trebuchet MS"/>
          <w:lang w:val="en-US" w:eastAsia="en-US" w:bidi="en-US"/>
        </w:rPr>
        <w:t xml:space="preserve"> namely, that she could have no seed but a supposititious one by Hagar: this mire of human imagination, with which the promise had been defiled must be purged away, that Abram might derive his knowledge from no other source, than the pure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Sarai dealt hardly with her </w:t>
      </w:r>
      <w:r>
        <w:rPr>
          <w:rFonts w:ascii="Trebuchet MS" w:hAnsi="Trebuchet MS" w:eastAsia="Trebuchet MS" w:cs="Trebuchet MS"/>
          <w:b/>
          <w:color w:val="800000"/>
          <w:position w:val="6"/>
          <w:sz w:val="18"/>
          <w:lang w:val="en-US" w:eastAsia="en-US" w:bidi="en-US"/>
        </w:rPr>
        <w:t xml:space="preserve">(388)</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ענה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anah</w:t>
      </w:r>
      <w:r>
        <w:rPr>
          <w:rFonts w:ascii="Trebuchet MS" w:hAnsi="Trebuchet MS" w:eastAsia="Trebuchet MS" w:cs="Trebuchet MS"/>
          <w:lang w:val="en-US" w:eastAsia="en-US" w:bidi="en-US"/>
        </w:rPr>
        <w:t xml:space="preserve">,) which Moses uses, signifies to afflict and to humble. I therefore explain it as being put for reducing Hagar to submission. But it was difficult for an angry woman to keep within bounds, in repressing the insolence of her maid. Wherefore, it is possible that she became immoderately enraged against her; not so much considering her own duty as revolving the means of being avenged for the offenses committed. Since Moses brings no heavier charge, I confine myself to what is certain; that Sarai made use of her proper authority in restraining the insolence of her maid. And, doubtless, from the event, we may form a judgments that Hagar was impelled to flee, not so much by the cruelty of her mistress, as by her own contumacy. Her own conscience accused her; and it is improbable that Sarai should have been so greatly incensed, except by many, and, indeed atrocious offenses. Therefore, the woman being of servile temper, and of indomitable ferocity, chose rather to flee, than to return to favor, through the humble acknowledgment of her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Ventum trepidationis</w:t>
      </w:r>
      <w:r>
        <w:rPr>
          <w:rFonts w:ascii="Trebuchet MS" w:hAnsi="Trebuchet MS" w:eastAsia="Trebuchet MS" w:cs="Trebuchet MS"/>
          <w:lang w:val="en-US" w:eastAsia="en-US" w:bidi="en-US"/>
        </w:rPr>
        <w:t xml:space="preserve">.” — “Wind of trembling.”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Additamentum Sarai supervenerat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L’addition ou glose de Sarai estoit survenue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Et afflixit eam Sarai</w:t>
      </w:r>
      <w:r>
        <w:rPr>
          <w:rFonts w:ascii="Trebuchet MS" w:hAnsi="Trebuchet MS" w:eastAsia="Trebuchet MS" w:cs="Trebuchet MS"/>
          <w:lang w:val="en-US" w:eastAsia="en-US" w:bidi="en-US"/>
        </w:rPr>
        <w:t xml:space="preserve">.” “And Sarah afflicted her.” See margin of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angel of the Lord found her</w:t>
      </w:r>
      <w:r>
        <w:rPr>
          <w:rFonts w:ascii="Trebuchet MS" w:hAnsi="Trebuchet MS" w:eastAsia="Trebuchet MS" w:cs="Trebuchet MS"/>
          <w:lang w:val="en-US" w:eastAsia="en-US" w:bidi="en-US"/>
        </w:rPr>
        <w:t xml:space="preserve">. We are here taught with what clemency the Lord acts towards his own people, although they have deserved severe punishment. As he had previously mitigated the punishment of Abram and Sarai, so now he casts a paternal look upon Hagar, so that his favor is extended to the whole family. He does not indeed altogether spare them, lest he should cherish their vices; but he corrects them with gentle remedies. It is indeed probable, that Hagar, in going to the desert of Sur, meditated a return to her own country. Yet mention seems to be made of the desert and the wilderness, to show that she, being miserably afflicted, wandered from the presence of men, till the angel met her. Although Moses does not describe the form of the vision, yet I do not doubt, that it was clothed in a human body; in which, nevertheless, manifest tokens of celestial glory were conspicuous.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he said, Hagar, Sarai’s maid</w:t>
      </w:r>
      <w:r>
        <w:rPr>
          <w:rFonts w:ascii="Trebuchet MS" w:hAnsi="Trebuchet MS" w:eastAsia="Trebuchet MS" w:cs="Trebuchet MS"/>
          <w:lang w:val="en-US" w:eastAsia="en-US" w:bidi="en-US"/>
        </w:rPr>
        <w:t xml:space="preserve">. By the use of this epithet, the angel declares, that she still remained a servant, though she had escaped the hands of her mistress; because liberty is not to be obtained by stealth, nor by flight, but by manumission. Moreover, by this expression, God shows that he approves of civil government, and that the violation of it is inexcusable. The condition of servitude was then hard; and thanks are to be given to the Lord, that this barbarity has been abolished; yet God has declared from heaven his pleasure, that servants should bear the yoke; as also by the mouth of Paul, he does not give servants their freedom, nor deprive their masters of their use; but only commands them to be kindly and liberally treated. (</w:t>
      </w:r>
      <w:r>
        <w:rPr>
          <w:rFonts w:ascii="Trebuchet MS" w:hAnsi="Trebuchet MS" w:eastAsia="Trebuchet MS" w:cs="Trebuchet MS"/>
          <w:color w:val="008000"/>
          <w:u w:val="single"/>
          <w:lang w:val="en-US" w:eastAsia="en-US" w:bidi="en-US"/>
        </w:rPr>
        <w:t xml:space="preserve">Eph 6:5</w:t>
      </w:r>
      <w:r>
        <w:rPr>
          <w:rFonts w:ascii="Trebuchet MS" w:hAnsi="Trebuchet MS" w:eastAsia="Trebuchet MS" w:cs="Trebuchet MS"/>
          <w:lang w:val="en-US" w:eastAsia="en-US" w:bidi="en-US"/>
        </w:rPr>
        <w:t xml:space="preserve">.) It is to be inferred also, from the circumstance of the time, not only that civil government is to be maintained, as matter of necessity, but that lawful authorities are to be obeyed, for conscience’ sake. For although the fugitive Hagar could no longer be compelled to obedience by force, yet her condition was not changed in the sight of God. By the same argument it is proved, that if masters at any time deal too hardly with their servants, or if rulers treat their subjects with unjust asperity, their rigour is still to be endured, nor is there just cause for shaking off the yoke, although they may exercise their power too imperiously. In short, whenever it comes into our mind to defraud any one of his right, or to seek exemption from our proper calling, let the voice of the angel sound in our ears, as if God would draw us back, by putting his own hand upon us. They who have proudly and tyrannically governed shall one day render their account to God; meanwhile, their asperity is to be borne by their subjects, till God, whose prerogative it is to raise the abject and to relieve the oppressed, shall give them succor. If a comparison be made, the power of magistrates is far more tolerable, than that ancient dominion was. </w:t>
      </w:r>
      <w:r>
        <w:rPr>
          <w:rFonts w:ascii="Trebuchet MS" w:hAnsi="Trebuchet MS" w:eastAsia="Trebuchet MS" w:cs="Trebuchet MS"/>
          <w:b/>
          <w:color w:val="800000"/>
          <w:position w:val="6"/>
          <w:sz w:val="18"/>
          <w:lang w:val="en-US" w:eastAsia="en-US" w:bidi="en-US"/>
        </w:rPr>
        <w:t xml:space="preserve">(389)</w:t>
      </w:r>
      <w:r>
        <w:rPr>
          <w:rFonts w:ascii="Trebuchet MS" w:hAnsi="Trebuchet MS" w:eastAsia="Trebuchet MS" w:cs="Trebuchet MS"/>
          <w:lang w:val="en-US" w:eastAsia="en-US" w:bidi="en-US"/>
        </w:rPr>
        <w:t xml:space="preserve"> The paternal authority is in its very nature amiable, and worthy of regard. If the flight of Hagar was prohibited by the command of God, much less will he bear with the licentiousness of a people, who rebel against their prince; or with the contumacy of children, who withdraw themselves from obedience to their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Whence camest thou ? </w:t>
      </w:r>
      <w:r>
        <w:rPr>
          <w:rFonts w:ascii="Trebuchet MS" w:hAnsi="Trebuchet MS" w:eastAsia="Trebuchet MS" w:cs="Trebuchet MS"/>
          <w:lang w:val="en-US" w:eastAsia="en-US" w:bidi="en-US"/>
        </w:rPr>
        <w:t xml:space="preserve">He does not inquire, as concerning a doubtful matter, but knowing that no place for subterfuge is left to Hagar, he peremptorily reproves her for her flight; as if he had said, ‘Having deserted thy station, thou shalt profit nothing by thy wandering, since thou canst not escape the hand of God, which had placed thee there.’ It might also be, that he censured her departure from that house, which was then the earthly sanctuary of God. For she was not ignorant that God was there worshipped in a peculiar manner. And although she indirectly charges her mistress with cruelty, by saying that she had fled from her presence; still the angel, to cut off all subterfuges, commands her to return and to humble herself. By which words he first intimates, that the bond of subjection is not dissolved either by the too austere, or by the impotent dominion of rulers; he then retorts the blame of the evil upon Hagar herself, because she had obstinately placed herself in opposition to her mistress, and, forgetful of her own condition, had exalted herself more insolently and boldly than became a handmaid. In short, as she is justly punished for her faults, he commands her to seek a remedy by correcting them. And truly, since nothing is better than, by obedience and patience, to appease the severity of those who are in authority over us; we must more especially labor to bend them to mildness by our humiliation, when we have offended them by our pride.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(389)</w:t>
      </w:r>
      <w:r>
        <w:rPr>
          <w:rFonts w:ascii="Trebuchet MS" w:hAnsi="Trebuchet MS" w:eastAsia="Trebuchet MS" w:cs="Trebuchet MS"/>
          <w:lang w:val="en-US" w:eastAsia="en-US" w:bidi="en-US"/>
        </w:rPr>
        <w:t xml:space="preserve"> For this ancient dominion implied slavery. The French translation has it, “</w:t>
      </w:r>
      <w:r>
        <w:rPr>
          <w:rFonts w:ascii="Trebuchet MS" w:hAnsi="Trebuchet MS" w:eastAsia="Trebuchet MS" w:cs="Trebuchet MS"/>
          <w:color w:val="0000FF"/>
          <w:lang w:val="fr-FR" w:eastAsia="fr-FR" w:bidi="fr-FR"/>
        </w:rPr>
        <w:t xml:space="preserve">Le droit des magistrats est bien plus tolerable, que n’a point este ceste ancienne domination sur les serfs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I will multiply thy seed exceedingly </w:t>
      </w:r>
      <w:r>
        <w:rPr>
          <w:rFonts w:ascii="Trebuchet MS" w:hAnsi="Trebuchet MS" w:eastAsia="Trebuchet MS" w:cs="Trebuchet MS"/>
          <w:lang w:val="en-US" w:eastAsia="en-US" w:bidi="en-US"/>
        </w:rPr>
        <w:t xml:space="preserve">For the purpose of mitigating the offense, and of alleviating what was severe in the precept, by some consolation, he promises a blessing in the child which she should bear. God might indeed, by his own authority, have strictly enjoined what was right; but in order that Hagar might the more cheerfully do what she knew to be her duty, he allures her, as by blandishments, to obedience. And to this point those promises tend, by which he invites us to voluntary submission. For he would not draw us by servile methods, so that we should obey his commands by constraint; and therefore he mingles mild and paternal invitations with his commands, dealing with us liberally, as with sons. That the angel here promises to do what is peculiar to God alone, involves no absurdity, for it is sufficiently usual with God to invest his ministers whom he sends with his own character, that the authority of their word may appear the greater. I do not, however, disapprove the opinion of most of the ancients; that Christ the Mediator was always present in all the oracles, and that this is the cause why the majesty of God is ascribed to angels. </w:t>
      </w:r>
      <w:r>
        <w:rPr>
          <w:rFonts w:ascii="Trebuchet MS" w:hAnsi="Trebuchet MS" w:eastAsia="Trebuchet MS" w:cs="Trebuchet MS"/>
          <w:b/>
          <w:color w:val="800000"/>
          <w:position w:val="6"/>
          <w:sz w:val="18"/>
          <w:lang w:val="en-US" w:eastAsia="en-US" w:bidi="en-US"/>
        </w:rPr>
        <w:t xml:space="preserve">(390)</w:t>
      </w:r>
      <w:r>
        <w:rPr>
          <w:rFonts w:ascii="Trebuchet MS" w:hAnsi="Trebuchet MS" w:eastAsia="Trebuchet MS" w:cs="Trebuchet MS"/>
          <w:lang w:val="en-US" w:eastAsia="en-US" w:bidi="en-US"/>
        </w:rPr>
        <w:t xml:space="preserve"> On which subject I have already touched and shall have occasion to say more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(390)</w:t>
      </w:r>
      <w:r>
        <w:rPr>
          <w:rFonts w:ascii="Trebuchet MS" w:hAnsi="Trebuchet MS" w:eastAsia="Trebuchet MS" w:cs="Trebuchet MS"/>
          <w:lang w:val="en-US" w:eastAsia="en-US" w:bidi="en-US"/>
        </w:rPr>
        <w:t xml:space="preserve"> See on this subject, Smith’s Scripture Testimony to the Messiah, Book 2 Chap. 4 Sect. 33.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shalt bear a son</w:t>
      </w:r>
      <w:r>
        <w:rPr>
          <w:rFonts w:ascii="Trebuchet MS" w:hAnsi="Trebuchet MS" w:eastAsia="Trebuchet MS" w:cs="Trebuchet MS"/>
          <w:lang w:val="en-US" w:eastAsia="en-US" w:bidi="en-US"/>
        </w:rPr>
        <w:t xml:space="preserve">. The angel explains what he had briefly said respecting her seed; namely, that it should not be capable of being numbered on account of its multitude; and he commences with Ishmael, who was to be its head and origin. Although we shall afterwards see that he was a reprobate, yet an honorable name is granted to him, to mark the temporal benefit of which Ishmael became a partakers as being a son of Abram. For I thus explain the passage, God intended that a monument of the paternal kindness, with which he embraced the whole house of Abram, should endure to posterity. For although the covenant of eternal life did not belong to Ishmael; yet, that he might not be entirely without favor, God constituted him the father of a great and famous people. And thus we see that, with respect to this present life, the goodness of God extended itself to the seed of Abram according to the flesh. But if God intended the name of Ishmael (which signifies God will hear) to be a perpetual memorial of his </w:t>
      </w:r>
      <w:r>
        <w:rPr>
          <w:rFonts w:ascii="Trebuchet MS" w:hAnsi="Trebuchet MS" w:eastAsia="Trebuchet MS" w:cs="Trebuchet MS"/>
          <w:i/>
          <w:lang w:val="en-US" w:eastAsia="en-US" w:bidi="en-US"/>
        </w:rPr>
        <w:t xml:space="preserve">temporal </w:t>
      </w:r>
      <w:r>
        <w:rPr>
          <w:rFonts w:ascii="Trebuchet MS" w:hAnsi="Trebuchet MS" w:eastAsia="Trebuchet MS" w:cs="Trebuchet MS"/>
          <w:lang w:val="en-US" w:eastAsia="en-US" w:bidi="en-US"/>
        </w:rPr>
        <w:t xml:space="preserve">benefits; he will by no means bear with our ingratitude, if we do not celebrate his </w:t>
      </w:r>
      <w:r>
        <w:rPr>
          <w:rFonts w:ascii="Trebuchet MS" w:hAnsi="Trebuchet MS" w:eastAsia="Trebuchet MS" w:cs="Trebuchet MS"/>
          <w:i/>
          <w:lang w:val="en-US" w:eastAsia="en-US" w:bidi="en-US"/>
        </w:rPr>
        <w:t xml:space="preserve">celestial </w:t>
      </w:r>
      <w:r>
        <w:rPr>
          <w:rFonts w:ascii="Trebuchet MS" w:hAnsi="Trebuchet MS" w:eastAsia="Trebuchet MS" w:cs="Trebuchet MS"/>
          <w:lang w:val="en-US" w:eastAsia="en-US" w:bidi="en-US"/>
        </w:rPr>
        <w:t xml:space="preserve">and everlasting mercies, even unto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Lord has heard thy affliction</w:t>
      </w:r>
      <w:r>
        <w:rPr>
          <w:rFonts w:ascii="Trebuchet MS" w:hAnsi="Trebuchet MS" w:eastAsia="Trebuchet MS" w:cs="Trebuchet MS"/>
          <w:lang w:val="en-US" w:eastAsia="en-US" w:bidi="en-US"/>
        </w:rPr>
        <w:t xml:space="preserve">. We do not read that Hagar, in her difficulties, had recourse to prayer; and we are rather left to conjecture, from the words of Moses, that when she was stupefied by her sufferings, the angel came of his own accord. It is therefore to be observed, that there are two ways in which God looks down upon men, for the purpose of helping them; either when they, as suppliants, implore his aid; or when he, even unasked, succours them in their afflictions. He is indeed especially said to hearken to them who, by prayers, invoke him as their Deliverer. Yet, sometimes, when men lie mute, and because of their stupor, do not direct their wishes to him, he is said to listen to their miseries. That this latter mode of hearing was fulfilled towards Hagar, is probable, because God freely met her wandering through the desert. Moreover, because God frequently deprives unbelievers of his help, until they are worn away with slow disease, or else suffers them to be suddenly destroyed; let none of us give indulgence to our own sloth; but being admonished by the sense of our evils, let us seek him without delay. In the meantime, however, it is of no small avail to the confirmation of our faith, that our prayers will never be despised by the Lord, seeing that he anticipates even the slothful and the stupid, with his help; and if he is present to those who seek him not, much more will he be propitious to the pious desires of his own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he will be a wild man</w:t>
      </w:r>
      <w:r>
        <w:rPr>
          <w:rFonts w:ascii="Trebuchet MS" w:hAnsi="Trebuchet MS" w:eastAsia="Trebuchet MS" w:cs="Trebuchet MS"/>
          <w:lang w:val="en-US" w:eastAsia="en-US" w:bidi="en-US"/>
        </w:rPr>
        <w:t xml:space="preserve">. The angel declares what kind of person Ishmael will be. The simple meaning is, (in my judgment,) that he will be a warlike man, and so formidable to his enemies, that none shall injure him with impunity. Some expound the word </w:t>
      </w:r>
      <w:r>
        <w:rPr>
          <w:rFonts w:ascii="TITUS Cyberbit Basic" w:hAnsi="TITUS Cyberbit Basic" w:eastAsia="TITUS Cyberbit Basic" w:cs="TITUS Cyberbit Basic"/>
          <w:bCs w:val="off"/>
          <w:iCs w:val="off"/>
          <w:color w:val="0000FF"/>
          <w:szCs w:val="24"/>
          <w:rtl/>
          <w:lang w:val="he-IL" w:eastAsia="he-IL" w:bidi="he-IL"/>
        </w:rPr>
        <w:t xml:space="preserve">פרא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pereh</w:t>
      </w:r>
      <w:r>
        <w:rPr>
          <w:rFonts w:ascii="Trebuchet MS" w:hAnsi="Trebuchet MS" w:eastAsia="Trebuchet MS" w:cs="Trebuchet MS"/>
          <w:lang w:val="en-US" w:eastAsia="en-US" w:bidi="en-US"/>
        </w:rPr>
        <w:t xml:space="preserve">) to mean a forester, and one addicted to the hunting of wild beasts. But the explanation must not, it seems, be sought elsewhere than in the context; for it follows immediately after, </w:t>
      </w:r>
      <w:r>
        <w:rPr>
          <w:rFonts w:ascii="Trebuchet MS" w:hAnsi="Trebuchet MS" w:eastAsia="Trebuchet MS" w:cs="Trebuchet MS"/>
          <w:i/>
          <w:lang w:val="en-US" w:eastAsia="en-US" w:bidi="en-US"/>
        </w:rPr>
        <w:t xml:space="preserve">‘His hand shall be against all men, and the hand of all men against him.’ </w:t>
      </w:r>
      <w:r>
        <w:rPr>
          <w:rFonts w:ascii="Trebuchet MS" w:hAnsi="Trebuchet MS" w:eastAsia="Trebuchet MS" w:cs="Trebuchet MS"/>
          <w:lang w:val="en-US" w:eastAsia="en-US" w:bidi="en-US"/>
        </w:rPr>
        <w:t xml:space="preserve">It is however asked, whether this ought to be reckoned among benefits conferred by God, that he is to preserve his rank in life by force of arms; seeing that nothing is, in itself, more desirable than peace. The difficulty may be thus solved; that Ishmael, although all his neighbors should make war upon him, and should, on every side, conspire to destroy him; shall yet though alone, be endued with sufficient power to repel all their attacks. I think, however, that the angel, by no means, promises Ishmael complete favor, but only that which is limited. Among our chief blessings, we must desire to have peace with all men. Now, since this is denied to Ishmael, that blessing which is next in order is granted to him; namely, that he shall not be overcome by his enemies; but shall be brave and powerful to resist their force. He does not, however, speak of Ishmael’s person, but of his whole progeny; for what follows is not strictly suitable to one man. Should this exposition be approved, no simple or unmixed blessing is here promised; but only a tolerable or moderate condition; so that Ishmael and his posterity might perceive that something was divinely granted to them, for the sake of their father Abram. Therefore, it is, by no means, to be reckoned among the benefits given by God, that he shall have all around him as enemies, and shall resist them all by violence: but this is added as a remedy and an alleviation of the evil; that he, who would have many enemies, should be equal to bear up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he shall dwell in the presence of all his brethren</w:t>
      </w:r>
      <w:r>
        <w:rPr>
          <w:rFonts w:ascii="Trebuchet MS" w:hAnsi="Trebuchet MS" w:eastAsia="Trebuchet MS" w:cs="Trebuchet MS"/>
          <w:lang w:val="en-US" w:eastAsia="en-US" w:bidi="en-US"/>
        </w:rPr>
        <w:t xml:space="preserve">. As this is properly applicable only to a nation, we hence the more easily perceive, that they are deceived who restrict the passage to the person of Ishmael. Again, others understand, that the posterity of Ishmael was to have a fixed habitation in the presence of their brethren, who would be unwilling to allow it; as if it were said, that they should forcibly occupy the land they inhabit, although their brethren might attempt to resist them. Others adduce a contrary opinion; namely, that the Ishmaelites, though living among a great number of enemies, should yet not be destitute of friends and brethren. I approve, however, of neither opinion: for the angel rather intimates, that this people should be separate from others; as if he would say, ‘They shall not form a part or member of any one nation; but shall be a complete body, having a distinct and special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she called the name of the Lord</w:t>
      </w:r>
      <w:r>
        <w:rPr>
          <w:rFonts w:ascii="Trebuchet MS" w:hAnsi="Trebuchet MS" w:eastAsia="Trebuchet MS" w:cs="Trebuchet MS"/>
          <w:lang w:val="en-US" w:eastAsia="en-US" w:bidi="en-US"/>
        </w:rPr>
        <w:t xml:space="preserve">. Moses, I have no doubt, implies that Hagar, after she was admonished by the angel, changed her mind: and being thus subdued, retook herself to prayer; unless, perhaps, here the confession of the tongue, rather than change of mind, is denoted. I rather incline, however, to the opinion, that Hagar, who had before been of a wild and intractable temper, begins now at length to acknowledge the providence of God. Moreover, as to that which some suppose; namely, that God is called ‘the God of vision, </w:t>
      </w:r>
      <w:r>
        <w:rPr>
          <w:rFonts w:ascii="Trebuchet MS" w:hAnsi="Trebuchet MS" w:eastAsia="Trebuchet MS" w:cs="Trebuchet MS"/>
          <w:b/>
          <w:color w:val="800000"/>
          <w:position w:val="6"/>
          <w:sz w:val="18"/>
          <w:lang w:val="en-US" w:eastAsia="en-US" w:bidi="en-US"/>
        </w:rPr>
        <w:t xml:space="preserve">(391)</w:t>
      </w:r>
      <w:r>
        <w:rPr>
          <w:rFonts w:ascii="Trebuchet MS" w:hAnsi="Trebuchet MS" w:eastAsia="Trebuchet MS" w:cs="Trebuchet MS"/>
          <w:lang w:val="en-US" w:eastAsia="en-US" w:bidi="en-US"/>
        </w:rPr>
        <w:t xml:space="preserve"> because he appears and manifests himself to men, it is a forced interpretation. Rather let us understand that Hagar, who before had appeared to herself to be carried away by chance, through the desert; now perceives and acknowledges that human affairs are under divine government. And whoever is persuaded that he is looked upon by God, must of necessity walk as in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Have I also here seen after him that seeth me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(392)</w:t>
      </w:r>
      <w:r>
        <w:rPr>
          <w:rFonts w:ascii="Trebuchet MS" w:hAnsi="Trebuchet MS" w:eastAsia="Trebuchet MS" w:cs="Trebuchet MS"/>
          <w:lang w:val="en-US" w:eastAsia="en-US" w:bidi="en-US"/>
        </w:rPr>
        <w:t xml:space="preserve"> Some translate this, ‘Have I not seen after the vision?’ </w:t>
      </w:r>
      <w:r>
        <w:rPr>
          <w:rFonts w:ascii="Trebuchet MS" w:hAnsi="Trebuchet MS" w:eastAsia="Trebuchet MS" w:cs="Trebuchet MS"/>
          <w:b/>
          <w:color w:val="800000"/>
          <w:position w:val="6"/>
          <w:sz w:val="18"/>
          <w:lang w:val="en-US" w:eastAsia="en-US" w:bidi="en-US"/>
        </w:rPr>
        <w:t xml:space="preserve">(393)</w:t>
      </w:r>
      <w:r>
        <w:rPr>
          <w:rFonts w:ascii="Trebuchet MS" w:hAnsi="Trebuchet MS" w:eastAsia="Trebuchet MS" w:cs="Trebuchet MS"/>
          <w:lang w:val="en-US" w:eastAsia="en-US" w:bidi="en-US"/>
        </w:rPr>
        <w:t xml:space="preserve"> But it really is as I have rendered it. Moreover, the obscurity of the sentence has procured for us various interpretations. Some among the Hebrews say that Hagar was astonished at the sight of the angel; because she thought that God was nowhere </w:t>
      </w:r>
      <w:r>
        <w:rPr>
          <w:rFonts w:ascii="Trebuchet MS" w:hAnsi="Trebuchet MS" w:eastAsia="Trebuchet MS" w:cs="Trebuchet MS"/>
          <w:i/>
          <w:lang w:val="en-US" w:eastAsia="en-US" w:bidi="en-US"/>
        </w:rPr>
        <w:t xml:space="preserve">seen </w:t>
      </w:r>
      <w:r>
        <w:rPr>
          <w:rFonts w:ascii="Trebuchet MS" w:hAnsi="Trebuchet MS" w:eastAsia="Trebuchet MS" w:cs="Trebuchet MS"/>
          <w:lang w:val="en-US" w:eastAsia="en-US" w:bidi="en-US"/>
        </w:rPr>
        <w:t xml:space="preserve">but in the house of Abram. But this is frigid, and in this way the ambition of the Jews often compels them to trifle; seeing that they apply their whole study to boasting on the glory of their race. Others so understand the passage, ‘Have I seen after my vision?’ that is, so late, that during the vision I was blind? </w:t>
      </w:r>
      <w:r>
        <w:rPr>
          <w:rFonts w:ascii="Trebuchet MS" w:hAnsi="Trebuchet MS" w:eastAsia="Trebuchet MS" w:cs="Trebuchet MS"/>
          <w:b/>
          <w:color w:val="800000"/>
          <w:position w:val="6"/>
          <w:sz w:val="18"/>
          <w:lang w:val="en-US" w:eastAsia="en-US" w:bidi="en-US"/>
        </w:rPr>
        <w:t xml:space="preserve">(394)</w:t>
      </w:r>
      <w:r>
        <w:rPr>
          <w:rFonts w:ascii="Trebuchet MS" w:hAnsi="Trebuchet MS" w:eastAsia="Trebuchet MS" w:cs="Trebuchet MS"/>
          <w:lang w:val="en-US" w:eastAsia="en-US" w:bidi="en-US"/>
        </w:rPr>
        <w:t xml:space="preserve"> According to these interpreters, the vision of Hagar was twofold: the former erroneous; since she perceived nothing celestial in the angel; but the other true, after she had been affected with a sense of the divine nature of the vision. To some it seems that a negative answer is implied; as if she would say, I did not see him departing; and then from his sudden disappearance, she collects that he must have been an angel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Also, on the second member of the sentence, interpreters disagree. Jerome renders it, ‘the back parts of him that seeth me:’ </w:t>
      </w:r>
      <w:r>
        <w:rPr>
          <w:rFonts w:ascii="Trebuchet MS" w:hAnsi="Trebuchet MS" w:eastAsia="Trebuchet MS" w:cs="Trebuchet MS"/>
          <w:b/>
          <w:color w:val="800000"/>
          <w:position w:val="6"/>
          <w:sz w:val="18"/>
          <w:lang w:val="en-US" w:eastAsia="en-US" w:bidi="en-US"/>
        </w:rPr>
        <w:t xml:space="preserve">(395)</w:t>
      </w:r>
      <w:r>
        <w:rPr>
          <w:rFonts w:ascii="Trebuchet MS" w:hAnsi="Trebuchet MS" w:eastAsia="Trebuchet MS" w:cs="Trebuchet MS"/>
          <w:lang w:val="en-US" w:eastAsia="en-US" w:bidi="en-US"/>
        </w:rPr>
        <w:t xml:space="preserve"> which many refer to an obscure vision, so that the phrase is deemed metaphorical. For as we do not plainly perceive men from behind; so they are said to see the back parts of God, to whom he does not openly nor clearly manifest himself; and this opinion is commonly received. Others think that Moses used a different figure; for they take the seeing of the back parts of God, for the sense of his anger; just as his face is said to shine upon us, when he shows himself propitious and favorable. Therefore, according to them, the sense is, ‘I thought that I had escaped, so that I should no more be obnoxious to the rod or chastening of God; but here also I perceive that he is angry with me.’ So far I have briefly related the opinion of others. </w:t>
      </w:r>
      <w:r>
        <w:rPr>
          <w:rFonts w:ascii="Trebuchet MS" w:hAnsi="Trebuchet MS" w:eastAsia="Trebuchet MS" w:cs="Trebuchet MS"/>
          <w:b/>
          <w:color w:val="800000"/>
          <w:position w:val="6"/>
          <w:sz w:val="18"/>
          <w:lang w:val="en-US" w:eastAsia="en-US" w:bidi="en-US"/>
        </w:rPr>
        <w:t xml:space="preserve">(396)</w:t>
      </w:r>
      <w:r>
        <w:rPr>
          <w:rFonts w:ascii="Trebuchet MS" w:hAnsi="Trebuchet MS" w:eastAsia="Trebuchet MS" w:cs="Trebuchet MS"/>
          <w:lang w:val="en-US" w:eastAsia="en-US" w:bidi="en-US"/>
        </w:rPr>
        <w:t xml:space="preserve"> And although I have no intention to pause for the purpose of refuting each of these expositions; I yet freely declare, that not one of these interpreters has apprehended the meaning of Moses. I willingly accept what some adduce, that Hagar wondered at the goodness of God, by whom she had been regarded even in the desert: but this, though something, is not the whole. In the first place, Hagar chides herself, because, as she had before been too blind, she even now opened her eyes too slowly and indolently to perceive God. For she aggravates the guilt of her torpor by the circumstance both of place and time. She had frequently found, by many proofs, that she was regarded by the Lord; yet becoming blind, she had despised his providence, as if, with closed eyes, she had passed by him when he presented himself before her. She now accuses herself for not having more quickly awoke when the angel appeared. The consideration of place is also of great weight, </w:t>
      </w:r>
      <w:r>
        <w:rPr>
          <w:rFonts w:ascii="Trebuchet MS" w:hAnsi="Trebuchet MS" w:eastAsia="Trebuchet MS" w:cs="Trebuchet MS"/>
          <w:b/>
          <w:color w:val="800000"/>
          <w:position w:val="6"/>
          <w:sz w:val="18"/>
          <w:lang w:val="en-US" w:eastAsia="en-US" w:bidi="en-US"/>
        </w:rPr>
        <w:t xml:space="preserve">(397)</w:t>
      </w:r>
      <w:r>
        <w:rPr>
          <w:rFonts w:ascii="Trebuchet MS" w:hAnsi="Trebuchet MS" w:eastAsia="Trebuchet MS" w:cs="Trebuchet MS"/>
          <w:lang w:val="en-US" w:eastAsia="en-US" w:bidi="en-US"/>
        </w:rPr>
        <w:t xml:space="preserve"> because God, who had always testified that he was present with her in the house of Abram, now pursued her as a fugitive, even into the desert. It implied, indeed, a base ingratitude on her part, to be blind to the presence of God; so that even when she knew he was looking upon her, she did not, in return, raise her eyes to behold him. But it was a still more shameful blindness, that she, being regarded by the Lord, although a wanderer and an exile, paying the just penalty of her perverseness, still would not even acknowledge him as present. We now see the point to which her self-reproach tends; ‘Hitherto I have not sought God, nor had respect to him, except by constraint; whereas, he had before deigned to look down upon me: even now in the desert, where being afflicted with evils, I ought immediately to have roused myself, I have, according to my custom, been stupefied: nor should I ever have raised my eyes towards heaven, unless I had first been looked upon by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Deum visionis</w:t>
      </w:r>
      <w:r>
        <w:rPr>
          <w:rFonts w:ascii="Trebuchet MS" w:hAnsi="Trebuchet MS" w:eastAsia="Trebuchet MS" w:cs="Trebuchet MS"/>
          <w:lang w:val="en-US" w:eastAsia="en-US" w:bidi="en-US"/>
        </w:rPr>
        <w:t xml:space="preserve">.” Though Calvin regards this interpretation as forced, it must not be denied that it has the sanction of the highest literary authorities. Le Clerc, Peter Martyr, Rosenmuller, Dathe, Gesenius, Lee, Professor Bush, and many others, all regard the word </w:t>
      </w:r>
      <w:r>
        <w:rPr>
          <w:rFonts w:ascii="TITUS Cyberbit Basic" w:hAnsi="TITUS Cyberbit Basic" w:eastAsia="TITUS Cyberbit Basic" w:cs="TITUS Cyberbit Basic"/>
          <w:bCs w:val="off"/>
          <w:iCs w:val="off"/>
          <w:color w:val="0000FF"/>
          <w:szCs w:val="24"/>
          <w:rtl/>
          <w:lang w:val="he-IL" w:eastAsia="he-IL" w:bidi="he-IL"/>
        </w:rPr>
        <w:t xml:space="preserve">ראי</w:t>
      </w:r>
      <w:r>
        <w:rPr>
          <w:rFonts w:ascii="Trebuchet MS" w:hAnsi="Trebuchet MS" w:eastAsia="Trebuchet MS" w:cs="Trebuchet MS"/>
          <w:lang w:val="en-US" w:eastAsia="en-US" w:bidi="en-US"/>
        </w:rPr>
        <w:t xml:space="preserve">, (roi,) as a substantive, not as a participle, — and consequently God is here spoken of as the God who reveals himself, not as the God who sees.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Nonne etiam hic vidi post videntem me</w:t>
      </w:r>
      <w:r>
        <w:rPr>
          <w:rFonts w:ascii="Trebuchet MS" w:hAnsi="Trebuchet MS" w:eastAsia="Trebuchet MS" w:cs="Trebuchet MS"/>
          <w:lang w:val="en-US" w:eastAsia="en-US" w:bidi="en-US"/>
        </w:rPr>
        <w:t xml:space="preserve"> ?” “Have I not also here looked after him who seeth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Annon video, (h. e. vivo,) post videntem me, i.e., post visionem divinam, vel post visionem videntis me</w:t>
      </w:r>
      <w:r>
        <w:rPr>
          <w:rFonts w:ascii="Trebuchet MS" w:hAnsi="Trebuchet MS" w:eastAsia="Trebuchet MS" w:cs="Trebuchet MS"/>
          <w:lang w:val="en-US" w:eastAsia="en-US" w:bidi="en-US"/>
        </w:rPr>
        <w:t xml:space="preserve"> ?” Do I not see, (that is, live,) after him who seeth me? that is, after the divine vision, or after the vision of him that seeth me. — </w:t>
      </w:r>
      <w:r>
        <w:rPr>
          <w:rFonts w:ascii="Trebuchet MS" w:hAnsi="Trebuchet MS" w:eastAsia="Trebuchet MS" w:cs="Trebuchet MS"/>
          <w:i/>
          <w:lang w:val="en-US" w:eastAsia="en-US" w:bidi="en-US"/>
        </w:rPr>
        <w:t xml:space="preserve">Junius</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Piscator</w:t>
      </w:r>
      <w:r>
        <w:rPr>
          <w:rFonts w:ascii="Trebuchet MS" w:hAnsi="Trebuchet MS" w:eastAsia="Trebuchet MS" w:cs="Trebuchet MS"/>
          <w:lang w:val="en-US" w:eastAsia="en-US" w:bidi="en-US"/>
        </w:rPr>
        <w:t xml:space="preserve">, etc., in Poli Syn. Ainsworth gives this version, ‘Have I also here seen after him that seeth me?’ Where stress is laid on the word here, as is done by Calvin, for the purpose of contrasting the desert with Abram’s house. The opinion, also, that the term ‘see’ is equivalent to ‘live,’ is supported by high authority. The meaning of the passage would then be, ‘Do I see, that is, live, after having beheld such a vision?’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(394)</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Vatablus </w:t>
      </w:r>
      <w:r>
        <w:rPr>
          <w:rFonts w:ascii="Trebuchet MS" w:hAnsi="Trebuchet MS" w:eastAsia="Trebuchet MS" w:cs="Trebuchet MS"/>
          <w:lang w:val="en-US" w:eastAsia="en-US" w:bidi="en-US"/>
        </w:rPr>
        <w:t xml:space="preserve">in Poli Syn. Perhaps the following paraphrase may bring out the sense of this obscure interpretation. We may suppose Hagar to exclaim: ‘Have I indeed seen at last? yet, not till after the vision itself had passed away; so that when I saw it literally, I was mentally blind, and did not know what I was looking at.’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(395)</w:t>
      </w:r>
      <w:r>
        <w:rPr>
          <w:rFonts w:ascii="Trebuchet MS" w:hAnsi="Trebuchet MS" w:eastAsia="Trebuchet MS" w:cs="Trebuchet MS"/>
          <w:lang w:val="en-US" w:eastAsia="en-US" w:bidi="en-US"/>
        </w:rPr>
        <w:t xml:space="preserve"> See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(396)</w:t>
      </w:r>
      <w:r>
        <w:rPr>
          <w:rFonts w:ascii="Trebuchet MS" w:hAnsi="Trebuchet MS" w:eastAsia="Trebuchet MS" w:cs="Trebuchet MS"/>
          <w:lang w:val="en-US" w:eastAsia="en-US" w:bidi="en-US"/>
        </w:rPr>
        <w:t xml:space="preserve"> These different interpretations, with others, may be seen in Poole’s Synopsis.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Loci enim notatio</w:t>
      </w:r>
      <w:r>
        <w:rPr>
          <w:rFonts w:ascii="Trebuchet MS" w:hAnsi="Trebuchet MS" w:eastAsia="Trebuchet MS" w:cs="Trebuchet MS"/>
          <w:lang w:val="en-US" w:eastAsia="en-US" w:bidi="en-US"/>
        </w:rPr>
        <w:t xml:space="preserve">,” is in the French translation rendered, “</w:t>
      </w:r>
      <w:r>
        <w:rPr>
          <w:rFonts w:ascii="Trebuchet MS" w:hAnsi="Trebuchet MS" w:eastAsia="Trebuchet MS" w:cs="Trebuchet MS"/>
          <w:color w:val="0000FF"/>
          <w:lang w:val="fr-FR" w:eastAsia="fr-FR" w:bidi="fr-FR"/>
        </w:rPr>
        <w:t xml:space="preserve">Le changement du lieu</w:t>
      </w:r>
      <w:r>
        <w:rPr>
          <w:rFonts w:ascii="Trebuchet MS" w:hAnsi="Trebuchet MS" w:eastAsia="Trebuchet MS" w:cs="Trebuchet MS"/>
          <w:lang w:val="en-US" w:eastAsia="en-US" w:bidi="en-US"/>
        </w:rPr>
        <w:t xml:space="preserve">.” The change of place, as if it had been </w:t>
      </w:r>
      <w:r>
        <w:rPr>
          <w:rFonts w:ascii="Trebuchet MS" w:hAnsi="Trebuchet MS" w:eastAsia="Trebuchet MS" w:cs="Trebuchet MS"/>
          <w:color w:val="0000FF"/>
          <w:lang w:val="en-US" w:eastAsia="en-US" w:bidi="en-US"/>
        </w:rPr>
        <w:t xml:space="preserve">mutatio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Wherefore the well was called </w:t>
      </w:r>
      <w:r>
        <w:rPr>
          <w:rFonts w:ascii="Trebuchet MS" w:hAnsi="Trebuchet MS" w:eastAsia="Trebuchet MS" w:cs="Trebuchet MS"/>
          <w:b/>
          <w:color w:val="800000"/>
          <w:position w:val="6"/>
          <w:sz w:val="18"/>
          <w:lang w:val="en-US" w:eastAsia="en-US" w:bidi="en-US"/>
        </w:rPr>
        <w:t xml:space="preserve">(398)</w:t>
      </w:r>
      <w:r>
        <w:rPr>
          <w:rFonts w:ascii="Trebuchet MS" w:hAnsi="Trebuchet MS" w:eastAsia="Trebuchet MS" w:cs="Trebuchet MS"/>
          <w:lang w:val="en-US" w:eastAsia="en-US" w:bidi="en-US"/>
        </w:rPr>
        <w:t xml:space="preserve"> I subscribe to the opinion of those who take the word </w:t>
      </w:r>
      <w:r>
        <w:rPr>
          <w:rFonts w:ascii="TITUS Cyberbit Basic" w:hAnsi="TITUS Cyberbit Basic" w:eastAsia="TITUS Cyberbit Basic" w:cs="TITUS Cyberbit Basic"/>
          <w:bCs w:val="off"/>
          <w:iCs w:val="off"/>
          <w:color w:val="0000FF"/>
          <w:szCs w:val="24"/>
          <w:rtl/>
          <w:lang w:val="he-IL" w:eastAsia="he-IL" w:bidi="he-IL"/>
        </w:rPr>
        <w:t xml:space="preserve">יקרא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yekra</w:t>
      </w:r>
      <w:r>
        <w:rPr>
          <w:rFonts w:ascii="Trebuchet MS" w:hAnsi="Trebuchet MS" w:eastAsia="Trebuchet MS" w:cs="Trebuchet MS"/>
          <w:lang w:val="en-US" w:eastAsia="en-US" w:bidi="en-US"/>
        </w:rPr>
        <w:t xml:space="preserve">,) indefinitely, which is usual enough in the Hebrew language. In order that the sense may be the clearer it is capable of being resolved into the passive voice, that ‘the well was called.’ </w:t>
      </w:r>
      <w:r>
        <w:rPr>
          <w:rFonts w:ascii="Trebuchet MS" w:hAnsi="Trebuchet MS" w:eastAsia="Trebuchet MS" w:cs="Trebuchet MS"/>
          <w:b/>
          <w:color w:val="800000"/>
          <w:position w:val="6"/>
          <w:sz w:val="18"/>
          <w:lang w:val="en-US" w:eastAsia="en-US" w:bidi="en-US"/>
        </w:rPr>
        <w:t xml:space="preserve">(399)</w:t>
      </w:r>
      <w:r>
        <w:rPr>
          <w:rFonts w:ascii="Trebuchet MS" w:hAnsi="Trebuchet MS" w:eastAsia="Trebuchet MS" w:cs="Trebuchet MS"/>
          <w:lang w:val="en-US" w:eastAsia="en-US" w:bidi="en-US"/>
        </w:rPr>
        <w:t xml:space="preserve"> Yet I think this common appellation originated with Hagar, who, not content with one simple confession, wished that the mercy of God should be attested in time to come; and therefore she transmitted her testimony, as from hand to hand. Hence we infer how useful it is, that they who do not freely humble themselves, should be subdued by stripes. Hagar, who had always been wild and rebellious, and who had, at length, entirely shaken off the yoke; now, when the hardness of her heart was broken by afflictions, appears altogether another person. She was not, however, reduced to order by stripes only; but a celestial vision was also added, which thoroughly arrested her. And the same thing is necessary for us; namely, that God, while chastising us with his hand, should also bring us into a state of submissive meekness by his Spirit. Some among the Hebrews say that the name of the well was given to it, as being a testimony of a twofold favor, because Ishmael was revived from death, and God had respect to Hagar, his mother. But they foolishly mutilate things joined together: for Hagar wished to testify that she had been favourably regarded by Him who was the Living God, or the Author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Idcirco vocavit puteum, Puteum viventis videntis me</w:t>
      </w:r>
      <w:r>
        <w:rPr>
          <w:rFonts w:ascii="Trebuchet MS" w:hAnsi="Trebuchet MS" w:eastAsia="Trebuchet MS" w:cs="Trebuchet MS"/>
          <w:lang w:val="en-US" w:eastAsia="en-US" w:bidi="en-US"/>
        </w:rPr>
        <w:t xml:space="preserve">.” “Therefore she called the well, The well of him who liveth and seeth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(399)</w:t>
      </w:r>
      <w:r>
        <w:rPr>
          <w:rFonts w:ascii="Trebuchet MS" w:hAnsi="Trebuchet MS" w:eastAsia="Trebuchet MS" w:cs="Trebuchet MS"/>
          <w:lang w:val="en-US" w:eastAsia="en-US" w:bidi="en-US"/>
        </w:rPr>
        <w:t xml:space="preserve"> As in the English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Abram called </w:t>
      </w:r>
      <w:r>
        <w:rPr>
          <w:rFonts w:ascii="Trebuchet MS" w:hAnsi="Trebuchet MS" w:eastAsia="Trebuchet MS" w:cs="Trebuchet MS"/>
          <w:lang w:val="en-US" w:eastAsia="en-US" w:bidi="en-US"/>
        </w:rPr>
        <w:t xml:space="preserve">Hagar had been commanded to give that name to her son; but Moses follows the order of nature; because fathers, by the imposition of the name, declare the power which they have over their sons. We may easily gather, that Hagar, when she returned home, related the events which had occurred. Therefore, Abram shows himself to be obedient and grateful to God: because he both names his son according to the command of the angel, and celebrates the goodness of God in having hearkened to the miseries of Hagar.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when Abram was ninety years old and nine </w:t>
      </w:r>
      <w:r>
        <w:rPr>
          <w:rFonts w:ascii="Trebuchet MS" w:hAnsi="Trebuchet MS" w:eastAsia="Trebuchet MS" w:cs="Trebuchet MS"/>
          <w:lang w:val="en-US" w:eastAsia="en-US" w:bidi="en-US"/>
        </w:rPr>
        <w:t xml:space="preserve">Moses passes over thirteen years of Abram’s life, not because nothing worthy of remembrance had in the meantime occurred; but because the Spirit of God, according to his own will, selects those things which are most necessary to be known. He purposely points out the length of time which had elapsed from the birth of Ishmael to the period when Isaac was promised, for the purpose of teaching us that he long remained satisfied with that son who should, at length, be rejected, and that he was as one deluded by a fallacious appearance. Meanwhile, we see in what a circuitous course the Lord led him. It was even possible that he brought this delay upon himself by his own fault, in having precipitately entered into second nuptials; yet as Moses declares no such thing, I leave it undetermined. Let it suffice to accept what is certain; namely, that Abram being contented with his only son, ceased to desire any other seed. The want of offspring had previously excited him to constant prayers and sighings; for the promise of God was so fixed in his mind, that he was ardently carried forward to seek its fulfillment. And now, falsely supposing that he had obtained his wish, he is led away by the presence of his son according to the flesh, from the expectation of a spiritual seed. Again the wonderful goodness of God shows itself, in that Abram himself is raised, beyond his own expectation and desire, to a new hope, and he suddenly hears, that what it never came into his mind to ask, is granted unto him. If he had been daily offering up importunate prayers for this blessing, we should not so plainly have seen that it was conferred upon him by the free gift of God, as when it is given to him without his either thinking of it or desiring it. Before however we speak of Isaac, it will repay our labor, to notice the order and connection of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First, Moses says that the Lord </w:t>
      </w:r>
      <w:r>
        <w:rPr>
          <w:rFonts w:ascii="Trebuchet MS" w:hAnsi="Trebuchet MS" w:eastAsia="Trebuchet MS" w:cs="Trebuchet MS"/>
          <w:i/>
          <w:lang w:val="en-US" w:eastAsia="en-US" w:bidi="en-US"/>
        </w:rPr>
        <w:t xml:space="preserve">appeared </w:t>
      </w:r>
      <w:r>
        <w:rPr>
          <w:rFonts w:ascii="Trebuchet MS" w:hAnsi="Trebuchet MS" w:eastAsia="Trebuchet MS" w:cs="Trebuchet MS"/>
          <w:lang w:val="en-US" w:eastAsia="en-US" w:bidi="en-US"/>
        </w:rPr>
        <w:t xml:space="preserve">unto him, in order that we may know that the oracle was not pronounced by secret revelation, but that a vision at the same time was added to it. Besides the vision was not speechless, but had the word annexed, from which word the faith of Abram might receive profit. Now that word summarily contains this declaration, that God enters into covenant with Abram: it then unfolds the nature of the covenant itself, and finally puts to it the seal, with the accompanying attestations.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am the Almighty God </w:t>
      </w:r>
      <w:r>
        <w:rPr>
          <w:rFonts w:ascii="Trebuchet MS" w:hAnsi="Trebuchet MS" w:eastAsia="Trebuchet MS" w:cs="Trebuchet MS"/>
          <w:b/>
          <w:color w:val="800000"/>
          <w:position w:val="6"/>
          <w:sz w:val="18"/>
          <w:lang w:val="en-US" w:eastAsia="en-US" w:bidi="en-US"/>
        </w:rPr>
        <w:t xml:space="preserve">(400)</w:t>
      </w:r>
      <w:r>
        <w:rPr>
          <w:rFonts w:ascii="Trebuchet MS" w:hAnsi="Trebuchet MS" w:eastAsia="Trebuchet MS" w:cs="Trebuchet MS"/>
          <w:lang w:val="en-US" w:eastAsia="en-US" w:bidi="en-US"/>
        </w:rPr>
        <w:t xml:space="preserve"> The Hebrew noun </w:t>
      </w:r>
      <w:r>
        <w:rPr>
          <w:rFonts w:ascii="Trebuchet MS" w:hAnsi="Trebuchet MS" w:eastAsia="Trebuchet MS" w:cs="Trebuchet MS"/>
          <w:i/>
          <w:lang w:val="en-US" w:eastAsia="en-US" w:bidi="en-US"/>
        </w:rPr>
        <w:t xml:space="preserve">El</w:t>
      </w:r>
      <w:r>
        <w:rPr>
          <w:rFonts w:ascii="Trebuchet MS" w:hAnsi="Trebuchet MS" w:eastAsia="Trebuchet MS" w:cs="Trebuchet MS"/>
          <w:lang w:val="en-US" w:eastAsia="en-US" w:bidi="en-US"/>
        </w:rPr>
        <w:t xml:space="preserve">, which is derived from power, is here put for God. The same remark applies to the accompanying word </w:t>
      </w:r>
      <w:r>
        <w:rPr>
          <w:rFonts w:ascii="TITUS Cyberbit Basic" w:hAnsi="TITUS Cyberbit Basic" w:eastAsia="TITUS Cyberbit Basic" w:cs="TITUS Cyberbit Basic"/>
          <w:bCs w:val="off"/>
          <w:iCs w:val="off"/>
          <w:color w:val="0000FF"/>
          <w:szCs w:val="24"/>
          <w:rtl/>
          <w:lang w:val="he-IL" w:eastAsia="he-IL" w:bidi="he-IL"/>
        </w:rPr>
        <w:t xml:space="preserve">שדי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shaddai</w:t>
      </w:r>
      <w:r>
        <w:rPr>
          <w:rFonts w:ascii="Trebuchet MS" w:hAnsi="Trebuchet MS" w:eastAsia="Trebuchet MS" w:cs="Trebuchet MS"/>
          <w:lang w:val="en-US" w:eastAsia="en-US" w:bidi="en-US"/>
        </w:rPr>
        <w:t xml:space="preserve">,) as if God would declare, that he had sufficient power for Abram’s protection: because our faith can only stand firmly, while we are certainly persuaded that the defense of God is alone sufficient for use and can sincerely despise everything in the world which is opposed to our salvation. God, therefore, does not boast of that power which lies concealed within himself; but of that which he manifests towards his children; and he does so, in order that Abram might hence derive materials for confidence. Thus, in these words, a promise is included.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Walk before me </w:t>
      </w:r>
      <w:r>
        <w:rPr>
          <w:rFonts w:ascii="Trebuchet MS" w:hAnsi="Trebuchet MS" w:eastAsia="Trebuchet MS" w:cs="Trebuchet MS"/>
          <w:lang w:val="en-US" w:eastAsia="en-US" w:bidi="en-US"/>
        </w:rPr>
        <w:t xml:space="preserve">The force of this expression we have elsewhere explained. In making the covenant, God stipulates for obedience, on the part of his servant. Yet He does not in vain prefix the declaration that he is ‘the Almighty God,’ and is furnished with power to help his own people: because it was necessary that Abram should be recalled from all other means of help, </w:t>
      </w:r>
      <w:r>
        <w:rPr>
          <w:rFonts w:ascii="Trebuchet MS" w:hAnsi="Trebuchet MS" w:eastAsia="Trebuchet MS" w:cs="Trebuchet MS"/>
          <w:b/>
          <w:color w:val="800000"/>
          <w:position w:val="6"/>
          <w:sz w:val="18"/>
          <w:lang w:val="en-US" w:eastAsia="en-US" w:bidi="en-US"/>
        </w:rPr>
        <w:t xml:space="preserve">(401)</w:t>
      </w:r>
      <w:r>
        <w:rPr>
          <w:rFonts w:ascii="Trebuchet MS" w:hAnsi="Trebuchet MS" w:eastAsia="Trebuchet MS" w:cs="Trebuchet MS"/>
          <w:lang w:val="en-US" w:eastAsia="en-US" w:bidi="en-US"/>
        </w:rPr>
        <w:t xml:space="preserve"> that he might entirely devote himself to God alone. For no one will ever retake himself to God, but he who keeps created things in their proper place, and looks up to God alone. Where, indeed, the power of God has been once acknowledged, it ought so to transport us with admiration, and our minds ought so to be filled with reverence for him, that nothing should hinder us from worshipping him. Moreover, because the eyes of God look for faith and truth in the heart, Abram is commanded to aim at integrity. For the Hebrews call him a </w:t>
      </w:r>
      <w:r>
        <w:rPr>
          <w:rFonts w:ascii="Trebuchet MS" w:hAnsi="Trebuchet MS" w:eastAsia="Trebuchet MS" w:cs="Trebuchet MS"/>
          <w:i/>
          <w:lang w:val="en-US" w:eastAsia="en-US" w:bidi="en-US"/>
        </w:rPr>
        <w:t xml:space="preserve">man of perfections</w:t>
      </w:r>
      <w:r>
        <w:rPr>
          <w:rFonts w:ascii="Trebuchet MS" w:hAnsi="Trebuchet MS" w:eastAsia="Trebuchet MS" w:cs="Trebuchet MS"/>
          <w:lang w:val="en-US" w:eastAsia="en-US" w:bidi="en-US"/>
        </w:rPr>
        <w:t xml:space="preserve">, who is not of a deceitful or double mind, but sincerely cultivates rectitude. In short, the integrity here mentioned is opposed, to hypocrisy. And surely, when we have to deal with God, no place for dissimulation remains. Now, from these words, we learn for what end God gathers together for himself a church; namely, that they whom he has called, may be holy. The foundation, indeed, of the divine calling, is a gratuitous promise; but it follows immediately after, that they whom he has chosen as a peculiar people to himself, should devote themselves to the righteousness of God. </w:t>
      </w:r>
      <w:r>
        <w:rPr>
          <w:rFonts w:ascii="Trebuchet MS" w:hAnsi="Trebuchet MS" w:eastAsia="Trebuchet MS" w:cs="Trebuchet MS"/>
          <w:b/>
          <w:color w:val="800000"/>
          <w:position w:val="6"/>
          <w:sz w:val="18"/>
          <w:lang w:val="en-US" w:eastAsia="en-US" w:bidi="en-US"/>
        </w:rPr>
        <w:t xml:space="preserve">(402)</w:t>
      </w:r>
      <w:r>
        <w:rPr>
          <w:rFonts w:ascii="Trebuchet MS" w:hAnsi="Trebuchet MS" w:eastAsia="Trebuchet MS" w:cs="Trebuchet MS"/>
          <w:lang w:val="en-US" w:eastAsia="en-US" w:bidi="en-US"/>
        </w:rPr>
        <w:t xml:space="preserve"> For on this condition, he adopts children as his own, that he may, in return, obtain the place and the honor of a Father. And as he himself cannot lie, so he rightly demands mutual fidelity from his own children. Wherefore, let us know, that God manifests himself to the faithful, in order that they may live as in his sight; and may make him the arbiter not only of their works, but of their thoughts. Whence also we infer, that there is no other method of living piously and justly than that of depending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אל</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שדי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 Shaddai</w:t>
      </w:r>
      <w:r>
        <w:rPr>
          <w:rFonts w:ascii="Trebuchet MS" w:hAnsi="Trebuchet MS" w:eastAsia="Trebuchet MS" w:cs="Trebuchet MS"/>
          <w:lang w:val="en-US" w:eastAsia="en-US" w:bidi="en-US"/>
        </w:rPr>
        <w:t xml:space="preserve">,) a title of Jehovah, apparently of plural form,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calls it the plural of majesty. It seems chiefly intended to convey the notion of Omnipotence. Some render the words, ‘God all sufficient; ‘but the original root of </w:t>
      </w:r>
      <w:r>
        <w:rPr>
          <w:rFonts w:ascii="TITUS Cyberbit Basic" w:hAnsi="TITUS Cyberbit Basic" w:eastAsia="TITUS Cyberbit Basic" w:cs="TITUS Cyberbit Basic"/>
          <w:bCs w:val="off"/>
          <w:iCs w:val="off"/>
          <w:color w:val="0000FF"/>
          <w:szCs w:val="24"/>
          <w:rtl/>
          <w:lang w:val="he-IL" w:eastAsia="he-IL" w:bidi="he-IL"/>
        </w:rPr>
        <w:t xml:space="preserve">שדי</w:t>
      </w:r>
      <w:r>
        <w:rPr>
          <w:rFonts w:ascii="Trebuchet MS" w:hAnsi="Trebuchet MS" w:eastAsia="Trebuchet MS" w:cs="Trebuchet MS"/>
          <w:lang w:val="en-US" w:eastAsia="en-US" w:bidi="en-US"/>
        </w:rPr>
        <w:t xml:space="preserve"> conveys the notion, rather of overwhelming, than of sustaining power. The word is therefore better rendered, as in our version, Almighty. It corresponds with the Greek </w:t>
      </w:r>
      <w:r>
        <w:rPr>
          <w:rFonts w:ascii="TITUS Cyberbit Basic" w:hAnsi="TITUS Cyberbit Basic" w:eastAsia="TITUS Cyberbit Basic" w:cs="TITUS Cyberbit Basic"/>
          <w:color w:val="0000FF"/>
          <w:lang w:val="el-GR" w:eastAsia="el-GR" w:bidi="el-GR"/>
        </w:rPr>
        <w:t xml:space="preserve">παντοκράτωρ</w:t>
      </w:r>
      <w:r>
        <w:rPr>
          <w:rFonts w:ascii="Trebuchet MS" w:hAnsi="Trebuchet MS" w:eastAsia="Trebuchet MS" w:cs="Trebuchet MS"/>
          <w:lang w:val="en-US" w:eastAsia="en-US" w:bidi="en-US"/>
        </w:rPr>
        <w:t xml:space="preserve">, and with the Latin </w:t>
      </w:r>
      <w:r>
        <w:rPr>
          <w:rFonts w:ascii="Trebuchet MS" w:hAnsi="Trebuchet MS" w:eastAsia="Trebuchet MS" w:cs="Trebuchet MS"/>
          <w:color w:val="0000FF"/>
          <w:lang w:val="en-US" w:eastAsia="en-US" w:bidi="en-US"/>
        </w:rPr>
        <w:t xml:space="preserve">Omnipotens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Ab aliis omnibus</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De tous autres moyens</w:t>
      </w:r>
      <w:r>
        <w:rPr>
          <w:rFonts w:ascii="Trebuchet MS" w:hAnsi="Trebuchet MS" w:eastAsia="Trebuchet MS" w:cs="Trebuchet MS"/>
          <w:lang w:val="en-US" w:eastAsia="en-US" w:bidi="en-US"/>
        </w:rPr>
        <w:t xml:space="preserve">.” “From all other means.”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Yield yourselves unto God, as those that are alive from the dead and your members as instruments of righteousness unto God.” </w:t>
      </w:r>
      <w:r>
        <w:rPr>
          <w:rFonts w:ascii="Trebuchet MS" w:hAnsi="Trebuchet MS" w:eastAsia="Trebuchet MS" w:cs="Trebuchet MS"/>
          <w:color w:val="008000"/>
          <w:u w:val="single"/>
          <w:lang w:val="en-US" w:eastAsia="en-US" w:bidi="en-US"/>
        </w:rPr>
        <w:t xml:space="preserve">Rom 6:13</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I will make my covenant </w:t>
      </w:r>
      <w:r>
        <w:rPr>
          <w:rFonts w:ascii="Trebuchet MS" w:hAnsi="Trebuchet MS" w:eastAsia="Trebuchet MS" w:cs="Trebuchet MS"/>
          <w:lang w:val="en-US" w:eastAsia="en-US" w:bidi="en-US"/>
        </w:rPr>
        <w:t xml:space="preserve">He now begins more fully and abundantly to explain what he had before alluded to briefly. We have said that the covenant of God with Abram had two parts. The first was a declaration of gratuitous love; to which was annexed the promise of a happy life. But the other was an exhortation to the sincere endeavor to cultivate uprightness, since God had given, in a single word only, a slight taste of his grace; and then immediately had descended to the design of miscalling; namely, that Abram should be upright. He now subjoins a more ample declaration of his grace, in order that Abram may endeavor more willingly to form his mind and his life, both to reverence towards God, and to the cultivation of uprightness; as if God had said ‘See how kindly I indulge thee: for I do not require integrity from thee simply on account of my authority, which I might justly do; but whereas I owe thee nothing, I condescend graciously to engage in a mutual covenant.’ He does not, however, speak of this as of a new thing: but he recalls the memory of the covenant which he had before made, and now fully confirms and establishes its certainty. For God is not wont to utter new oracles, which may destroy the credit, or obscure the light, or weaken the efficacy of those which preceded; but he continues, as in one perpetual tenor, those promises which he has once given. Wherefore, by these words, he intends nothing else than that the covenant, of which Abram had heard before should be established and ratified: but he expressly introduces that principal point, concerning the multiplication of seed, which he afterwards frequently repeats.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Abram fell on his face </w:t>
      </w:r>
      <w:r>
        <w:rPr>
          <w:rFonts w:ascii="Trebuchet MS" w:hAnsi="Trebuchet MS" w:eastAsia="Trebuchet MS" w:cs="Trebuchet MS"/>
          <w:lang w:val="en-US" w:eastAsia="en-US" w:bidi="en-US"/>
        </w:rPr>
        <w:t xml:space="preserve">We know that this was the ancient rite of adoration. Moreover, Abram testifies, first, that he acknowledges God, in whose presence all flesh ought to keep silence, and to be humbled; and, secondly that he reverently receives and cordially embraces whatever God is about to speak. If, however, this was intended as a confession of faith, we must observe, that the faith which relies upon the grace of God cannot be disjoined from a pure conscience. God, in offering his grace to Abram, requires of him a sincere disposition to live justly and homily. Abram, in prostrating himself, declares that he obediently receives both. </w:t>
      </w:r>
      <w:r>
        <w:rPr>
          <w:rFonts w:ascii="Trebuchet MS" w:hAnsi="Trebuchet MS" w:eastAsia="Trebuchet MS" w:cs="Trebuchet MS"/>
          <w:b/>
          <w:color w:val="800000"/>
          <w:position w:val="6"/>
          <w:sz w:val="18"/>
          <w:lang w:val="en-US" w:eastAsia="en-US" w:bidi="en-US"/>
        </w:rPr>
        <w:t xml:space="preserve">(403)</w:t>
      </w:r>
      <w:r>
        <w:rPr>
          <w:rFonts w:ascii="Trebuchet MS" w:hAnsi="Trebuchet MS" w:eastAsia="Trebuchet MS" w:cs="Trebuchet MS"/>
          <w:lang w:val="en-US" w:eastAsia="en-US" w:bidi="en-US"/>
        </w:rPr>
        <w:t xml:space="preserve"> Let us therefore remember, that in one and the same bond of faith, the gratuitous adoption in which our salvation is placed, is to be combined with newness of life. And although Abram utters not a word, he declares more fully by his silence, than if he had spoken with a loud and sounding voice, that he yields obedience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(403)</w:t>
      </w:r>
      <w:r>
        <w:rPr>
          <w:rFonts w:ascii="Trebuchet MS" w:hAnsi="Trebuchet MS" w:eastAsia="Trebuchet MS" w:cs="Trebuchet MS"/>
          <w:lang w:val="en-US" w:eastAsia="en-US" w:bidi="en-US"/>
        </w:rPr>
        <w:t xml:space="preserve"> That is, both the promise of grace, and the command to yield obedience.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As for me, behold, my covenant is with thee </w:t>
      </w:r>
      <w:r>
        <w:rPr>
          <w:rFonts w:ascii="Trebuchet MS" w:hAnsi="Trebuchet MS" w:eastAsia="Trebuchet MS" w:cs="Trebuchet MS"/>
          <w:b/>
          <w:color w:val="800000"/>
          <w:position w:val="6"/>
          <w:sz w:val="18"/>
          <w:lang w:val="en-US" w:eastAsia="en-US" w:bidi="en-US"/>
        </w:rPr>
        <w:t xml:space="preserve">(404)</w:t>
      </w:r>
      <w:r>
        <w:rPr>
          <w:rFonts w:ascii="Trebuchet MS" w:hAnsi="Trebuchet MS" w:eastAsia="Trebuchet MS" w:cs="Trebuchet MS"/>
          <w:lang w:val="en-US" w:eastAsia="en-US" w:bidi="en-US"/>
        </w:rPr>
        <w:t xml:space="preserve"> They who translate the passage, ‘Behold, I make a covenant with thee,’ or, ‘Behold, I and my covenant with thee;’ do not seem to me faithfully to represent the meaning of Moses. For, first, God declares that he is the speaker, in order that absolute authority may appear in his words. For since our faith can rest on no other foundation than his eternal veracity, it becomes, above all things, necessary for us to be informed that what is proposed to us, has proceeded from his sacred mouth. Therefore, the pronoun I, is to be read separately as a preface to the rest; in order that Abram might have a composed mind, and might engage, without hesitation, in the proposed covenant. Whence a useful doctrine is deduced, that faith necessarily has reference to God: because, although all angels and men should speak to us, never would their authority appear sufficiently great to confirm our minds. And it cannot but be, that we should at times waver, until that voice sounds from heaven, ‘I am.’ Whence also it appears what kind of religion is that of the Papacy: where, instead of the word of God, the fictions of men are alone the subject of boast. And they are justly exposed to continual fluctuation, who, depending upon the word of men, act unjustly towards God, by ascribing to them more than is right. But let us have no other foundation of our faith than this word ‘I’, not as spoken indifferently by any mouth whatever, but by the mouth of God alone. If, however, myriads of men set themselves in opposition, and proudly exclaim, ‘We, we,’ let this single word of God suffice to dissipate the empty sound of multitudes.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thou shalt be a father of many nations </w:t>
      </w:r>
      <w:r>
        <w:rPr>
          <w:rFonts w:ascii="Trebuchet MS" w:hAnsi="Trebuchet MS" w:eastAsia="Trebuchet MS" w:cs="Trebuchet MS"/>
          <w:b/>
          <w:color w:val="800000"/>
          <w:position w:val="6"/>
          <w:sz w:val="18"/>
          <w:lang w:val="en-US" w:eastAsia="en-US" w:bidi="en-US"/>
        </w:rPr>
        <w:t xml:space="preserve">(405)</w:t>
      </w:r>
      <w:r>
        <w:rPr>
          <w:rFonts w:ascii="Trebuchet MS" w:hAnsi="Trebuchet MS" w:eastAsia="Trebuchet MS" w:cs="Trebuchet MS"/>
          <w:lang w:val="en-US" w:eastAsia="en-US" w:bidi="en-US"/>
        </w:rPr>
        <w:t xml:space="preserve"> It is asked what is this multitude of nations? It obviously appears, that different nations had their origin from the holy Patriarch: for Ishmael grew to a great people: the Idumeans, from another branch were spread far and wide; large families also sprung from other sons, whom he had by Keturah. But Moses looked still further, because, indeed, the Gentiles were to be, by faith, inserted into the stock of Abram, although not descended from him according to the flesh: of which fact Paul is to us a faithful interpreter and witness. For he does not gather together the Arabians, Idumeans, and others, for the purpose of making Abram the father of many nations; but he so extends the name of father, as to make it applicable to the whole world, in order that the Gentiles, in other respects strangers, and separated from each other, might, from all sides combine in one family of Abram. I grant, indeed, that, for a time, the twelve tribes were as so many nations; but only in order to form a prelude to that immense multitude, which, at length, is collected together as the one family of Abram. And that Moses speaks of those sons, who, being regenerate by faith, acquire the name, and pass over into the stock of Abram, is sufficiently proved by this one consideration. For the carnal race of Abram could not be divided into different nations, without causing those who had departed from the unity, to be immediately accounted strangers. Thus the Church rejected the Ishmaelites, the Idumeans, and others, and regarded them as foreigners. Abram therefore was not called the father of many nations, because his seed was to be divided into many nations; but rather, because many nations were to be gathered together unto him. A change also of his name is added as a token. For he begins to be called Abraham, in order that the name itself may teach him, that he should not be the father of one family only; but that a progeny should rise up to him from an immense multitude, beyond the common course of nature. For this reason, the Lord so often renews this promise; because the very repetition of it shows that no common blessing was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Ego, ecce pactum meum tecum</w:t>
      </w:r>
      <w:r>
        <w:rPr>
          <w:rFonts w:ascii="Trebuchet MS" w:hAnsi="Trebuchet MS" w:eastAsia="Trebuchet MS" w:cs="Trebuchet MS"/>
          <w:lang w:val="en-US" w:eastAsia="en-US" w:bidi="en-US"/>
        </w:rPr>
        <w:t xml:space="preserve">.” “I, behold, my covenant is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Multitudinis gentium</w:t>
      </w:r>
      <w:r>
        <w:rPr>
          <w:rFonts w:ascii="Trebuchet MS" w:hAnsi="Trebuchet MS" w:eastAsia="Trebuchet MS" w:cs="Trebuchet MS"/>
          <w:lang w:val="en-US" w:eastAsia="en-US" w:bidi="en-US"/>
        </w:rPr>
        <w:t xml:space="preserve">.” “Of a multitude of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thy seed after thee </w:t>
      </w:r>
      <w:r>
        <w:rPr>
          <w:rFonts w:ascii="Trebuchet MS" w:hAnsi="Trebuchet MS" w:eastAsia="Trebuchet MS" w:cs="Trebuchet MS"/>
          <w:lang w:val="en-US" w:eastAsia="en-US" w:bidi="en-US"/>
        </w:rPr>
        <w:t xml:space="preserve">There is no doubt that the Lord distinguishes the race of Abraham from the rest of the world. We must now see what people he intends. Now they are deceived who think that his elect alone are here pointed out; and that all the faithful are indiscriminately comprehended, from whatever people, according to the flesh, they are descended. For, on the contrary, the Scripture declares that the race of Abraham, by lineal descent, had been peculiarly accepted by God. And it is the evident doctrine of Paul concerning the natural descendants of Abraham, that they are holy branches which have proceeded from a holy root, (</w:t>
      </w:r>
      <w:r>
        <w:rPr>
          <w:rFonts w:ascii="Trebuchet MS" w:hAnsi="Trebuchet MS" w:eastAsia="Trebuchet MS" w:cs="Trebuchet MS"/>
          <w:color w:val="008000"/>
          <w:u w:val="single"/>
          <w:lang w:val="en-US" w:eastAsia="en-US" w:bidi="en-US"/>
        </w:rPr>
        <w:t xml:space="preserve">Rom 11:16</w:t>
      </w:r>
      <w:r>
        <w:rPr>
          <w:rFonts w:ascii="Trebuchet MS" w:hAnsi="Trebuchet MS" w:eastAsia="Trebuchet MS" w:cs="Trebuchet MS"/>
          <w:lang w:val="en-US" w:eastAsia="en-US" w:bidi="en-US"/>
        </w:rPr>
        <w:t xml:space="preserve">.) And lest any one should restrict this assertion to the shadows of the law, or should evade it by allegory, he elsewhere expressly declares, that Christ came to be a minister of the circumcision, (</w:t>
      </w:r>
      <w:r>
        <w:rPr>
          <w:rFonts w:ascii="Trebuchet MS" w:hAnsi="Trebuchet MS" w:eastAsia="Trebuchet MS" w:cs="Trebuchet MS"/>
          <w:color w:val="008000"/>
          <w:u w:val="single"/>
          <w:lang w:val="en-US" w:eastAsia="en-US" w:bidi="en-US"/>
        </w:rPr>
        <w:t xml:space="preserve">Rom 15:8</w:t>
      </w:r>
      <w:r>
        <w:rPr>
          <w:rFonts w:ascii="Trebuchet MS" w:hAnsi="Trebuchet MS" w:eastAsia="Trebuchet MS" w:cs="Trebuchet MS"/>
          <w:lang w:val="en-US" w:eastAsia="en-US" w:bidi="en-US"/>
        </w:rPr>
        <w:t xml:space="preserve">.) Wherefore, nothing is more certain, than that God made his covenant with those sons of Abraham who were naturally to be born of him. If any one object, that this opinion by no means agrees with the former, in which we said that they are reckoned the children of Abraham, who being by faith ingrafted into his body, form one family; the difference is easily reconciled, by laying down certain distinct degrees of adoption, which may be collected from various passages of Scripture. In the beginning, antecedently to this covenant, the condition of the whole world was one and the same. But as soon as it was said, ‘I will be a God to thee and to thy seed after thee,’ the Church was separated from other nations; just as in the creation of the world, the light emerged out of the darkness. Then the people of Israel was received, as the flock of God, into their own fold: the other nations wandered, like wild beasts, through mountains, woods, and deserts. Since this dignity, in which the sons of Abraham excelled other nations, depended on the word of God alone, the gratuitous adoption of God belongs to them all in common. For if Paul deprives the Gentiles of God and of eternal life, on the ground of their being aliens from the covenant, (</w:t>
      </w:r>
      <w:r>
        <w:rPr>
          <w:rFonts w:ascii="Trebuchet MS" w:hAnsi="Trebuchet MS" w:eastAsia="Trebuchet MS" w:cs="Trebuchet MS"/>
          <w:color w:val="008000"/>
          <w:u w:val="single"/>
          <w:lang w:val="en-US" w:eastAsia="en-US" w:bidi="en-US"/>
        </w:rPr>
        <w:t xml:space="preserve">Eph 4:18</w:t>
      </w:r>
      <w:r>
        <w:rPr>
          <w:rFonts w:ascii="Trebuchet MS" w:hAnsi="Trebuchet MS" w:eastAsia="Trebuchet MS" w:cs="Trebuchet MS"/>
          <w:lang w:val="en-US" w:eastAsia="en-US" w:bidi="en-US"/>
        </w:rPr>
        <w:t xml:space="preserve">,) it follows that all Israelites were of the household of the Church, and sons of God, and heirs of eternal life. And although it was by the grace of God, and not by nature, that they excelled the Gentiles; and although the inheritance at the kingdom of God came to them by promise, and not by carnal descent; yet they are sometimes said to differ by nature from the rest of the world. In the Epistle to the Galatians, (</w:t>
      </w:r>
      <w:r>
        <w:rPr>
          <w:rFonts w:ascii="Trebuchet MS" w:hAnsi="Trebuchet MS" w:eastAsia="Trebuchet MS" w:cs="Trebuchet MS"/>
          <w:color w:val="008000"/>
          <w:u w:val="single"/>
          <w:lang w:val="en-US" w:eastAsia="en-US" w:bidi="en-US"/>
        </w:rPr>
        <w:t xml:space="preserve">Gal 2:15</w:t>
      </w:r>
      <w:r>
        <w:rPr>
          <w:rFonts w:ascii="Trebuchet MS" w:hAnsi="Trebuchet MS" w:eastAsia="Trebuchet MS" w:cs="Trebuchet MS"/>
          <w:lang w:val="en-US" w:eastAsia="en-US" w:bidi="en-US"/>
        </w:rPr>
        <w:t xml:space="preserve">), and elsewhere, Paul calls them saints ‘by nature,’ because God was willing that his grace should descend, </w:t>
      </w:r>
      <w:r>
        <w:rPr>
          <w:rFonts w:ascii="Trebuchet MS" w:hAnsi="Trebuchet MS" w:eastAsia="Trebuchet MS" w:cs="Trebuchet MS"/>
          <w:b/>
          <w:color w:val="800000"/>
          <w:position w:val="6"/>
          <w:sz w:val="18"/>
          <w:lang w:val="en-US" w:eastAsia="en-US" w:bidi="en-US"/>
        </w:rPr>
        <w:t xml:space="preserve">(406)</w:t>
      </w:r>
      <w:r>
        <w:rPr>
          <w:rFonts w:ascii="Trebuchet MS" w:hAnsi="Trebuchet MS" w:eastAsia="Trebuchet MS" w:cs="Trebuchet MS"/>
          <w:lang w:val="en-US" w:eastAsia="en-US" w:bidi="en-US"/>
        </w:rPr>
        <w:t xml:space="preserve"> by a continual succession, to the whole seed. In this sense, they who were unbelievers among the Jews, are yet called the children of the celestial kingdom by Christ. (</w:t>
      </w:r>
      <w:r>
        <w:rPr>
          <w:rFonts w:ascii="Trebuchet MS" w:hAnsi="Trebuchet MS" w:eastAsia="Trebuchet MS" w:cs="Trebuchet MS"/>
          <w:color w:val="008000"/>
          <w:u w:val="single"/>
          <w:lang w:val="en-US" w:eastAsia="en-US" w:bidi="en-US"/>
        </w:rPr>
        <w:t xml:space="preserve">Mat 8:12</w:t>
      </w:r>
      <w:r>
        <w:rPr>
          <w:rFonts w:ascii="Trebuchet MS" w:hAnsi="Trebuchet MS" w:eastAsia="Trebuchet MS" w:cs="Trebuchet MS"/>
          <w:lang w:val="en-US" w:eastAsia="en-US" w:bidi="en-US"/>
        </w:rPr>
        <w:t xml:space="preserve">.) Nor does what St Paul says contradict this; namely, that not all who are from Abraham are to be esteemed legitimate children; because they are not the children of the promise, but only of the flesh. (</w:t>
      </w:r>
      <w:r>
        <w:rPr>
          <w:rFonts w:ascii="Trebuchet MS" w:hAnsi="Trebuchet MS" w:eastAsia="Trebuchet MS" w:cs="Trebuchet MS"/>
          <w:color w:val="008000"/>
          <w:u w:val="single"/>
          <w:lang w:val="en-US" w:eastAsia="en-US" w:bidi="en-US"/>
        </w:rPr>
        <w:t xml:space="preserve">Rom 9:8</w:t>
      </w:r>
      <w:r>
        <w:rPr>
          <w:rFonts w:ascii="Trebuchet MS" w:hAnsi="Trebuchet MS" w:eastAsia="Trebuchet MS" w:cs="Trebuchet MS"/>
          <w:lang w:val="en-US" w:eastAsia="en-US" w:bidi="en-US"/>
        </w:rPr>
        <w:t xml:space="preserve">.) For there, the promise is not taken generally for that outward word, by which God conferred his favor as well upon the reprobate as upon the elect; but must be restricted to that efficacious calling, which he inwardly seals by his Spirit. And that this is the case, is proved without difficulty; for the promise by which the Lord had adopted them all as children, was common to all: and in that promise, it cannot be denied, that eternal salvation was offered to all. What, therefore, can be the meaning of Paul, when he denies that certain persons have any right to be reckoned among children, except that he is no longer reasoning about the externally offered grace, but about that of which only the elect effectually partake? Here, then, a twofold class of sons presents itself to us, in the Church; for since the whole body of the people is gathered together into the fold of God, by one and the same voice, all without exception, are in this respects accounted children; the name of the Church is applicable in common to them all: but in the innermost sanctuary of God, none others are reckoned the sons of God, than they in whom the promise is ratified by faith. And although this difference flows from the fountain of gratuitous election, whence also faith itself springs; yet, since the counsel of God is in itself hidden from us, we therefore distinguish the true from the spurious children, by the respective marks of faith and of unbelief. This method and dispensation continued even to the promulgation of the gospel; but then the middle wall was broken down, (</w:t>
      </w:r>
      <w:r>
        <w:rPr>
          <w:rFonts w:ascii="Trebuchet MS" w:hAnsi="Trebuchet MS" w:eastAsia="Trebuchet MS" w:cs="Trebuchet MS"/>
          <w:color w:val="008000"/>
          <w:u w:val="single"/>
          <w:lang w:val="en-US" w:eastAsia="en-US" w:bidi="en-US"/>
        </w:rPr>
        <w:t xml:space="preserve">Eph 2:14</w:t>
      </w:r>
      <w:r>
        <w:rPr>
          <w:rFonts w:ascii="Trebuchet MS" w:hAnsi="Trebuchet MS" w:eastAsia="Trebuchet MS" w:cs="Trebuchet MS"/>
          <w:lang w:val="en-US" w:eastAsia="en-US" w:bidi="en-US"/>
        </w:rPr>
        <w:t xml:space="preserve">,) and God made the Gentiles equal to the natural descendants of Abraham. That was the renovation of the world, by which they, who had before been strangers, began to be called sons. Yet whenever a comparison is made between Jews and Gentiles, the inheritance of life is assigned to the former, as lawfully belonging to them; but to the latter, it is said to be adventitious. Meanwhile, the oracle was fulfilled in which God promises that Abraham should be the father of many nations. For whereas previously, the natural sons of Abraham were succeeded by their descendants in continual succession, and the benediction, which began with him, flowed down to his children; the coming of Christ, by inverting the original order, introduced into his family those who before were separated from his seed: at length the Jews were cast out, (except that a hidden seed of the election remained among them,) in order that the rest might be saved. It was necessary that these things concerning the seed of Abraham should once be stated, that they may open to us an easy introduction to what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their generations </w:t>
      </w:r>
      <w:r>
        <w:rPr>
          <w:rFonts w:ascii="Trebuchet MS" w:hAnsi="Trebuchet MS" w:eastAsia="Trebuchet MS" w:cs="Trebuchet MS"/>
          <w:lang w:val="en-US" w:eastAsia="en-US" w:bidi="en-US"/>
        </w:rPr>
        <w:t xml:space="preserve">This succession of generations clearly proves that the posterity of Abraham were taken into the Church, in such a manner that sons might be born to them, who should be heirs of the same grace. In this way the covenant is called perpetual, as lasting until the renovation of the world; which took place at the advent of Christ. I grant, indeed, that the covenant was without end, and may with propriety be called eternal, as far as the whole Church is concerned; it must, however always remain as a settled point, that the regular succession of ages was partly broken, and partly changed, by the coming of Christ, because the middle wall being broken down, and the sons by nature being, at length, disinherited, Abraham began to have a race associated with himself from all regions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be a God unto thee </w:t>
      </w:r>
      <w:r>
        <w:rPr>
          <w:rFonts w:ascii="Trebuchet MS" w:hAnsi="Trebuchet MS" w:eastAsia="Trebuchet MS" w:cs="Trebuchet MS"/>
          <w:lang w:val="en-US" w:eastAsia="en-US" w:bidi="en-US"/>
        </w:rPr>
        <w:t xml:space="preserve">In this single word we are plainly taught that this was a spiritual covenant, not confirmed in reference to the present life only; but one from which Abraham might conceive the hope of eternal salvations so that being raised even to heaven, he might lay hold of solid and perfect bliss. For those whom God adopts to himself, from among a people — seeing that he makes them partakers of his righteousness and of all good things — he also constitutes heirs of celestial life. Let us then mark this as the principal part of the covenant, that He who is the God of the living, not of the dead, promises to be a God to the children of Abraham. It follows afterwards, in the way of augmentation of the grant, that he promised to give them the land. I confess, indeed, that something greater and more excellent than itself was shadowed forth by the land of Canaan; yet this is not at variance with the statement, that the promise now made was an accession to that primary one, ‘I will be thy God.’ Now, although God again affirms, as before, that He will give the land to Abraham himself, we nevertheless know, that Abraham never possessed dominion over it; but the holy man was contented with his title to it alone, although the possession of it was not granted him; and, therefore, he calmly passed from his earthly pilgrimage into heaven. God again repeats that He will be a God to the posterity of Abraham, in order that they may not settle upon earth, but may regard themselves as trained for higher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Quia continua serie prosequi nolebat Deus, gratiem suam ergo totum semen</w:t>
      </w:r>
      <w:r>
        <w:rPr>
          <w:rFonts w:ascii="Trebuchet MS" w:hAnsi="Trebuchet MS" w:eastAsia="Trebuchet MS" w:cs="Trebuchet MS"/>
          <w:lang w:val="en-US" w:eastAsia="en-US" w:bidi="en-US"/>
        </w:rPr>
        <w:t xml:space="preserve">.” So it is, both in the Amsterdam edition, and in that of Hengstenberg; but the word </w:t>
      </w:r>
      <w:r>
        <w:rPr>
          <w:rFonts w:ascii="Trebuchet MS" w:hAnsi="Trebuchet MS" w:eastAsia="Trebuchet MS" w:cs="Trebuchet MS"/>
          <w:color w:val="0000FF"/>
          <w:lang w:val="en-US" w:eastAsia="en-US" w:bidi="en-US"/>
        </w:rPr>
        <w:t xml:space="preserve">nolebat</w:t>
      </w:r>
      <w:r>
        <w:rPr>
          <w:rFonts w:ascii="Trebuchet MS" w:hAnsi="Trebuchet MS" w:eastAsia="Trebuchet MS" w:cs="Trebuchet MS"/>
          <w:lang w:val="en-US" w:eastAsia="en-US" w:bidi="en-US"/>
        </w:rPr>
        <w:t xml:space="preserve"> (was unwilling) seems so contrary to the writer’s line of argument, that the French version is followed in the translation, which is, “</w:t>
      </w:r>
      <w:r>
        <w:rPr>
          <w:rFonts w:ascii="Trebuchet MS" w:hAnsi="Trebuchet MS" w:eastAsia="Trebuchet MS" w:cs="Trebuchet MS"/>
          <w:color w:val="0000FF"/>
          <w:lang w:val="fr-FR" w:eastAsia="fr-FR" w:bidi="fr-FR"/>
        </w:rPr>
        <w:t xml:space="preserve">Pource que Dieu vouloit poursuyure</w:t>
      </w:r>
      <w:r>
        <w:rPr>
          <w:rFonts w:ascii="Trebuchet MS" w:hAnsi="Trebuchet MS" w:eastAsia="Trebuchet MS" w:cs="Trebuchet MS"/>
          <w:lang w:val="en-US" w:eastAsia="en-US" w:bidi="en-US"/>
        </w:rPr>
        <w:t xml:space="preserve">,” etc.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Thou shalt keep my covenant </w:t>
      </w:r>
      <w:r>
        <w:rPr>
          <w:rFonts w:ascii="Trebuchet MS" w:hAnsi="Trebuchet MS" w:eastAsia="Trebuchet MS" w:cs="Trebuchet MS"/>
          <w:lang w:val="en-US" w:eastAsia="en-US" w:bidi="en-US"/>
        </w:rPr>
        <w:t xml:space="preserve">As formerly, covenants were not only committed to public records, but were also wont to be engraven in brass, or sculptured on stones, in order that the memory of them might be more fully recorded, and more highly celebrated; so in the present instance, God inscribes his covenant in the flesh of Abraham. For circumcision was as a solemn memorial of that adoption, by which the family of Abraham had been elected to be the peculiar people of God. The pious had previously possessed other ceremonies which confirmed to them the certainty of the grace of God; but now the Lord attests the new covenant with a new kind of symbol. But the reason why He suffered the human race to be without this testimony of his grace, during so many ages, is concealed from us; except that we see it was instituted at the time when he chose a certain nation to himself; which thing itself depends on his secret counsel. Moreover, although it would, perhaps, be more suitable for the purpose of instruction, were we to give a summary of those things which are to be said concerning circumcision; I will yet follow the order of the text, which I think more appropriate to the office of an interpreter. In the first place; since circumcision is called by Moses, the covenant of God, we thence infer that the promise of grace was included in it. For had it been only a mark or token of external profession among men, the name of covenant would be by no means suitable, for a covenant is not otherwise confirmed, than as faith answers to it. And it is common to all sacraments to have the word of God annexed to them, by which he testifies that he is propitious to us, and calls us to the hope of salvation; yea, a sacrament is nothing else than a visible word, or sculpture and image of that grace of God, which the word more fully illustrates. If, then, there is a mutual relation between the word and faith; it follows, that the proposed end and use of sacraments is to help, promote and confirm faith. But they who deny that sacraments are supports to faith, or that they aid the word in strengthening faith, must of necessity expunge the name of covenant; because, either God there offers himself as a Promiser, in mockery and falsely, or else, faith there finds that on which it may support itself, and from which it may confirm its own assurance. And although we must maintain the distinction between the word and the sign; yet let us know, that as soon as the sign itself meets our eyes, the word ought to sound in our ears. Therefore, while, in this place, Abraham is commanded to keep the covenant, God does not enjoin upon him the bare use of the ceremony, but chiefly designs that he should regard the end; and certainly, since the promise is the very soul of the sign, whenever it is torn away from the sign, nothing remains but a lifeless and vain phantom. This is the reason why we say, that sacraments are abolished by the Papists; because, the voice of God having become extinct, nothing remains with them, except the residuum of mute figures. Truly frivolous is their boasts that their magical exorcisms stand in the place of the word. For nothing can be called a covenants but what is perceived by us to be clearly revealed, so that it may edify our faith; these actors, who by gesture alone, or by a confused murmuring, play as on pipes, have nothing like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now consider how the covenant is rightly kept; namely, when the word precedes, and we embrace the sign as a testimony and pledge of grace; for as God binds himself to keep the promise given to us; so the consent of faith and of obedience is demanded from us. What follows further on this subject is worthy of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Between me and you </w:t>
      </w:r>
      <w:r>
        <w:rPr>
          <w:rFonts w:ascii="Trebuchet MS" w:hAnsi="Trebuchet MS" w:eastAsia="Trebuchet MS" w:cs="Trebuchet MS"/>
          <w:b/>
          <w:color w:val="800000"/>
          <w:position w:val="6"/>
          <w:sz w:val="18"/>
          <w:lang w:val="en-US" w:eastAsia="en-US" w:bidi="en-US"/>
        </w:rPr>
        <w:t xml:space="preserve">(407)</w:t>
      </w:r>
      <w:r>
        <w:rPr>
          <w:rFonts w:ascii="Trebuchet MS" w:hAnsi="Trebuchet MS" w:eastAsia="Trebuchet MS" w:cs="Trebuchet MS"/>
          <w:lang w:val="en-US" w:eastAsia="en-US" w:bidi="en-US"/>
        </w:rPr>
        <w:t xml:space="preserve"> Whereby we are taught that a sacrament has not respect only to the external confession, but is an intervening pledge between God and the conscience of man. And, therefore, whosoever is not directed to God through the sacraments, profanes their use. But by the figure metonymy, the name of covenant is transferred to circumcision which is so conjoined with the word, that it could not be separated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’Inter me et to’</w:t>
      </w:r>
      <w:r>
        <w:rPr>
          <w:rFonts w:ascii="Trebuchet MS" w:hAnsi="Trebuchet MS" w:eastAsia="Trebuchet MS" w:cs="Trebuchet MS"/>
          <w:lang w:val="en-US" w:eastAsia="en-US" w:bidi="en-US"/>
        </w:rPr>
        <w:t xml:space="preserve"> But in the chapter itself it stands, </w:t>
      </w:r>
      <w:r>
        <w:rPr>
          <w:rFonts w:ascii="Trebuchet MS" w:hAnsi="Trebuchet MS" w:eastAsia="Trebuchet MS" w:cs="Trebuchet MS"/>
          <w:color w:val="0000FF"/>
          <w:lang w:val="en-US" w:eastAsia="en-US" w:bidi="en-US"/>
        </w:rPr>
        <w:t xml:space="preserve">’Inter me et vos;’</w:t>
      </w:r>
      <w:r>
        <w:rPr>
          <w:rFonts w:ascii="Trebuchet MS" w:hAnsi="Trebuchet MS" w:eastAsia="Trebuchet MS" w:cs="Trebuchet MS"/>
          <w:lang w:val="en-US" w:eastAsia="en-US" w:bidi="en-US"/>
        </w:rPr>
        <w:t xml:space="preserve"> as in the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Every man-child among you shall be circumcised </w:t>
      </w:r>
      <w:r>
        <w:rPr>
          <w:rFonts w:ascii="Trebuchet MS" w:hAnsi="Trebuchet MS" w:eastAsia="Trebuchet MS" w:cs="Trebuchet MS"/>
          <w:lang w:val="en-US" w:eastAsia="en-US" w:bidi="en-US"/>
        </w:rPr>
        <w:t xml:space="preserve">Although God promised alike to males and females, what he afterwards sanctioned by circumcision, he nevertheless consecrated, in one sex, the whole people to himself. For whereas, by this symbol, the promise which was given, indiscriminately, to males and females, is confirmed, and it is certain that females as well as males had need of confirmation, it is hence evident, that the symbol was ordained for the sake of both sexes. Nor is it of any force in opposition to this reasoning to say that each individual is commanded to communicate in the sacraments, if he would derive any benefit from them, on the ground that no profit is received by those who neglect their use. For the covenant of God was graven on the bodies of the males, with this condition annexed, that the females also should as their associates be partakers of the same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Ye shall circumcise the flesh of your foreskin </w:t>
      </w:r>
      <w:r>
        <w:rPr>
          <w:rFonts w:ascii="Trebuchet MS" w:hAnsi="Trebuchet MS" w:eastAsia="Trebuchet MS" w:cs="Trebuchet MS"/>
          <w:lang w:val="en-US" w:eastAsia="en-US" w:bidi="en-US"/>
        </w:rPr>
        <w:t xml:space="preserve">Very strange and unaccountable would this command at first sight appear. The subject treated of, is the sacred covenant, in which righteousness, salvation, and happiness are promised; whereby the seed of Abraham is distinguished from other nations, in order that it may be holy and blessed; and who can say that it is reasonable for the sign of so great a mystery to consist in circumcision? </w:t>
      </w:r>
      <w:r>
        <w:rPr>
          <w:rFonts w:ascii="Trebuchet MS" w:hAnsi="Trebuchet MS" w:eastAsia="Trebuchet MS" w:cs="Trebuchet MS"/>
          <w:b/>
          <w:color w:val="800000"/>
          <w:position w:val="6"/>
          <w:sz w:val="18"/>
          <w:lang w:val="en-US" w:eastAsia="en-US" w:bidi="en-US"/>
        </w:rPr>
        <w:t xml:space="preserve">(408)</w:t>
      </w:r>
      <w:r>
        <w:rPr>
          <w:rFonts w:ascii="Trebuchet MS" w:hAnsi="Trebuchet MS" w:eastAsia="Trebuchet MS" w:cs="Trebuchet MS"/>
          <w:lang w:val="en-US" w:eastAsia="en-US" w:bidi="en-US"/>
        </w:rPr>
        <w:t xml:space="preserve"> But as it was necessary for Abraham to become a fool, in order to prove himself obedient to God; so whosoever is wise, will both soberly and reverently receive what God seems to us foolishly to have commanded. And yet we must inquire, whether any analogy is here apparent between the visible sign, and the thing signified. For the signs which God has appointed to assist our infirmity, should be accommodated to the measure of our capacity, or they would be unprofitable. Moreover, it is probable that the Lord commanded circumcision for two reasons; first, to show that whatever is born of man is polluted; then, that salvation would proceed from the blessed seed of Abraham. In the first place, therefore, whatever men have peculiar to themselves, by generation, God has condemned, in the appointment of circumcision; in order that the corruption of nature being manifest, he might induce them to mortify their flesh. Whence also it follows, that circumcision was a sign of repentance. Yet, at the same time, the blessing which was promised in the seed of Abraham, was thereby marked and attested. If then it seem absurd to any one, that the token of a favor so excellent and so singular, was given in that part of the body, let him become ashamed of own salvation, which flowed from the loins of Abraham; but it has pleased God thus to confound the wisdom of the world, that he may the more completely abase the pride of the flesh. And hence we now learn, in the second place, how the reconciliation between God and men, which was exhibited in Christ, was testified by this sign. For which reason it is styled by Paul a seal of the righteousness of faith. (</w:t>
      </w:r>
      <w:r>
        <w:rPr>
          <w:rFonts w:ascii="Trebuchet MS" w:hAnsi="Trebuchet MS" w:eastAsia="Trebuchet MS" w:cs="Trebuchet MS"/>
          <w:color w:val="008000"/>
          <w:u w:val="single"/>
          <w:lang w:val="en-US" w:eastAsia="en-US" w:bidi="en-US"/>
        </w:rPr>
        <w:t xml:space="preserve">Rom 4:11</w:t>
      </w:r>
      <w:r>
        <w:rPr>
          <w:rFonts w:ascii="Trebuchet MS" w:hAnsi="Trebuchet MS" w:eastAsia="Trebuchet MS" w:cs="Trebuchet MS"/>
          <w:lang w:val="en-US" w:eastAsia="en-US" w:bidi="en-US"/>
        </w:rPr>
        <w:t xml:space="preserve">.) Let it suffice thus briefly to have touched upon the analogy between the thing signified and the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Tanti mysterii insigne statui in pudendis partibus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he that is eight days old shall be circumcised </w:t>
      </w:r>
      <w:r>
        <w:rPr>
          <w:rFonts w:ascii="Trebuchet MS" w:hAnsi="Trebuchet MS" w:eastAsia="Trebuchet MS" w:cs="Trebuchet MS"/>
          <w:b/>
          <w:color w:val="800000"/>
          <w:position w:val="6"/>
          <w:sz w:val="18"/>
          <w:lang w:val="en-US" w:eastAsia="en-US" w:bidi="en-US"/>
        </w:rPr>
        <w:t xml:space="preserve">(409)</w:t>
      </w:r>
      <w:r>
        <w:rPr>
          <w:rFonts w:ascii="Trebuchet MS" w:hAnsi="Trebuchet MS" w:eastAsia="Trebuchet MS" w:cs="Trebuchet MS"/>
          <w:lang w:val="en-US" w:eastAsia="en-US" w:bidi="en-US"/>
        </w:rPr>
        <w:t xml:space="preserve"> God now prescribes the eighth day for circumcision; whence it appears that this was a part of that discipline, under which he intended to keep his ancient people; for greater liberty is at this day, permitted in the administration of baptism. Some, however maintain that we must not contend earnestly about the number of days, because the Lord spared the children on account of their tenderness, since it was not without danger to inflict a wound upon those who were newly born. For although he might have provided that circumcision should produce no harm or injury; yet there would be no absurdity in saying, that He has respect to their tender age, in order to prove to the Jews his paternal love towards their children. To others this seems to be too frigid; therefore they seek a spiritual mystery in the number of days. They think that the present life is allegorically signified by the seven days; that God commanded infants to be circumcised on the eighth day, in order to show that though we must give attention to the mortification of the flesh during the whole course of our life, it will not be completed till the end. Augustine also thinks that it had reference to the resurrection of Christ; whereby external circumcision was abolished and the truth of the figure was set forth. It is probable and consonant with reason, that the number seven designated the course of the present life. Therefore the eighth day might seem to be fixed upon by the Lord, to prefigure the beginning of a new life. But because such a reason is never given in Scripture, I dare affirm nothing. Wherefore, let it suffice to maintain what is certain and solid; namely, that God, in this symbol, has so represented the destruction of the old man, as yet to show that he restores men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that is born in the house, or bought with money </w:t>
      </w:r>
      <w:r>
        <w:rPr>
          <w:rFonts w:ascii="Trebuchet MS" w:hAnsi="Trebuchet MS" w:eastAsia="Trebuchet MS" w:cs="Trebuchet MS"/>
          <w:lang w:val="en-US" w:eastAsia="en-US" w:bidi="en-US"/>
        </w:rPr>
        <w:t xml:space="preserve">When God commands Abraham to circumcise all whom he has under his power, his special love towards holy Abraham is conspicuous in this, that He embraces his whole family in His grace. We know that formerly slaves were scarcely reckoned among the number of men. But God, out of regard to his servant Abraham, adopts them as his own sons: to this mercy nothing whatever can be added. The pride also of the flesh is cast down; because God, without respect of persons, gathers together both freemen and slaves. But in the person of Abraham, he has prescribed it as a law to all his servants, that they should endeavor to bring all who are subject to them, into the same society of faith with themselves. For every family of the pious ought to be a church. Therefore, it we desire to prove our piety, we must labor that every one of us may have his house ordered in obedience to God. And Abraham is not only commanded to dedicate and to offer unto God those born in his house, but whomsoever he might afterwards obtain.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Et filius octo dierum circumcidetur</w:t>
      </w:r>
      <w:r>
        <w:rPr>
          <w:rFonts w:ascii="Trebuchet MS" w:hAnsi="Trebuchet MS" w:eastAsia="Trebuchet MS" w:cs="Trebuchet MS"/>
          <w:lang w:val="en-US" w:eastAsia="en-US" w:bidi="en-US"/>
        </w:rPr>
        <w:t xml:space="preserve">.” — “And a son of eight days shall be circumcised.”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For an everlasting covenant </w:t>
      </w:r>
      <w:r>
        <w:rPr>
          <w:rFonts w:ascii="Trebuchet MS" w:hAnsi="Trebuchet MS" w:eastAsia="Trebuchet MS" w:cs="Trebuchet MS"/>
          <w:lang w:val="en-US" w:eastAsia="en-US" w:bidi="en-US"/>
        </w:rPr>
        <w:t xml:space="preserve">The meaning of this expression may be twofold: either that God promises that his grace, of which circumcision was a sign and pledge, should be eternal; or that he intended the sign itself to be perpetually observed. Indeed, I have no doubt that this perpetuity ought to be referred to the visible sign. But they who hence infer, that the use of it ought to flourish among the Jews even of the present time, are (in my opinion) deceived. For they swerve from that axiom which we ought to regard as fixed; that since Christ is the end of the law, the perpetuity which is ascribed to the ceremonies of the law, was terminated as soon as Christ appeared. The temple was the perpetual habitation of God, according to that declaration,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is my rest forever, here will I dwell,” (</w:t>
      </w:r>
      <w:r>
        <w:rPr>
          <w:rFonts w:ascii="Trebuchet MS" w:hAnsi="Trebuchet MS" w:eastAsia="Trebuchet MS" w:cs="Trebuchet MS"/>
          <w:color w:val="008000"/>
          <w:u w:val="single"/>
          <w:lang w:val="en-US" w:eastAsia="en-US" w:bidi="en-US"/>
        </w:rPr>
        <w:t xml:space="preserve">Psa 132:14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Sabbath indicated not a temporal but a perpetual sanctification of the people. Nevertheless, it is not to be denied, that Christ brought them both to an end. In the same way must we also think of circumcision. If the Jews object, that in this manner, the law was violated by Christ; the answer is easy; that the external use of the law was so abrogated, as to establish its truth. For, at length, by the coming of Christ, circumcision was substantially confirmed, so that it should endure forever, and that the covenant which God had before made, should be ratified. Moreover, lest the changing of the visible sign should perplex any one, let that renovation of the world, of which I have spoken, be kept in mind; which renovation — notwithstanding some interposed variety — has perpetuated those things which would otherwise have been fading. Therefore, although the use of circumcision has ceased; yet it does not cerise to be an everlasting, or perpetual covenant, if only Christ be regarded as the Mediator; who, though the sign be changed, has confirmed the truth. And that, by the coming of Christ, external circumcision ceased, is plain from the words of Paul; who not only teaches that we are circumcised by the death of Christy spiritually, and not through the carnal sign: but who expressly substitutes baptism for circumcision; (</w:t>
      </w:r>
      <w:r>
        <w:rPr>
          <w:rFonts w:ascii="Trebuchet MS" w:hAnsi="Trebuchet MS" w:eastAsia="Trebuchet MS" w:cs="Trebuchet MS"/>
          <w:color w:val="008000"/>
          <w:u w:val="single"/>
          <w:lang w:val="en-US" w:eastAsia="en-US" w:bidi="en-US"/>
        </w:rPr>
        <w:t xml:space="preserve">Col 2:11</w:t>
      </w:r>
      <w:r>
        <w:rPr>
          <w:rFonts w:ascii="Trebuchet MS" w:hAnsi="Trebuchet MS" w:eastAsia="Trebuchet MS" w:cs="Trebuchet MS"/>
          <w:lang w:val="en-US" w:eastAsia="en-US" w:bidi="en-US"/>
        </w:rPr>
        <w:t xml:space="preserve">;) and truly baptism could not succeed circumcision, without taking it away. Therefore in the next chapter he denies that there is any difference between circumcision and uncircumcision; because, at that time, the thing was indifferent, and of no importance. Whence we refute the error of those, who think that circumcision is still in force among the Jews, as if it were a peculiar symbol of the nation, which never ought to be abrogated. I acknowledge, indeed, that it was permitted to them for a time, until the liberty obtained by Christ should be better known; but though permitted, it by no means retained its original force. For it would be absurd to be initiated into the Church by two different signs; of which the one should testify and affirm that Christ was come, and the other should shadow him forth as absent.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uncircumcised man-child </w:t>
      </w:r>
      <w:r>
        <w:rPr>
          <w:rFonts w:ascii="Trebuchet MS" w:hAnsi="Trebuchet MS" w:eastAsia="Trebuchet MS" w:cs="Trebuchet MS"/>
          <w:lang w:val="en-US" w:eastAsia="en-US" w:bidi="en-US"/>
        </w:rPr>
        <w:t xml:space="preserve">In order that circumcision might be the more attended to, God denounces a severe punishment on any one who should neglect it. And as this shows God’s great care for the salvation of men; so, on the other hand, it rebukes their negligence. For since God thus benignantly offers a pledge of his love, and of eternal life, for what purpose does he add threatening but to rouse the sluggishness of those whose duty it is to run with diligence? Therefore, this denunciation of punishment virtually charges men with foul ingratitude, because they either reject or despise the grace of God. The passage however teaches, that such contempt shall not pass unpunished. And since God threatens punishment only to despisers, we infer that the uncircumcision of children would do them no harm, if they died before the eighth day. For the bare promise of God was effectual to their salvation. He did not so attest this salvation by external signs, as to restrict his own effectual working to those signs. Moses, indeed, sets aside all controversy on this subject, by adducing as a reason, that they would make void the covenant of God: for we know, that the covenant was not violated, when the power of keeping it was taken away. Let us then consider, that the salvation of the race of Abraham was included in that expression, ‘I will be a God to thy seed.’ And although circumcision was added as a confirmation, it nevertheless did not deprive the word of its force and efficacy. But because it is not in the power of man to sever what God has joined together; no one could despise or neglect the sign, without both rejecting the word itself; and depriving himself of the benefit therein offered. And therefore the Lord punished bare neglect with such severity. But if any infants were deprived by death of the tokens of salvation, he spared them, because they had done nothing derogatory to the covenant of God. The same reasoning is at this day in force respecting baptism. Whoever, having neglected baptism, feigns himself to be contented with the bare promise, tramples, as much as in him lies, upon the blood of Christ, or at least does not suffer it to flow for the washing of his own children. Therefore, just punishment follows the contempt of the sign, in the privation of grace; because, by an impious severance of the sign and the word, or rather by a laceration of them, the covenant of God is violated. To consign to destruction those infants, whom a sudden death has not allowed to be presented for baptism, before any neglect of parents could intervene, is a cruelty originating in superstition. But that the promise belongs to such children, is not in the least doubtful. For what can be more absurd than that the symbol, which is added for the sake of confirming the promise, should really enervate its force? Wherefore, the common opinion, by which baptism is supposed to be necessary to salvation, ought to be so moderated, that it should not bind the grace of Gods or the power of the Spirit, to external symbols, and bring against God a charge of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hath broken my covenant </w:t>
      </w:r>
      <w:r>
        <w:rPr>
          <w:rFonts w:ascii="Trebuchet MS" w:hAnsi="Trebuchet MS" w:eastAsia="Trebuchet MS" w:cs="Trebuchet MS"/>
          <w:lang w:val="en-US" w:eastAsia="en-US" w:bidi="en-US"/>
        </w:rPr>
        <w:t xml:space="preserve">For the covenant of God is ratified, when by faith we embrace what he promises. Should any one object, that infants were guiltless of this fault, because they hitherto were destitute of reason: I answer, we ought not to press this divine declaration too closely, as if God held the infants as chargeable with a fault of their own: but we must observe the antithesis, that as God adopts the infant son in the person of his father, so when the father repudiates such a benefit, the infant is said to cut himself off from the Church. For the meaning of the expression is this, ‘He shall be blotted out from the people whom God had chosen to himself’. The explanation of some, that they who remained in uncircumcision would not be Jews, and would have no place in the census of that people, is too frigid. We must go farther, and say, that God, indeed, will not acknowledge those as among his people, who will not bear the mark and token of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As for Sarai thy wife </w:t>
      </w:r>
      <w:r>
        <w:rPr>
          <w:rFonts w:ascii="Trebuchet MS" w:hAnsi="Trebuchet MS" w:eastAsia="Trebuchet MS" w:cs="Trebuchet MS"/>
          <w:lang w:val="en-US" w:eastAsia="en-US" w:bidi="en-US"/>
        </w:rPr>
        <w:t xml:space="preserve">God now promises to Abraham a legitimate seed by Sarai. She had been (as I have said) too precipitate, when she substituted, without any command from God, her handmaid in her own place: Abraham also bad been too pliant in following his, wife, who foolishly and rashly wished to anticipate the design of God; nevertheless, their united fault did not prevent God frown making it known to them that he was about to give them that seed, from the expectation of which, they had, in a manner, cut themselves off. Whence the gratuitous kindness of God shines the more clearly, because, although men impede the course of it by obstacles of their own, it nevertheless comes to them. Moreover, God changes the name of Sarai, in order that he may extend her preeminence far and wide, which in her former name had been more restricted. For the letter </w:t>
      </w:r>
      <w:r>
        <w:rPr>
          <w:rFonts w:ascii="TITUS Cyberbit Basic" w:hAnsi="TITUS Cyberbit Basic" w:eastAsia="TITUS Cyberbit Basic" w:cs="TITUS Cyberbit Basic"/>
          <w:bCs w:val="off"/>
          <w:iCs w:val="off"/>
          <w:color w:val="0000FF"/>
          <w:szCs w:val="24"/>
          <w:rtl/>
          <w:lang w:val="he-IL" w:eastAsia="he-IL" w:bidi="he-IL"/>
        </w:rPr>
        <w:t xml:space="preserve">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yod</w:t>
      </w:r>
      <w:r>
        <w:rPr>
          <w:rFonts w:ascii="Trebuchet MS" w:hAnsi="Trebuchet MS" w:eastAsia="Trebuchet MS" w:cs="Trebuchet MS"/>
          <w:lang w:val="en-US" w:eastAsia="en-US" w:bidi="en-US"/>
        </w:rPr>
        <w:t xml:space="preserve">) has the force among the Hebrews of the possessive pronoun: this being now taken away, God designs that Sarah should every where, and without exception, be celebrated as a sovereign and princess. </w:t>
      </w:r>
      <w:r>
        <w:rPr>
          <w:rFonts w:ascii="Trebuchet MS" w:hAnsi="Trebuchet MS" w:eastAsia="Trebuchet MS" w:cs="Trebuchet MS"/>
          <w:b/>
          <w:color w:val="800000"/>
          <w:position w:val="6"/>
          <w:sz w:val="18"/>
          <w:lang w:val="en-US" w:eastAsia="en-US" w:bidi="en-US"/>
        </w:rPr>
        <w:t xml:space="preserve">(410)</w:t>
      </w:r>
      <w:r>
        <w:rPr>
          <w:rFonts w:ascii="Trebuchet MS" w:hAnsi="Trebuchet MS" w:eastAsia="Trebuchet MS" w:cs="Trebuchet MS"/>
          <w:lang w:val="en-US" w:eastAsia="en-US" w:bidi="en-US"/>
        </w:rPr>
        <w:t xml:space="preserve"> And this is expressed in the context, when God promises that he will give her a son, from whom at length nations and kings should be born. And although at first sight this benediction appears most ample, it is still far richer than it seems to be, in the words here used, as we shall see in a little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(410)</w:t>
      </w:r>
      <w:r>
        <w:rPr>
          <w:rFonts w:ascii="Trebuchet MS" w:hAnsi="Trebuchet MS" w:eastAsia="Trebuchet MS" w:cs="Trebuchet MS"/>
          <w:lang w:val="en-US" w:eastAsia="en-US" w:bidi="en-US"/>
        </w:rPr>
        <w:t xml:space="preserve"> Sarah shall her name be. Heb., </w:t>
      </w:r>
      <w:r>
        <w:rPr>
          <w:rFonts w:ascii="TITUS Cyberbit Basic" w:hAnsi="TITUS Cyberbit Basic" w:eastAsia="TITUS Cyberbit Basic" w:cs="TITUS Cyberbit Basic"/>
          <w:bCs w:val="off"/>
          <w:iCs w:val="off"/>
          <w:color w:val="0000FF"/>
          <w:szCs w:val="24"/>
          <w:rtl/>
          <w:lang w:val="he-IL" w:eastAsia="he-IL" w:bidi="he-IL"/>
        </w:rPr>
        <w:t xml:space="preserve">שרה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Sarah</w:t>
      </w:r>
      <w:r>
        <w:rPr>
          <w:rFonts w:ascii="Trebuchet MS" w:hAnsi="Trebuchet MS" w:eastAsia="Trebuchet MS" w:cs="Trebuchet MS"/>
          <w:lang w:val="en-US" w:eastAsia="en-US" w:bidi="en-US"/>
        </w:rPr>
        <w:t xml:space="preserve">. Sarai properly signifies “my princess,” as if sustaining that relation to a single individual or to a family. The restriction implied in the possessive “my” is now to be done away: her limited pre-eminence is to be unspeakably enlarged. Thus, instead of “my princess,” she is henceforth to bear an appellation importing “princess of a multitude,” and corresponding with the magnificent promise made to her, ver. 16. — </w:t>
      </w:r>
      <w:r>
        <w:rPr>
          <w:rFonts w:ascii="Trebuchet MS" w:hAnsi="Trebuchet MS" w:eastAsia="Trebuchet MS" w:cs="Trebuchet MS"/>
          <w:i/>
          <w:lang w:val="en-US" w:eastAsia="en-US" w:bidi="en-US"/>
        </w:rPr>
        <w:t xml:space="preserve">Bush, Notes on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Abraham fell upon his face </w:t>
      </w:r>
      <w:r>
        <w:rPr>
          <w:rFonts w:ascii="Trebuchet MS" w:hAnsi="Trebuchet MS" w:eastAsia="Trebuchet MS" w:cs="Trebuchet MS"/>
          <w:lang w:val="en-US" w:eastAsia="en-US" w:bidi="en-US"/>
        </w:rPr>
        <w:t xml:space="preserve">This was in token, not only of his reverence, but also of his faith. For Abraham not only adores God, but in giving him thanks, testifies that he receives and embraces what was promised concerning a son. Hence also we infer that he laughed, not because he either despised, or regarded as fabulous, or rejected, the promise of God; but, as is commonly wont to happen in things which are least expected, partly exulting with joy, and partly being carried beyond himself in admiration, he breaks forth into laughter. For I do not assent to the opinion of those who suppose, that this laughter flowed solely from joy; but I rather think that Abraham was as one astonished; which his next interrogation also confirms, shall a child be born to him that an hundred years old? For although he does not reject as vain what had been said by the angel, he yet shows that he was no otherwise affected, than as if he had received some incredible tidings. The novelty of the thing so strikes him, that for a short time he is confounded; yet he humbles himself before God, and with confused mind, prostrating himself on the earth, he, by faith, adores the power of God. For, that this was not the language of one who doubts, Paul, in his Epistle to the Romans, is a witness, (</w:t>
      </w:r>
      <w:r>
        <w:rPr>
          <w:rFonts w:ascii="Trebuchet MS" w:hAnsi="Trebuchet MS" w:eastAsia="Trebuchet MS" w:cs="Trebuchet MS"/>
          <w:color w:val="008000"/>
          <w:u w:val="single"/>
          <w:lang w:val="en-US" w:eastAsia="en-US" w:bidi="en-US"/>
        </w:rPr>
        <w:t xml:space="preserve">Rom 4:19</w:t>
      </w:r>
      <w:r>
        <w:rPr>
          <w:rFonts w:ascii="Trebuchet MS" w:hAnsi="Trebuchet MS" w:eastAsia="Trebuchet MS" w:cs="Trebuchet MS"/>
          <w:lang w:val="en-US" w:eastAsia="en-US" w:bidi="en-US"/>
        </w:rPr>
        <w:t xml:space="preserve">,) who denies that Abraham considered his body now dead, or the barren womb of Sarah, or that he staggered through unbelief; but declares that he believed in hope against hope. And that which Moses relates, that Abraham said in his heart, I do not so explain as if he had distinctly conceived this in his mind: but as many things steal upon us contrary to our purpose, the perplexing thought suddenly rushed upon his mind, ‘What a strange thing is this, that a son should be born to one a hundred years old!’ This, however, seems to some, to be a kind of contest between carnal reason and faith; for although Abraham, reverently prostrating himself before God, submits his own mind to the divine word, he is still disturbed by the novelty of the affair. I answer, that this admiration, which did not obstruct the course of God’s power, was not contrary to faith; nay, the strength of faith shone the more brightly, in having surmounted an obstacle so arduous. And therefore he is not reprehended for laughing, as Sarah is in the next chapter </w:t>
      </w:r>
      <w:r>
        <w:rPr>
          <w:rFonts w:ascii="Trebuchet MS" w:hAnsi="Trebuchet MS" w:eastAsia="Trebuchet MS" w:cs="Trebuchet MS"/>
          <w:color w:val="008000"/>
          <w:u w:val="single"/>
          <w:lang w:val="en-US" w:eastAsia="en-US" w:bidi="en-US"/>
        </w:rPr>
        <w:t xml:space="preserve">Gen 18:1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Abraham said unto God </w:t>
      </w:r>
      <w:r>
        <w:rPr>
          <w:rFonts w:ascii="Trebuchet MS" w:hAnsi="Trebuchet MS" w:eastAsia="Trebuchet MS" w:cs="Trebuchet MS"/>
          <w:lang w:val="en-US" w:eastAsia="en-US" w:bidi="en-US"/>
        </w:rPr>
        <w:t xml:space="preserve">Abraham does not now wonder silently within himself, but pours forth his wish and prayer. His language, however, is that of a mind still perturbed and vacillating, O that (or I wish that) Ishmael might live! For, as if he did not dare to hope for all that God promises, he fixes his mind upon the son already born; not because he would reject the promise of fresh offspring, but because he was contented with the favor already received, provided the liberality of God should not extend further. He does not, then, reject what the Lord offers; but while he is prepared to embrace it, the expression, </w:t>
      </w:r>
      <w:r>
        <w:rPr>
          <w:rFonts w:ascii="Trebuchet MS" w:hAnsi="Trebuchet MS" w:eastAsia="Trebuchet MS" w:cs="Trebuchet MS"/>
          <w:i/>
          <w:lang w:val="en-US" w:eastAsia="en-US" w:bidi="en-US"/>
        </w:rPr>
        <w:t xml:space="preserve">O that Ishmael! </w:t>
      </w:r>
      <w:r>
        <w:rPr>
          <w:rFonts w:ascii="Trebuchet MS" w:hAnsi="Trebuchet MS" w:eastAsia="Trebuchet MS" w:cs="Trebuchet MS"/>
          <w:lang w:val="en-US" w:eastAsia="en-US" w:bidi="en-US"/>
        </w:rPr>
        <w:t xml:space="preserve">yet flows from him through the weakness of his flesh. Some think that Abraham spoke thus, because he was afraid for his firstborn. But there is no reason why we should suppose that Abraham was smitten with any such fear, as that God, in giving him another son, would take away the former, or as if the latter favor should absorb that which had preceded. The answer of God, which follows shortly after, refutes this interpretation. What I have said is more certain; namely, that Abraham prayed that the grace of God, in which he acquiesced, might be ratified and confirmed to him. Moreover, without reflection, he breaks forth into this wish, when, for very joy, he could scarcely believe what he had heard from the mouth of God. ‘To live before Jehovah’ is as much as, to be preserved in safety under his protection, or to be blessed by Him. Abraham therefore desires of the Lord, that he will preserve the life which he has given to Ishmael.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Sarah thy wife shall bear thee a son indeed </w:t>
      </w:r>
      <w:r>
        <w:rPr>
          <w:rFonts w:ascii="Trebuchet MS" w:hAnsi="Trebuchet MS" w:eastAsia="Trebuchet MS" w:cs="Trebuchet MS"/>
          <w:lang w:val="en-US" w:eastAsia="en-US" w:bidi="en-US"/>
        </w:rPr>
        <w:t xml:space="preserve">Some take the adverb </w:t>
      </w:r>
      <w:r>
        <w:rPr>
          <w:rFonts w:ascii="TITUS Cyberbit Basic" w:hAnsi="TITUS Cyberbit Basic" w:eastAsia="TITUS Cyberbit Basic" w:cs="TITUS Cyberbit Basic"/>
          <w:bCs w:val="off"/>
          <w:iCs w:val="off"/>
          <w:color w:val="0000FF"/>
          <w:szCs w:val="24"/>
          <w:rtl/>
          <w:lang w:val="he-IL" w:eastAsia="he-IL" w:bidi="he-IL"/>
        </w:rPr>
        <w:t xml:space="preserve">אבל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abal</w:t>
      </w:r>
      <w:r>
        <w:rPr>
          <w:rFonts w:ascii="Trebuchet MS" w:hAnsi="Trebuchet MS" w:eastAsia="Trebuchet MS" w:cs="Trebuchet MS"/>
          <w:lang w:val="en-US" w:eastAsia="en-US" w:bidi="en-US"/>
        </w:rPr>
        <w:t xml:space="preserve">,) to mean ‘Truly.’ Others, however, more rightly suppose it to be used for increasing the force of the expression. For God rouses the slumbering mind of his servant; as if he would say, ‘The sight of one favor prevents thee from raising thyself higher; and thus it happens that thou dost confine thy thoughts within too narrow limits. Now, therefore, enlarge thy mind, to receive also what I promise concerning Sarah. For the door of hope ought to be sufficiently open to admit the word in its full magnitude.’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 will establish my covenant with him </w:t>
      </w:r>
      <w:r>
        <w:rPr>
          <w:rFonts w:ascii="Trebuchet MS" w:hAnsi="Trebuchet MS" w:eastAsia="Trebuchet MS" w:cs="Trebuchet MS"/>
          <w:lang w:val="en-US" w:eastAsia="en-US" w:bidi="en-US"/>
        </w:rPr>
        <w:t xml:space="preserve">He confines the spiritual covenant to one family, in order that Abraham may hence learn to hope for the blessing before promised; for since he had framed for himself a false hope, not founded on the word of God, it was necessary that this false hope should first be dislodged from his heart, in order that he might now the more fully rely upon the heavenly oracles, and might fix the anchor of his faith, which before had wavered in a fallacious imagination, on the firm truth of God. He calls the covenant everlasting, in the sense which we have previously explained. He then declares that it shall not be bound to one person only, but shall be common to his whole race, that it may, by continual succession, descend to his posterity. Yet it may seem absurd, that God should command Ishmael, whom he deprives of his grace, to be circumcised. I answer; although the Lord constitutes Isaac the firstborn and the head, from whom he intends the covenant of salvation to flow, he still does not entirely exclude Ishmael, but rather, in adopting the whole family of Abraham, joins Ishmael to his brother Isaac as an inferior member, until Ishmael cut himself off from his father’s house, and his brother’s society. Therefore his circumcision was not useless, until he apostatized from the covenant: for although it was not deposited with him, he might, nevertheless, participate in it, with his brother Isaac. In short, the Lord intends nothing else, by these words, than that Isaac should be the legitimate heir of the promised benediction.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as for Ishmael. </w:t>
      </w:r>
      <w:r>
        <w:rPr>
          <w:rFonts w:ascii="Trebuchet MS" w:hAnsi="Trebuchet MS" w:eastAsia="Trebuchet MS" w:cs="Trebuchet MS"/>
          <w:lang w:val="en-US" w:eastAsia="en-US" w:bidi="en-US"/>
        </w:rPr>
        <w:t xml:space="preserve">He here more clearly discriminates between the two sons of Abraham. For in promising to the one wealth, dignity, and other things pertaining to the present life, he proves him to be a son according to the flesh. But he makes a special covenant with Isaac, which rises above the world and this frail life: not for the sake of cutting Ishmael off from the hope of eternal life, but in order to teach him that salvation is to be sought from the race of Isaac, where it really dwells. We infers however, from this passage, that the holy fathers were by no means kept down to earth, by the promises of God, but rather were borne upwards to heaven. For God liberally and profusely promises to Ishmael whatever is desirable with respect to this earthly life: and yet He accounts as nothing all the gifts He confers on him, in comparison with the covenant which was to be established in Isaac. It therefore follow, that neither wealth, nor power, nor any other temporal gift, is promised to the sons of the Spirit, but an eternal blessing, which is possessed only by hope, in this world. Therefore, however we may now abound in delights, and in all good things, our happiness is still transient, unless by faith we penetrate into the celestial kingdom of God, where a greater and higher blessing is laid up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however asked, whether Abraham had respect only to this earthly life when he prayed for his son? For this the Lord seems to intimate, when he declares that he had granted what Abraham asked, and yet only mentions the things we have recorded. But it was not God’s design to fulfill the whole wish of Abraham on this point; only he makes it plain that he would have some respect to Ishmael, for whom Abraham had entreated; so as to show that the fathers prayer had not been in vain. For he meant to testify that he embraced Abraham with such love, that, for his sake, he had respect to his whole race, and dignified it with peculiar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God went up from Abraham </w:t>
      </w:r>
      <w:r>
        <w:rPr>
          <w:rFonts w:ascii="Trebuchet MS" w:hAnsi="Trebuchet MS" w:eastAsia="Trebuchet MS" w:cs="Trebuchet MS"/>
          <w:lang w:val="en-US" w:eastAsia="en-US" w:bidi="en-US"/>
        </w:rPr>
        <w:t xml:space="preserve">This expression contains a profitable doctrine, namely, that Abraham certainly knew this vision to be from God; for the ascent here spoken implies as much. And it is necessary for the pious to be fully assured that what they hear proceeds from God, in order that they may not be carried hither and thither but may depend alone upon heaven. And whereas God now, when he has spoken to us, does not openly ascend to heaven before our eyes; this ought to diminish nothing from the certainty of our faith; because a full manifestation of Him has been made in Christ, with which it is right that we should be satisfied. Besides, although God does not daily ascend upwards in a visible form, yet, in this his majesty is not less resplendent, that he raises us upwards by transforming us into his own image. Further, he gives sufficient authority to his word, when he seals it upon our hearts by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Abraham took Ishmael </w:t>
      </w:r>
      <w:r>
        <w:rPr>
          <w:rFonts w:ascii="Trebuchet MS" w:hAnsi="Trebuchet MS" w:eastAsia="Trebuchet MS" w:cs="Trebuchet MS"/>
          <w:lang w:val="en-US" w:eastAsia="en-US" w:bidi="en-US"/>
        </w:rPr>
        <w:t xml:space="preserve">Moses now commends the obedience of Abraham because he circumcised the whole of his family as he had been commanded. For he must, of necessity, have been entirely devoted to God, since he did not hesitate to inflict upon himself a wound attended with acute pain, and not without danger of life. To this may be added the circumstance of the time; namely, that he does not defer the work to another day, but immediately obeys the Divine mandate. There is, however, no doubt, that he had to contend with various perplexing thoughts. Not to mention innumerable others, this might come into his mind, ‘As for me, who have been so long harassed with many adverse affairs, and tossed about in different exiles, and yet have never swerved from the word of God; if, by this symbol, he would consecrate me to himself as a servant, why has he put me off to extreme old age? What does this mean, that I cannot be saved unless I, with one foot almost in the grave, thus mutilate myself?’ But this was an illustrious proof of obedience, that having overcome all difficulties, he quickly, and without delay, followed where God called him. And he gave, in so doing, an example of faith not less excellent; because, unless he had certainly embraced the promises of God, he would by no means have become so prompt to obey. Hence, therefore, arose his great alacrity, because he set the word of God in opposition to the various temptations which might disturb his mind, and draw him in contrary directions.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Two things also here are worthy of observation. First, that Abraham was not deterred by the difficulty of the work from yielding to God the duty which he owed him. We know that he had a great multitude in his house, nearly equal to a people. It was scarcely credible that so many men would have suffered themselves to be wounded apparently to be made a laughingstock. Therefore it was justly to be feared, that he would excite a great tumult in his tranquil family; yea, that, by a common impulses the major part of his servants would rise up against him; nevertheless, relying upon the word of God, he strenuously attempts what seemed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next see, how faithfully his family was instructed; because not only his home-born slaves, but foreigners, and men bought with money, meekly receive the wounds which was both troublesome, and the occasion of shame to carnal sense. It appears then that Abraham diligently took care to have them prepared for due obedience. And since he held them under holy discipline, he received the reward of his own diligences in finding them so tractable in a most arduous affair. So, at this day, God seems to enjoin a thing impossible to be done, when he requires his gospel to be preached every where in the whole world, for the purpose of restoring it from death to life. For we see how great is the obstinacy of nearly all men, and what numerous and powerful methods of resistance Satan employs; so that, in short, all the ways of access to these principles are obstructed. Yet it behoves individuals to do their duty, and not to yield to impediments; and, finally our endeavors and our labors shall by no means fail of that success which is not yet apparent.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Lord appeared unto him </w:t>
      </w:r>
      <w:r>
        <w:rPr>
          <w:rFonts w:ascii="Trebuchet MS" w:hAnsi="Trebuchet MS" w:eastAsia="Trebuchet MS" w:cs="Trebuchet MS"/>
          <w:lang w:val="en-US" w:eastAsia="en-US" w:bidi="en-US"/>
        </w:rPr>
        <w:t xml:space="preserve">It is uncertain whether Moses says, that God afterwards appeared again unto Abraham; or whether, reverting to the previous history, he here introduces other circumstances, which he had not before mentioned. I prefer, however, the former of these interpretations; namely, that God confirmed the mind of his servant witha new vision; just as the faith of the saints requires, at intervals, renewed assistance. It is also possible that the promise was repeated for the sake of Sarah. What shall we say, if in this manner, he chose to do honor to the greatness of his grace? For the promise concerning Isaac, from whom, at length, redemption and salvation should shine forth to the world, cannot be extolled in terms adequate to its dignity. Whichever of these views be taken, we perceive that there was sufficient reason why Isaac was again promised. Concerning the word Mamre we have spoken in the thirteenth chapter </w:t>
      </w:r>
      <w:r>
        <w:rPr>
          <w:rFonts w:ascii="Trebuchet MS" w:hAnsi="Trebuchet MS" w:eastAsia="Trebuchet MS" w:cs="Trebuchet MS"/>
          <w:color w:val="008000"/>
          <w:u w:val="single"/>
          <w:lang w:val="en-US" w:eastAsia="en-US" w:bidi="en-US"/>
        </w:rPr>
        <w:t xml:space="preserve">Gen 13:1</w:t>
      </w:r>
      <w:r>
        <w:rPr>
          <w:rFonts w:ascii="Trebuchet MS" w:hAnsi="Trebuchet MS" w:eastAsia="Trebuchet MS" w:cs="Trebuchet MS"/>
          <w:lang w:val="en-US" w:eastAsia="en-US" w:bidi="en-US"/>
        </w:rPr>
        <w:t xml:space="preserve">. Probably a grove of oaks was in that place, and Abraham dwelt there, on account of the convenience of the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lo, three men stood by him. </w:t>
      </w:r>
      <w:r>
        <w:rPr>
          <w:rFonts w:ascii="Trebuchet MS" w:hAnsi="Trebuchet MS" w:eastAsia="Trebuchet MS" w:cs="Trebuchet MS"/>
          <w:lang w:val="en-US" w:eastAsia="en-US" w:bidi="en-US"/>
        </w:rPr>
        <w:t xml:space="preserve">Before Moses prceeds to his principal subject, he describes to us, the hospitality of the holy man; and he calls the angels men, because, being clothed with human bodies, they appeared to be nothing else than men. And this was done designedly, in order that he, receiving them as men, might give proof of his charity. For angels do not need those services of ours, which are the true evidences of charity. Moreover, hospitality holds the chief place among these services; because it is no common virtue to assist strangers, from whom there is no hope of reward. For men in general are wont, when they do favors to others, to look for a return; but he who is kind to unknown guests and persons, proves himself to be disinterestedly liberal. Wherefor the humanity of Abraham deserves no slight praise; because he freely invites men who were to him unknown, through whom he had no advantage, and from whom he had no hope of mutual favors. What, therefore, was Abraham’s object? Truly, that he might relieve the necessity of his guests. He sees them wearied with their journey, and has no doubt that they are overcome by heat; he considers that the time of day was becoming dangerous to travelers; and therefore he wishes both to comfort, and to relieve persons thus oppressed. And certainly, the sense of nature itself dictates, that the strangers are to be especially assisted; unless blind self love rather impels us to mercenary services. For none are more deserving of compassion and help than those whom we see deprived of friends, and of domestic comforts. And therefore the right of hospitality has been held most sacred among all people, and no disgrace was ever more detestable than to be called inhospitable. For it is a brutal cruelty, proudly to despise those who, being destitute of ordinary, have recourse to our assistance. It is however asked, whether Abraham was wont, thus to receive indiscriminately all kinds of guests? I aanswer that, according to his accustomed prudence, he made his distinction between his guests. And truly, the invitation, which Moses here relates, has something uncommon. Undoubtedly, the angels bore, in their countenance and manner, marks of extraordinary dignity; so that Abraham would conclude them to be worthy not only of meat and drink, but also of honor. They who think that he was thus attentive to his office, because he had been taught, by his fathers, that the angels often appeared in the world in human form, reasons too philosophically. Even the authority of to Apostle is contrary to this; for he denies that they were, at first, known to be angels either by Abraham, or by Lot, since they thought they were entertaining men. (</w:t>
      </w:r>
      <w:r>
        <w:rPr>
          <w:rFonts w:ascii="Trebuchet MS" w:hAnsi="Trebuchet MS" w:eastAsia="Trebuchet MS" w:cs="Trebuchet MS"/>
          <w:color w:val="008000"/>
          <w:u w:val="single"/>
          <w:lang w:val="en-US" w:eastAsia="en-US" w:bidi="en-US"/>
        </w:rPr>
        <w:t xml:space="preserve">Heb 13:2</w:t>
      </w:r>
      <w:r>
        <w:rPr>
          <w:rFonts w:ascii="Trebuchet MS" w:hAnsi="Trebuchet MS" w:eastAsia="Trebuchet MS" w:cs="Trebuchet MS"/>
          <w:lang w:val="en-US" w:eastAsia="en-US" w:bidi="en-US"/>
        </w:rPr>
        <w:t xml:space="preserve">) This, then is to be maintained; that when he saw men of reverend aspect, and having marks of singular excellence, advancing on their journey, he saluted them with honor,and invited them to repose. But at that time, there was greater honesty than is at present, to be found amid the prevailing perfidy of mankind; so that the right of hospitality might be exercised with less danger. Therefore, the great number of inns are evidence of our depravity, and prove it to have arisen from our own fault, that the principal duty of humanity has become obsolete among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bowed himself toward the ground. </w:t>
      </w:r>
      <w:r>
        <w:rPr>
          <w:rFonts w:ascii="Trebuchet MS" w:hAnsi="Trebuchet MS" w:eastAsia="Trebuchet MS" w:cs="Trebuchet MS"/>
          <w:lang w:val="en-US" w:eastAsia="en-US" w:bidi="en-US"/>
        </w:rPr>
        <w:t xml:space="preserve">This token of reverence was in common use with oriental nations. The mystery which some of the ancient writers have endeavored to elicit from this act; namely, that Abraham adored one out of the three, whom he saw, and, therefore perceived by faith, that there are three persons in one God, since it is frivolous, and obnoxious to ridicule and calumny, I am more than content to omit. For we have before said, that the angels were so received by the holy man, as by one who intended to discharge a duty towards men. But the fact that God honored his benignity, and granted it to him as a reward, that angels should be presented to him for guests, was that he was not aware of, till they had made themselves known at the conclusion of the meal. It was therefore a merely human and civil honor, which he paid tem. As to his having saluted one in particular, it was probably done becaus he excelled the other two. For we know that angels often appeared with Christ their Head; here, therefore, among the three angels, Moses points out one, asthe Chief of the embassy.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Pass not away, I pray thee, from thy servant </w:t>
      </w:r>
      <w:r>
        <w:rPr>
          <w:rFonts w:ascii="Trebuchet MS" w:hAnsi="Trebuchet MS" w:eastAsia="Trebuchet MS" w:cs="Trebuchet MS"/>
          <w:lang w:val="en-US" w:eastAsia="en-US" w:bidi="en-US"/>
        </w:rPr>
        <w:t xml:space="preserve">In asking thus meekly, and even suppliantly, there is no doubt that Abraham does it, moved by the reason which I have stated. For if he had slaughtered calves for all kinds of travelers, his house would soon have been emptied by his profuse expenditure. He, therefore, did honor to their virtue and their excellent endowments, lest he should pour contempt upon God. Thus, neither was he so liberal as to invite wanderers, or other men of all kinds, who herd together; nor did ambition induce him to deal thus bountifully with these three persons, but rather his love and affection for those gifts of God, and those virtues which appeared in them. As to his offering them simply a morsel of bread, he makes light of an act of kindness which be was about to do, not only for the sake of avoiding all boasting, but in order that they might the more easily yield to his counsel and his entreaties, when they were persuaded that they should not prove too burdensome and troublesome to him. For modest persons do not willingly put others to expense or trouble. The washing of feet, in that age, and in that region of the world, was very common, perhaps, because persons traveled with naked feet, under burning suns: and it was the great remedy for the alleviation of weariness, to wash the feet parched with heat.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For therefore are ye come to your servant </w:t>
      </w:r>
      <w:r>
        <w:rPr>
          <w:rFonts w:ascii="Trebuchet MS" w:hAnsi="Trebuchet MS" w:eastAsia="Trebuchet MS" w:cs="Trebuchet MS"/>
          <w:lang w:val="en-US" w:eastAsia="en-US" w:bidi="en-US"/>
        </w:rPr>
        <w:t xml:space="preserve">He does not mean that they had come designedly, or for the express purpose of seeking to be entertained, as his guests; but he intimates that their coming had occurred opportunely, as if he would say, ‘You have not slipped into this place by chance; but have been led hither by the design and the direction of God.’ He, therefore, refers it to the providence of God, that they had come, so conveniently, to a place where they might refresh themselves a little while, till the heat of the sun should abate. Moreover, as it is certain that Abraham spoke thus in sincerity of mind; let us after his examples conclude that, whenever our brethren, who need our help, meet us, they are sent unto us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Abraham hastened into the tent </w:t>
      </w:r>
      <w:r>
        <w:rPr>
          <w:rFonts w:ascii="Trebuchet MS" w:hAnsi="Trebuchet MS" w:eastAsia="Trebuchet MS" w:cs="Trebuchet MS"/>
          <w:lang w:val="en-US" w:eastAsia="en-US" w:bidi="en-US"/>
        </w:rPr>
        <w:t xml:space="preserve">Abraham’s care in entertaining his guests is here recorded; and Moses, at the same time, shows what a well-ordered house he had. In short, he presents us, in a few words, with a beautiful picture of domestic government. Abraham runs, partly, to command what he would have done; and partly, to execute his own duty, as the master of the house. Sarah keeps within the tent; not to indulge in sloth, but rather to take her own part also, in the labor. The servants are all prompt to obey. Here is the sweet concord of a well-conducted family; which could not have thus suddenly arisen, unless each had, by long practice, been accustomed to right discipline. A question, however; arises out of the assertion of Moses, that the angels did eat. Some expound it, that they only appeared as persons eating; which fancy enters their minds through the medium of another error; since they imagine them to have been mere spectres, and not endued with real bodies. But, in my judgment, the thing is far otherwise. In the first place, this was no prophetical vision, in which the images of absent things are brought before the eyes; but the angels really came into the house of Abraham. Wherefore, I do not doubt that God, — who created the whole world out of nothing, and who daily proves himself to be a wonderful Artificer in forming creatures, — gave them bodies, for a time, in which they might fulfill the office enjoined them. And as they truly walked, spoke, and discharged other functions; so I conclude, they did truly eat; not because they were hungry, but in order to conceal themselves, until the proper time for making themselves known. Yet as God speedily annihilated those bodies, which had been created for a temporary use; so there will be no absurdity in saying, that the food itself was destroyed, together with their bodies. But, as it is profitable briefly to touch upon such questions; and, as religion in no way forbids us to do so; there is on the other hand, nothing better than that we should content ourselves with a sober solution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Where is Sarah? </w:t>
      </w:r>
      <w:r>
        <w:rPr>
          <w:rFonts w:ascii="Trebuchet MS" w:hAnsi="Trebuchet MS" w:eastAsia="Trebuchet MS" w:cs="Trebuchet MS"/>
          <w:lang w:val="en-US" w:eastAsia="en-US" w:bidi="en-US"/>
        </w:rPr>
        <w:t xml:space="preserve">Hitherto God permitted Abraham to discharge an obvious duty. But, having given him the opportunity of exercising charity, God now begins to manifest himself in his angels. The reason why Moses introduces, at one time, three speakers, while, at another, he ascribes speech to one only, is, that the three together represent the person of one God. We must also remember what I have lately adduced, that the principal place is given to one; because Christ, who is the living image of the Father, often appeared to the fathers under the form of an angel, while, at the same time, he yet had angels, of whom he was the Head, for his attendants. And as to their making inquiry respecting Sarah; we may hence infer, that a son is again here promised to Abraham, because she had not been present at the former oracle.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I will certainly return unto thee </w:t>
      </w:r>
      <w:r>
        <w:rPr>
          <w:rFonts w:ascii="Trebuchet MS" w:hAnsi="Trebuchet MS" w:eastAsia="Trebuchet MS" w:cs="Trebuchet MS"/>
          <w:lang w:val="en-US" w:eastAsia="en-US" w:bidi="en-US"/>
        </w:rPr>
        <w:t xml:space="preserve">Jerome translates its ‘I will return, life attending me:’ </w:t>
      </w:r>
      <w:r>
        <w:rPr>
          <w:rFonts w:ascii="Trebuchet MS" w:hAnsi="Trebuchet MS" w:eastAsia="Trebuchet MS" w:cs="Trebuchet MS"/>
          <w:b/>
          <w:color w:val="800000"/>
          <w:position w:val="6"/>
          <w:sz w:val="18"/>
          <w:lang w:val="en-US" w:eastAsia="en-US" w:bidi="en-US"/>
        </w:rPr>
        <w:t xml:space="preserve">(411)</w:t>
      </w:r>
      <w:r>
        <w:rPr>
          <w:rFonts w:ascii="Trebuchet MS" w:hAnsi="Trebuchet MS" w:eastAsia="Trebuchet MS" w:cs="Trebuchet MS"/>
          <w:lang w:val="en-US" w:eastAsia="en-US" w:bidi="en-US"/>
        </w:rPr>
        <w:t xml:space="preserve"> as if God, speaking in the manner of men, had said, ‘I will return if I live.’ But it would be absurd, that God, who here so magnificently proclaims his power, should borrow from man a form of speech which would suppose him to be mortal. What majesty, I pray, would this remarkable oracle possess, which treats of the eternal salvation of the world? That interpretation, therefore, can by no means be approved, which entirely enervates the force and authority of the promise. Literally it is, according to the time of life. Which some expound of Sarah; as if the angel had said, Sarah shall survive to that period. But it is more properly explained of the child; for God promises that He will come, at the just and proper time of bringing forth, that Sarah might become the mother of a living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Vita comite revertar</w:t>
      </w:r>
      <w:r>
        <w:rPr>
          <w:rFonts w:ascii="Trebuchet MS" w:hAnsi="Trebuchet MS" w:eastAsia="Trebuchet MS" w:cs="Trebuchet MS"/>
          <w:lang w:val="en-US" w:eastAsia="en-US" w:bidi="en-US"/>
        </w:rPr>
        <w:t xml:space="preserve">.” See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where the expression is “</w:t>
      </w:r>
      <w:r>
        <w:rPr>
          <w:rFonts w:ascii="Trebuchet MS" w:hAnsi="Trebuchet MS" w:eastAsia="Trebuchet MS" w:cs="Trebuchet MS"/>
          <w:color w:val="0000FF"/>
          <w:lang w:val="en-US" w:eastAsia="en-US" w:bidi="en-US"/>
        </w:rPr>
        <w:t xml:space="preserve">Revertens veniam ad to tempore illo, vita comite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Were old, and well stricken in age </w:t>
      </w:r>
      <w:r>
        <w:rPr>
          <w:rFonts w:ascii="Trebuchet MS" w:hAnsi="Trebuchet MS" w:eastAsia="Trebuchet MS" w:cs="Trebuchet MS"/>
          <w:lang w:val="en-US" w:eastAsia="en-US" w:bidi="en-US"/>
        </w:rPr>
        <w:t xml:space="preserve">Moses inserts this verse to inform us that what the angel was saying, justly appeared improbable to Sarah. For it is contrary to nature that children should be promised to decrepit old men. A doubt, however, may be entertained on this point, respecting Abraham: because men are sometimes endued with strength to have children, even in extreme old age: and especially in that period, such an occurrence was not uncommon. But Moses here speaks comparatively: for since Abraham, during the vigor of his life, had remained with his wife childless; it was scarcely possible for him, now that his body was half dead, to have children; he had indeed begotten Ishmael in his old age, which was contrary to expectation. But that now, twelve years afterwards, it should be possible to become a father, through his aged wife, </w:t>
      </w:r>
      <w:r>
        <w:rPr>
          <w:rFonts w:ascii="Trebuchet MS" w:hAnsi="Trebuchet MS" w:eastAsia="Trebuchet MS" w:cs="Trebuchet MS"/>
          <w:b/>
          <w:color w:val="800000"/>
          <w:position w:val="6"/>
          <w:sz w:val="18"/>
          <w:lang w:val="en-US" w:eastAsia="en-US" w:bidi="en-US"/>
        </w:rPr>
        <w:t xml:space="preserve">(412)</w:t>
      </w:r>
      <w:r>
        <w:rPr>
          <w:rFonts w:ascii="Trebuchet MS" w:hAnsi="Trebuchet MS" w:eastAsia="Trebuchet MS" w:cs="Trebuchet MS"/>
          <w:lang w:val="en-US" w:eastAsia="en-US" w:bidi="en-US"/>
        </w:rPr>
        <w:t xml:space="preserve"> was scarcely credible. Moses however chiefly insists upon the case of Sarah; because the greatest impediment was with her. It ceased, he says, to be with Sarah after the manner of women. </w:t>
      </w:r>
      <w:r>
        <w:rPr>
          <w:rFonts w:ascii="Trebuchet MS" w:hAnsi="Trebuchet MS" w:eastAsia="Trebuchet MS" w:cs="Trebuchet MS"/>
          <w:b/>
          <w:color w:val="800000"/>
          <w:position w:val="6"/>
          <w:sz w:val="18"/>
          <w:lang w:val="en-US" w:eastAsia="en-US" w:bidi="en-US"/>
        </w:rPr>
        <w:t xml:space="preserve">(413)</w:t>
      </w:r>
      <w:r>
        <w:rPr>
          <w:rFonts w:ascii="Trebuchet MS" w:hAnsi="Trebuchet MS" w:eastAsia="Trebuchet MS" w:cs="Trebuchet MS"/>
          <w:lang w:val="en-US" w:eastAsia="en-US" w:bidi="en-US"/>
        </w:rPr>
        <w:t xml:space="preserve"> With this expression, he soberly speaks about the monthly stream of the women. At the same moment with this, the possibility of conceiving ceases.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Patrem ex vetula effoetaque muliere fieri posse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(413)</w:t>
      </w:r>
      <w:r>
        <w:rPr>
          <w:rFonts w:ascii="Trebuchet MS" w:hAnsi="Trebuchet MS" w:eastAsia="Trebuchet MS" w:cs="Trebuchet MS"/>
          <w:lang w:val="en-US" w:eastAsia="en-US" w:bidi="en-US"/>
        </w:rPr>
        <w:t xml:space="preserve"> The following passage is not translated: — “</w:t>
      </w:r>
      <w:r>
        <w:rPr>
          <w:rFonts w:ascii="Trebuchet MS" w:hAnsi="Trebuchet MS" w:eastAsia="Trebuchet MS" w:cs="Trebuchet MS"/>
          <w:color w:val="0000FF"/>
          <w:lang w:val="en-US" w:eastAsia="en-US" w:bidi="en-US"/>
        </w:rPr>
        <w:t xml:space="preserve">Quo genere loquendi verecunde menses notat qui mulieribus fluunt. Una autem cum fluxu menstruo desinit concipiendi facultas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Therefore Sarah laughed within herself </w:t>
      </w:r>
      <w:r>
        <w:rPr>
          <w:rFonts w:ascii="Trebuchet MS" w:hAnsi="Trebuchet MS" w:eastAsia="Trebuchet MS" w:cs="Trebuchet MS"/>
          <w:lang w:val="en-US" w:eastAsia="en-US" w:bidi="en-US"/>
        </w:rPr>
        <w:t xml:space="preserve">Abraham had laughed before, as appears in the preceding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 but the laughter of both was, by no means, similar. For Sarah is not transported with admiration and joy, on receiving the promise of God; but foolishly sets her own age and that of her husband in opposition to the word of God; that she may withhold confidence from God, when he speaks. Yet she does not, avowedly, charge God with falsehood or vanity; but because, having her mind fixed on the contemplation of the thing proposed, she only weighs what might be accomplished by natural means, without raising her thoughts to the consideration of the power of God, and thus rashly casts discredit on God who speaks to her. Thus, as often as we measure the promises and the works of God, by our own reason, and by the laws of nature, we act reproachfully towards him, though we may intend nothing of the sort. For we do not pay him his due honor, except we regard every obstacle which presents itself in heaven and on earth, as placed under subjection to his word. But although the incredulity of Sarah is not to be excused; she, nevertheless, does not directly reject the favor of God; but is only so kept back by shame and modesty, that she does not altogether believe what she hears. Even her very words declare the greatest modesty; ‘After we are grown old shall we give ourselves up to lust?’ Wherefore, let us observe, that nothing was less in Sarah’s mind, than to make God a liar. But herein consisted in this alone, that, having fixed her thoughts too much on the accustomed order of nature, she did not give glory to God, by expecting from him a miracle which she was unable to conceive in her mind. We must here notice the admonition which the Apostle gathers from this passage, because Sarah here calls Abraham her </w:t>
      </w:r>
      <w:r>
        <w:rPr>
          <w:rFonts w:ascii="Trebuchet MS" w:hAnsi="Trebuchet MS" w:eastAsia="Trebuchet MS" w:cs="Trebuchet MS"/>
          <w:i/>
          <w:lang w:val="en-US" w:eastAsia="en-US" w:bidi="en-US"/>
        </w:rPr>
        <w:t xml:space="preserve">lord</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1Pe 3:6</w:t>
      </w:r>
      <w:r>
        <w:rPr>
          <w:rFonts w:ascii="Trebuchet MS" w:hAnsi="Trebuchet MS" w:eastAsia="Trebuchet MS" w:cs="Trebuchet MS"/>
          <w:lang w:val="en-US" w:eastAsia="en-US" w:bidi="en-US"/>
        </w:rPr>
        <w:t xml:space="preserve">.) For he exhorts women, after her example, to be obedient and well-behaved towards their own husbands. Many women, indeed, without difficulty, give their husbands this title, when yet they do not scruple to bring them under rule, by their imperious pride: but the Apostle takes it for granted that Sarah testifies, from her heart, what she feels, respecting her husband: nor is it doubtful that she gave proof, by actual services, of the modesty which she had professed in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 Lord said</w:t>
      </w:r>
      <w:r>
        <w:rPr>
          <w:rFonts w:ascii="Trebuchet MS" w:hAnsi="Trebuchet MS" w:eastAsia="Trebuchet MS" w:cs="Trebuchet MS"/>
          <w:lang w:val="en-US" w:eastAsia="en-US" w:bidi="en-US"/>
        </w:rPr>
        <w:t xml:space="preserve">. Because the majesty of God had now been manifested in the angels, Moses expressly mentions his Name. We have before declared, in what sense the name of God is transferred to the angel; it is not, therefore, now necessary to repeat it: except, as it is always important to remark, that the word of the Lord is so precious to himself, that he would be regarded by us as present, whenever he speaks through his ministers. Again, whenever he manifested himself to the fathers, Christ was the Mediator between him and them; who not only personates God in proclaiming his word, but is also truly and essentially God. And because the laughter of Sarah had not been detected by the eye of man, therefore Moses expressly declares that she was reprehended by God. And to this point belong the following circumstances, that the angel had his back turned to the tent, and that Sarah laughed within herself, and not before others. The censure also shows that the laughter of Sarah was joined with incredulity. For there is no little weight in this sentence, ‘Can anything be wonderful with God?’ But the angel chides Sarah, because she limited the power of God within the bounds of her own sense. An antithesis is therefore implied between the immense power of God, and the contracted measure which Sarah imagined to herself, through her carnal reason. Some translate the word </w:t>
      </w:r>
      <w:r>
        <w:rPr>
          <w:rFonts w:ascii="TITUS Cyberbit Basic" w:hAnsi="TITUS Cyberbit Basic" w:eastAsia="TITUS Cyberbit Basic" w:cs="TITUS Cyberbit Basic"/>
          <w:bCs w:val="off"/>
          <w:iCs w:val="off"/>
          <w:color w:val="0000FF"/>
          <w:szCs w:val="24"/>
          <w:rtl/>
          <w:lang w:val="he-IL" w:eastAsia="he-IL" w:bidi="he-IL"/>
        </w:rPr>
        <w:t xml:space="preserve">פלא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pala</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hidden</w:t>
      </w:r>
      <w:r>
        <w:rPr>
          <w:rFonts w:ascii="Trebuchet MS" w:hAnsi="Trebuchet MS" w:eastAsia="Trebuchet MS" w:cs="Trebuchet MS"/>
          <w:lang w:val="en-US" w:eastAsia="en-US" w:bidi="en-US"/>
        </w:rPr>
        <w:t xml:space="preserve">, as if the angel meant that nothing was hidden from God: but the sense is different; namely, that the power of God ought not to be estimated by human reason. </w:t>
      </w:r>
      <w:r>
        <w:rPr>
          <w:rFonts w:ascii="Trebuchet MS" w:hAnsi="Trebuchet MS" w:eastAsia="Trebuchet MS" w:cs="Trebuchet MS"/>
          <w:b/>
          <w:color w:val="800000"/>
          <w:position w:val="6"/>
          <w:sz w:val="18"/>
          <w:lang w:val="en-US" w:eastAsia="en-US" w:bidi="en-US"/>
        </w:rPr>
        <w:t xml:space="preserve">(414)</w:t>
      </w:r>
      <w:r>
        <w:rPr>
          <w:rFonts w:ascii="Trebuchet MS" w:hAnsi="Trebuchet MS" w:eastAsia="Trebuchet MS" w:cs="Trebuchet MS"/>
          <w:lang w:val="en-US" w:eastAsia="en-US" w:bidi="en-US"/>
        </w:rPr>
        <w:t xml:space="preserve"> It is not surprising, that in arduous affairs </w:t>
      </w:r>
      <w:r>
        <w:rPr>
          <w:rFonts w:ascii="Trebuchet MS" w:hAnsi="Trebuchet MS" w:eastAsia="Trebuchet MS" w:cs="Trebuchet MS"/>
          <w:i/>
          <w:lang w:val="en-US" w:eastAsia="en-US" w:bidi="en-US"/>
        </w:rPr>
        <w:t xml:space="preserve">we </w:t>
      </w:r>
      <w:r>
        <w:rPr>
          <w:rFonts w:ascii="Trebuchet MS" w:hAnsi="Trebuchet MS" w:eastAsia="Trebuchet MS" w:cs="Trebuchet MS"/>
          <w:lang w:val="en-US" w:eastAsia="en-US" w:bidi="en-US"/>
        </w:rPr>
        <w:t xml:space="preserve">fail, or that </w:t>
      </w:r>
      <w:r>
        <w:rPr>
          <w:rFonts w:ascii="Trebuchet MS" w:hAnsi="Trebuchet MS" w:eastAsia="Trebuchet MS" w:cs="Trebuchet MS"/>
          <w:i/>
          <w:lang w:val="en-US" w:eastAsia="en-US" w:bidi="en-US"/>
        </w:rPr>
        <w:t xml:space="preserve">we </w:t>
      </w:r>
      <w:r>
        <w:rPr>
          <w:rFonts w:ascii="Trebuchet MS" w:hAnsi="Trebuchet MS" w:eastAsia="Trebuchet MS" w:cs="Trebuchet MS"/>
          <w:lang w:val="en-US" w:eastAsia="en-US" w:bidi="en-US"/>
        </w:rPr>
        <w:t xml:space="preserve">succumb to difficulties: but God’s way is far otherwise, for he looks down with contempt, from above, upon those things which alarm us by their lofty elevation. We now see what was the sin of Sarah; namely, that she did wrong to God, by not acknowledging the greatness of his power. And truly, we also attempt to rob God of his power, whenever we distrust his word. At the first sight, Paul seems to give cold praise to the faith of Abraham, in saying, that he did not consider his body, now dead, but gave glory to God, because he was persuaded that he could fulfill what he had promised. (</w:t>
      </w:r>
      <w:r>
        <w:rPr>
          <w:rFonts w:ascii="Trebuchet MS" w:hAnsi="Trebuchet MS" w:eastAsia="Trebuchet MS" w:cs="Trebuchet MS"/>
          <w:color w:val="008000"/>
          <w:u w:val="single"/>
          <w:lang w:val="en-US" w:eastAsia="en-US" w:bidi="en-US"/>
        </w:rPr>
        <w:t xml:space="preserve">Rom 4:19</w:t>
      </w:r>
      <w:r>
        <w:rPr>
          <w:rFonts w:ascii="Trebuchet MS" w:hAnsi="Trebuchet MS" w:eastAsia="Trebuchet MS" w:cs="Trebuchet MS"/>
          <w:lang w:val="en-US" w:eastAsia="en-US" w:bidi="en-US"/>
        </w:rPr>
        <w:t xml:space="preserve">.) But if we thoroughly investigate the source of distrust, we shall find that the reason why we doubt of God’s promises is, because we sinfully detract from his power. For as soon as any extraordinary difficulty occurs, then, whatever God has promised, seems to us fabulous; yea, the moment he speaks, the perverse thought insinuates itself, How will he fulfill what he promises? Being bound down, and preoccupied by such narrow thoughts, we exclude his power, the knowledge of which is better to us than a thousand worlds. In short, he who does not expect more from God than he is able to comprehend in the scanty measure of his own reason, does him grievous wrong. Meanwhile, the </w:t>
      </w:r>
      <w:r>
        <w:rPr>
          <w:rFonts w:ascii="Trebuchet MS" w:hAnsi="Trebuchet MS" w:eastAsia="Trebuchet MS" w:cs="Trebuchet MS"/>
          <w:i/>
          <w:lang w:val="en-US" w:eastAsia="en-US" w:bidi="en-US"/>
        </w:rPr>
        <w:t xml:space="preserve">word </w:t>
      </w:r>
      <w:r>
        <w:rPr>
          <w:rFonts w:ascii="Trebuchet MS" w:hAnsi="Trebuchet MS" w:eastAsia="Trebuchet MS" w:cs="Trebuchet MS"/>
          <w:lang w:val="en-US" w:eastAsia="en-US" w:bidi="en-US"/>
        </w:rPr>
        <w:t xml:space="preserve">of the Lord ought to be inseparably joined with his power; for nothing is more preposterous, than to inquire what God </w:t>
      </w:r>
      <w:r>
        <w:rPr>
          <w:rFonts w:ascii="Trebuchet MS" w:hAnsi="Trebuchet MS" w:eastAsia="Trebuchet MS" w:cs="Trebuchet MS"/>
          <w:i/>
          <w:lang w:val="en-US" w:eastAsia="en-US" w:bidi="en-US"/>
        </w:rPr>
        <w:t xml:space="preserve">can </w:t>
      </w:r>
      <w:r>
        <w:rPr>
          <w:rFonts w:ascii="Trebuchet MS" w:hAnsi="Trebuchet MS" w:eastAsia="Trebuchet MS" w:cs="Trebuchet MS"/>
          <w:lang w:val="en-US" w:eastAsia="en-US" w:bidi="en-US"/>
        </w:rPr>
        <w:t xml:space="preserve">do, to the setting aside of his </w:t>
      </w:r>
      <w:r>
        <w:rPr>
          <w:rFonts w:ascii="Trebuchet MS" w:hAnsi="Trebuchet MS" w:eastAsia="Trebuchet MS" w:cs="Trebuchet MS"/>
          <w:i/>
          <w:lang w:val="en-US" w:eastAsia="en-US" w:bidi="en-US"/>
        </w:rPr>
        <w:t xml:space="preserve">declared </w:t>
      </w:r>
      <w:r>
        <w:rPr>
          <w:rFonts w:ascii="Trebuchet MS" w:hAnsi="Trebuchet MS" w:eastAsia="Trebuchet MS" w:cs="Trebuchet MS"/>
          <w:lang w:val="en-US" w:eastAsia="en-US" w:bidi="en-US"/>
        </w:rPr>
        <w:t xml:space="preserve">will. In this way the Papists plunge themselves into a profound labyrinth, when they dispute concerning the absolute power of God. Therefore, unless we are willing to be involved in absurd dotings, it is necessary that the word should precede us like a lamp; so that his power and his will may be conjoined by an inseparable bond. This rule the Apostle prescribes to us, when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‘Being certainly persuaded, that what he has promised, </w:t>
        <w:br w:type="textWrapping"/>
      </w:r>
      <w:r>
        <w:rPr>
          <w:rFonts w:ascii="Trebuchet MS" w:hAnsi="Trebuchet MS" w:eastAsia="Trebuchet MS" w:cs="Trebuchet MS"/>
          <w:lang w:val="en-US" w:eastAsia="en-US" w:bidi="en-US"/>
        </w:rPr>
        <w:t xml:space="preserve">he is able to perform,’ (</w:t>
      </w:r>
      <w:r>
        <w:rPr>
          <w:rFonts w:ascii="Trebuchet MS" w:hAnsi="Trebuchet MS" w:eastAsia="Trebuchet MS" w:cs="Trebuchet MS"/>
          <w:color w:val="008000"/>
          <w:u w:val="single"/>
          <w:lang w:val="en-US" w:eastAsia="en-US" w:bidi="en-US"/>
        </w:rPr>
        <w:t xml:space="preserve">Rom 4:21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angel again repeats the promise that he would come ‘according to the time of life,’ that is, in the revolving of the year, when the full time of bringing forth should have arrived.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(414)</w:t>
      </w:r>
      <w:r>
        <w:rPr>
          <w:rFonts w:ascii="Trebuchet MS" w:hAnsi="Trebuchet MS" w:eastAsia="Trebuchet MS" w:cs="Trebuchet MS"/>
          <w:lang w:val="en-US" w:eastAsia="en-US" w:bidi="en-US"/>
        </w:rPr>
        <w:t xml:space="preserve"> Does not the English version fully express this meaning? “Is anything too hard for the Lord?”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Then Sarah denied</w:t>
      </w:r>
      <w:r>
        <w:rPr>
          <w:rFonts w:ascii="Trebuchet MS" w:hAnsi="Trebuchet MS" w:eastAsia="Trebuchet MS" w:cs="Trebuchet MS"/>
          <w:lang w:val="en-US" w:eastAsia="en-US" w:bidi="en-US"/>
        </w:rPr>
        <w:t xml:space="preserve">. Another sin of Sarah’s was, that she endeavored to cover and hide her laughter by a falsehood. Yet this excuse did not proceed from obstinate wickedness, according to the manner in which hypocrites are wont to snatch at subterfuges, so that they remain like themselves, even to the end. Sarah’s feelings were of a different kind; for while she repents of her own folly, she is yet so terrified, as to deny that she had done, what she now perceives to be displeasing to God. Whence we infer, how great is the corruption of our nature, which causes even the fear of God, — the highest of all virtues, — to degenerate into a fault. Moreover, we must observe whence that fear, of which Moses makes mention, suddenly entered the mind of Sarah; namely, from the consideration that God had detected her secret sin. We see, therefore, how the majesty of God, when it is seriously felt by us, shakes us out of our insensibility. We are more especially constrained to feel thus, when God ascends his tribunal, and brings our sins to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Nay; but thou didst laugh</w:t>
      </w:r>
      <w:r>
        <w:rPr>
          <w:rFonts w:ascii="Trebuchet MS" w:hAnsi="Trebuchet MS" w:eastAsia="Trebuchet MS" w:cs="Trebuchet MS"/>
          <w:lang w:val="en-US" w:eastAsia="en-US" w:bidi="en-US"/>
        </w:rPr>
        <w:t xml:space="preserve">. The angel does not contend in a multiplicity of words, but directly refutes her false denial of the fact. We may hence learn, that we gain no advantage by tergiversation, when the Lord reproves us, because he will immediately dispatch our case with a single word. Therefore, we must beware lest we imitate the petulance of those who mock God with false pretences, and at length rush into gross contempt of Him. However he may seem to leave us unnoticed for a time, yet he will fulminate against us with that terrible voice, ‘It is not as you pretend.’ In short, it is not enough that the judgment of God should be reverenced, unless we also confess our sins ingenuously and without shifts or evasions. For a double condemnation awaits those who, from a desire to escape the judgment of God, retake themselves to the refuge of dissimulation. We must, therefore bring a sincere confession, that, as persons openly condemned, we may obtain pardon. But seeing that God was contented with giving a friendly reprehension, and that he did not more severely punish the double offense of Sarah; we hence perceive with what tender indulgence he sometimes regards his own people. Zacharias was more severely treated, who was struck dumb for nine months. (</w:t>
      </w:r>
      <w:r>
        <w:rPr>
          <w:rFonts w:ascii="Trebuchet MS" w:hAnsi="Trebuchet MS" w:eastAsia="Trebuchet MS" w:cs="Trebuchet MS"/>
          <w:color w:val="008000"/>
          <w:u w:val="single"/>
          <w:lang w:val="en-US" w:eastAsia="en-US" w:bidi="en-US"/>
        </w:rPr>
        <w:t xml:space="preserve">Luk 1:9</w:t>
      </w:r>
      <w:r>
        <w:rPr>
          <w:rFonts w:ascii="Trebuchet MS" w:hAnsi="Trebuchet MS" w:eastAsia="Trebuchet MS" w:cs="Trebuchet MS"/>
          <w:lang w:val="en-US" w:eastAsia="en-US" w:bidi="en-US"/>
        </w:rPr>
        <w:t xml:space="preserve">.) But it is not for us to prescribe a perpetual law to God; who, as he generally binds his own people to repentance by punishments, often sees it good to humble them sufficiently, without inflicting any chastisement. In Sarah, truly, he gives a singular instance of his compassion; because he freely forgives her all, and still chooses that she should remain the mother of the Church. In the meantime, we must observe, how much better it is that we should be brought before him as guilty, and that like convicted persons we should be silent, than that we should delight ourselves in sin, as a great part of the world is accustomed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men rose up from thence</w:t>
      </w:r>
      <w:r>
        <w:rPr>
          <w:rFonts w:ascii="Trebuchet MS" w:hAnsi="Trebuchet MS" w:eastAsia="Trebuchet MS" w:cs="Trebuchet MS"/>
          <w:lang w:val="en-US" w:eastAsia="en-US" w:bidi="en-US"/>
        </w:rPr>
        <w:t xml:space="preserve">. Moses again calls those men, whom he had openly declared to be </w:t>
      </w:r>
      <w:r>
        <w:rPr>
          <w:rFonts w:ascii="Trebuchet MS" w:hAnsi="Trebuchet MS" w:eastAsia="Trebuchet MS" w:cs="Trebuchet MS"/>
          <w:i/>
          <w:lang w:val="en-US" w:eastAsia="en-US" w:bidi="en-US"/>
        </w:rPr>
        <w:t xml:space="preserve">angels</w:t>
      </w:r>
      <w:r>
        <w:rPr>
          <w:rFonts w:ascii="Trebuchet MS" w:hAnsi="Trebuchet MS" w:eastAsia="Trebuchet MS" w:cs="Trebuchet MS"/>
          <w:lang w:val="en-US" w:eastAsia="en-US" w:bidi="en-US"/>
        </w:rPr>
        <w:t xml:space="preserve">. But he gives them the name from the form which they had assumed. We are not, however, to suppose that they were surrounded with human bodies, in the same manner in which Christ clothed himself in our nature, together with our flesh; but God invested them with temporary bodies, in which they might be visible to Abraham, and might speak familiarly with him. Abraham is said to have brought them on the way; not for the sake of performing an office of humanity, as when he had received them at first, but in order to render due honor to the angels. For frivolous is the opinion of some who imagine that they were believed to be prophets, who had been banished, on account of the word. He well knew that they were angels as we shall soon see more clearly. But he follows those in the way, whom he did not dare to detain.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Shall I hide from Abraham? </w:t>
      </w:r>
      <w:r>
        <w:rPr>
          <w:rFonts w:ascii="Trebuchet MS" w:hAnsi="Trebuchet MS" w:eastAsia="Trebuchet MS" w:cs="Trebuchet MS"/>
          <w:lang w:val="en-US" w:eastAsia="en-US" w:bidi="en-US"/>
        </w:rPr>
        <w:t xml:space="preserve">Seeing that God here takes counsel, as if concerning a doubtful matter, he does it for the sake of men; for he had already determined what he would do. But he designed, in this manner, to render Abraham more intent upon the consideration of the causes of Sodom’s destruction. He adduces two reasons why He wished to manifest his design to Abraham, before he carried it into execution. The former is, that he had already granted him a singularly honorable privilege; the second, that it would be useful and fruitful in the instruction of posterity. Therefore, in this expression, the scope and use of revelation is briefly noted.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Seeing that Abraham shall surely become a great and mighty nation</w:t>
      </w:r>
      <w:r>
        <w:rPr>
          <w:rFonts w:ascii="Trebuchet MS" w:hAnsi="Trebuchet MS" w:eastAsia="Trebuchet MS" w:cs="Trebuchet MS"/>
          <w:lang w:val="en-US" w:eastAsia="en-US" w:bidi="en-US"/>
        </w:rPr>
        <w:t xml:space="preserve">. In Hebrew it is, ‘And being, he shall be,’ etc. But the copulative ought to be resolved into the causal adverb. </w:t>
      </w:r>
      <w:r>
        <w:rPr>
          <w:rFonts w:ascii="Trebuchet MS" w:hAnsi="Trebuchet MS" w:eastAsia="Trebuchet MS" w:cs="Trebuchet MS"/>
          <w:b/>
          <w:color w:val="800000"/>
          <w:position w:val="6"/>
          <w:sz w:val="18"/>
          <w:lang w:val="en-US" w:eastAsia="en-US" w:bidi="en-US"/>
        </w:rPr>
        <w:t xml:space="preserve">(415)</w:t>
      </w:r>
      <w:r>
        <w:rPr>
          <w:rFonts w:ascii="Trebuchet MS" w:hAnsi="Trebuchet MS" w:eastAsia="Trebuchet MS" w:cs="Trebuchet MS"/>
          <w:lang w:val="en-US" w:eastAsia="en-US" w:bidi="en-US"/>
        </w:rPr>
        <w:t xml:space="preserve"> For this is the reasons to which we have already alluded, why God chose to inform his servant of the terrible vengeance He was about to take upon the men of Sodom; namely, that He had adorned him, above all others, with peculiar gifts. For, in this way, God continues his acts of kindness towards the faithful, yea, even increases them, and gradually heaps new favors upon those before granted. And he daily deals with us in the same manner. For what is the reason why he pours innumerable benefits upon us, in constant succession, unless that, having once embraced us with paternal love, he cannot deny himself? And, therefore, in a certain way, he honors himself and his gifts in us. For what does he here commemorate, except his own gratuitous gifts? Therefore, he traces the cause of his beneficence to himself, and not to the merits of Abraham; for the blessing of Abraham flowed from no other source than the Divine Fountain. And we learn from the passage, what experience also teaches, that it is the peculiar privilege of the Church, to know what the Divine judgments mean, and what is their tendency. When God inflicts punishment upon the wicked, he openly proves that he is indeed the Judge of the world; but because all things seem to happen by chance, the Lord illuminates his own children by his word, lest they should become blind, with the unbelievers. So formerly, when he stretched forth his hand over all regions of the world, he yet confined his sacred word within Judea; that is, when he smote all nations with slaughter and with adversity, he yet taught his only elect people, by his word through the prophets, that he was the Author of these punishments; yea, he predicted beforehand that they would take place; as it is written in Amos, (</w:t>
      </w:r>
      <w:r>
        <w:rPr>
          <w:rFonts w:ascii="Trebuchet MS" w:hAnsi="Trebuchet MS" w:eastAsia="Trebuchet MS" w:cs="Trebuchet MS"/>
          <w:color w:val="008000"/>
          <w:u w:val="single"/>
          <w:lang w:val="en-US" w:eastAsia="en-US" w:bidi="en-US"/>
        </w:rPr>
        <w:t xml:space="preserve">Amo 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‘Shall there be anything which the Lord will hide </w:t>
        <w:br w:type="textWrapping"/>
      </w:r>
      <w:r>
        <w:rPr>
          <w:rFonts w:ascii="Trebuchet MS" w:hAnsi="Trebuchet MS" w:eastAsia="Trebuchet MS" w:cs="Trebuchet MS"/>
          <w:lang w:val="en-US" w:eastAsia="en-US" w:bidi="en-US"/>
        </w:rPr>
        <w:t xml:space="preserve">from his servants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us therefore remember, that from the time when God begins to be kind towards us, he is never weary, until, by adding one favor to another, he completes our salvation. Then, after he has once adopted us, and has shone into our minds by his word, he holds the torch of the same word burning before our eyes, that we may, by faith, consider those judgments and punishments of iniquity which the impious carelessly neglect. Thus it becomes the faithful to be employed in reflecting on the histories of all times, that they may always form their judgment from the Scripture, of the various destructions which, privately and publicly, have befallen the ungodly. But it is asked; was it necessary that the destruction of Sodom should be explained to Abraham, before it happened? I answer, since we are so dull in considering the works of God, this revelation was by no means superfluous. Although the Lord proclaims aloud that adversity is the rod of his anger; scarcely any one hearkens to it, because, through the depraved imaginations of our flesh, we ascribe the suffering to some other cause. But the admonition, which precedes the event, does not suffer us to be thus torpid, nor to imagine that fortune, or any thing else which we may fancy, stands in the place of God’s word. Thus it necessarily happened, in former times, that the people, although iron-hearted, were more affected by these predictions than they would have been had they been admonished by the prophets, after they had received punishment. Wherefore, from them, it will be proper for us to assume a general rule, in order that the judgments of God, which we daily perceive, may not be unprofitable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Lord declares to his servant Abraham that Sodom was about to perish, while it was yet entire, and in the full enjoyment of its pleasures. Hence no doubt remains, that it did not perish by chance, but was subjected to divine punishment. Hence also, when the cause of the punishment is thus declared beforehand, it will necessarily far more effectually pierce and stimulate the minds of men. We must afterwards come to the same conclusion, concerning other things; for although God does not declare to us, what he is about to do, yet he intends us to be eyewitnesses of his works and prudently to weigh their causes, and not to be dazzled by a confused beholding of them, like unbelievers, ‘who seeing, see not,’ and who pervert their true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Copulativa in causalem resolvenda est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Vatablus </w:t>
      </w:r>
      <w:r>
        <w:rPr>
          <w:rFonts w:ascii="Trebuchet MS" w:hAnsi="Trebuchet MS" w:eastAsia="Trebuchet MS" w:cs="Trebuchet MS"/>
          <w:lang w:val="en-US" w:eastAsia="en-US" w:bidi="en-US"/>
        </w:rPr>
        <w:t xml:space="preserve">in Poli Syn. The meaning of the expression is, that the word “and,” at the beginning of the verse, should be translated “for.” The </w:t>
      </w:r>
      <w:r>
        <w:rPr>
          <w:rFonts w:ascii="TITUS Cyberbit Basic" w:hAnsi="TITUS Cyberbit Basic" w:eastAsia="TITUS Cyberbit Basic" w:cs="TITUS Cyberbit Basic"/>
          <w:bCs w:val="off"/>
          <w:iCs w:val="off"/>
          <w:color w:val="0000FF"/>
          <w:szCs w:val="24"/>
          <w:rtl/>
          <w:lang w:val="he-IL" w:eastAsia="he-IL" w:bidi="he-IL"/>
        </w:rPr>
        <w:t xml:space="preserve">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vau</w:t>
      </w:r>
      <w:r>
        <w:rPr>
          <w:rFonts w:ascii="Trebuchet MS" w:hAnsi="Trebuchet MS" w:eastAsia="Trebuchet MS" w:cs="Trebuchet MS"/>
          <w:lang w:val="en-US" w:eastAsia="en-US" w:bidi="en-US"/>
        </w:rPr>
        <w:t xml:space="preserve">) not being intended as a copulative, simply to connect this sentence with the former, but as a causal conjunction, or one which stated the reason for the course before determined upon. In calling the conjunction an adverb, Calvin follows the practice of many writers, who give this as a common title to prepositions, conjunctions, and interjections.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For I know him, that he will command his children</w:t>
      </w:r>
      <w:r>
        <w:rPr>
          <w:rFonts w:ascii="Trebuchet MS" w:hAnsi="Trebuchet MS" w:eastAsia="Trebuchet MS" w:cs="Trebuchet MS"/>
          <w:lang w:val="en-US" w:eastAsia="en-US" w:bidi="en-US"/>
        </w:rPr>
        <w:t xml:space="preserve">. The second reason why God chooses to make Abraham a partaker of his counsel is, because he foresees that this would not be done in vain, and without profit. And the simple meaning of the passage is, that Abraham is admitted to the counsel of God, because he would faithfully fulfill the office of a good householder, in instructing his own family. Hence we infer, that Abraham was informed of the destruction of Sodom, not for his own sake alone, but for the benefit of his race. Which is carefully to be observed; for this sentence is to the same effect, as if God, in the person of Abraham, addressed all his posterity. And truly, God does not make known his will to us, that the knowledge of it may perish with us; but that we may be his witnesses to posterity and that they may deliver the knowledge received through us, from hand to hand, (as we say,) to their descendants. Wherefore, it is the duty of parents to apply themselves diligently to the work of communicating what they have learned from the Lord to their children. In this manner the truth of God is to be propagated by us, so that no one may retain his knowledge for his own private use; but that each may edify others, according to his own calling, and to the measure of his faith. There is however no doubt, that the gross ignorance which reigns in the world, is the just punishment of men’s idleness. For whereas the greater part close their eyes to the offered light of heavenly doctrine; yet there are those who stifle it, by not taking care to transmit it to their children. The Lord therefore righteously takes away the precious treasure of his word, to punish the world for its sloth. The expression after him is also to be noticed; by which we are taught that we must not only take care of our families, to govern them duly, while we live; but that we must give diligence, in order that the truth of God, which is eternal, may live and flourish after our death; and that thus, when we are dead, a holy course of living may survive and remain. Moreover, we hence infer, that those narratives which serve to inspire terror, are useful to be known. For our carnal security requires sharp stimulants whereby we may be urged to the fear of God. And lest any one should suppose that this kind of doctrine belongs only to strangers, the Lord specially appoints it for the sons of Abraham, that is, for the household of the Church. For those interpreters are infatuated and perverse, who contend that faith is overturned if consciences are alarmed. For whereas nothing is more contrary to faith than contempt and torpor; that doctrine best accords with the preaching of grace, which so subdues men to the fear of God, that they, being afflicted and famishing, may hasten unto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they shall keep the way of the Lord</w:t>
      </w:r>
      <w:r>
        <w:rPr>
          <w:rFonts w:ascii="Trebuchet MS" w:hAnsi="Trebuchet MS" w:eastAsia="Trebuchet MS" w:cs="Trebuchet MS"/>
          <w:lang w:val="en-US" w:eastAsia="en-US" w:bidi="en-US"/>
        </w:rPr>
        <w:t xml:space="preserve">. Moses intimates, in these words, that the judgment of God is proposed, not only in order that they who, by negligence, please themselves in their vices, may be taught to fear, and that being thus constrained, they may sigh for the grace of Christ; but also to the end that the faithful themselves, who are already endued with the fear of God, may advance more and more in the pursuit of piety. For he wills that the destruction of Sodom should be recorded, both that the wicked may be drawn to God, by the fear of the same vengeance, and that they who have already begun to worship God, may be better formed to true obedience. Thus the Law avails, not only for the beginning of repentance, but also for our continual progress. When Moses adds, to do justice and judgment, he briefly shows the nature of the way of the Lord, which he had before mentioned. This, however, is not a complete definition; but from the duties of the Second Table, he briefly shows, by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what God chiefly requires of us. And it is not unusual in Scripture, to seek a description of a pious and holy life, from the Second Table of the Law; not because charity is of more account than the worship of God, but because they who live uprightly and innocently with their neighbors, give evidence of their piety towards God. In the names of justice and judgment he comprehends that equity, by which to every one is given what is his own. If we would make a distinction, </w:t>
      </w:r>
      <w:r>
        <w:rPr>
          <w:rFonts w:ascii="Trebuchet MS" w:hAnsi="Trebuchet MS" w:eastAsia="Trebuchet MS" w:cs="Trebuchet MS"/>
          <w:i/>
          <w:lang w:val="en-US" w:eastAsia="en-US" w:bidi="en-US"/>
        </w:rPr>
        <w:t xml:space="preserve">justice </w:t>
      </w:r>
      <w:r>
        <w:rPr>
          <w:rFonts w:ascii="Trebuchet MS" w:hAnsi="Trebuchet MS" w:eastAsia="Trebuchet MS" w:cs="Trebuchet MS"/>
          <w:lang w:val="en-US" w:eastAsia="en-US" w:bidi="en-US"/>
        </w:rPr>
        <w:t xml:space="preserve">is the name given to the rectitude and humanity which we cultivate with our brethren, when we endeavor to do good to all, and when we abstain from all wrong, fraud, and violence. But </w:t>
      </w:r>
      <w:r>
        <w:rPr>
          <w:rFonts w:ascii="Trebuchet MS" w:hAnsi="Trebuchet MS" w:eastAsia="Trebuchet MS" w:cs="Trebuchet MS"/>
          <w:i/>
          <w:lang w:val="en-US" w:eastAsia="en-US" w:bidi="en-US"/>
        </w:rPr>
        <w:t xml:space="preserve">judgment </w:t>
      </w:r>
      <w:r>
        <w:rPr>
          <w:rFonts w:ascii="Trebuchet MS" w:hAnsi="Trebuchet MS" w:eastAsia="Trebuchet MS" w:cs="Trebuchet MS"/>
          <w:lang w:val="en-US" w:eastAsia="en-US" w:bidi="en-US"/>
        </w:rPr>
        <w:t xml:space="preserve">is to stretch forth the hand to the miserable and the oppressed, to vindicate righteous causes, and to guard the weak from being unjustly injured. These are the lawful exercises in which the Lord commands his people to be employed.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That the Lord may bring upon Abraham that which he hath spoken of him</w:t>
      </w:r>
      <w:r>
        <w:rPr>
          <w:rFonts w:ascii="Trebuchet MS" w:hAnsi="Trebuchet MS" w:eastAsia="Trebuchet MS" w:cs="Trebuchet MS"/>
          <w:lang w:val="en-US" w:eastAsia="en-US" w:bidi="en-US"/>
        </w:rPr>
        <w:t xml:space="preserve">. Moses intimates that Abraham should become possessed of the grace promised to him, if he instructed his children in the fear of the Lord, and governed his household well. But under the person of one man, a rule common to all the pious is delivered: for they who are negligent in this part of their duty, cast off or suppress, as much as in them lies, the grace of God. Therefore, that the perpetual possession of the gifts of God may remain to us, and survive to posterity, we must beware lest they be lost through our neglect. Yet it would be false for any one hence to infer, that the faithful could either cause or deserve, by their own diligence, that God should fulfill those things which he has promised. For it is an accustomed method of speaking in Scripture, to denote by the word </w:t>
      </w:r>
      <w:r>
        <w:rPr>
          <w:rFonts w:ascii="Trebuchet MS" w:hAnsi="Trebuchet MS" w:eastAsia="Trebuchet MS" w:cs="Trebuchet MS"/>
          <w:i/>
          <w:lang w:val="en-US" w:eastAsia="en-US" w:bidi="en-US"/>
        </w:rPr>
        <w:t xml:space="preserve">that </w:t>
      </w:r>
      <w:r>
        <w:rPr>
          <w:rFonts w:ascii="Trebuchet MS" w:hAnsi="Trebuchet MS" w:eastAsia="Trebuchet MS" w:cs="Trebuchet MS"/>
          <w:lang w:val="en-US" w:eastAsia="en-US" w:bidi="en-US"/>
        </w:rPr>
        <w:t xml:space="preserve">the consequence rather than the cause. For although the grace of God alone begins and completes our salvation; yet, since by obeying the call of God, we fulfill our course, we are said, also in this manner, to obtain the salvation promised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The cry of Sodom</w:t>
      </w:r>
      <w:r>
        <w:rPr>
          <w:rFonts w:ascii="Trebuchet MS" w:hAnsi="Trebuchet MS" w:eastAsia="Trebuchet MS" w:cs="Trebuchet MS"/>
          <w:lang w:val="en-US" w:eastAsia="en-US" w:bidi="en-US"/>
        </w:rPr>
        <w:t xml:space="preserve">. The Lord here begins more clearly to explain to Abraham his counsel concerning the destruction of the five cities; although he only names Sodom and Gomorrah, which were much more famous than the rest. But before he makes mention of punishment, he brings forward their iniquities, to teach Abraham that they justly deserved to be destroyed: otherwise the history would not tend to instruction. But when we perceive that the anger of God is provoked by the sin of man, we are inspired with a dread of sinning. In saying that the “cry was great,” </w:t>
      </w:r>
      <w:r>
        <w:rPr>
          <w:rFonts w:ascii="Trebuchet MS" w:hAnsi="Trebuchet MS" w:eastAsia="Trebuchet MS" w:cs="Trebuchet MS"/>
          <w:b/>
          <w:color w:val="800000"/>
          <w:position w:val="6"/>
          <w:sz w:val="18"/>
          <w:lang w:val="en-US" w:eastAsia="en-US" w:bidi="en-US"/>
        </w:rPr>
        <w:t xml:space="preserve">(416)</w:t>
      </w:r>
      <w:r>
        <w:rPr>
          <w:rFonts w:ascii="Trebuchet MS" w:hAnsi="Trebuchet MS" w:eastAsia="Trebuchet MS" w:cs="Trebuchet MS"/>
          <w:lang w:val="en-US" w:eastAsia="en-US" w:bidi="en-US"/>
        </w:rPr>
        <w:t xml:space="preserve"> he indicates the grievousness of their crimes, because, although the wicked may promise themselves impunity, by concealing their evils, and although these evils may be silently and quietly borne by men; yet their sin will necessarily sound aloud in the ears of God. Therefore this phrase signifies, that all our deeds, even those of which we think the memory to be buried, are presented before the bar of God, and that they, even of themselves, demand vengeance, although there should be none to accuse.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Clamorem pro scelerum gravitate multiplicatum fuisse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I will go down now</w:t>
      </w:r>
      <w:r>
        <w:rPr>
          <w:rFonts w:ascii="Trebuchet MS" w:hAnsi="Trebuchet MS" w:eastAsia="Trebuchet MS" w:cs="Trebuchet MS"/>
          <w:lang w:val="en-US" w:eastAsia="en-US" w:bidi="en-US"/>
        </w:rPr>
        <w:t xml:space="preserve">. Since this was a signal example of the wrath of God, which He intends to be celebrated through all ages, and to which he frequently refers in the Scripture; therefore Moses diligently records those things which are especially to be considered in divine judgments; just as, in this place, he commends the moderation of God, who does not immediately fulminate against the ungodly and pour out his vengeance upon them; but who, when affairs were utterly desperate, at length executes the punishment which had been long held suspended over them. And the Lord does not testify in vain, that he proceeds to inflict punishment in a suitable and rightly attempered order; because, whenever he chastises us, we are apt to think that he acts towards us more severely than is just. Even when, with astonishing forbearance, he waits for us, until we have come to the utmost limit of impiety, and our wickedness has become too obstinate to be spared any longer; still we complain of the excessive haste of his rigour. Therefore he presents as in a conspicuous picture, his equity in bearing with us, in order that we may know, that he never breaks forth to inflict punishment, except on those who are mature in crime. Now, if, on the other hand, we look at Sodom; there a horrible example of stupor meets our eyes. For the men of Sodom go on, as if they had nothing to do with God; their sense of good and evil being extinguished, they wallow like cattle in every kind of filth; and just as if they should never have to render an account of their conduct, they flatter themselves in their vices. Since this disease too much prevails in all ages, and is at present far too common, it is important to mark this circumstance, that at the very time when the men of Sodom, having dismissed all fear of God, were indulging themselves, and were promising themselves impunity, however they might sin, God was taking counsel to destroy them, and was moved, by the tumultuous cry of their iniquities, to descend to earth, while they were buried in profound sleep. Wherefore, if God, at any time, defers his judgments; let us not, therefore, think ourselves in a better condition; but before the cry of our wickedness shall have wearied his ears may we, aroused by His threats, quickly hasten to appease Him. Since, however, such forbearance of God cannot be comprehended by us, Moses introduces Him as speaking according to the manner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Whether they have done altogether according to the cry of it. </w:t>
      </w:r>
      <w:r>
        <w:rPr>
          <w:rFonts w:ascii="Trebuchet MS" w:hAnsi="Trebuchet MS" w:eastAsia="Trebuchet MS" w:cs="Trebuchet MS"/>
          <w:b/>
          <w:color w:val="800000"/>
          <w:position w:val="6"/>
          <w:sz w:val="18"/>
          <w:lang w:val="en-US" w:eastAsia="en-US" w:bidi="en-US"/>
        </w:rPr>
        <w:t xml:space="preserve">(417)</w:t>
      </w:r>
      <w:r>
        <w:rPr>
          <w:rFonts w:ascii="Trebuchet MS" w:hAnsi="Trebuchet MS" w:eastAsia="Trebuchet MS" w:cs="Trebuchet MS"/>
          <w:lang w:val="en-US" w:eastAsia="en-US" w:bidi="en-US"/>
        </w:rPr>
        <w:t xml:space="preserve"> The Hebrew noun </w:t>
      </w:r>
      <w:r>
        <w:rPr>
          <w:rFonts w:ascii="TITUS Cyberbit Basic" w:hAnsi="TITUS Cyberbit Basic" w:eastAsia="TITUS Cyberbit Basic" w:cs="TITUS Cyberbit Basic"/>
          <w:bCs w:val="off"/>
          <w:iCs w:val="off"/>
          <w:color w:val="0000FF"/>
          <w:szCs w:val="24"/>
          <w:rtl/>
          <w:lang w:val="he-IL" w:eastAsia="he-IL" w:bidi="he-IL"/>
        </w:rPr>
        <w:t xml:space="preserve">כלא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cala</w:t>
      </w:r>
      <w:r>
        <w:rPr>
          <w:rFonts w:ascii="Trebuchet MS" w:hAnsi="Trebuchet MS" w:eastAsia="Trebuchet MS" w:cs="Trebuchet MS"/>
          <w:lang w:val="en-US" w:eastAsia="en-US" w:bidi="en-US"/>
        </w:rPr>
        <w:t xml:space="preserve">,) which Moses here uses, means the perfection, or the end of a thing, and also its destruction. Therefore, Jerome turns it, ‘If they shall have completed it in act.’ I have, indeed, no doubt but Moses intimates, that God came down, in order to inquire whether or not their sins had risen to the highest point: just as he before said, that the iniquities of the Amorites were not yet full. The sum of the whole then is; the Lord was about to see whether they were altogether desperate, as having precipitated themselves into the lowest depths of evil; or whether they were still in the midst of a course, from which it was possible for them to be recalled to a sound mind; forasmuch as he was unwilling utterly to destroy those cities, if, by any method, their wickedness was curable. Others translate the passage, ‘If they have done this, their final destruction is at hand: but if not, I will see how far they are to be punished.’ But the former sense is most accordant with the context.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Fecerint consummationem</w:t>
      </w:r>
      <w:r>
        <w:rPr>
          <w:rFonts w:ascii="Trebuchet MS" w:hAnsi="Trebuchet MS" w:eastAsia="Trebuchet MS" w:cs="Trebuchet MS"/>
          <w:lang w:val="en-US" w:eastAsia="en-US" w:bidi="en-US"/>
        </w:rPr>
        <w:t xml:space="preserve">.” If they have brought it to a consummation. “</w:t>
      </w:r>
      <w:r>
        <w:rPr>
          <w:rFonts w:ascii="Trebuchet MS" w:hAnsi="Trebuchet MS" w:eastAsia="Trebuchet MS" w:cs="Trebuchet MS"/>
          <w:color w:val="0000FF"/>
          <w:lang w:val="fr-FR" w:eastAsia="fr-FR" w:bidi="fr-FR"/>
        </w:rPr>
        <w:t xml:space="preserve">Assavoir s’ils ont accompli</w:t>
      </w:r>
      <w:r>
        <w:rPr>
          <w:rFonts w:ascii="Trebuchet MS" w:hAnsi="Trebuchet MS" w:eastAsia="Trebuchet MS" w:cs="Trebuchet MS"/>
          <w:lang w:val="en-US" w:eastAsia="en-US" w:bidi="en-US"/>
        </w:rPr>
        <w:t xml:space="preserve">.” If indeed they have accomplished, etc.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But Abraham stood yet before the Lord</w:t>
      </w:r>
      <w:r>
        <w:rPr>
          <w:rFonts w:ascii="Trebuchet MS" w:hAnsi="Trebuchet MS" w:eastAsia="Trebuchet MS" w:cs="Trebuchet MS"/>
          <w:lang w:val="en-US" w:eastAsia="en-US" w:bidi="en-US"/>
        </w:rPr>
        <w:t xml:space="preserve">. Moses first declares that the men proceeded onwards, conveying the impression, that having finished their discourse, they took leave of Abraham, in order that he might return home. He then adds, that Abraham stood before the Lord, as persons are wont to do, who, though dismissed, do not immediately depart, because something still remains to be said or done. Moses, when he makes mention of the journey, with propriety attributes the name of men to the angels; but he does not, however, say, that Abraham stood before </w:t>
      </w:r>
      <w:r>
        <w:rPr>
          <w:rFonts w:ascii="Trebuchet MS" w:hAnsi="Trebuchet MS" w:eastAsia="Trebuchet MS" w:cs="Trebuchet MS"/>
          <w:i/>
          <w:lang w:val="en-US" w:eastAsia="en-US" w:bidi="en-US"/>
        </w:rPr>
        <w:t xml:space="preserve">men</w:t>
      </w:r>
      <w:r>
        <w:rPr>
          <w:rFonts w:ascii="Trebuchet MS" w:hAnsi="Trebuchet MS" w:eastAsia="Trebuchet MS" w:cs="Trebuchet MS"/>
          <w:lang w:val="en-US" w:eastAsia="en-US" w:bidi="en-US"/>
        </w:rPr>
        <w:t xml:space="preserve">, but before the face of God; because, although with his eyes, he beheld the appearance of men, he yet, by faith, looked upon God. And his words sufficiently show, that he did not speak as he would have done with a mortal man. Whence we infer, that we act preposterously, if we allow the external symbols, by which God represents himself, to retard or hinder us from going directly to Him. By nature, truly, we are prone to this fault; but so much the more must we strive, that, by the sense of faith, we may be borne upwards to God himself, lest the external signs should keep us down to this world. Moreover, Abraham approaches God, for the sake of showing reverence. For he does not, in a contentious spirit, oppose God, as if he had a right to intercede; he only suppliantly entreats: and every word shows the great humility and modesty of the holy man. I confess, indeed, that at times, holy men, carried away by carnal sense, have no self-government, but that, indirectly at least, they murmur against God. Here, however, Abraham addresses God with nothing but reverence, nor does anything fall from him worthy of censure; yet we must notice the affection of mind by which Abraham had been impelled to interpose his prayers on behalf of the inhabitants of Sodom. Some suppose, that he was more anxious concerning the safety of his nephew alone than for Sodom and the rest of the cities; but that, being withheld by modesty, he would not request one man expressly to be given to him, while he entirely neglected a great people. But it is, by no means, probable that he made use of such dissimulation. I certainly do not doubt, that he was so touched with a common compassion towards the five cities that he drew near to God as their intercessor. And if we weigh all things attentively, he had great reasons for doing so. He had lately rescued them from the hand of their enemies; he now suddenly hears that they are to be destroyed. He might imagine that he had rashly engaged in that war; that his victory was under a divine curse, as if he had taken arms against the will of God, for unworthy and wicked men; and it was possible that he would be not a little tormented by such thoughts. Besides, it was difficult to believe them all to have been so ungrateful, that no remembrance of their recent deliverance remained among them. But it was not lawful for him, by a single word, to dispute with God, after having heard what He had determined to do. For God alone best knows what men deserve, and with what severity they ought to be treated. Why then does not Abraham acquiesce? Why does he imagine to himself that there are some just persons in Sodom, whom God has overlooked, and whom he hastens to overwhelm in a common destruction with the rest? I answer, that the sense of humanity by which Abraham was moved, was pleasing to God. Firsts because, as was becoming, he leaves the entire cognizance of the fact with God. Secondly, because he asks with sobriety and submission, for the sole cause of obtaining consolation. There is no wonder that he is terrified at the destruction of so great a multitude. He sees men created after the image of God; he persuades himself that, in that immense crowd, there were, at least, a few who were upright, or not altogether unjust, and abandoned to wickedness. He therefore alleges before God, what he thinks available to procure their forgiveness. He may, however, be thought to have acted rashly, in requesting impunity to the evil, for the sake of the good; for he desired God to spare the place, if he should find fifty good men there. I answer, that the prayers of Abraham did not extend so far as to ask God not to scourge those cities, but only not to destroy them utterly; as if he had said ‘O Lord, whatever punishment thou mayest inflict upon the guilty, wilt thou not yet leave some dwelling place for the righteous? Why should that region utterly perish, as long as a people shall remain, by whom it may be inhabited?’ Abraham, therefore, does not desire that the wicked, being mixed with the righteous, should escape the hand of God: but only that God, in inflicting public punishment on a whole nation, should nevertheless exempt the good who remained from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Wilt thou also destroy the righteous with the wicked? </w:t>
      </w:r>
      <w:r>
        <w:rPr>
          <w:rFonts w:ascii="Trebuchet MS" w:hAnsi="Trebuchet MS" w:eastAsia="Trebuchet MS" w:cs="Trebuchet MS"/>
          <w:lang w:val="en-US" w:eastAsia="en-US" w:bidi="en-US"/>
        </w:rPr>
        <w:t xml:space="preserve">It is certain that when God chastises the body of a people, he often involves the good and the reprobate in the same punishment. So Daniel, Ezekiel, Ezra, and others like them, who worshipped God in purity in their own country, were suddenly hurried away into exile, as by a violent tempest: notwithstanding it had been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land vomiteth out her inhabitants, because of their iniquities,’ (</w:t>
      </w:r>
      <w:r>
        <w:rPr>
          <w:rFonts w:ascii="Trebuchet MS" w:hAnsi="Trebuchet MS" w:eastAsia="Trebuchet MS" w:cs="Trebuchet MS"/>
          <w:color w:val="008000"/>
          <w:u w:val="single"/>
          <w:lang w:val="en-US" w:eastAsia="en-US" w:bidi="en-US"/>
        </w:rPr>
        <w:t xml:space="preserve">Lev 18:25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when God thus seems to be angry with all in common, it behoves us to fix our eyes on the end, which shall evidently discriminate the one from the other. For if the husband man knows how to separate the grains of wheat in his barn, which with the chaff are trodden under the feet of the oxen, or are struck out with the flail; much better does God know how to gather together his faithful people, — when he has chastised them for a time, — from among the wicked, (who are like worthless refuse,) that they may not perish together; yea, by the very event, he will, at length, prove that he would not permit those whom he was healing by his chastisements to perish. For, so far is he from hastening to destroy his people, when he subjects them to temporal punishments, that he is rather administering to them a medicine which shall procure their salvation. I do not however doubt, that God had denounced the final destruction of Sodom; and in this sense Abraham now takes exception, that it was by no means consistent, that the same ruin should alike fall on the righteous and the ungodly. There will, however, be no absurdity in saying, that Abraham, having good hope of the repentance of the wicked, asked God to spare them; because it often happens that God, out of regard to a few, deals gently with a whole people. For we know, that public punishments are mitigated, because the Lord looks upon his own with a benignant and paternal eye. In the same sense the answer of God himself ought to be understood, ‘If in the midst of Sodom I find fifty righteous, I will spare the whole place for their sake.’ Yet God does not here bind himself by a perpetual rule, so that it shall not be lawful for him, as often as he sees good, to bring the wicked and the just together to punishment. And, in order to show that he has free power of judging, he does not always adhere to the same equable moderation in this respect. He who would have spared Sodom on account of ten righteous persons, refused to grant the same terms of pardon to Jerusalem. (</w:t>
      </w:r>
      <w:r>
        <w:rPr>
          <w:rFonts w:ascii="Trebuchet MS" w:hAnsi="Trebuchet MS" w:eastAsia="Trebuchet MS" w:cs="Trebuchet MS"/>
          <w:color w:val="008000"/>
          <w:u w:val="single"/>
          <w:lang w:val="en-US" w:eastAsia="en-US" w:bidi="en-US"/>
        </w:rPr>
        <w:t xml:space="preserve">Mat 11:24</w:t>
      </w:r>
      <w:r>
        <w:rPr>
          <w:rFonts w:ascii="Trebuchet MS" w:hAnsi="Trebuchet MS" w:eastAsia="Trebuchet MS" w:cs="Trebuchet MS"/>
          <w:lang w:val="en-US" w:eastAsia="en-US" w:bidi="en-US"/>
        </w:rPr>
        <w:t xml:space="preserve">.) Let us know, therefore, that God does not here lay himself under any necessity; but that he speaks thus, in order to make it better known, that he does not, on light grounds, proceed to the destruction of a city, of which no portion remained unpolluted.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Shall not the Judge of all the earth do right? </w:t>
      </w:r>
      <w:r>
        <w:rPr>
          <w:rFonts w:ascii="Trebuchet MS" w:hAnsi="Trebuchet MS" w:eastAsia="Trebuchet MS" w:cs="Trebuchet MS"/>
          <w:lang w:val="en-US" w:eastAsia="en-US" w:bidi="en-US"/>
        </w:rPr>
        <w:t xml:space="preserve">He does not here teach God His duty, as if any one should say to a judge, ‘See what thy office requires, what is worthy of this place, what suits thy character;’ but he reasons from the nature of God, that it is impossible for Him to intend anything unjust. I grant that, in using the same form of speaking, the impious often murmur against God, but Abraham does far otherwise. For although he wonders how God should think of destroying Sodom, in which he was persuaded there was a number of good men; he yet retains this principle, that it was impossible for God, who is the Judge of the world, and by nature loves equity yea, whose will is the law of justice and rectitude, should in the least degree swerve from righteousness. He desires, however, to be relieved from this difficulty with which he is perplexed. So, whenever different temptations contend within our minds, and some appearance of contradiction presents itself in the works of God, only let our persuasion of His justice remain fixed, and we shall be permitted to pour into His bosom the difficulties which torment us, in order that He may loosen the knots which we cannot untie. Paul seems to have taken from this place the answer with which he represses the blasphemy of those who charge God with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‘Is God unrighteous? Far from it, for how should there be unrighteousness with Him who judges the world?’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Rom 3:5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method of appeal would not always avail among earthly judges; who are sometimes deceived by error, or perverted by favor, or inflamed with hatred, or corrupted by gifts, or misled by other means, to acts of injustice. But since God, to whom it naturally belongs to judge the world, is liable to none of these evils, it follows, that He can no more be drawn aside from equity, than he can deny himself to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18:27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Which am but dust and ashes</w:t>
      </w:r>
      <w:r>
        <w:rPr>
          <w:rFonts w:ascii="Trebuchet MS" w:hAnsi="Trebuchet MS" w:eastAsia="Trebuchet MS" w:cs="Trebuchet MS"/>
          <w:lang w:val="en-US" w:eastAsia="en-US" w:bidi="en-US"/>
        </w:rPr>
        <w:t xml:space="preserve">. Abraham speaks thus for the sake of obtaining pardon. For what is mortal man when compared with God? He therefore confesses that he is too bold, in thus familiarly interrogating God; yet he desires that this favor may be granted unto him, by the Divine indulgence. It is to be noted, that the nearer Abraham approaches to God, the more fully sensible does he become of the miserable and abject condition of men. For it is only the brightness of the glory of God which covers with shame and thoroughly humbles men, when stripped of their foolish and intoxicated self-confidence. Whosoever, therefore, seems to himself to be something, let him turn his eyes to God, and immediately he will acknowledge himself to be nothing. Abraham, indeed was not forgetful that he possessed a living soul; but he selects what was most contemptible, in order to empty himself of all dignity. It may seem, however, that Abraham does but sophistically trifle with God, when, diminishing gradually from the number first asked, he proceeds to his sixth interrogation. I answer, that this was rather to be considered as the language of a perturbed mind. At first he anxiously labors for the men of Sodom, wherefore he omits nothing which may serve to mitigate his solicitude. And as the Lord repeatedly answers him so mildly, we know that he had not been deemed importunate, nor troublesome. But if he was kindly heard, when pleading for the inhabitants of Sodom, even to his sixth petition; much more will the Lord hearken to the prayers which any one may pour out for the Church and household of faith. Moreover, the humanity of Abraham appears also in this, that although he knows Sodom to be filled with vilest corruptions, he cannot bring his mind to think that all are infected with the contagion of wickedness; but he rather inclines to the equitable supposition, that, in so great a multitude, some just persons may be concealed. For this is a horrible prodigy, that the filth of iniquity should so pervade the whole body, as to allow no member to remain pure. We are, however, taught by this example, how tyrannically Satan proceeds when once the dominion of sin is established. And certainly, seeing the propensity of men to sin, and the facility for sinning are so great, it is not surprising that one should be corrupted by another, till the contagion reached every individual. For nothing is more dangerous than to live where the public license of crime prevails; yea, there is no pestilence so destructive, as that corruption of morals, which is opposed neither by laws nor judgments, nor any other remedies. And although Moses, in the next chapter </w:t>
      </w:r>
      <w:r>
        <w:rPr>
          <w:rFonts w:ascii="Trebuchet MS" w:hAnsi="Trebuchet MS" w:eastAsia="Trebuchet MS" w:cs="Trebuchet MS"/>
          <w:color w:val="008000"/>
          <w:u w:val="single"/>
          <w:lang w:val="en-US" w:eastAsia="en-US" w:bidi="en-US"/>
        </w:rPr>
        <w:t xml:space="preserve">Gen 18:1</w:t>
      </w:r>
      <w:r>
        <w:rPr>
          <w:rFonts w:ascii="Trebuchet MS" w:hAnsi="Trebuchet MS" w:eastAsia="Trebuchet MS" w:cs="Trebuchet MS"/>
          <w:lang w:val="en-US" w:eastAsia="en-US" w:bidi="en-US"/>
        </w:rPr>
        <w:t xml:space="preserve">, explains the most filthy crime which reigned in Sodom, we must nevertheless remember what Ezekiel teaches (</w:t>
      </w:r>
      <w:r>
        <w:rPr>
          <w:rFonts w:ascii="Trebuchet MS" w:hAnsi="Trebuchet MS" w:eastAsia="Trebuchet MS" w:cs="Trebuchet MS"/>
          <w:color w:val="008000"/>
          <w:u w:val="single"/>
          <w:lang w:val="en-US" w:eastAsia="en-US" w:bidi="en-US"/>
        </w:rPr>
        <w:t xml:space="preserve">Eze 16:48</w:t>
      </w:r>
      <w:r>
        <w:rPr>
          <w:rFonts w:ascii="Trebuchet MS" w:hAnsi="Trebuchet MS" w:eastAsia="Trebuchet MS" w:cs="Trebuchet MS"/>
          <w:lang w:val="en-US" w:eastAsia="en-US" w:bidi="en-US"/>
        </w:rPr>
        <w:t xml:space="preserve">,) that the men of Sodom did not fall at once into such execrable wickedness; but that in the beginning, luxury from the fullness of bread prevailed, and that, afterwards, pride and cruelty followed. At length, when they were given up to a reprobate mind, they were also driven headlong into brutal lusts. Therefore if we dread this extreme of inordinate passion, let us cultivate temperance and frugality; and let us always fear, lest a superfluity of food should impel us to luxury; lest our minds should be infected with pride on account of our wealth, and lest delicacies should tempt us to give the reins to our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there came two angels to Sodom</w:t>
      </w:r>
      <w:r>
        <w:rPr>
          <w:rFonts w:ascii="Trebuchet MS" w:hAnsi="Trebuchet MS" w:eastAsia="Trebuchet MS" w:cs="Trebuchet MS"/>
          <w:lang w:val="en-US" w:eastAsia="en-US" w:bidi="en-US"/>
        </w:rPr>
        <w:t xml:space="preserve">. The question occurs, why one of the three angels has suddenly disappeared, and two only are come to Sodom? The Jews (with their wonted audacity in introducing fables) pretend that one came to destroy Sodom, the other to preserve Lot. But from the discourse of Moses, this appears to be frivolous: because we shall see that they both assisted in the liberation of Lot. What I have before adduced is more simple; namely, that it was granted to Abraham, as a peculiar favor, that God would not only send him two messengers from the angelic host, but that, in a more familiar manner, he would manifest himself to him, in his own Son. For (as we have seen) one of the messengers held the principal place, as being superior to the others in dignity. Now, although Christ was always the Mediator, yet, because he manifested himself more obscurely to Lot than he did to Abraham, the two angels only came to Sodom. Since Moses relates, that Lot sat in the gate of the city about evening, many contend that he did so, according to daily custom, for the purpose of receiving guests into his house; yet, as Moses is silent respecting the cause, it would be rash to affirm this as certain. I grant, indeed, that he did not sit as idle persons are wont to do; but the conjecture is not less probable, that he had come forth to meet his shepherds, in order to be present when his sheep were folded. That he was hospitable, the courteous invitation which is mentioned by Moses clearly demonstrates; yet, why he then remained in the gate of the city is uncertain; unless it were, that he was unwilling to omit any opportunity of doing an act of kindness, when strangers presented themselves on whom he might bestow his services. What remains, on this point, may be found in the preceding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Nay, but we will abide in the street</w:t>
      </w:r>
      <w:r>
        <w:rPr>
          <w:rFonts w:ascii="Trebuchet MS" w:hAnsi="Trebuchet MS" w:eastAsia="Trebuchet MS" w:cs="Trebuchet MS"/>
          <w:lang w:val="en-US" w:eastAsia="en-US" w:bidi="en-US"/>
        </w:rPr>
        <w:t xml:space="preserve">. The angels do not immediately assent, in order that they may the more fully investigate the disposition of the holy man. For he was about to bring them to his own house, not merely for the sake of supplying them with a supper, but for the purpose of defending them from the force and injury of the citizens. Therefore the angels act, as if it were safe to sleep on the highway; and thus conceal their knowledge of the abandoned wickedness of the whole people. For if the gates of cities are shut, to prevent the incursions of wild beasts and of enemies; how wrong and absurd it is that they who are within should be exposed to still more grievous dangers? Therefore the angels thus speak, in order to make the wickedness of the people appear the greater. And Lot, in urging the angels to come unto him, for the purpose of protecting them from the common violence of the people, the more clearly shows, how careful he was of his guests, lest they should suffer any dishonor or injury.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he made them a feast</w:t>
      </w:r>
      <w:r>
        <w:rPr>
          <w:rFonts w:ascii="Trebuchet MS" w:hAnsi="Trebuchet MS" w:eastAsia="Trebuchet MS" w:cs="Trebuchet MS"/>
          <w:lang w:val="en-US" w:eastAsia="en-US" w:bidi="en-US"/>
        </w:rPr>
        <w:t xml:space="preserve">. By these words, and others following, Moses shows that the angels were more sumptuously entertained than was customary: for Lot did not act thus, indiscriminately, with all. But, when he conceived, from the dignity of their mien and dress, that they were not common men, he baked cakes, and prepared a plentiful feast. Again, Moses says that the angels did eat: not that they had any need to do so; but because the time was not yet come, for the manifestation of their celestial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Before they lay down</w:t>
      </w:r>
      <w:r>
        <w:rPr>
          <w:rFonts w:ascii="Trebuchet MS" w:hAnsi="Trebuchet MS" w:eastAsia="Trebuchet MS" w:cs="Trebuchet MS"/>
          <w:lang w:val="en-US" w:eastAsia="en-US" w:bidi="en-US"/>
        </w:rPr>
        <w:t xml:space="preserve">. Here, in a single crime, Moses sets before our eyes a lively picture of Sodom. For it is hence obvious, how diabolical was their consent in all wickedness, since they all so readily conspired to perpetrate the most abominable crime. The greatness of their iniquity and wantonness, is apparent from the fact, that, in a collected troop, they approach, as enemies, to lay siege to the house of Lot. How blind and impetuous is their lust; since, without shame, they rush together like brute animals! how great their ferocity and cruelty; since they reproachfully threaten the holy man, and proceed to all extremities! Hence also we infer, that they were not contaminated with one vice only, but were given up to all audacity in crime, so that no sense of shame was left them. And Ezekiel (as we have above related) accurately describes from what beginnings of evil they had proceeded to this extreme turpitude, (</w:t>
      </w:r>
      <w:r>
        <w:rPr>
          <w:rFonts w:ascii="Trebuchet MS" w:hAnsi="Trebuchet MS" w:eastAsia="Trebuchet MS" w:cs="Trebuchet MS"/>
          <w:color w:val="008000"/>
          <w:u w:val="single"/>
          <w:lang w:val="en-US" w:eastAsia="en-US" w:bidi="en-US"/>
        </w:rPr>
        <w:t xml:space="preserve">Eze 16:49</w:t>
      </w:r>
      <w:r>
        <w:rPr>
          <w:rFonts w:ascii="Trebuchet MS" w:hAnsi="Trebuchet MS" w:eastAsia="Trebuchet MS" w:cs="Trebuchet MS"/>
          <w:lang w:val="en-US" w:eastAsia="en-US" w:bidi="en-US"/>
        </w:rPr>
        <w:t xml:space="preserve">) What Paul says, also refers to the same point: that God punished the impiety of men, when he cast them into such a state of blindness, that they gave themselves up to abominable lusts, and dishonored their own bodies. (</w:t>
      </w:r>
      <w:r>
        <w:rPr>
          <w:rFonts w:ascii="Trebuchet MS" w:hAnsi="Trebuchet MS" w:eastAsia="Trebuchet MS" w:cs="Trebuchet MS"/>
          <w:color w:val="008000"/>
          <w:u w:val="single"/>
          <w:lang w:val="en-US" w:eastAsia="en-US" w:bidi="en-US"/>
        </w:rPr>
        <w:t xml:space="preserve">Rom 1:18</w:t>
      </w:r>
      <w:r>
        <w:rPr>
          <w:rFonts w:ascii="Trebuchet MS" w:hAnsi="Trebuchet MS" w:eastAsia="Trebuchet MS" w:cs="Trebuchet MS"/>
          <w:lang w:val="en-US" w:eastAsia="en-US" w:bidi="en-US"/>
        </w:rPr>
        <w:t xml:space="preserve">.) But when the sense of shame is overcome, and the reins are given to lust, a vile and outrageous barbarism necessarily succeeds, and many kinds of sin are blended together, so that a most confused chaos is the result. But if this severe vengeance of God so fell upon the men of Sodom, that they became blind with rage, and prostituted themselves to all kinds of crime, certainly we shall scarcely be more mildly treated, whose iniquity is the less excusable, because the truth of God has been more clearly revealed unto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Both old and young</w:t>
      </w:r>
      <w:r>
        <w:rPr>
          <w:rFonts w:ascii="Trebuchet MS" w:hAnsi="Trebuchet MS" w:eastAsia="Trebuchet MS" w:cs="Trebuchet MS"/>
          <w:lang w:val="en-US" w:eastAsia="en-US" w:bidi="en-US"/>
        </w:rPr>
        <w:t xml:space="preserve">. Moses passes over many things in silence which may come unsought into the reader’s mind: for instance, he does not mention by whom the multitude had been stirred up. Yet it is probable that there were some who fanned the flame: nevertheless, we hence perceive how freely they were disposed to commit iniquity; since, as at a given signal, they immediately assemble. It also shows how completely destitute they were of all remaining shame; for, neither did any gravity restrain the old, nor any modesty, suitable to their age, restrain the young: finally, he intimates, that all regard to honor was gone, and that the order of nature was perverted, when he says, that young and old flew together from the extreme parts of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Where are the men </w:t>
      </w:r>
      <w:r>
        <w:rPr>
          <w:rFonts w:ascii="Trebuchet MS" w:hAnsi="Trebuchet MS" w:eastAsia="Trebuchet MS" w:cs="Trebuchet MS"/>
          <w:lang w:val="en-US" w:eastAsia="en-US" w:bidi="en-US"/>
        </w:rPr>
        <w:t xml:space="preserve">? Although it was their intention shamefully to abuse the strangers to their outrageous appetite, yet, in words, they pretend that their object is different. For, as if Lot had been guilty of a fault in admitting unknown men into the city, wherein he himself was a stranger, they command these men to be brought out before them. Some expound the word know in a carnal sense; and thus the Greek interpreters have translated it. </w:t>
      </w:r>
      <w:r>
        <w:rPr>
          <w:rFonts w:ascii="Trebuchet MS" w:hAnsi="Trebuchet MS" w:eastAsia="Trebuchet MS" w:cs="Trebuchet MS"/>
          <w:b/>
          <w:color w:val="800000"/>
          <w:position w:val="6"/>
          <w:sz w:val="18"/>
          <w:lang w:val="en-US" w:eastAsia="en-US" w:bidi="en-US"/>
        </w:rPr>
        <w:t xml:space="preserve">(418)</w:t>
      </w:r>
      <w:r>
        <w:rPr>
          <w:rFonts w:ascii="Trebuchet MS" w:hAnsi="Trebuchet MS" w:eastAsia="Trebuchet MS" w:cs="Trebuchet MS"/>
          <w:lang w:val="en-US" w:eastAsia="en-US" w:bidi="en-US"/>
        </w:rPr>
        <w:t xml:space="preserve"> But I think the word has here a different meaning; as if the men had said, We wish to know whom thou bringest, as guests, into our city. The Scripture truly is accustomed modestly to describe an act of shame by the word know; and therefore we may infer that the men of Sodom would have spoken, in coarser language, of such an act: but, for the sake of concealing their wicked design, they here imperiously expostulate with the holy man, for having dared to receive unknown persons into his house. Here, however, a question arises; for if the men of Sodom were in the habit of vexing strangers, of all kinds, in this manner, how shall we suppose they had acted towards others? For Lot was not now for the first time beginning to be hospitable; and they, too, had always been addicted to lust. Lot was prepared to expose his own daughters to dishonor, in order to save his guests; how often, then, might it have been necessary to prostitute them before, if the fury of men of such character could not be otherwise assuaged? </w:t>
      </w:r>
      <w:r>
        <w:rPr>
          <w:rFonts w:ascii="Trebuchet MS" w:hAnsi="Trebuchet MS" w:eastAsia="Trebuchet MS" w:cs="Trebuchet MS"/>
          <w:b/>
          <w:color w:val="800000"/>
          <w:position w:val="6"/>
          <w:sz w:val="18"/>
          <w:lang w:val="en-US" w:eastAsia="en-US" w:bidi="en-US"/>
        </w:rPr>
        <w:t xml:space="preserve">(419)</w:t>
      </w:r>
      <w:r>
        <w:rPr>
          <w:rFonts w:ascii="Trebuchet MS" w:hAnsi="Trebuchet MS" w:eastAsia="Trebuchet MS" w:cs="Trebuchet MS"/>
          <w:lang w:val="en-US" w:eastAsia="en-US" w:bidi="en-US"/>
        </w:rPr>
        <w:t xml:space="preserve"> Now truly, if Lot had known that such danger was impending; he ought rather to have exhorted his guests to withdraw in time. In my opinion, however, although Lot knew the manners of the city; he had, nevertheless, no suspicion of what really happened, that they would make an assault upon his house; this, indeed, seems to have been quite a new thing. It was, however, fitting, when the angels were sent to investigate the true state of the people, that they should all break out into this detestable crime. So the wicked, after they have long securely exulted in their iniquity, at length, by furiously rushing onward, accelerate their destruction in a moment. God therefore designed, in calling the men of Sodom to judgment, to exhibit, as it were, the extreme act of their wicked life; and he impelled them, by the spirit of deep infatuation, to a crime, the atrocity of which would not suffer the destruction of the place to be any longer deferred. For as the hospitality of the holy man, Lot, was honored with a signal reward; because he, unawares, received angels instead of men, and had them as guests in his house; so God avenged, with more severe punishment, the shameful lust of the others; who, while endeavoring to do violence to angels, were not only injurious towards men; but, to the utmost of their power, dishonored the celestial glory of God, by their sacrilegious fury.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ITUS Cyberbit Basic" w:hAnsi="TITUS Cyberbit Basic" w:eastAsia="TITUS Cyberbit Basic" w:cs="TITUS Cyberbit Basic"/>
          <w:color w:val="0000FF"/>
          <w:lang w:val="el-GR" w:eastAsia="el-GR" w:bidi="el-GR"/>
        </w:rPr>
        <w:t xml:space="preserve">Ινα συγγενώμεθα αὐτοῖς</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Sept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Si non alio remedio placari poterat eorum radies, qui viros ad stuprum flagitabant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Lot went out at the door unto them</w:t>
      </w:r>
      <w:r>
        <w:rPr>
          <w:rFonts w:ascii="Trebuchet MS" w:hAnsi="Trebuchet MS" w:eastAsia="Trebuchet MS" w:cs="Trebuchet MS"/>
          <w:lang w:val="en-US" w:eastAsia="en-US" w:bidi="en-US"/>
        </w:rPr>
        <w:t xml:space="preserve">. It appears from the fact that Lot went out and exposed himself to danger, how faithfully he observed the sacred right of hospitality. It was truly a rare virtue, that he preferred the safety and honor of the guests whom he had once undertaken to protect, to his own life: yet this degree of magnanimity is required from the children of God, that where duty and fidelity are concerned, they should not spare themselves. And although he was already grievously injured by the besieging of his house; he yet endeavors, by gentle words, to soothe ferocious minds, while he suppliantly entreats them to lay aside their wickedness, and addresses them by the title of brethren. Now it appears, how savage was their cruelty, and how violent the rage of their lust, when they were in no degree moved by such extraordinary mildness. But the description of a rage so brutal, tends to teach us that punishment was not inflicted upon them, until they had proceeded to the last stage of wickedness. And let us remember, that the reprobate, when they have been blinded by the just judgment of God, rush, as with devoted minds, through every kind of crime, and leave nothing undone, until they render themselves altogether hateful and detestable to God and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I have two daughters</w:t>
      </w:r>
      <w:r>
        <w:rPr>
          <w:rFonts w:ascii="Trebuchet MS" w:hAnsi="Trebuchet MS" w:eastAsia="Trebuchet MS" w:cs="Trebuchet MS"/>
          <w:lang w:val="en-US" w:eastAsia="en-US" w:bidi="en-US"/>
        </w:rPr>
        <w:t xml:space="preserve">. As the constancy of Lot, in risking his own life for the defense of his guests, deserves no common praise; so now Moses relates that a defect was mixed with this great virtue, which sprinkled it with some imperfection. For, being destitute of advice, he devises (as is usual in intricate affairs) an unlawful remedy. He does not hesitate to prostitute his own daughters, that he may restrain the indomitable fury of the people. But he should rather have endured a thousand deaths, than have resorted to such a measure. Yet such are commonly the works of holy men: since nothing proceeds from them so excellent, as not to be in some respect defective. Lot, indeed, is urged by extreme necessity; and it is no wonder that he offers his daughters to be polluted, when he sees that he has to deal with wild beasts; yet he inconsiderately seeks to remedy one evil by means of another. I can easily excuse some for extenuating his fault; yet he is not free from blame, because he would ward off evil with evil. But we are warned by this example, that when the Lord has furnished us with the spirit of invincible fortitude, we must also pray that he may govern us by the spirit of prudence; and that he will never suffer us to be deprived of a sound judgment, and a well-regulated reason. For then only shall we rightly proceed in our course of duty, when, in complicated affairs, we perceive, with a composed mind, what is necessary, what is lawful, and what is expedient to be done; then shall we be prepared promptly to meet any danger whatever. For, that our minds should be carried hither and thither by hastily catching at wicked counsels, is not less perilous than that they should be agitated by fear. But when reduced to the last straits, let us learn to pray, that the Lord would open to us some way of escape. Others would excuse Lot by a different pretext, namely, that he knew his daughters would not be desired. But I have no doubt that, being willing to avail himself of the first subterfuge which occurred to him, he turned aside from the right way. This, however, is indisputable; although the men of Sodom had not yet, in express terms, avowed the base desire with which they were inflamed, yet Lot, from their daily crimes, had formed his judgment respecting it. If any one should raise the objection that such a supposition is absurd; </w:t>
      </w:r>
      <w:r>
        <w:rPr>
          <w:rFonts w:ascii="Trebuchet MS" w:hAnsi="Trebuchet MS" w:eastAsia="Trebuchet MS" w:cs="Trebuchet MS"/>
          <w:b/>
          <w:color w:val="800000"/>
          <w:position w:val="6"/>
          <w:sz w:val="18"/>
          <w:lang w:val="en-US" w:eastAsia="en-US" w:bidi="en-US"/>
        </w:rPr>
        <w:t xml:space="preserve">(420)</w:t>
      </w:r>
      <w:r>
        <w:rPr>
          <w:rFonts w:ascii="Trebuchet MS" w:hAnsi="Trebuchet MS" w:eastAsia="Trebuchet MS" w:cs="Trebuchet MS"/>
          <w:lang w:val="en-US" w:eastAsia="en-US" w:bidi="en-US"/>
        </w:rPr>
        <w:t xml:space="preserve"> I answer, that, since by custom they had imagined the crime to be lawful, the crowd was easily excited by a few instigators, as it commonly happens, where no distinction is maintained between right and wrong. When Lot says, Therefore came they under the shadow of my roof; his meaning is, that they had been committed to him by the Lord, and that he should be guilty of perfidy, unless he endeavored to protect them. </w:t>
      </w:r>
      <w:r>
        <w:rPr>
          <w:rFonts w:ascii="Trebuchet MS" w:hAnsi="Trebuchet MS" w:eastAsia="Trebuchet MS" w:cs="Trebuchet MS"/>
          <w:b/>
          <w:color w:val="800000"/>
          <w:position w:val="6"/>
          <w:sz w:val="18"/>
          <w:lang w:val="en-US" w:eastAsia="en-US" w:bidi="en-US"/>
        </w:rPr>
        <w:t xml:space="preserve">(421)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Siquis absurdum esse objiciat, totum populum duos viros ad stuprum captasse</w:t>
      </w:r>
      <w:r>
        <w:rPr>
          <w:rFonts w:ascii="Trebuchet MS" w:hAnsi="Trebuchet MS" w:eastAsia="Trebuchet MS" w:cs="Trebuchet MS"/>
          <w:lang w:val="en-US" w:eastAsia="en-US" w:bidi="en-US"/>
        </w:rPr>
        <w:t xml:space="preserv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(421)</w:t>
      </w:r>
      <w:r>
        <w:rPr>
          <w:rFonts w:ascii="Trebuchet MS" w:hAnsi="Trebuchet MS" w:eastAsia="Trebuchet MS" w:cs="Trebuchet MS"/>
          <w:lang w:val="en-US" w:eastAsia="en-US" w:bidi="en-US"/>
        </w:rPr>
        <w:t xml:space="preserve"> It will be thought that Calvin has said enough, and more than enough, in excuse of this strange conduct of Lot. It serves to show the low tone of morals, not only in the world at large, but among those who had enjoyed the advantages of a religious education. At the same time, it affords evidence of the kind of chivalrous regard which was paid to strangers, and of which so much is read in profane writers.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they said, Stand back</w:t>
      </w:r>
      <w:r>
        <w:rPr>
          <w:rFonts w:ascii="Trebuchet MS" w:hAnsi="Trebuchet MS" w:eastAsia="Trebuchet MS" w:cs="Trebuchet MS"/>
          <w:lang w:val="en-US" w:eastAsia="en-US" w:bidi="en-US"/>
        </w:rPr>
        <w:t xml:space="preserve">. That Lot, with all his entreaties, than which nothing could be adduced more likely to soothe their rage, was thus harshly repelled, shows the indomitable haughtiness of this people. And, in the first place, they threaten that, if he persists in interceding, they will deal worse with him than with those whom he defends. Then they reproach him with the fact, that he, a foreigner, assumes the province of a judge. Every word proves the pride with which they swell. They place one man in opposition to a multitude, as if they would say, ‘By what right hast thou alone challenge to thyself authority over the whole city?’ They next boast that, while they are natives, he is but a stranger. Such is, at the present time, the boasting of the Papists against the pious ministers of God’s word: they allege against us, as a disgrace, the paucity of our numbers, in contrast with their own great multitude. </w:t>
      </w:r>
      <w:r>
        <w:rPr>
          <w:rFonts w:ascii="Trebuchet MS" w:hAnsi="Trebuchet MS" w:eastAsia="Trebuchet MS" w:cs="Trebuchet MS"/>
          <w:b/>
          <w:color w:val="800000"/>
          <w:position w:val="6"/>
          <w:sz w:val="18"/>
          <w:lang w:val="en-US" w:eastAsia="en-US" w:bidi="en-US"/>
        </w:rPr>
        <w:t xml:space="preserve">(422)</w:t>
      </w:r>
      <w:r>
        <w:rPr>
          <w:rFonts w:ascii="Trebuchet MS" w:hAnsi="Trebuchet MS" w:eastAsia="Trebuchet MS" w:cs="Trebuchet MS"/>
          <w:lang w:val="en-US" w:eastAsia="en-US" w:bidi="en-US"/>
        </w:rPr>
        <w:t xml:space="preserve"> Then they pride themselves upon their long succession, and contend that it is intolerable for them to be reproved by </w:t>
      </w:r>
      <w:r>
        <w:rPr>
          <w:rFonts w:ascii="Trebuchet MS" w:hAnsi="Trebuchet MS" w:eastAsia="Trebuchet MS" w:cs="Trebuchet MS"/>
          <w:i/>
          <w:lang w:val="en-US" w:eastAsia="en-US" w:bidi="en-US"/>
        </w:rPr>
        <w:t xml:space="preserve">new </w:t>
      </w:r>
      <w:r>
        <w:rPr>
          <w:rFonts w:ascii="Trebuchet MS" w:hAnsi="Trebuchet MS" w:eastAsia="Trebuchet MS" w:cs="Trebuchet MS"/>
          <w:lang w:val="en-US" w:eastAsia="en-US" w:bidi="en-US"/>
        </w:rPr>
        <w:t xml:space="preserve">men. </w:t>
      </w:r>
      <w:r>
        <w:rPr>
          <w:rFonts w:ascii="Trebuchet MS" w:hAnsi="Trebuchet MS" w:eastAsia="Trebuchet MS" w:cs="Trebuchet MS"/>
          <w:b/>
          <w:color w:val="800000"/>
          <w:position w:val="6"/>
          <w:sz w:val="18"/>
          <w:lang w:val="en-US" w:eastAsia="en-US" w:bidi="en-US"/>
        </w:rPr>
        <w:t xml:space="preserve">(423)</w:t>
      </w:r>
      <w:r>
        <w:rPr>
          <w:rFonts w:ascii="Trebuchet MS" w:hAnsi="Trebuchet MS" w:eastAsia="Trebuchet MS" w:cs="Trebuchet MS"/>
          <w:lang w:val="en-US" w:eastAsia="en-US" w:bidi="en-US"/>
        </w:rPr>
        <w:t xml:space="preserve"> But however contumaciously the wicked may strive, rather than submit to reason, let us know that they are exalted only to their own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fr-FR" w:eastAsia="fr-FR" w:bidi="fr-FR"/>
        </w:rPr>
        <w:t xml:space="preserve">Car ils objectent comme pour reproche, que nous ne sommes que une pongnee de gens, et qu’eux sont bien en plus grand nombre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(423)</w:t>
      </w:r>
      <w:r>
        <w:rPr>
          <w:rFonts w:ascii="Trebuchet MS" w:hAnsi="Trebuchet MS" w:eastAsia="Trebuchet MS" w:cs="Trebuchet MS"/>
          <w:lang w:val="en-US" w:eastAsia="en-US" w:bidi="en-US"/>
        </w:rPr>
        <w:t xml:space="preserve"> As the Reformation was styled the new religion, so the reformers were stigmatized as new men. —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But the men put forth their hand</w:t>
      </w:r>
      <w:r>
        <w:rPr>
          <w:rFonts w:ascii="Trebuchet MS" w:hAnsi="Trebuchet MS" w:eastAsia="Trebuchet MS" w:cs="Trebuchet MS"/>
          <w:lang w:val="en-US" w:eastAsia="en-US" w:bidi="en-US"/>
        </w:rPr>
        <w:t xml:space="preserve">. Moses again gives the name of men to those who were not so, but who had appeared as such; for although they begin to exert their celestial force, they do not yet declare that they are angels divinely sent from heaven. But here Moses teaches, that the Lord, although he may for a time seem regardless, while the faithful are engaged in conflict, yet never deserts his own, but stretches out his hand, (so to speak,) at the critical moment. Thus, in preserving Lot, he defers his aid until the last extremity. Let us, therefore, with tranquil minds, wait on his providence; and let us intrepidly follow what belongs to our calling, and what he commands; for although he may suffer us to be exposed to dangers he will still show, that he has never been unmindful of us. For we see, that as Lot had shut the door of his house for the protection of his guests, so he is repaid, when the angels not only receive him again, through the opened door, but by opposing the barriers of divine power, prevent the impious men from approaching it. For, (as I have before intimated), they afford him not merely human help, but they come to bring him assistance, armed with divine power. Whereas, Moses says, that the men were smitten with blindness, we are not so to understand it, as if they had been deprived of eyesight; but that their vision was rendered so dull, that they could distinguish nothing. This miracle was more illustrious, than if their eyes had been thrust out, or entirely blinded; because with their eyes open, they feel about, just like blind men, and seeing, yet do not see. At the same time, Moses wishes to describe their iron obstinacy: they do not find Lot’s door; it follows then, that they had labored in seeking it; but, in this manner, they furiously wage war with God. This, however, has happened, not once only, and not with the men of Sodom alone; but is daily fulfilled in the reprobate, whom Satan fascinates with such madness, that when stricken by the mighty hand of God, they proceed with stupid obstinacy to advance against him. And we need not seek far, for an instance of such conduct; we see with what tremendous punishments God visits wandering lusts; and yet the world ceases not, with desperate audacity, to rush into the certain destruction which is set before their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Hast thou here any besides? </w:t>
      </w:r>
      <w:r>
        <w:rPr>
          <w:rFonts w:ascii="Trebuchet MS" w:hAnsi="Trebuchet MS" w:eastAsia="Trebuchet MS" w:cs="Trebuchet MS"/>
          <w:lang w:val="en-US" w:eastAsia="en-US" w:bidi="en-US"/>
        </w:rPr>
        <w:t xml:space="preserve">At length the angels declare for what purpose they came, and what they were about to do. For so great was the indignity of the last act of this people, that Lot must now see how impossible it was for God to bear with them any longer. And, in the first place, they declare, that they are come to destroy the city, because the cry of it was waxen great. By which words they mean, that God was provoked, not by one act of wickedness only, but that, after he had long spared them, he was now, at last, almost compelled, by their immense mass of crimes, to come down to inflict punishment. For we must maintain, that the more sins men heap together, the higher will their wickedness rise, and the nearer will it approach to God, to cry aloud for vengeance. Wherefore, as the angels testify, that God had been hitherto longsuffering, and of great forbearance; so they declare, on the other hand, what issue awaits all those, who, having gathered together mountains of guilt, exalt themselves with daily increasing audacity, as if, like the giants, they were about to assail heaven. They, however, explain the cause of this destruction, not only that Lot may ascribe praise to the divine righteousness and equity, but that he, being impressed with fear, may the more quickly hasten his departure. For, such is the indolence of our flesh, that we slowly and coldly set ourselves to escape the judgment of God, unless we are deeply stirred by the dread of it: thus Noah, alarmed by the terror of the deluge, applied his industry to the framing of the ark. Meanwhile, the angels inspire the mind of the holy man with hope; lest he should tremble, or should be so possessed by fear, and so desponding respecting his deliverance, as to be too slow to depart. For they not only promise that he shall be safe, but also grant, unasked, the life of his family. And truly, he ought not to have doubted respecting his own life, when he saw others freely given him, as by a superabundance of favor. It is however asked, ‘Why was God willing to offer his kindness to ungrateful men, by whom he knew it would be rejected?’ The same question may be put respecting the preaching of the gospel; for God was not ignorant that few would become partakers of that salvation, which nevertheless, he commands to be offered indiscriminately to all. In this way, unbelievers are rendered more inexcusable, when they reject the message of salvation. The chief reason, however, why Lot is commanded to set before his own family the hope of deliverance, is, that he may embrace, with greater confidence, the offered favor of God, and may strenuously and quickly prepare himself to depart, not doubting of his own preservation. It is, with probability, inferred from this place, that he had, then, no sons in that city; for, in consequence of the exhortation of the angels he would immediately have attempted to draw them out of it. We have before seen, that he had an ample and numerous band of servants; but no mention is made of them, since the freemen are here only reckoned. It is, nevertheless, probable, that some servants went forth with him, to carry provisions and some portion of furniture. For, whence did his daughters obtain in the desert mountain, the wine which they gave their father, unless some things, which Moses does not mention, had been conveyed by asses, or camels, or wagons? It was however possible, that, in so great a number, many chose rather to perish with the men of Sodom, than to become associates and companions of their lord, in seeking safety. But it is better to leave as we find them, those things which the Spirit of God has not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The Lord has sent us to destroy it</w:t>
      </w:r>
      <w:r>
        <w:rPr>
          <w:rFonts w:ascii="Trebuchet MS" w:hAnsi="Trebuchet MS" w:eastAsia="Trebuchet MS" w:cs="Trebuchet MS"/>
          <w:lang w:val="en-US" w:eastAsia="en-US" w:bidi="en-US"/>
        </w:rPr>
        <w:t xml:space="preserve">. This place teaches us, that the angels are the ministers of God’s wrath, as well as of his grace. Nor does it form any objection to this statement, that elsewhere the latter service is peculiarly ascribed to holy angels: as when the Apostle says, they were appointed for the salvation of those whom God had adopted as sons. (</w:t>
      </w:r>
      <w:r>
        <w:rPr>
          <w:rFonts w:ascii="Trebuchet MS" w:hAnsi="Trebuchet MS" w:eastAsia="Trebuchet MS" w:cs="Trebuchet MS"/>
          <w:color w:val="008000"/>
          <w:u w:val="single"/>
          <w:lang w:val="en-US" w:eastAsia="en-US" w:bidi="en-US"/>
        </w:rPr>
        <w:t xml:space="preserve">Heb 1:14</w:t>
      </w:r>
      <w:r>
        <w:rPr>
          <w:rFonts w:ascii="Trebuchet MS" w:hAnsi="Trebuchet MS" w:eastAsia="Trebuchet MS" w:cs="Trebuchet MS"/>
          <w:lang w:val="en-US" w:eastAsia="en-US" w:bidi="en-US"/>
        </w:rPr>
        <w:t xml:space="preserve">.) And the Scripture, in various places, testifies, that the guardianship of the pious is committed to them, (</w:t>
      </w:r>
      <w:r>
        <w:rPr>
          <w:rFonts w:ascii="Trebuchet MS" w:hAnsi="Trebuchet MS" w:eastAsia="Trebuchet MS" w:cs="Trebuchet MS"/>
          <w:color w:val="008000"/>
          <w:u w:val="single"/>
          <w:lang w:val="en-US" w:eastAsia="en-US" w:bidi="en-US"/>
        </w:rPr>
        <w:t xml:space="preserve">Psa 91:11</w:t>
      </w:r>
      <w:r>
        <w:rPr>
          <w:rFonts w:ascii="Trebuchet MS" w:hAnsi="Trebuchet MS" w:eastAsia="Trebuchet MS" w:cs="Trebuchet MS"/>
          <w:lang w:val="en-US" w:eastAsia="en-US" w:bidi="en-US"/>
        </w:rPr>
        <w:t xml:space="preserve">;) while, on the other hand, it declares that God executes his judgments by reprobate angels. (</w:t>
      </w:r>
      <w:r>
        <w:rPr>
          <w:rFonts w:ascii="Trebuchet MS" w:hAnsi="Trebuchet MS" w:eastAsia="Trebuchet MS" w:cs="Trebuchet MS"/>
          <w:color w:val="008000"/>
          <w:u w:val="single"/>
          <w:lang w:val="en-US" w:eastAsia="en-US" w:bidi="en-US"/>
        </w:rPr>
        <w:t xml:space="preserve">Psa 78:49</w:t>
      </w:r>
      <w:r>
        <w:rPr>
          <w:rFonts w:ascii="Trebuchet MS" w:hAnsi="Trebuchet MS" w:eastAsia="Trebuchet MS" w:cs="Trebuchet MS"/>
          <w:lang w:val="en-US" w:eastAsia="en-US" w:bidi="en-US"/>
        </w:rPr>
        <w:t xml:space="preserve">.) For it must be maintained, that God causes his elect angels to preside over those judgments which he executes by means of the reprobate. For it would be absurd to attribute to devils, the honor of presiding over the judgments of God, since they do not yield him voluntary obedience; but rather, while raging contumaciously against him, are yet reluctantly compelled to become his executioners. Let us therefore know, that it is not foreign to the office of elect angels, to descend armed for the purpose of executing Divine vengeance and of inflicting punishment. As the angel of the Lord destroyed, in one night, the army of Sennacherib which besieged Jerusalem, (</w:t>
      </w:r>
      <w:r>
        <w:rPr>
          <w:rFonts w:ascii="Trebuchet MS" w:hAnsi="Trebuchet MS" w:eastAsia="Trebuchet MS" w:cs="Trebuchet MS"/>
          <w:color w:val="008000"/>
          <w:u w:val="single"/>
          <w:lang w:val="en-US" w:eastAsia="en-US" w:bidi="en-US"/>
        </w:rPr>
        <w:t xml:space="preserve">2Kg 19:35</w:t>
      </w:r>
      <w:r>
        <w:rPr>
          <w:rFonts w:ascii="Trebuchet MS" w:hAnsi="Trebuchet MS" w:eastAsia="Trebuchet MS" w:cs="Trebuchet MS"/>
          <w:lang w:val="en-US" w:eastAsia="en-US" w:bidi="en-US"/>
        </w:rPr>
        <w:t xml:space="preserve">;) so also the angel of the Lord appeared to David with his drawn sword, when the pestilence was raging against the people. (</w:t>
      </w:r>
      <w:r>
        <w:rPr>
          <w:rFonts w:ascii="Trebuchet MS" w:hAnsi="Trebuchet MS" w:eastAsia="Trebuchet MS" w:cs="Trebuchet MS"/>
          <w:color w:val="008000"/>
          <w:u w:val="single"/>
          <w:lang w:val="en-US" w:eastAsia="en-US" w:bidi="en-US"/>
        </w:rPr>
        <w:t xml:space="preserve">2Sa 24:16</w:t>
      </w:r>
      <w:r>
        <w:rPr>
          <w:rFonts w:ascii="Trebuchet MS" w:hAnsi="Trebuchet MS" w:eastAsia="Trebuchet MS" w:cs="Trebuchet MS"/>
          <w:lang w:val="en-US" w:eastAsia="en-US" w:bidi="en-US"/>
        </w:rPr>
        <w:t xml:space="preserve">.) But, as I have before said, the angels repeat what they had previously said to Abraham, concerning the cry of Sodomy that they may the more urgently impel Lot, by a detestation of the place, to take his flight, and may induce him by the fear of the wrath of God, to seek for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Lot went out</w:t>
      </w:r>
      <w:r>
        <w:rPr>
          <w:rFonts w:ascii="Trebuchet MS" w:hAnsi="Trebuchet MS" w:eastAsia="Trebuchet MS" w:cs="Trebuchet MS"/>
          <w:lang w:val="en-US" w:eastAsia="en-US" w:bidi="en-US"/>
        </w:rPr>
        <w:t xml:space="preserve">. The faith of the holy man, Lot, appeared first in this, that he was completely awed and humbled at the threatening of God; secondly, that in the midst of destruction, he yet laid hold of the salvation promised to him. In inviting his sons-in-law to join him, he manifests such diligence as becomes the sons of God; who ought to labor, by all means, to rescue their own families from destruction. But when Moses says, ‘he appeared as one who mocked;’ the meaning is, that the pious old man was despised and derided and that what he said was accounted a fable; because his sons-in-law supposed him to be seized with delirium, and to be vainly framing imaginary dangers. Lot, therefore, did not seem to them to mock purposely or to have come for the sake of trifling with them; but they deemed his language fabulous; because, where there is no religion, and no fear of God, whatever is said concerning the punishment of the wicked, vanishes as a vain and illusory thing. And hence we perceive how fatal an evil security is, which son inebriates, yea, fascinates, the minds of the wicked, that they no longer think God sits as Judge in heaven; and thus they stupidly sleep in sin, till, while they’re saying, Peace and safety, they are overwhelmed in sudden ruin. And especially, the nearer the vengeance of God approaches, the more does their obstinacy increase and become desperate. There is nothing more full of fear, and even of terror, than wicked men are, when the hand of God presses closely on them; but until, constrained by force, they perceive their destruction to be imminent, they either reject all threats with proud scorn, or contemptuously pass them by. But their indolence ought to awaken us to the fear of God, so that we may be always careful; but more especially when some token of the wrath of God presents itself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The angels hastened Lot</w:t>
      </w:r>
      <w:r>
        <w:rPr>
          <w:rFonts w:ascii="Trebuchet MS" w:hAnsi="Trebuchet MS" w:eastAsia="Trebuchet MS" w:cs="Trebuchet MS"/>
          <w:lang w:val="en-US" w:eastAsia="en-US" w:bidi="en-US"/>
        </w:rPr>
        <w:t xml:space="preserve">. Having praised the faith and piety of Lot, Moses shows that something human still adhered to him; because the angels hastened him, when he was lingering. The cause of his tardiness might be, that he thought he was going into exile: thus a multiplicity of cares and fears disturb his anxious mind. For he doubts what would happen to him, as a fugitives when, having left his house and furniture, naked and in want, he should retake himself to some desert place. In the meantime, he does not consider that he must act like persons shipwrecked, who, in order that they may come safe into port, cast into the sea their cargo, and every thing they have. He does not indeed doubt, that God is speaking the truth; nor does he refuse to remove elsewhere, as he is commanded; but, as if sinking under his own infirmity, and entangled with many cares, he, who ought to have run forth hastily, and without delay, moves with slow and halting pace. In his person, however, the Spirit of God presents to us, as in a mirror, our own tardiness; in order that we, shaking off all sloth, may learn to prepare ourselves for prompt obedience, as soon as the heavenly voice sounds in our ears; otherwise, in addition to that indolence which, by nature, dwells within us, Satan will interpose many delays. The angels, in order the more effectually to urge Lot forward, infuse the fear, lest he should be destroyed in the </w:t>
      </w:r>
      <w:r>
        <w:rPr>
          <w:rFonts w:ascii="Trebuchet MS" w:hAnsi="Trebuchet MS" w:eastAsia="Trebuchet MS" w:cs="Trebuchet MS"/>
          <w:i/>
          <w:lang w:val="en-US" w:eastAsia="en-US" w:bidi="en-US"/>
        </w:rPr>
        <w:t xml:space="preserve">iniquity</w:t>
      </w:r>
      <w:r>
        <w:rPr>
          <w:rFonts w:ascii="Trebuchet MS" w:hAnsi="Trebuchet MS" w:eastAsia="Trebuchet MS" w:cs="Trebuchet MS"/>
          <w:lang w:val="en-US" w:eastAsia="en-US" w:bidi="en-US"/>
        </w:rPr>
        <w:t xml:space="preserve">, or the </w:t>
      </w:r>
      <w:r>
        <w:rPr>
          <w:rFonts w:ascii="Trebuchet MS" w:hAnsi="Trebuchet MS" w:eastAsia="Trebuchet MS" w:cs="Trebuchet MS"/>
          <w:i/>
          <w:lang w:val="en-US" w:eastAsia="en-US" w:bidi="en-US"/>
        </w:rPr>
        <w:t xml:space="preserve">punishment </w:t>
      </w:r>
      <w:r>
        <w:rPr>
          <w:rFonts w:ascii="Trebuchet MS" w:hAnsi="Trebuchet MS" w:eastAsia="Trebuchet MS" w:cs="Trebuchet MS"/>
          <w:lang w:val="en-US" w:eastAsia="en-US" w:bidi="en-US"/>
        </w:rPr>
        <w:t xml:space="preserve">of the city. For the word </w:t>
      </w:r>
      <w:r>
        <w:rPr>
          <w:rFonts w:ascii="TITUS Cyberbit Basic" w:hAnsi="TITUS Cyberbit Basic" w:eastAsia="TITUS Cyberbit Basic" w:cs="TITUS Cyberbit Basic"/>
          <w:bCs w:val="off"/>
          <w:iCs w:val="off"/>
          <w:color w:val="0000FF"/>
          <w:szCs w:val="24"/>
          <w:rtl/>
          <w:lang w:val="he-IL" w:eastAsia="he-IL" w:bidi="he-IL"/>
        </w:rPr>
        <w:t xml:space="preserve">עוון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ayon</w:t>
      </w:r>
      <w:r>
        <w:rPr>
          <w:rFonts w:ascii="Trebuchet MS" w:hAnsi="Trebuchet MS" w:eastAsia="Trebuchet MS" w:cs="Trebuchet MS"/>
          <w:lang w:val="en-US" w:eastAsia="en-US" w:bidi="en-US"/>
        </w:rPr>
        <w:t xml:space="preserve">) signifies both. Not that the Lord rashly casts the innocent on the same heap with the wicked, but because the man, who will not consult for his own safety, and who, even being warned to beware, yet exposes himself, by his sloth, to ruin, deserves to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while he lingered, the men laid hold upon his hand. </w:t>
      </w:r>
      <w:r>
        <w:rPr>
          <w:rFonts w:ascii="Trebuchet MS" w:hAnsi="Trebuchet MS" w:eastAsia="Trebuchet MS" w:cs="Trebuchet MS"/>
          <w:lang w:val="en-US" w:eastAsia="en-US" w:bidi="en-US"/>
        </w:rPr>
        <w:t xml:space="preserve">The angels first urged him by words; now seizing him by the hand, and indeed with apparent violence, they compel him to depart. His tardiness is truly wonderful, since, though he was certainly persuaded that the angels did not threaten in vain, he could yet be moved, by no force of words, until he is dragged by their hands out of the city. Christ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‘Though the spirit is willing, the flesh is weak,’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Mat 26:41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here a worse fault is pointed out; because the flesh, by its sluggishness, so represses the alacrity of the spirit, that with slow halting, it can scarcely creep along. And, indeed, as every man’s own experience bears him witness of this evil, the faithful ought to endeavor, with the greater earnestness, to prepare themselves to follow God; and to beware lest as with deaf ears, they disregard his threats. And truly, they will never so studiously and forcibly press forward as not still to be retarded more than enough, in the discharge of their duty. For what Moses says is worthy of attention, that the Lord was merciful to his servant, when, having laid hold of his hand by the angels, He hurried him out of the city. For so it is often necessary for us to be forcibly drawn away from scenes which we do not willingly leave. If riches, or honors, or any other things of that kind, prove an obstacle to any one, to render him less free and disengaged for the service of God, when it happens that he is abridged of his fortune, or reduced to a lower rank, let him know that the Lord has laid hold of his hand; because words and exhortations had not sufficiently profited him. We ought not, therefore, to deem it hard, that those diseases, which instruction did not suffice effectually to correct, should be healed by more violent remedies. Moses even seems to point to something greater; namely, that the mercy of God strove with the sluggishness of Lot; for, if left to himself, he would, by lingering, have brought down upon his own head the destruction which was already near. Yet the Lord not only pardons him, but, being resolved to save him, seizes him by the hand, and draws him away, although making resistance.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Escape for thy life</w:t>
      </w:r>
      <w:r>
        <w:rPr>
          <w:rFonts w:ascii="Trebuchet MS" w:hAnsi="Trebuchet MS" w:eastAsia="Trebuchet MS" w:cs="Trebuchet MS"/>
          <w:lang w:val="en-US" w:eastAsia="en-US" w:bidi="en-US"/>
        </w:rPr>
        <w:t xml:space="preserve">. This was added by Moses, to teach use that the Lord not only stretches out his hand to us for a moment, in order to begin our salvation; but that without leaving his work imperfect, he will carry it on even to the end. It certainly was no common act of grace, that the ruin of Sodom was predicted to Lot himself, lest it should crush him unawares; next, that a certain hope of salvation was given him by the angels; and, finally, that he was led by the hand out of the danger. Yet the Lord, not satisfied with having granted him so many favors, informs him of what was afterwards to be done, and thus proves himself to be the Director of his course, till he should arrive at the haven of safety. </w:t>
      </w:r>
      <w:r>
        <w:rPr>
          <w:rFonts w:ascii="Trebuchet MS" w:hAnsi="Trebuchet MS" w:eastAsia="Trebuchet MS" w:cs="Trebuchet MS"/>
          <w:b/>
          <w:color w:val="800000"/>
          <w:position w:val="6"/>
          <w:sz w:val="18"/>
          <w:lang w:val="en-US" w:eastAsia="en-US" w:bidi="en-US"/>
        </w:rPr>
        <w:t xml:space="preserve">(424)</w:t>
      </w:r>
      <w:r>
        <w:rPr>
          <w:rFonts w:ascii="Trebuchet MS" w:hAnsi="Trebuchet MS" w:eastAsia="Trebuchet MS" w:cs="Trebuchet MS"/>
          <w:lang w:val="en-US" w:eastAsia="en-US" w:bidi="en-US"/>
        </w:rPr>
        <w:t xml:space="preserve"> Lot is forbidden to look behind him, in order that he may know, that he is leaving a pestilential habitation. This was done, first, that he might indulge no desire after it, and then, that he might the better reflect on the singular kindness of God, by which he had escaped hell. Moses had before related, how fertile and rich was that plain; Lot is now commanded to depart thence, that he may perceive himself to have been delivered, as out of the midst of a shipwreck. And although, while dwelling in Sodom, his heart was continually vexed; it was still scarcely possible that he should avoid contracting some defilement from a sink of wickedness so profound: being now, therefore, about to be purified by the Lord, he is deprived of those delights in which he had taken too much pleasure. Let us also hence learn, that God best provides for our salvation, when he cuts off those superfluities, which serve to the pampering of the flesh; and when, for the purpose of correcting excessive self-indulgence, he banishes us from a sweet and pleasant plain, to a desert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Ad salutis metam</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Au port de salut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Lot said unto them</w:t>
      </w:r>
      <w:r>
        <w:rPr>
          <w:rFonts w:ascii="Trebuchet MS" w:hAnsi="Trebuchet MS" w:eastAsia="Trebuchet MS" w:cs="Trebuchet MS"/>
          <w:lang w:val="en-US" w:eastAsia="en-US" w:bidi="en-US"/>
        </w:rPr>
        <w:t xml:space="preserve">. Here another fault of Lot is censured, because he does not simply obey God, nor suffer himself to be preserved according to His will, but contrives some new method of his own. God assigns him a mountain as his future place of refuge, he rather chooses for himself a city. They are therefore under a mistake, who so highly extol his faith, as to deem this a perfect example of suitable prayer; for the design of Moses is rather to teach, that the faith of Lot was not entirely pure, and free from all defects. For it is to be held as an axiom, that our prayers are faulty, so far as they are not founded on the word. Lot, however, not only departs from the word, but preposterously indulges himself in opposition to the word; such importunity has, certainly, no affinity with faith. Afterwards, a sudden change of mind was the punishment of his foolish cupidity. For thus do all necessarily vacillate, who do not submit themselves to God. As soon as they attain one wish, immediately a new disquietude is produced, which compels them to change their opinion. It must then, in short, be maintained, that Lot is by no means free from blame, in wishing for a city as his residence; for he both sets himself in opposition to the command of God, which it was his duty to obey; and desires to remain among those pleasures, from which it was profitable for him to be removed. He, therefore, acts just as a sick person would do, who should decline an operation, or a bitter draught, which his physician had prescribed. Nevertheless, I do not suppose, that the prayer of Lot was altogether destitute of faith; I rather think, that though he declined from the right way, he not only did not depart far from it, but was even fully purposed in his mind to keep it. For he always depended upon the word of God; but in one particular he fell from it, by entreating that a place should be given to him, which had been denied. Thus, with the pious desires of holy men, some defiled and turbid admixture is often found. I am not however ignorant, that sometimes they are constrained, by a remarkable impulse of the Spirit, to depart in appearance from the word, yet without really transgressing its limits. But the immoderate carnal affection of Lot betrays itself, in that he is held entangled by those very delights which he ought to have shunned. Moreover, his inconstancy is a proof of his rashness, because he is soon displeased with himself for what he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Behold now, they servant has found grace in thy sight</w:t>
      </w:r>
      <w:r>
        <w:rPr>
          <w:rFonts w:ascii="Trebuchet MS" w:hAnsi="Trebuchet MS" w:eastAsia="Trebuchet MS" w:cs="Trebuchet MS"/>
          <w:lang w:val="en-US" w:eastAsia="en-US" w:bidi="en-US"/>
        </w:rPr>
        <w:t xml:space="preserve">. Though Lot saw two persons, he yet directs his discourse to one. Whence we infer, that he did not rely upon the angels; because he was well convinced that they had no authority of their own, and that his salvation was not placed in their hands. He uses therefore their presence in no other way than as a mirror, in which the face of God may be contemplated. Besides, Lot commemorates the kindness of God, not so much for the sake of testifying his gratitude, as of acquiring thence greater confidence in asking for more. For since the goodness of God is neither exhausted, nor wearied, by bestowing; the more ready we find him to give, the more confident does it become us to be, in hoping for what is good. And this truly is the property of faith, to take encouragement </w:t>
      </w:r>
      <w:r>
        <w:rPr>
          <w:rFonts w:ascii="Trebuchet MS" w:hAnsi="Trebuchet MS" w:eastAsia="Trebuchet MS" w:cs="Trebuchet MS"/>
          <w:b/>
          <w:color w:val="800000"/>
          <w:position w:val="6"/>
          <w:sz w:val="18"/>
          <w:lang w:val="en-US" w:eastAsia="en-US" w:bidi="en-US"/>
        </w:rPr>
        <w:t xml:space="preserve">(425)</w:t>
      </w:r>
      <w:r>
        <w:rPr>
          <w:rFonts w:ascii="Trebuchet MS" w:hAnsi="Trebuchet MS" w:eastAsia="Trebuchet MS" w:cs="Trebuchet MS"/>
          <w:lang w:val="en-US" w:eastAsia="en-US" w:bidi="en-US"/>
        </w:rPr>
        <w:t xml:space="preserve"> for the future, from the experience of past favor. And Lot does not err on this point; but he acts rashly in going beyond the word for the sake of self-gratification. Therefore I have said, that his prayer, though it flowed from the fountain of faith, yet drew something turbid from the mire of carnal affection. Let us then, relying upon the mercy of God, not hesitate to expect all things from him; especially those which he himself has promised, and which he permits us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cannot escape to the mountain</w:t>
      </w:r>
      <w:r>
        <w:rPr>
          <w:rFonts w:ascii="Trebuchet MS" w:hAnsi="Trebuchet MS" w:eastAsia="Trebuchet MS" w:cs="Trebuchet MS"/>
          <w:lang w:val="en-US" w:eastAsia="en-US" w:bidi="en-US"/>
        </w:rPr>
        <w:t xml:space="preserve">. He does not indeed rage against God, with determined malice as the wicked are wont to do; yet, because he rests not upon the word of God, he slides, and almost falls away. For why does he fear destruction in the mountain, where he was to be protected by the hand of God, and yet expect to find a safe abode in that place, which is both near to Sodom, and obnoxious to similar vengeance, on account of its impure and wicked inhabitants? But this verily is the nature of men, that they choose to seek their safety in hell itself, rather than in heaven, whenever they follow their own reason. We see, then, how greatly Lot errs, in seeing from, and entertaining suspicions of, a mountain infected with no contagion of iniquity and choosing a city which, overflowing with crimes, could not but be hateful to God. He pretends that it is a little one, in order that he may the more easily obtain his request. As if he had said, that he only wanted a corner where he might be safely sheltered. This would have been right, if he had not declined the asylum divinely granted to him and rashly contrived another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Confirmationem patere</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Quaere, capere</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Elle prene confirmation</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See, I have accepted thee concerning this thing also</w:t>
      </w:r>
      <w:r>
        <w:rPr>
          <w:rFonts w:ascii="Trebuchet MS" w:hAnsi="Trebuchet MS" w:eastAsia="Trebuchet MS" w:cs="Trebuchet MS"/>
          <w:lang w:val="en-US" w:eastAsia="en-US" w:bidi="en-US"/>
        </w:rPr>
        <w:t xml:space="preserve">. Some ignorantly argue from this expression, that Lot’s prayer was pleasing to God, because he assented to his request, and gave him what he sought. For it is no new thing for the Lord sometimes to grant, as an indulgence, what he, nevertheless, does not approve. And he now indulges Lot, but in such way, that he soon afterwards corrects his folly. Meanwhile, however, since God so kindly and gently bears with the evil wishes of his own people, what will he not do for us if our prayers are regulated according to the pure direction of his Spirit, and are drawn from his word? But after the angel has granted him his wish respecting the place, he again reproves his indolence, by exhorting him to make haste.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I cannot do any thing</w:t>
      </w:r>
      <w:r>
        <w:rPr>
          <w:rFonts w:ascii="Trebuchet MS" w:hAnsi="Trebuchet MS" w:eastAsia="Trebuchet MS" w:cs="Trebuchet MS"/>
          <w:lang w:val="en-US" w:eastAsia="en-US" w:bidi="en-US"/>
        </w:rPr>
        <w:t xml:space="preserve">. Since the angel had not only been sent as an avenger to destroy Sodom, but also had received a command for the preservation of Lot; he therefore declares, that he will not do the former act, unless this latter be joined with it; because it is not at the option of the servant to divide those things which God has joined together. I am not, however, dissatisfied with the explanation of some, who suppose the angel to speak in the person of God. For although in appearance the language is harsh, yet there is no absurdity in saying, that God is unable to destroy the reprobate without saving his elect. Nor must we, therefore, deem his power to be limited, when he lays himself under any such necessity; </w:t>
      </w:r>
      <w:r>
        <w:rPr>
          <w:rFonts w:ascii="Trebuchet MS" w:hAnsi="Trebuchet MS" w:eastAsia="Trebuchet MS" w:cs="Trebuchet MS"/>
          <w:b/>
          <w:color w:val="800000"/>
          <w:position w:val="6"/>
          <w:sz w:val="18"/>
          <w:lang w:val="en-US" w:eastAsia="en-US" w:bidi="en-US"/>
        </w:rPr>
        <w:t xml:space="preserve">(426)</w:t>
      </w:r>
      <w:r>
        <w:rPr>
          <w:rFonts w:ascii="Trebuchet MS" w:hAnsi="Trebuchet MS" w:eastAsia="Trebuchet MS" w:cs="Trebuchet MS"/>
          <w:lang w:val="en-US" w:eastAsia="en-US" w:bidi="en-US"/>
        </w:rPr>
        <w:t xml:space="preserve"> or that anything of his liberty and authority is diminished, when he willingly and freely binds himself. And let us especially remember, that his power is connected by a sacred bond with his grace, and with faith in his promises. Hence it may be truly and properly said, that he can do nothing but what he wills and promises. This is a true and profitable doctrine. There will, however, be less ground of scruple if we refer the passage to the angels; who had a positive commandment, from which it was not lawful for them to abate the smallest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Dum sibi ipse est necessitas</w:t>
      </w:r>
      <w:r>
        <w:rPr>
          <w:rFonts w:ascii="Trebuchet MS" w:hAnsi="Trebuchet MS" w:eastAsia="Trebuchet MS" w:cs="Trebuchet MS"/>
          <w:lang w:val="en-US" w:eastAsia="en-US" w:bidi="en-US"/>
        </w:rPr>
        <w:t xml:space="preserve">.” Literally, “When he is his own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Then the Lord rained</w:t>
      </w:r>
      <w:r>
        <w:rPr>
          <w:rFonts w:ascii="Trebuchet MS" w:hAnsi="Trebuchet MS" w:eastAsia="Trebuchet MS" w:cs="Trebuchet MS"/>
          <w:lang w:val="en-US" w:eastAsia="en-US" w:bidi="en-US"/>
        </w:rPr>
        <w:t xml:space="preserve">. Moses here succinctly relates in very unostentatious language, the destruction of Sodom and of the other cities. The atrocity of the case might well demand a much more copious narration, expressed in tragic terms; but Moses, according to his manner, simply recites the judgment of God, which no words would be sufficiently vehement to describe, and then leaves the subject to the meditation of his readers. It is therefore our duty to concentrate all our thoughts on that terrible vengeance, the bare mention of which, as it did not take place without so mighty concussion of heaven and earth, ought justly to make us tremble; and therefore it is so frequently mentioned in the Scriptures. And it was not the will of God that those cities should be simply swallowed up by an earthquake; but in order to render the example of his judgment the more conspicuous, he hurled fire and brimstone upon them out of heaven. To this point belongs what Moses says, that the Lord rained fire from the Lord. The repetition is emphatical, because the Lord did not then cause it to rain, in the ordinary course of nature; but, as if with a stretched out hand, he openly fulminated in a manner to which he was not accustomed, for the purpose of making it sufficiently plain, that this rain of fire and brimstone was produced by no natural causes. It is indeed true, that the air is never agitated by chance; and that God is to be acknowledged as the Author of even the least shower of rain; and it is impossible to excuse the profane subtlety of Aristotle, who, when he disputes so acutely concerning second causes, in his Book on Meteors, buries God himself in profound silence. Moses, however, here expressly commends to us the extraordinary work of God; in order that we may know that Sodom was not destroyed without a manifest miracle. The proof which the ancients have endeavored to derive, from this testimony, for the Deity of Christ, is by no means conclusive: and they are angry, in my judgment, without cause, who severely censure the Jews, because they do not admit this kind of evidence. I confess, indeed, that God always acts by the hand of his Son, and have no doubt that the Son presided over an example of vengeance so memorable; but I say, they reason inconclusively, who hence elicit a plurality of Persons, whereas the design of Moses was to raise the minds of the readers to a more lively contemplation of the hand of God. And as it is often asked, from this passage, ‘What had infants done, to deserve to be swallowed up in the same destruction with their parents?’ the solution of the question is easy; namely, that the human race is in the hand of God, so that he may devote whom he will to destruction, and may follow whom he will with his mercy. Again, whatever we are not able to comprehend by the limited measure of our understanding, ought to be submitted to his secret judgment. Lastly, the whole of that seed was accursed and execrable so that God could not justly have spared, even the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But his wife looked back</w:t>
      </w:r>
      <w:r>
        <w:rPr>
          <w:rFonts w:ascii="Trebuchet MS" w:hAnsi="Trebuchet MS" w:eastAsia="Trebuchet MS" w:cs="Trebuchet MS"/>
          <w:lang w:val="en-US" w:eastAsia="en-US" w:bidi="en-US"/>
        </w:rPr>
        <w:t xml:space="preserve">. Moses here records the wonderful judgment of God, by which the wife of Lot was transformed into a statue of salt. But under the pretext of this narrative, captious and perverse men ridicule Moses; for since this metamorphosis has no more appearance of truth, than those which Ovid has feigned, they boast that it is undeserving of credit. But I rather suppose it to have happened through the artifice of Satan, that Ovid, by fabulously trifling, has indirectly thrown discredit on this most signal proof of Divine vengeance. But whatever heathens might please to fabricate, is no concern of ours. It is only of importance to consider, whether the narrative of Moses contains anything absurd or incredible. And, first, I ask; Since God created men out of nothing, why may he not, if he sees fit, reduce them again to nothing? If this is granted, as it must be; why, if he should please, may he not turn them into stones? Yea, those excellent philosophers, who display their own acuteness, in derogating from the power of God, daily see miracles as great in the course of nature. For how does the crystal acquire its hardness? and — not to refer to rare examples — how is the living animal generated from lifeless seed? how are birds produced from eggs? Why then does a miracle appear ridiculous to them, in this one instance, when they are obliged to acknowledge innumerable examples of a similar kind? and how can they, who deem it inconsistent, that the body of a woman should be changed into a mass of salt, believe that the resurrection will restore to life, a carcass reduced to putrefaction? When, however, it is said, that Lot’s wife was changed into a statue of salt, let us not imagine that her soul passed into the nature of salt; for it is not to be doubted, that she lives to be a partaker of the same resurrection with us, though she was subjected to an unusual kind of death, that she might be made an example to all. However, I do not suppose Moses to mean, that the statue had the taste of salt; but that it had something remarkable, to admonish those who passed by. It was therefore necessary, that some marks should be impressed upon it, whereby all might know it to be a memorable prodigy. Others interpret the statue of salt to have been an incorruptible one, which should endure for ever; but the former exposition is the more genuine. It may now be asked, why the Lord so severely punished the imprudence of the unhappy woman; seeing that she did not look back, from a desire to return to Sodom? Perhaps, being yet doubtful, she wished to have more certain evidence before her eyes; or, it might be, that, in pity to the perishing people, she turned her eyes in that direction. Moses, certainly, does not assert that she purposely struggled against the will of God; but, forasmuch as the deliverance of her, and her husband, was an incomparable instance of Divine compassion, it was right that her ingratitude should be thus punished. Now, if we weigh all the circumstances, it is clear that her fault was not light. First, the desire of looking back proceeded from incredulity; and no greater injury can be done to God, than when credit is denied to his word. Secondly we infer from the words of Christ, that she was moved by some evil desire; (</w:t>
      </w:r>
      <w:r>
        <w:rPr>
          <w:rFonts w:ascii="Trebuchet MS" w:hAnsi="Trebuchet MS" w:eastAsia="Trebuchet MS" w:cs="Trebuchet MS"/>
          <w:color w:val="008000"/>
          <w:u w:val="single"/>
          <w:lang w:val="en-US" w:eastAsia="en-US" w:bidi="en-US"/>
        </w:rPr>
        <w:t xml:space="preserve">Luk 17:32</w:t>
      </w:r>
      <w:r>
        <w:rPr>
          <w:rFonts w:ascii="Trebuchet MS" w:hAnsi="Trebuchet MS" w:eastAsia="Trebuchet MS" w:cs="Trebuchet MS"/>
          <w:lang w:val="en-US" w:eastAsia="en-US" w:bidi="en-US"/>
        </w:rPr>
        <w:t xml:space="preserve">;) and that she did not cheerfully leave Sodom, to hasten to the place whither God called her; for we know that he commands us to remember Lot’s wife, lest, indeed, the allurements of the world should draw us aside from the meditation of the heavenly life. It is therefore probable, that she, being discontented with the favor God had granted her, glided into unholy desires, of which thing also her tardiness was a sign; for Moses intimates that she was following after her husband, when he says, that she looked back </w:t>
      </w:r>
      <w:r>
        <w:rPr>
          <w:rFonts w:ascii="Trebuchet MS" w:hAnsi="Trebuchet MS" w:eastAsia="Trebuchet MS" w:cs="Trebuchet MS"/>
          <w:i/>
          <w:lang w:val="en-US" w:eastAsia="en-US" w:bidi="en-US"/>
        </w:rPr>
        <w:t xml:space="preserve">from behind </w:t>
      </w:r>
      <w:r>
        <w:rPr>
          <w:rFonts w:ascii="Trebuchet MS" w:hAnsi="Trebuchet MS" w:eastAsia="Trebuchet MS" w:cs="Trebuchet MS"/>
          <w:lang w:val="en-US" w:eastAsia="en-US" w:bidi="en-US"/>
        </w:rPr>
        <w:t xml:space="preserve">him; for she did not look back </w:t>
      </w:r>
      <w:r>
        <w:rPr>
          <w:rFonts w:ascii="Trebuchet MS" w:hAnsi="Trebuchet MS" w:eastAsia="Trebuchet MS" w:cs="Trebuchet MS"/>
          <w:i/>
          <w:lang w:val="en-US" w:eastAsia="en-US" w:bidi="en-US"/>
        </w:rPr>
        <w:t xml:space="preserve">towards </w:t>
      </w:r>
      <w:r>
        <w:rPr>
          <w:rFonts w:ascii="Trebuchet MS" w:hAnsi="Trebuchet MS" w:eastAsia="Trebuchet MS" w:cs="Trebuchet MS"/>
          <w:lang w:val="en-US" w:eastAsia="en-US" w:bidi="en-US"/>
        </w:rPr>
        <w:t xml:space="preserve">him; but because by the slowness of her pace, she was less advanced, she, therefore, was behind him. And although it is not lawful to affirm any thing respecting her eternal salvation; it is nevertheless probable that God, having inflicted temporal punishment, spared her soul; inasmuch as he often chastises his own people in the flesh, that their soul may he saved from eternal destruction. Since, however, the knowledge of this is not very profitable, and we may without danger remain in ignorance, let us rather attend to the example which God designs for the common benefit of all ages. If the severity of the punishment terrifies us; let us remember, that they sin, at this days not less grievously, who, being delivered, not from Sodom, but from hell, fix their eyes on some other object than the proposed prize of their high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Abraham got up early in the morning</w:t>
      </w:r>
      <w:r>
        <w:rPr>
          <w:rFonts w:ascii="Trebuchet MS" w:hAnsi="Trebuchet MS" w:eastAsia="Trebuchet MS" w:cs="Trebuchet MS"/>
          <w:lang w:val="en-US" w:eastAsia="en-US" w:bidi="en-US"/>
        </w:rPr>
        <w:t xml:space="preserve">. Moses now reverts to Abraham, and shows that he, by no means, neglected what he had heard from the mouth of the angel; for he relates that Abraham came to a place where he might see the judgment of God. For we must not suspect that (as we have lately said respecting Lot’s wife) he trusted more to his own eyes than to the word of God; and that he came to explore, because he was in doubt. But we rather infers from the text, that he, being already persuaded that the angel had not spoken in vain, sought confirmation, by the actual beholding of the event; which confirmation would be useful both to himself and to posterity. And it is not to be doubted, that during the whole night, he suffered severe anguish respecting the safety of his nephew Lot. Whether he became satisfied on this point or note we do not know; yet I rather incline to the conjecture, that he remained anxious about him. And it is possible that, hesitating between hope and fear, he went forward to meet him, in order that he might see whether he wag delivered or not. And although he beholds nothing but the smoke, which generally remains after a great fire; yet this sign is given him from the Lord, for a testimony to posterity, of a punishment so memorable. God indeed designs, that, in the very appearance of the place, a monument of his wrath should exist for ever: but because, through the readiness of the world to cast a doubt upon the judgments of God, it might be easily believed, that such had been the nature of the place from the beginning; or that the change had occurred accidentally; the Lord was pleased to exhibit his act of vengeance before the eyes of Abraham, in order that he might discharge the office of a herald to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God remembered Abraham</w:t>
      </w:r>
      <w:r>
        <w:rPr>
          <w:rFonts w:ascii="Trebuchet MS" w:hAnsi="Trebuchet MS" w:eastAsia="Trebuchet MS" w:cs="Trebuchet MS"/>
          <w:lang w:val="en-US" w:eastAsia="en-US" w:bidi="en-US"/>
        </w:rPr>
        <w:t xml:space="preserve">. Although Moses does not assert that the deliverance of Abraham’s nephew was made known to him; yet since he says, that Lot was saved from destruction for Abraham’s sake, it is probable that he was not deprived of that consolation which he most needed; and that he was conscious of the benefit, for which it became him to give thanks. If it seems to any one absurd, that the holy man Lot should be granted for the sake of another; as if the Lord had not respect to his own piety: I answer, these two things well agree with each other; that the Lord, since he is wont to aid his own people, cared for Lot, whom he had chosen, and whom he governed by his Spirit; and yet that, at the same time, he would show, in the preservation of his life, how greatly he loved Abraham, to whom he not only granted personal protection, but also the deliverance of others. It is however right to observe, that what the Lord does gratuitously, — induced by no other cause than his own goodness, — is ascribed to the piety or the prayers of men, for this reason; that we may be stirred up to worship God, and to pray to him. We have seen, a little while before, how merciful God proved himself to be, in preserving Lot; and truly, he would not have perished, even if he had not been the nephew of Abraham. Yet Moses says, it was a favor granted to Abraham, that Lot was not consumed in the same destruction with Sodom. But if the Lord extended the favor which he had vouchsafed to his servant, to the nephew also, who now was as a stranger from his family; how much more confidently ought every one of the faithful to expect, that the same grace shall, by no means be wanting to his own household? And, if the Lord, when he favors us, embraces others also who are connected with us, for our sake, how much more will he have respect to ourselves? In saying that Lot dwelt in those cities,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which puts the whole for a part, is used, but it is expressly employed to make the miracle more illustrious; because it happened, only by the singular providence of God, that when five cities were destroyed a single person should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Lot went up out of Zoar</w:t>
      </w:r>
      <w:r>
        <w:rPr>
          <w:rFonts w:ascii="Trebuchet MS" w:hAnsi="Trebuchet MS" w:eastAsia="Trebuchet MS" w:cs="Trebuchet MS"/>
          <w:lang w:val="en-US" w:eastAsia="en-US" w:bidi="en-US"/>
        </w:rPr>
        <w:t xml:space="preserve">. This narration proves what I have before alluded to, that those things which men contrive for themselves, by rash counsels drawn from carnal reason, never prosper: especially when men, deluded by vain hope, or impelled by depraved wishes, depart from the word of God. For although temerity commonly seems to be successful at the beginning; and they who are carried away by their lusts, exult over the joyful issue of affairs; yet the Lord, at length, curses whatever is not undertaken with his approval; and the declaration of Isaiah is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‘Woe to them who begin a work and not by the Spirit of the Lord; </w:t>
        <w:br w:type="textWrapping"/>
      </w:r>
      <w:r>
        <w:rPr>
          <w:rFonts w:ascii="Trebuchet MS" w:hAnsi="Trebuchet MS" w:eastAsia="Trebuchet MS" w:cs="Trebuchet MS"/>
          <w:lang w:val="en-US" w:eastAsia="en-US" w:bidi="en-US"/>
        </w:rPr>
        <w:t xml:space="preserve">who take counsel, but do not ask at his mouth,’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Isa 30:1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Lot, when commanded to retake himself to the mountain, chose rather to dwell in Zoar. After this habitation was granted to him, according to his own wish, he soon repents and is sorry for he trembles at the thought that destruction is every moment hastening on a place so near to Sodom, in which perhaps the same impiety and wickedness was reigning. But let the readers recall to memory what I have said, that it was only through the wonderful kindness of God, that he did not receive either immediate, or very severe punishment. For the Lord, by pardoning him at the time, caused him finally to become judge of his own sin. For he was neither expelled from Zoar by force nor by the hand of man; but a blind anxiety of mind drove him and hurried him into a cavern, because he had followed the lust of his flesh rather than the command of God. And thus in chastising the faithful, God mitigates their punishments so as to render it their best medicine. For if he were to deal strictly with their folly they would fall down in utter confusion. He therefore gives them space for repentance that they may willingly acknowledge their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the firstborn said </w:t>
      </w:r>
      <w:r>
        <w:rPr>
          <w:rFonts w:ascii="Trebuchet MS" w:hAnsi="Trebuchet MS" w:eastAsia="Trebuchet MS" w:cs="Trebuchet MS"/>
          <w:b/>
          <w:color w:val="800000"/>
          <w:position w:val="6"/>
          <w:sz w:val="18"/>
          <w:lang w:val="en-US" w:eastAsia="en-US" w:bidi="en-US"/>
        </w:rPr>
        <w:t xml:space="preserve">(427)</w:t>
      </w:r>
      <w:r>
        <w:rPr>
          <w:rFonts w:ascii="Trebuchet MS" w:hAnsi="Trebuchet MS" w:eastAsia="Trebuchet MS" w:cs="Trebuchet MS"/>
          <w:lang w:val="en-US" w:eastAsia="en-US" w:bidi="en-US"/>
        </w:rPr>
        <w:t xml:space="preserve"> Here Moses narrates a miracle, which rightly brings the readers to astonishment. For, how could that unchaste intercourse come into the mind of the daughters of Lot, while the terrible punishment of God of the Sodomites stood still before her eyes, and while they knew that the scandalous and sinful lusts were the chief causes thereof? True, they were not so much moved through sensual lusts, as through a foolish desire for the procreation of their family; nevertheless, this urge was too absurd, because it forces the nature to forget all chastity and sense of shame, and, like the beasts, to destroy all difference between scandalous and honorable. To understand the better the whole of the case, I will deal with the separate parts, in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first place, concerning the plan of Lot’s oldest daughter, whom the younger obeyed, concerning that I take for granted that none of both is urged trough fleshy lust, but that they both have only thought about the propagation of the family. For, what kind of passion would that have been, to desire for intercourse with an already old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the oldest furtively comes in for but one night, and puts her sister in her stead, the next night, and that they, being pregnant, not think to return to the embrace of their father; from that we decide in the second place, that they have had no other goal but to become mother. But I do not approve of what some conjecture, who say that they were mislead by a great error, thinking that the whole world had perished together with Sodom. For, they had just dwelt in Zoar, also there were sweet regions before their eyes, which were surely not without inhabitants, and also they had learned from their father that a special punishment was inflicted upon the Sodomites and the other neighbors. They also were not ignorant of the family whence their father came, and what kind of uncle he had followed out of his fatherland. So, what must we think? That, because they were assured that families are maintained by children, it was hard for them and it was a continual cause of grief, that they were without children. Also the emptiness, when their father would be dead, could seem to be unbearable for them, because they saw that they then would be lonely, and without any help. So, hence their impudent desire, and that absurd urgency to seek this unchaste intercourse, as they were afraid of a lonely life, which was liable to many concerns. Also I doubt not, that Moses not narrates what they have used as a pretext, but what they have said in a sincere feeling of their hearts. So, they wanted to bring forth seed, like the custom of all the nations. They adduce the example of the entire world, because they would deem it unfair when their state would be worse then that of the others. Everywhere, they say, the young women are praised, who conceive children, and thus build their families; why must we then be condemned to be always childless? In the mean time, they well know that they commit a great sin. For, why make they their father drunken? Is it not, because they guess, that he cannot be made willing? When he has had an aversion to unchastity, the daughters must necessarily have had the same notion in their consciences. So, in no wise they are to be excused, that they lend themselves to a scandalous intercourse, which all the nation abhor by nature. While the people, with normal crimes, are forced to admit their crimes; how will they plead themselves free with important crimes, as if no fear for God’s judgement prickled them? Therefore, with suppression of the conscience, Lot’s daughters devote themselves to that crime. The reason to mislead their father was no other then this, that they knew the disgrace, which they themselves necessarily had to condemn, because they knew that it was against the order of the nature. From this appears, whereto the people come when they follow their own will; for nothing can be so absurd or bestial, that we not decay to that, when we give free rein to our flesh. Let this, therefore, be the beginning of al our desires, to examine what the Lord allows, in order that it comes not in our mind to ask something, what according His Word is free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There is not a man in the earth. </w:t>
      </w:r>
      <w:r>
        <w:rPr>
          <w:rFonts w:ascii="Trebuchet MS" w:hAnsi="Trebuchet MS" w:eastAsia="Trebuchet MS" w:cs="Trebuchet MS"/>
          <w:lang w:val="en-US" w:eastAsia="en-US" w:bidi="en-US"/>
        </w:rPr>
        <w:t xml:space="preserve">They mean not that all the nations are destroyed, as many explainers drivel, but because they are by fear driven in the cave, leading a lonely life, they complain, that they are cut off from any hope of marriage. And yes, being secluded from the rest of the nations, they lived as if they were sent away to some separated world. Might one object that they could ask husbands of their father, then I answer, that it absolutely not a miracle, that they, beaten down through fear, could not seek another medicine, than what was at hand. For, they thought that they on that solitary mountain, locked up in the den of a rock, had no more the least connection with the human race. It could be (as I have reminded before) that some slaves dwelt with them. This is even probable, for otherwise it was difficult to have wine in the cave, when this was not taken with them on a wagon with the other foods. Yet they say that there were no husbands for them, because they have an aversion to a marriage with slaves.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Further I mean, that the name earth in the first member, is put for region or area, as if they said: This region has no more men left, who could marry us after the custom of the entire world. For there is here a tacit contrast between the whole earth and a certain part thereof. But this is their first crime, that they, in a zeal to propagate the human race, violate the holy law of nature. Next, it is wrong and wicked, that they not flee to the Creator of the world Himself, to cure them from that desolation, about which they were worried. Thirdly, they show their negligence when they aim their hearts only on the earthly life, and not worry about the heavenly life. Though I dare not to give security concerning the time, which has elapsed between the destruction of Sodom, and the unchaste intercourse of Lot with his daughters, yet, it is probable that they, as soon as they had come in the cave, in aversion to the solitude, have made up this scandalous and execrable plan. It could not take a long time, that Lot lived in the cave, or there came lack of food and drink. And like a sudden fear had carried away their father, like a storm, likewise the daughters could not restrain themselves, even for some days. Without calling upon God, or asking their father for advice, they are carried away through a bestial instinct. Herein we see how soon the deliverance and the punishment of the Sodomites has left their memory, although both had always to be kept in their heart. Oh, that this vice also among us were not so great; but we show too clearly in both ways our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dixit primogenita</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en-US" w:eastAsia="en-US" w:bidi="en-US"/>
        </w:rPr>
        <w:t xml:space="preserve">Hic prodigium narratur a Mose, quod lectores merito obstupefacere debet</w:t>
      </w:r>
      <w:r>
        <w:rPr>
          <w:rFonts w:ascii="Trebuchet MS" w:hAnsi="Trebuchet MS" w:eastAsia="Trebuchet MS" w:cs="Trebuchet MS"/>
          <w:lang w:val="en-US" w:eastAsia="en-US" w:bidi="en-US"/>
        </w:rPr>
        <w:t xml:space="preserve">,” etc. The lengthened comment on this and the following verses, it has been deemed necessary entirely to omit. Perhaps the only points worthy of notice in it, are the following: 1. Calvin supposes Lot to have been under judicial infatuation in consequence of his intemperance on the occasion. “</w:t>
      </w:r>
      <w:r>
        <w:rPr>
          <w:rFonts w:ascii="Trebuchet MS" w:hAnsi="Trebuchet MS" w:eastAsia="Trebuchet MS" w:cs="Trebuchet MS"/>
          <w:color w:val="0000FF"/>
          <w:lang w:val="en-US" w:eastAsia="en-US" w:bidi="en-US"/>
        </w:rPr>
        <w:t xml:space="preserve">Ego quidem ita omnino statuo non tam vino fuisse obrutum, quam propter suam intemperiem divinitus percussum spiritu stuporis</w:t>
      </w:r>
      <w:r>
        <w:rPr>
          <w:rFonts w:ascii="Trebuchet MS" w:hAnsi="Trebuchet MS" w:eastAsia="Trebuchet MS" w:cs="Trebuchet MS"/>
          <w:lang w:val="en-US" w:eastAsia="en-US" w:bidi="en-US"/>
        </w:rPr>
        <w:t xml:space="preserve">.” 2. He explains, as other commentators do, the names of the children of Lot’s daughters; the first </w:t>
      </w:r>
      <w:r>
        <w:rPr>
          <w:rFonts w:ascii="TITUS Cyberbit Basic" w:hAnsi="TITUS Cyberbit Basic" w:eastAsia="TITUS Cyberbit Basic" w:cs="TITUS Cyberbit Basic"/>
          <w:bCs w:val="off"/>
          <w:iCs w:val="off"/>
          <w:color w:val="0000FF"/>
          <w:szCs w:val="24"/>
          <w:rtl/>
          <w:lang w:val="he-IL" w:eastAsia="he-IL" w:bidi="he-IL"/>
        </w:rPr>
        <w:t xml:space="preserve">מואב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Moab</w:t>
      </w:r>
      <w:r>
        <w:rPr>
          <w:rFonts w:ascii="Trebuchet MS" w:hAnsi="Trebuchet MS" w:eastAsia="Trebuchet MS" w:cs="Trebuchet MS"/>
          <w:lang w:val="en-US" w:eastAsia="en-US" w:bidi="en-US"/>
        </w:rPr>
        <w:t xml:space="preserve">,) which signifies “from a father;” the other </w:t>
      </w:r>
      <w:r>
        <w:rPr>
          <w:rFonts w:ascii="TITUS Cyberbit Basic" w:hAnsi="TITUS Cyberbit Basic" w:eastAsia="TITUS Cyberbit Basic" w:cs="TITUS Cyberbit Basic"/>
          <w:bCs w:val="off"/>
          <w:iCs w:val="off"/>
          <w:color w:val="0000FF"/>
          <w:szCs w:val="24"/>
          <w:rtl/>
          <w:lang w:val="he-IL" w:eastAsia="he-IL" w:bidi="he-IL"/>
        </w:rPr>
        <w:t xml:space="preserve">בן</w:t>
      </w:r>
      <w:r>
        <w:rPr>
          <w:rFonts w:ascii="TITUS Cyberbit Basic" w:hAnsi="TITUS Cyberbit Basic" w:eastAsia="TITUS Cyberbit Basic" w:cs="TITUS Cyberbit Basic"/>
          <w:color w:val="0000FF"/>
          <w:lang w:val="he-IL" w:eastAsia="he-IL" w:bidi="he-IL"/>
        </w:rPr>
        <w:t xml:space="preserve">-</w:t>
      </w:r>
      <w:r>
        <w:rPr>
          <w:rFonts w:ascii="TITUS Cyberbit Basic" w:hAnsi="TITUS Cyberbit Basic" w:eastAsia="TITUS Cyberbit Basic" w:cs="TITUS Cyberbit Basic"/>
          <w:bCs w:val="off"/>
          <w:iCs w:val="off"/>
          <w:color w:val="0000FF"/>
          <w:szCs w:val="24"/>
          <w:rtl/>
          <w:lang w:val="he-IL" w:eastAsia="he-IL" w:bidi="he-IL"/>
        </w:rPr>
        <w:t xml:space="preserve">עמי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Ben-ammi</w:t>
      </w:r>
      <w:r>
        <w:rPr>
          <w:rFonts w:ascii="Trebuchet MS" w:hAnsi="Trebuchet MS" w:eastAsia="Trebuchet MS" w:cs="Trebuchet MS"/>
          <w:lang w:val="en-US" w:eastAsia="en-US" w:bidi="en-US"/>
        </w:rPr>
        <w:t xml:space="preserve">,) which signifies “the son of my people.” These were the progenitors of the Moabites and Ammonites.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he perceived not</w:t>
      </w:r>
      <w:r>
        <w:rPr>
          <w:rFonts w:ascii="Trebuchet MS" w:hAnsi="Trebuchet MS" w:eastAsia="Trebuchet MS" w:cs="Trebuchet MS"/>
          <w:lang w:val="en-US" w:eastAsia="en-US" w:bidi="en-US"/>
        </w:rPr>
        <w:t xml:space="preserve">. Though Lot not sinned knowingly, yet, because his drunkenness was the cause of his sin, his guilt is diminished, but not annulled. Without doubt the Lord has chastised his dissatisfaction in this manner. This is something rare and strange, that his senses are so under influence of the wine, that he, like a dead man pours out his lust. Therefore I assume that he not so much is fuddled through the wine, but that his excessiveness is beat by God through the spirit of ignorance. And when God has not spared the holy Patriarch, how can we then think to be unpunished, when we do the same excessiveness? Let we therefore realize through this example, that the law of modesty is prescribed us, in order that we eat modestly and moderately. Yet, there are some unholy people, who consider Lot as the protector of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Why do we not rather think to which horrible scandal he has decayed, because he excessively used wine? We must, as I already have said, not simply consider what the drunkenness drags along with it, and with which other vices it is connected, but we must consider the punishment of God. Therefore he willed openly spread this tragic crime, in order that the drunkenness will be abhorred. Daily the Lord testifies by heavy punishments, how much this vice displeases Him. When we see that Abraham’s nephew, the host of Angels, a man adored with extraordinary fame of holiness, is defiled by unchaste intercourse, because he has drunk too much, what will then happen to the guzzlers and the whores, who daily drink themselves drunken? But we have at great length spoken about this in the ninth chapter </w:t>
      </w:r>
      <w:r>
        <w:rPr>
          <w:rFonts w:ascii="Trebuchet MS" w:hAnsi="Trebuchet MS" w:eastAsia="Trebuchet MS" w:cs="Trebuchet MS"/>
          <w:color w:val="008000"/>
          <w:u w:val="single"/>
          <w:lang w:val="en-US" w:eastAsia="en-US" w:bidi="en-US"/>
        </w:rPr>
        <w:t xml:space="preserve">Gen 9:1</w:t>
      </w:r>
      <w:r>
        <w:rPr>
          <w:rFonts w:ascii="Trebuchet MS" w:hAnsi="Trebuchet MS" w:eastAsia="Trebuchet MS" w:cs="Trebuchet MS"/>
          <w:lang w:val="en-US" w:eastAsia="en-US" w:bidi="en-US"/>
        </w:rPr>
        <w:t xml:space="preserve">, what men can reread. Concerning the words, when Moses says, that Lot did not perceive it, that his daughter lay down and arose — some explain it thus that he saw no difference between a stranger and his own daughter. But when he was not totally blinded, he could in the morning, having slept out his intoxication, know that he has had intercourse with his daughter. Some say, to diminish his guilt, that he not so much is fuddled through much drinking, but that he was depressed through sadness. But I retain this, that he, as he was endowed with more splendid gifts, also deserved the more punishment, and that therefore his reason was taken away from him, so that he, like a unreasonable beast, lost himself in sensual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And the younger arose, and lay with him</w:t>
      </w:r>
      <w:r>
        <w:rPr>
          <w:rFonts w:ascii="Trebuchet MS" w:hAnsi="Trebuchet MS" w:eastAsia="Trebuchet MS" w:cs="Trebuchet MS"/>
          <w:lang w:val="en-US" w:eastAsia="en-US" w:bidi="en-US"/>
        </w:rPr>
        <w:t xml:space="preserve">. This place teaches us how dangerous it is, to fall in the snares of satan. For, who once is caught therein, involves himself deeper and deeper in it. It is sure that Lot has been a modest man, but either, that the daughters have overtaken him while he was overcome with sadness, or that he allured by any other means to excessive drinking, once being decayed to excessiveness, he is again deceived the next day. We must therefore diligently resist the first beginning, for it is nearly impossible that they, who are once stupefied through its sweetness, totally lose themselves in the vices. Therefore, men ought to be on their guard against stimulus to evil, as deadly evils; and men ought to fear each flattering temptation as something poisonous. And this circumstance deserves attention, that Lot, among the Sodomites by the accumulation of crimes which nearly defiled heaven and earth, was chaste and clean, like an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Whence did he keep such a cleanness in Sodom, else then through the knowledge of the evil, that surrounded him, which made him worried and careful? Presently, being safe on the mountain, satan besieges him with new pitfalls. Through this example, the Spirit admonishes us to watchfulness, that, when we think the least about it, an invisible enemy stretches snared for us. Likewise has Moses told earlier that Adam was deceived in Paradise. When we take care for ourselves, that will that watchfulness make us being on our guard against all guiles of our enemy. For there is nobody who not carries with him thousands of temptation to his own deceit.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19:37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37.</w:t>
      </w:r>
      <w:r>
        <w:rPr>
          <w:rFonts w:ascii="Trebuchet MS" w:hAnsi="Trebuchet MS" w:eastAsia="Trebuchet MS" w:cs="Trebuchet MS"/>
          <w:i/>
          <w:lang w:val="en-US" w:eastAsia="en-US" w:bidi="en-US"/>
        </w:rPr>
        <w:t xml:space="preserve">And the firstborn bare</w:t>
      </w:r>
      <w:r>
        <w:rPr>
          <w:rFonts w:ascii="Trebuchet MS" w:hAnsi="Trebuchet MS" w:eastAsia="Trebuchet MS" w:cs="Trebuchet MS"/>
          <w:lang w:val="en-US" w:eastAsia="en-US" w:bidi="en-US"/>
        </w:rPr>
        <w:t xml:space="preserve">. This was a terrible blindness, that the daughters of Lot, shaking off all feeling of shame, raised up a memorial of their virtue, and through an eternal sign have exhibited their dishonor before their posterity. To their sons, or better, two nation in their persons, they give names, whence everybody can know that it was a family, originating from adultery and unchaste intercourse. The eldest boasts that she had obtained her son from her father, the other that her son was born of close relationship. Thus both unashamedly spread their crime, while they rather, through shame of their crime, had hidden themselves in eternal hideouts. Not content with the infamousness in their time, the propagate their crime into other times. Therefore, there is no doubt that they, enchanted by satan, have forgotten all difference between what is scandalous and honest. Paul says, (</w:t>
      </w:r>
      <w:r>
        <w:rPr>
          <w:rFonts w:ascii="Trebuchet MS" w:hAnsi="Trebuchet MS" w:eastAsia="Trebuchet MS" w:cs="Trebuchet MS"/>
          <w:color w:val="008000"/>
          <w:u w:val="single"/>
          <w:lang w:val="en-US" w:eastAsia="en-US" w:bidi="en-US"/>
        </w:rPr>
        <w:t xml:space="preserve">Rom 2:5</w:t>
      </w:r>
      <w:r>
        <w:rPr>
          <w:rFonts w:ascii="Trebuchet MS" w:hAnsi="Trebuchet MS" w:eastAsia="Trebuchet MS" w:cs="Trebuchet MS"/>
          <w:lang w:val="en-US" w:eastAsia="en-US" w:bidi="en-US"/>
        </w:rPr>
        <w:t xml:space="preserve">,) that wicked, after a long pleasure in sinning, are at the end deprived of all feel of grief thereof. Such stupidity undoubtedly had caught those girls, because they did not shame themselves to spread their dishonor everywhere. Further, such an example of God’s punishment is revealed us, in order that we not allow any sin, and we will not lose ourselves in licentiousness, but that we, through fear of God, spur ourselves on to 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Abraham journeyed from thence</w:t>
      </w:r>
      <w:r>
        <w:rPr>
          <w:rFonts w:ascii="Trebuchet MS" w:hAnsi="Trebuchet MS" w:eastAsia="Trebuchet MS" w:cs="Trebuchet MS"/>
          <w:lang w:val="en-US" w:eastAsia="en-US" w:bidi="en-US"/>
        </w:rPr>
        <w:t xml:space="preserve">. What Moses related respecting the destruction of Sodom, was a digression. He now returns to the continuation of his history, and proceeds to show what happened to Abraham; how he conducted himself, and how the Lord protected him; till the promised seed, the future source of the Church, should be born unto him. He also says, that Abraham came into the South country; not that he traveled beyond the limits of the inheritance given to him, but left his former abode, and went towards the South. Moreover; the region which he points out fell chiefly, afterwards, to the lot of the tribe of Judah. It is, however, unknown what was his intention in removing, or what necessity impelled him to change his place: we ought, however, to be persuaded, that he had not transferred his abode to another place for any insufficient cause; especially since a son, whom he had not even dared to wish for, had been lately promised him, through Sarah. Some imagine that he fled from the sad spectacle which was continually presented before his eyes; for he saw the plain, which had lately appeared so pleasant to the view, and so replenished with varied abundance of fruits, transformed into a misshapen chaos. And certainly, it was possible that the whole neighborhood might be affected with the smell of sulphur, as well as tainted with other corruptions, in order that men might the more clearly perceive this memorable judgment of God. Therefore, there is nothing discordant with facts, in the supposition, that Abraham, seeing the place was under the curse of the Lord, was, by his detestation of it, drawn elsewhere. It is also credible, that (as it happened to him in another place) he was driven away by the malice and injuries of those among whom he dwelt. For the more abundantly the Lord had manifested his grace towards him, the more necessary was it, in return, for his patience to be exercised, in order that he might reflect upon his conditions as a pilgrim upon earth. Moses also expressly declares, that he dwelt as a stranger in the land of Gerar. Thus we see, that this holy family was driven hither and thither as refuse, while a fixed abode was granted to the wicked. But it is profitable to the pious to be thus unsettled on earth; lest, by setting their minds on a commodious and quiet habitation, they should lose the inheritance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Abraham said of Sarah his wife</w:t>
      </w:r>
      <w:r>
        <w:rPr>
          <w:rFonts w:ascii="Trebuchet MS" w:hAnsi="Trebuchet MS" w:eastAsia="Trebuchet MS" w:cs="Trebuchet MS"/>
          <w:lang w:val="en-US" w:eastAsia="en-US" w:bidi="en-US"/>
        </w:rPr>
        <w:t xml:space="preserve">. In this history, the Holy Spirit presents to us a remarkable instance, both of the infirmity of man, and of the grace of God. It is a common proverb, that even fools become wise by suffering evil. But Abraham, forgetful of the great danger which had befallen him in Egypt, once more strikes his foot against the same stone; although the Lord had purposely chastised him, in order that the warning might be useful to him, throughout his whole life. Therefore we perceive, in the example of the holy patriarch, how easily the oblivion, both of the chastisements and the favors of God, steals over us. For it is impossible to excuse his gross negligence, in not calling to mind, that he had once tempted God; and that he would have had himself alone to blame, if his wife had become the property of another man. But if we thoroughly examine ourselves scarcely any one will be found who will not acknowledge, that he has often offended in the same way. It may be added, that Abraham was not free from the charge of ingratitude; because, if he had rejected that his wife had been wonderfully preserved to him by the Lord, he would never again, knowingly and willingly, have cast himself into similar danger. For he makes the former favor divinely offered unto him, so far as he is able, of none effect. We must, however, notice the nature of the sin, on which we have touched before. For Abraham did not, for the sake of providing for his own safety prostitute his wife, (as impious men cavil.) But, as he had before been anxious to preserve his life, till he should receive the seed divinely promised to him; so now, seeing his wife with child, in the hope of enjoying so great a blessing, he thought nothing of his wife’s danger. </w:t>
      </w:r>
      <w:r>
        <w:rPr>
          <w:rFonts w:ascii="Trebuchet MS" w:hAnsi="Trebuchet MS" w:eastAsia="Trebuchet MS" w:cs="Trebuchet MS"/>
          <w:b/>
          <w:color w:val="800000"/>
          <w:position w:val="6"/>
          <w:sz w:val="18"/>
          <w:lang w:val="en-US" w:eastAsia="en-US" w:bidi="en-US"/>
        </w:rPr>
        <w:t xml:space="preserve">(428)</w:t>
      </w:r>
      <w:r>
        <w:rPr>
          <w:rFonts w:ascii="Trebuchet MS" w:hAnsi="Trebuchet MS" w:eastAsia="Trebuchet MS" w:cs="Trebuchet MS"/>
          <w:lang w:val="en-US" w:eastAsia="en-US" w:bidi="en-US"/>
        </w:rPr>
        <w:t xml:space="preserve"> Therefore if we thoroughly weigh all things, he sinned through unbelief, by attributing less than he ought to the providence of God. Whence also, we are admonished, how dangerous a thing it is, to trust our own counsels. For Abraham’s disposition is right, while fixing his attention on the promise of God; but inasmuch as he does not patiently wait for God’s helps but turns aside to the use of unlawful means, he is, in this respect, worthy of censure.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Abimelech sent</w:t>
      </w:r>
      <w:r>
        <w:rPr>
          <w:rFonts w:ascii="Trebuchet MS" w:hAnsi="Trebuchet MS" w:eastAsia="Trebuchet MS" w:cs="Trebuchet MS"/>
          <w:lang w:val="en-US" w:eastAsia="en-US" w:bidi="en-US"/>
        </w:rPr>
        <w:t xml:space="preserve">. There is no doubt that the Lord purposed to punish his servant, for the counsel he had so rashly taken. And such fruits of distrust do all receive, who rely not, as they ought, on the providence of God. Some perverse men quarrel with this passage; because nothing seems to them more improbable than that a decrepit old woman should be desired by the king, and taken from the bosom of her husband. But we answer, first, that it is not known what her appearance was, except that Moses before declared her to be a person of singular beauty. And it is possible that she was not much worn with age. For we often see some women in their fortieth year more wrinkled than others in their seventieth. But here another thing is to be considered, that, by the unwonted favor of God, her comeliness was preeminent among her other endowments. It might also be, that king Abimelech was less attracted by the elegance of her form, than by the rare virtues with which he saw her, as a matron, to be endued. Lastly, we must remember, that this whole affair was directed by the hand of God, in order that Abraham might receive the due reward of his folly. And as we find that they who are exceedingly acute in discerning the natural causes of things, are yet most blind in reference to the divine judgments; let this single fact suffice us, that Abimelech, being a minister to execute the divine chastisement, acted under a secret impulse.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(428)</w:t>
      </w:r>
      <w:r>
        <w:rPr>
          <w:rFonts w:ascii="Trebuchet MS" w:hAnsi="Trebuchet MS" w:eastAsia="Trebuchet MS" w:cs="Trebuchet MS"/>
          <w:lang w:val="en-US" w:eastAsia="en-US" w:bidi="en-US"/>
        </w:rPr>
        <w:t xml:space="preserve"> There seems too much of special pleading in the reasoning of Calvin, both on this occasion, and on that referred to, of a similar kind, in the twelfth chapter.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But God came to Abimelech in a dream by night</w:t>
      </w:r>
      <w:r>
        <w:rPr>
          <w:rFonts w:ascii="Trebuchet MS" w:hAnsi="Trebuchet MS" w:eastAsia="Trebuchet MS" w:cs="Trebuchet MS"/>
          <w:lang w:val="en-US" w:eastAsia="en-US" w:bidi="en-US"/>
        </w:rPr>
        <w:t xml:space="preserve">. Here Moses shows that the Lord acted with such gentleness, that in punishing his servant, he yet, as a father, forgave him: just as he deals with us, so that, while chastising us with his rod, his mercy and his goodness far exceed his severity. Hence also we infer, that he takes greater care of the pious than carnal sense can understand; since he watches over them while they sleep. This also is to be carefully noticed; that however we may be despised by the worlds we are yet precious to him, since for our sake he reproves even kings, as it is written in </w:t>
      </w:r>
      <w:r>
        <w:rPr>
          <w:rFonts w:ascii="Trebuchet MS" w:hAnsi="Trebuchet MS" w:eastAsia="Trebuchet MS" w:cs="Trebuchet MS"/>
          <w:color w:val="008000"/>
          <w:u w:val="single"/>
          <w:lang w:val="en-US" w:eastAsia="en-US" w:bidi="en-US"/>
        </w:rPr>
        <w:t xml:space="preserve">Psa 105:14</w:t>
      </w:r>
      <w:r>
        <w:rPr>
          <w:rFonts w:ascii="Trebuchet MS" w:hAnsi="Trebuchet MS" w:eastAsia="Trebuchet MS" w:cs="Trebuchet MS"/>
          <w:lang w:val="en-US" w:eastAsia="en-US" w:bidi="en-US"/>
        </w:rPr>
        <w:t xml:space="preserve">. But as this subject was more fully discussed in the twelfth chapter, (</w:t>
      </w:r>
      <w:r>
        <w:rPr>
          <w:rFonts w:ascii="Trebuchet MS" w:hAnsi="Trebuchet MS" w:eastAsia="Trebuchet MS" w:cs="Trebuchet MS"/>
          <w:color w:val="008000"/>
          <w:u w:val="single"/>
          <w:lang w:val="en-US" w:eastAsia="en-US" w:bidi="en-US"/>
        </w:rPr>
        <w:t xml:space="preserve">Gen 12:1</w:t>
      </w:r>
      <w:r>
        <w:rPr>
          <w:rFonts w:ascii="Trebuchet MS" w:hAnsi="Trebuchet MS" w:eastAsia="Trebuchet MS" w:cs="Trebuchet MS"/>
          <w:lang w:val="en-US" w:eastAsia="en-US" w:bidi="en-US"/>
        </w:rPr>
        <w:t xml:space="preserve">) let the readers there seek what I now purposely omit. Whereas, God is said to have come, this is to be applied to the perception of the king, to whom undoubtedly the majesty of God was manifested; so that he might clearly perceive himself to be divinely reproved and not deluded with a vain spectre.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Behold, thou art but a dead man</w:t>
      </w:r>
      <w:r>
        <w:rPr>
          <w:rFonts w:ascii="Trebuchet MS" w:hAnsi="Trebuchet MS" w:eastAsia="Trebuchet MS" w:cs="Trebuchet MS"/>
          <w:lang w:val="en-US" w:eastAsia="en-US" w:bidi="en-US"/>
        </w:rPr>
        <w:t xml:space="preserve">. Although God reproved king Abimelech, for the sake of Abraham, whom he covered with his special protection; he yet intends to show, generally, his high displeasure against adultery. And, in truth, here is no express mention of Abraham; but rather a general announcement is made, for the purpose of maintaining conjugal fidelity. ‘Thou shalt die, because thou hast seized upon a women who was joined to a husband.’ Let us therefore learn, that a precept was given in these words, to mankind, which forbids any one to touch his neighbor’s wife. And, truly, since nothing in the life of man is more sacred than marriage, it is not to be wondered at, that the Lord should require mutual fidelity to be cherished between husbands and wives and should declare that he will be the Avenger of it, as often as it is violated. He now addresses himself, indeed, only to one man; but the warning ought to sound in the ears of all, that adulterers — although they may exult with impunity for a time — shall yet feel that God, who presides over marriage, will take vengeance on them. (</w:t>
      </w:r>
      <w:r>
        <w:rPr>
          <w:rFonts w:ascii="Trebuchet MS" w:hAnsi="Trebuchet MS" w:eastAsia="Trebuchet MS" w:cs="Trebuchet MS"/>
          <w:color w:val="008000"/>
          <w:u w:val="single"/>
          <w:lang w:val="en-US" w:eastAsia="en-US" w:bidi="en-US"/>
        </w:rPr>
        <w:t xml:space="preserve">Heb 13:4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But Abimelech had not come near her</w:t>
      </w:r>
      <w:r>
        <w:rPr>
          <w:rFonts w:ascii="Trebuchet MS" w:hAnsi="Trebuchet MS" w:eastAsia="Trebuchet MS" w:cs="Trebuchet MS"/>
          <w:lang w:val="en-US" w:eastAsia="en-US" w:bidi="en-US"/>
        </w:rPr>
        <w:t xml:space="preserve">. Though Abraham had deprived himself of his wife, the Lord interposed in time to preserve her uninjured. When Moses previously relates, that she was taken away by Pharaoh, he does not say whether her chastity was assailed or not; but since the Lord then also declared himself the vindicator of her whom he now saved from dishonor, we ought not to doubt that her integrity was preserved both times. For why did he now forbid the king of Gerar to touch her, if he had previously suffered her to be corrupted in Egypt? We see, however, that when the Lord so defers his aid as not to stretch out his hand to the faithful, till they are in extreme peril, he shows the more clearly how admirable is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Wilt thou slay also a righteous nation? </w:t>
      </w:r>
      <w:r>
        <w:rPr>
          <w:rFonts w:ascii="Trebuchet MS" w:hAnsi="Trebuchet MS" w:eastAsia="Trebuchet MS" w:cs="Trebuchet MS"/>
          <w:lang w:val="en-US" w:eastAsia="en-US" w:bidi="en-US"/>
        </w:rPr>
        <w:t xml:space="preserve">The explanation given by some, that Abimelech here compares himself with the men of Sodom, is perhaps too refined. The following meaning appears to me more simple; namely ‘O Lord, although thou dost severely punish adultery, shall thy wrath pour itself out on unoffending men, who have rather fallen into error, than sinned knowingly and willingly?’ Moreover, Abimelech seems so to clear himself, as if he were entirely free from blame: and yet the Lord both admits and approves his excuse. We must, however, mark in what way, and to what extent he boasts that his heart and hands are guiltless. For he does not arrogate to himself a purity which is altogether spotless; but only denies that he was led by lust, either tyrannically or purposely, to abuse another man’s wife. We know how great is the difference between a </w:t>
      </w:r>
      <w:r>
        <w:rPr>
          <w:rFonts w:ascii="Trebuchet MS" w:hAnsi="Trebuchet MS" w:eastAsia="Trebuchet MS" w:cs="Trebuchet MS"/>
          <w:i/>
          <w:lang w:val="en-US" w:eastAsia="en-US" w:bidi="en-US"/>
        </w:rPr>
        <w:t xml:space="preserve">crime </w:t>
      </w:r>
      <w:r>
        <w:rPr>
          <w:rFonts w:ascii="Trebuchet MS" w:hAnsi="Trebuchet MS" w:eastAsia="Trebuchet MS" w:cs="Trebuchet MS"/>
          <w:lang w:val="en-US" w:eastAsia="en-US" w:bidi="en-US"/>
        </w:rPr>
        <w:t xml:space="preserve">and a </w:t>
      </w:r>
      <w:r>
        <w:rPr>
          <w:rFonts w:ascii="Trebuchet MS" w:hAnsi="Trebuchet MS" w:eastAsia="Trebuchet MS" w:cs="Trebuchet MS"/>
          <w:i/>
          <w:lang w:val="en-US" w:eastAsia="en-US" w:bidi="en-US"/>
        </w:rPr>
        <w:t xml:space="preserve">fault</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(429)</w:t>
      </w:r>
      <w:r>
        <w:rPr>
          <w:rFonts w:ascii="Trebuchet MS" w:hAnsi="Trebuchet MS" w:eastAsia="Trebuchet MS" w:cs="Trebuchet MS"/>
          <w:lang w:val="en-US" w:eastAsia="en-US" w:bidi="en-US"/>
        </w:rPr>
        <w:t xml:space="preserve"> thus Abimelech does not exempt himself from every kind of charge, but only shows that he had been conscious of no such wickedness as required this severe punishment. The ‘simplicity of heart,’ of which he speaks, is nothing else than that ignorance which stands opposed to consciousness of guilt; and ‘the righteousness of his hands,’ is nothing but that selfgovernment, by which men abstain from force and acts of injustice. Besides, the interrogation which Abimelech used proceeded from a common feeling of religion. For nature itself dictates, that God preserves a just discrimination in inflicting punishments.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Inter scelus et delictum</w:t>
      </w:r>
      <w:r>
        <w:rPr>
          <w:rFonts w:ascii="Trebuchet MS" w:hAnsi="Trebuchet MS" w:eastAsia="Trebuchet MS" w:cs="Trebuchet MS"/>
          <w:lang w:val="en-US" w:eastAsia="en-US" w:bidi="en-US"/>
        </w:rPr>
        <w:t xml:space="preserve">.” — “Between an act of abandoned wickedness and a mere fault.”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Yea, I know that thou didst this in the integrity of thy heart</w:t>
      </w:r>
      <w:r>
        <w:rPr>
          <w:rFonts w:ascii="Trebuchet MS" w:hAnsi="Trebuchet MS" w:eastAsia="Trebuchet MS" w:cs="Trebuchet MS"/>
          <w:lang w:val="en-US" w:eastAsia="en-US" w:bidi="en-US"/>
        </w:rPr>
        <w:t xml:space="preserve">. We infer from this answer of God, (as I have lately remarked,) that Abimelech did not testify falsely concerning his own integrity. Yet, while God allows that his excuse is true, He nevertheless chastises him. Let us hence learn, that even they who are pure, according to human judgment, are not entirely free from blame. For no error may be deemed so excusable, as to be without some deteriorating admixture. Wherefores it is not for any one to absolve himself by his own judgment; rather let us learn to bring all our conduct to the standard of God. For Solomon does not say in vain,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ways of men seem right to themselves, </w:t>
        <w:br w:type="textWrapping"/>
      </w:r>
      <w:r>
        <w:rPr>
          <w:rFonts w:ascii="Trebuchet MS" w:hAnsi="Trebuchet MS" w:eastAsia="Trebuchet MS" w:cs="Trebuchet MS"/>
          <w:lang w:val="en-US" w:eastAsia="en-US" w:bidi="en-US"/>
        </w:rPr>
        <w:t xml:space="preserve">but the Lord pondereth the hearts,’ (</w:t>
      </w:r>
      <w:r>
        <w:rPr>
          <w:rFonts w:ascii="Trebuchet MS" w:hAnsi="Trebuchet MS" w:eastAsia="Trebuchet MS" w:cs="Trebuchet MS"/>
          <w:color w:val="008000"/>
          <w:u w:val="single"/>
          <w:lang w:val="en-US" w:eastAsia="en-US" w:bidi="en-US"/>
        </w:rPr>
        <w:t xml:space="preserve">Pro 21:2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if even they who are unconscious to themselves of any evil, do not escape censure; what will be our condition, if we are held inwardly bound by our own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also withheld thee</w:t>
      </w:r>
      <w:r>
        <w:rPr>
          <w:rFonts w:ascii="Trebuchet MS" w:hAnsi="Trebuchet MS" w:eastAsia="Trebuchet MS" w:cs="Trebuchet MS"/>
          <w:lang w:val="en-US" w:eastAsia="en-US" w:bidi="en-US"/>
        </w:rPr>
        <w:t xml:space="preserve">. This declaration implies that God had respect, not only to Abraham, but also to the king. For because he had no intention of defiling another man’s wife, God had compassion on him. And it frequently happens, that the Spirit restrains, by his bridle, those who are gliding into error; just as, on the other hand, he drives those headlong, by infatuations and a spirit of stupor, who, with depraved affections and lusts, knowingly transgress. And as God brought to the heathen king, who had not been guilty of deliberate wickedness, a timely remedy, in order that his guilt should not be increased; so He proves himself daily to be the faithful guardian of his own people, to prevent them from rushing forward, from lighter faults to desperate crimes.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Now therefore, restore the man his wife</w:t>
      </w:r>
      <w:r>
        <w:rPr>
          <w:rFonts w:ascii="Trebuchet MS" w:hAnsi="Trebuchet MS" w:eastAsia="Trebuchet MS" w:cs="Trebuchet MS"/>
          <w:lang w:val="en-US" w:eastAsia="en-US" w:bidi="en-US"/>
        </w:rPr>
        <w:t xml:space="preserve">. God does not now speak of Abraham as of a common man, but as of one who is so peculiarly dear unto himself, that He undertakes the defense of his conjugal bed, by a kind of privilege. He calls Abraham a prophet, for the sake of honor; as if he were charging Abimelech with having injured a man of great and singular excellence; that he might not wonder at the greatness of the punishment inflicted upon him. And although the word prophet is properly the name of an office; yet I think it has here a more comprehensive import, and that it is put for a chosen man, and one who is familiar with God. For since at that time, no Scripture was in existence, God not only made himself known by dreams and visions but chose also to himself rare and excellent men, to scatter abroad the seed of piety, by which the world would become more inexcusable. But since Abraham is a prophet, he is constituted, as it were, a mediator between God and Abimelech. Christ, even then, was the only Mediator; but this was no reason why some men should not pray for others; especially they who excelled in holiness, and were accepted by God; as the Apostle teaches,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fervent prayers of a righteous man avail much.’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Jas 5:16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we ought not, at this day, to neglect such intercession, provided it does not obscure the grace of Christ, nor lead us away from Him. But that, under this pretext, the Papists resort to the patronage of the dead, is absurd. For as the Lord does not here send the king of Gerar to Noah, or to any one of the dead fathers, but into the presence of the living Abraham; so the only precept we have on this subject is, that, by mutually praying for each other, we should cultivate charity among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if thou restore her not</w:t>
      </w:r>
      <w:r>
        <w:rPr>
          <w:rFonts w:ascii="Trebuchet MS" w:hAnsi="Trebuchet MS" w:eastAsia="Trebuchet MS" w:cs="Trebuchet MS"/>
          <w:lang w:val="en-US" w:eastAsia="en-US" w:bidi="en-US"/>
        </w:rPr>
        <w:t xml:space="preserve">. Hence we are to learn, the intention of those threats and denunciations with which God terrifies men; namely, forcibly to impel those to repentance, who are too backward. In the beginning of this discourse, it had been absolutely declared, ‘Thou art a dead man;’ now the condition is added, ‘Unless thou restore her.’ Yet the meaning of both expressions is the same; though at first God speaks more sharply, that he may inspire the offender with the greater terror. But now, when he is subdued, God expresses his intention more clearly, and leaves him the hope of pardon and salvation. Thus is the knot untied, with which many entangle themselves, when they perceive that God does not always, or instantly, execute the punishments which he has denounced; because they deem it a sign, either that God has changed his purpose, or that he pretends a different thing by his word, from that which he has secretly decreed. He threatens destruction to the Ninevites, by Jonah, and afterwards spared them. (</w:t>
      </w:r>
      <w:r>
        <w:rPr>
          <w:rFonts w:ascii="Trebuchet MS" w:hAnsi="Trebuchet MS" w:eastAsia="Trebuchet MS" w:cs="Trebuchet MS"/>
          <w:color w:val="008000"/>
          <w:u w:val="single"/>
          <w:lang w:val="en-US" w:eastAsia="en-US" w:bidi="en-US"/>
        </w:rPr>
        <w:t xml:space="preserve">Jon 3:4</w:t>
      </w:r>
      <w:r>
        <w:rPr>
          <w:rFonts w:ascii="Trebuchet MS" w:hAnsi="Trebuchet MS" w:eastAsia="Trebuchet MS" w:cs="Trebuchet MS"/>
          <w:lang w:val="en-US" w:eastAsia="en-US" w:bidi="en-US"/>
        </w:rPr>
        <w:t xml:space="preserve">.) The unskilful do not perceive how they can escape from one of two absurdities; namely, that God has retracted his sentence; or that he had feigned himself to be about to do what he really did not intend. But if we hold fast this principle, that the inculcation of repentance is included in all threats, the difficulty will be solved. For although God, in the first instance, addresses men as lost; and, therefore, penetrates them with the present fear of death, still the end is to be regarded. For if he invites them to repentance, it follows, that the hope of pardon is left them, provided they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Therefore Abimelech rose early in the morning</w:t>
      </w:r>
      <w:r>
        <w:rPr>
          <w:rFonts w:ascii="Trebuchet MS" w:hAnsi="Trebuchet MS" w:eastAsia="Trebuchet MS" w:cs="Trebuchet MS"/>
          <w:lang w:val="en-US" w:eastAsia="en-US" w:bidi="en-US"/>
        </w:rPr>
        <w:t xml:space="preserve">. Moses teaches how efficacious the oracle had been. For Abimelech, alarmed at the voice of God, arose in the morning, not only that he himself might quickly obey the command enjoined upon him but that he might also exhort his own people to do the same. An example of such ready obedience is shown us in a heathen king, that we may no more make excuses for our torpor, when we are so little profited by the Divine remonstrances. God appeared to </w:t>
      </w:r>
      <w:r>
        <w:rPr>
          <w:rFonts w:ascii="Trebuchet MS" w:hAnsi="Trebuchet MS" w:eastAsia="Trebuchet MS" w:cs="Trebuchet MS"/>
          <w:i/>
          <w:lang w:val="en-US" w:eastAsia="en-US" w:bidi="en-US"/>
        </w:rPr>
        <w:t xml:space="preserve">him </w:t>
      </w:r>
      <w:r>
        <w:rPr>
          <w:rFonts w:ascii="Trebuchet MS" w:hAnsi="Trebuchet MS" w:eastAsia="Trebuchet MS" w:cs="Trebuchet MS"/>
          <w:lang w:val="en-US" w:eastAsia="en-US" w:bidi="en-US"/>
        </w:rPr>
        <w:t xml:space="preserve">in a dream; but since he daily cries aloud in </w:t>
      </w:r>
      <w:r>
        <w:rPr>
          <w:rFonts w:ascii="Trebuchet MS" w:hAnsi="Trebuchet MS" w:eastAsia="Trebuchet MS" w:cs="Trebuchet MS"/>
          <w:i/>
          <w:lang w:val="en-US" w:eastAsia="en-US" w:bidi="en-US"/>
        </w:rPr>
        <w:t xml:space="preserve">our </w:t>
      </w:r>
      <w:r>
        <w:rPr>
          <w:rFonts w:ascii="Trebuchet MS" w:hAnsi="Trebuchet MS" w:eastAsia="Trebuchet MS" w:cs="Trebuchet MS"/>
          <w:lang w:val="en-US" w:eastAsia="en-US" w:bidi="en-US"/>
        </w:rPr>
        <w:t xml:space="preserve">ears, by Moses, by the prophets and by the apostles, and finally, by his only-begotten Son, it were absurd to suppose that so many testimonies should avail less than the vision of a single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Then Abimelech called Abraham</w:t>
      </w:r>
      <w:r>
        <w:rPr>
          <w:rFonts w:ascii="Trebuchet MS" w:hAnsi="Trebuchet MS" w:eastAsia="Trebuchet MS" w:cs="Trebuchet MS"/>
          <w:lang w:val="en-US" w:eastAsia="en-US" w:bidi="en-US"/>
        </w:rPr>
        <w:t xml:space="preserve">. There are those who suppose that the king of Gerar did not make a complaint against Abraham; but rather declared his own repentance. If, however we fairly weigh his words we find confession mixed with expostulation. Although he complains that Abraham had acted unjustly, he yet does not so transfer the blame to him, as to free himself from all fault. And he may, with justice, impute part of the blame to Abraham, as he does; provided he also acknowledges his own sin. Let we therefore know, that this king did not act as hypocrites are in the habit of doing. For, as soon as ever a pretext is furnished for inculpating others, they confidently absolve themselves: they even esteem it a lawful purgation for themselves, if they can draw others into a participation of their crime. But Abimelech, while he complains that he had been deceived, and had fallen through impudence, yet does not, meanwhile, scruple to condemn himself as guilty of a great sin, ‘It is not,’ he says, ‘through thee, that I and my whole kingdom have been prevented from falling into the greatest wickedness.’ No one therefore may exonerate himself from blame, under the pretense that he had been induced by others to sin. It is, however to be noted, that adultery is here called a great sin; because it binds not one man only, but a whole people, as in a common crime. The king of Gerar could not indeed have spoken thus, had he not acknowledged the sacred right of marriage. But, at the present time, Christians — at least they who boast of the name — are not ashamed jocularly to extenuate so great a crime, from which even a heathen shrinks with the greatest horror. Let us however know, that Abimelech was a true herald of that divine judgment, which miserable men in vain endeavor to elude by their cavils. And let that expression of Paul ever recur to our memory, ‘Be not deceived; because of those things cometh the wrath of God upon the disobedient.’ (</w:t>
      </w:r>
      <w:r>
        <w:rPr>
          <w:rFonts w:ascii="Trebuchet MS" w:hAnsi="Trebuchet MS" w:eastAsia="Trebuchet MS" w:cs="Trebuchet MS"/>
          <w:color w:val="008000"/>
          <w:u w:val="single"/>
          <w:lang w:val="en-US" w:eastAsia="en-US" w:bidi="en-US"/>
        </w:rPr>
        <w:t xml:space="preserve">1Co 5:9</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Eph 5:6</w:t>
      </w:r>
      <w:r>
        <w:rPr>
          <w:rFonts w:ascii="Trebuchet MS" w:hAnsi="Trebuchet MS" w:eastAsia="Trebuchet MS" w:cs="Trebuchet MS"/>
          <w:lang w:val="en-US" w:eastAsia="en-US" w:bidi="en-US"/>
        </w:rPr>
        <w:t xml:space="preserve">.) It is not without reason, that he makes this sin common to the whole nation; for when crimes are committed with impunity, a whole region is, in a certain sense, polluted. And it is especially notorious, that the anger of God is provoked against the whole body of the people, in the person of the king. Hence, with so much the greater earnestness and care, must we beseech God to govern, by his Spirit, those whom he has placed in authority over us; and then, to preserve the country, in which he has granted us a dwelling-place, exempt and pure from all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What sawest thou that thou hast done this thing </w:t>
      </w:r>
      <w:r>
        <w:rPr>
          <w:rFonts w:ascii="Trebuchet MS" w:hAnsi="Trebuchet MS" w:eastAsia="Trebuchet MS" w:cs="Trebuchet MS"/>
          <w:lang w:val="en-US" w:eastAsia="en-US" w:bidi="en-US"/>
        </w:rPr>
        <w:t xml:space="preserve">? By this question the king provides against the future. He thinks that Abraham had not practiced this dissimulation inconsiderately; and, since God was grievously offended, he fears to fall again into the same danger. He therefore testifies, by an inquiry so earnest, that he wishes to remedy the evil. Now, it is no common sign of a just and meek disposition in Abimelech, that he allows Abraham a free defense. We know how sharply, and fiercely, they expostulate, who think themselves aggrieved: so much the greater praise, then, was due to the moderation of this king, towards an unknown foreigner. Meanwhile, let us learn, by his example, whenever we expostulate with our brethren, who may have done us any wrong, to permit them freely to answer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Abraham said</w:t>
      </w:r>
      <w:r>
        <w:rPr>
          <w:rFonts w:ascii="Trebuchet MS" w:hAnsi="Trebuchet MS" w:eastAsia="Trebuchet MS" w:cs="Trebuchet MS"/>
          <w:lang w:val="en-US" w:eastAsia="en-US" w:bidi="en-US"/>
        </w:rPr>
        <w:t xml:space="preserve">. There are two points contained in this answer. For, first, he confesses that he had been induced by fear to conceal his marriage. He then denies that he had lied for the purpose of excusing himself. Now, although Abraham declares with truth, that he had not concealed his marriage with any fraudulent intention, nor for the purpose of injuring any one; yet he was worthy of censure, because, through fear, he had submitted, so far as he was concerned, to the prostitution of his wife. Wherefore, much cannot be said in his excuse: since he ought to have been more courageous and resolute in fulfilling the duty of a husband, by vindicating, the honor of his wife whatever danger might threaten him. Besides, it was a sign of distrust, to resort to an unlawful subtlety. With regard to his suspicion; although he had everywhere perceived that a monstrous licentiousness prevailed; it was, nevertheless, unjust to form a judgment so unfavourable of a people whom he had not yet known; for he supposes them all to be homicides. But as I have treated, at some length, on these subjects, in the tenth chapter (</w:t>
      </w:r>
      <w:r>
        <w:rPr>
          <w:rFonts w:ascii="Trebuchet MS" w:hAnsi="Trebuchet MS" w:eastAsia="Trebuchet MS" w:cs="Trebuchet MS"/>
          <w:color w:val="008000"/>
          <w:u w:val="single"/>
          <w:lang w:val="en-US" w:eastAsia="en-US" w:bidi="en-US"/>
        </w:rPr>
        <w:t xml:space="preserve">Gen 10:1</w:t>
      </w:r>
      <w:r>
        <w:rPr>
          <w:rFonts w:ascii="Trebuchet MS" w:hAnsi="Trebuchet MS" w:eastAsia="Trebuchet MS" w:cs="Trebuchet MS"/>
          <w:lang w:val="en-US" w:eastAsia="en-US" w:bidi="en-US"/>
        </w:rPr>
        <w:t xml:space="preserve">); it may now suffice to have alluded to them, by the way. Meanwhile, we come to the conclusion, that Abraham does not contend for the justice of his cause before God; but only shows his earnestness to appease Abimelech. His particular form of expression is, however, to be noticed; for wherever the fear of God does not reign, men easily rush onwards to every kind of wickedness; so that they neither spare human blood, nor restrain themselves from rapine, violence, and contumelies. And doubtless it is the fear of God alone, which unites us together in the bonds of our common humanity which keeps us within the bounds of moderation, and represses cruelty; otherwise we should devour each other like wild beasts. It will, indeed, sometimes happen, that they who are destitute of the fear of God, may cultivate the appearance of equity. For God, in order that he may preserve mankind from destruction, holds in check, with his secret rein, the lusts of the ungodly. It must, however, be always taken into the account, that the door is opened to all kinds of wickedness, when piety and the fear of God have vanished. Of this, at the present day, too clear a proof is manifest, in the horrible deluge of crime, which almost covers the whole earth. For, from what other cause than this arise such a variety of deceptions and frauds, such perfidy and cruelty, that all sense of justice is extinguished by the contempt of God? Now, whenever we have a difficult contest with the corruptions of our own age, let us reflect on the times of Abraham, which, although they were filled with impiety and other crimes yet did not divert the holy man from the course of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yet indeed she is my sister</w:t>
      </w:r>
      <w:r>
        <w:rPr>
          <w:rFonts w:ascii="Trebuchet MS" w:hAnsi="Trebuchet MS" w:eastAsia="Trebuchet MS" w:cs="Trebuchet MS"/>
          <w:lang w:val="en-US" w:eastAsia="en-US" w:bidi="en-US"/>
        </w:rPr>
        <w:t xml:space="preserve">. Some suppose Sarah to have been Abraham’s own sister, yet not by the same mothers but born from a second wife. As, however, the name sister has a wider signification among the Hebrews, I willingly adopt a different conjecture; namely, that she was his sister in the second degree; thus it will be true that they had a common father, that is, a grandfather, from whom they had descended by brothers. Moreover, Abraham extenuates his offense, and draws a distinction between his silence and a direct falsehood; and certainly he professed with truth, that he was the brother of Sarah. Indeed it appears that he feigned nothing in words which differed from the facts themselves; yet when all things have been sifted, his defense proves to be either frivolous, or, at least, too feeble. For since he had purposely used the name of sister as a pretext, lest men should have some suspicion of his marriage; he sophistically afforded them an occasion of falling into error. Wherefore, although he did not lie in words, yet with respect to the matter of fact, his dissimulation was a lie, by implication. He had, however, no other intention than to declare that he had not dealt fraudulently with Abimelech; but that, in an affair of great anxiety, he had caught at an indirect method of escape from death, by the pretext of his previous relationship to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When God caused me to wander </w:t>
      </w:r>
      <w:r>
        <w:rPr>
          <w:rFonts w:ascii="Trebuchet MS" w:hAnsi="Trebuchet MS" w:eastAsia="Trebuchet MS" w:cs="Trebuchet MS"/>
          <w:b/>
          <w:color w:val="800000"/>
          <w:position w:val="6"/>
          <w:sz w:val="18"/>
          <w:lang w:val="en-US" w:eastAsia="en-US" w:bidi="en-US"/>
        </w:rPr>
        <w:t xml:space="preserve">(430)</w:t>
      </w:r>
      <w:r>
        <w:rPr>
          <w:rFonts w:ascii="Trebuchet MS" w:hAnsi="Trebuchet MS" w:eastAsia="Trebuchet MS" w:cs="Trebuchet MS"/>
          <w:lang w:val="en-US" w:eastAsia="en-US" w:bidi="en-US"/>
        </w:rPr>
        <w:t xml:space="preserve"> Because the verb is here put in the plural number, I freely expound the passage as referring to the angels, who led Abraham through his various wanderings. Some, with too much subtlety, infer from it a Trinity of Persons: as if it had been written: </w:t>
      </w:r>
      <w:r>
        <w:rPr>
          <w:rFonts w:ascii="Trebuchet MS" w:hAnsi="Trebuchet MS" w:eastAsia="Trebuchet MS" w:cs="Trebuchet MS"/>
          <w:i/>
          <w:lang w:val="en-US" w:eastAsia="en-US" w:bidi="en-US"/>
        </w:rPr>
        <w:t xml:space="preserve">The gods caused me to wander</w:t>
      </w:r>
      <w:r>
        <w:rPr>
          <w:rFonts w:ascii="Trebuchet MS" w:hAnsi="Trebuchet MS" w:eastAsia="Trebuchet MS" w:cs="Trebuchet MS"/>
          <w:lang w:val="en-US" w:eastAsia="en-US" w:bidi="en-US"/>
        </w:rPr>
        <w:t xml:space="preserve">. I grant, indeed, that the </w:t>
      </w:r>
      <w:r>
        <w:rPr>
          <w:rFonts w:ascii="Trebuchet MS" w:hAnsi="Trebuchet MS" w:eastAsia="Trebuchet MS" w:cs="Trebuchet MS"/>
          <w:i/>
          <w:lang w:val="en-US" w:eastAsia="en-US" w:bidi="en-US"/>
        </w:rPr>
        <w:t xml:space="preserve">noun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is frequently taken for God in the Scripture: but then the </w:t>
      </w:r>
      <w:r>
        <w:rPr>
          <w:rFonts w:ascii="Trebuchet MS" w:hAnsi="Trebuchet MS" w:eastAsia="Trebuchet MS" w:cs="Trebuchet MS"/>
          <w:i/>
          <w:lang w:val="en-US" w:eastAsia="en-US" w:bidi="en-US"/>
        </w:rPr>
        <w:t xml:space="preserve">verb </w:t>
      </w:r>
      <w:r>
        <w:rPr>
          <w:rFonts w:ascii="Trebuchet MS" w:hAnsi="Trebuchet MS" w:eastAsia="Trebuchet MS" w:cs="Trebuchet MS"/>
          <w:lang w:val="en-US" w:eastAsia="en-US" w:bidi="en-US"/>
        </w:rPr>
        <w:t xml:space="preserve">with which it is connected is always singular. Wherever a plural verb is added then it signifies angels or princes. </w:t>
      </w:r>
      <w:r>
        <w:rPr>
          <w:rFonts w:ascii="Trebuchet MS" w:hAnsi="Trebuchet MS" w:eastAsia="Trebuchet MS" w:cs="Trebuchet MS"/>
          <w:b/>
          <w:color w:val="800000"/>
          <w:position w:val="6"/>
          <w:sz w:val="18"/>
          <w:lang w:val="en-US" w:eastAsia="en-US" w:bidi="en-US"/>
        </w:rPr>
        <w:t xml:space="preserve">(431)</w:t>
      </w:r>
      <w:r>
        <w:rPr>
          <w:rFonts w:ascii="Trebuchet MS" w:hAnsi="Trebuchet MS" w:eastAsia="Trebuchet MS" w:cs="Trebuchet MS"/>
          <w:lang w:val="en-US" w:eastAsia="en-US" w:bidi="en-US"/>
        </w:rPr>
        <w:t xml:space="preserve"> There are those who think that Abraham, because he was speaking with one who was not rightly instructed, spoke thus in conformity with the common custom of the heathen; but, in my opinion, most erroneously. For to what purpose did he, by erecting altars, make it manifest that he was devoted to the service of the only true God, if it were lawful for him afterwards to deny, in words, the very God whom he had worshipped? On which subject we have before spoken, as the case required. Abraham, however, does not complain respecting, the angels, that he had been led astray by their fallacious guidance: but he points out what his own condition formerly was; namely, that having left his own country, he had not only migrated into a distant land, but had been constantly compelled to change his abode. Wherefore there is no wonder, that necessity drove him into new designs. Should any one inquire, why he makes angels the guides of his pilgrimage? the answer is ready; Although Abraham knew that he was wandering by the will and providence of God alone, he yet refers to angels, who, as he elsewhere acknowledges, were given him to be the guides of his journey. The sum of the address is of this tendency; to teach Abimelech, that Abraham was alike free from malicious cunning, and from falsehood: and then, that because he was passing a wandering and unquiet life; Sarah, by agreement, had always said the same thing which she had done in Gerar. This wretched anxiety of the holy man might so move Abimelech to compassion as to cause his anger to cease.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(430)</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Quando circumduxerunt me angeli</w:t>
      </w:r>
      <w:r>
        <w:rPr>
          <w:rFonts w:ascii="Trebuchet MS" w:hAnsi="Trebuchet MS" w:eastAsia="Trebuchet MS" w:cs="Trebuchet MS"/>
          <w:lang w:val="en-US" w:eastAsia="en-US" w:bidi="en-US"/>
        </w:rPr>
        <w:t xml:space="preserve">.” — “When the angels led me about.”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(431)</w:t>
      </w:r>
      <w:r>
        <w:rPr>
          <w:rFonts w:ascii="Trebuchet MS" w:hAnsi="Trebuchet MS" w:eastAsia="Trebuchet MS" w:cs="Trebuchet MS"/>
          <w:lang w:val="en-US" w:eastAsia="en-US" w:bidi="en-US"/>
        </w:rPr>
        <w:t xml:space="preserve"> The reasoning of Calvin is not conclusive. There are cases, though but few, in which Elohim, as here, when joined to a verb plural, signifies, not angels nor princes, but the true God. See </w:t>
      </w:r>
      <w:r>
        <w:rPr>
          <w:rFonts w:ascii="Trebuchet MS" w:hAnsi="Trebuchet MS" w:eastAsia="Trebuchet MS" w:cs="Trebuchet MS"/>
          <w:color w:val="008000"/>
          <w:u w:val="single"/>
          <w:lang w:val="en-US" w:eastAsia="en-US" w:bidi="en-US"/>
        </w:rPr>
        <w:t xml:space="preserve">Gen 35:7</w:t>
      </w:r>
      <w:r>
        <w:rPr>
          <w:rFonts w:ascii="Trebuchet MS" w:hAnsi="Trebuchet MS" w:eastAsia="Trebuchet MS" w:cs="Trebuchet MS"/>
          <w:lang w:val="en-US" w:eastAsia="en-US" w:bidi="en-US"/>
        </w:rPr>
        <w:t xml:space="preserve">. Calvin, however, in this passage also, translates the word, “angels.” Still there seems no sufficient reason for departing from our own received version. Dathe agrees with it. “</w:t>
      </w:r>
      <w:r>
        <w:rPr>
          <w:rFonts w:ascii="Trebuchet MS" w:hAnsi="Trebuchet MS" w:eastAsia="Trebuchet MS" w:cs="Trebuchet MS"/>
          <w:color w:val="0000FF"/>
          <w:lang w:val="en-US" w:eastAsia="en-US" w:bidi="en-US"/>
        </w:rPr>
        <w:t xml:space="preserve">Deinde cum Deus me ex patria mea migrare juberet</w:t>
      </w:r>
      <w:r>
        <w:rPr>
          <w:rFonts w:ascii="Trebuchet MS" w:hAnsi="Trebuchet MS" w:eastAsia="Trebuchet MS" w:cs="Trebuchet MS"/>
          <w:lang w:val="en-US" w:eastAsia="en-US" w:bidi="en-US"/>
        </w:rPr>
        <w:t xml:space="preserve">.” It is also confirmed by the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version. — See the Commentary of Professor Bush, in loco.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Abimelech took sheep</w:t>
      </w:r>
      <w:r>
        <w:rPr>
          <w:rFonts w:ascii="Trebuchet MS" w:hAnsi="Trebuchet MS" w:eastAsia="Trebuchet MS" w:cs="Trebuchet MS"/>
          <w:lang w:val="en-US" w:eastAsia="en-US" w:bidi="en-US"/>
        </w:rPr>
        <w:t xml:space="preserve">. Abraham had before received possessions and gifts in Egypt; but with this difference, that whereas Pharaoh had commanded him to depart elsewhere; Abimelech offers him a home in his kingdom. It therefore appears that both kings were stricken with no common degree of fear. For when they perceived that they were reproved by the Lord, because they had been troublesome to Abraham; they found no method of appeasing God, except that of compensating, by acts of kindness, for the injury they had brought on the holy man. The latter difference alluded to flowed hence; that Pharaohs being more severely censured, was so terrified, that he could scarcely bear the sight of Abraham: whereas Abimelech, although alarmed, was yet soon composed by an added word of consolation, when the Lord said to him, He is a prophet, and he shall pray for thee. For there is no other remedy for the removal of fear, than the Lord’s declaration that he will be propitious. It is indeed of little advantage for the sinner to present to God only what fear extorts. But it is a true sign of penitence, when, with a composed mind and quiet conscience, he yields himself, as obedient and docile, to God. And seeing that Abimelech allowed Abraham a habitation in his realm, a blessing of no trivial kind followed this act of humanity; because Isaac was born there, as we shall see in the next chapter (</w:t>
      </w:r>
      <w:r>
        <w:rPr>
          <w:rFonts w:ascii="Trebuchet MS" w:hAnsi="Trebuchet MS" w:eastAsia="Trebuchet MS" w:cs="Trebuchet MS"/>
          <w:color w:val="008000"/>
          <w:u w:val="single"/>
          <w:lang w:val="en-US" w:eastAsia="en-US" w:bidi="en-US"/>
        </w:rPr>
        <w:t xml:space="preserve">Gen 20:1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He is to thee a covering of the eyes</w:t>
      </w:r>
      <w:r>
        <w:rPr>
          <w:rFonts w:ascii="Trebuchet MS" w:hAnsi="Trebuchet MS" w:eastAsia="Trebuchet MS" w:cs="Trebuchet MS"/>
          <w:lang w:val="en-US" w:eastAsia="en-US" w:bidi="en-US"/>
        </w:rPr>
        <w:t xml:space="preserve">. Because there is, in these words, some obscurity, the passage is variously explained. The beginning of the verse is free from difficulty. For when Abimelech had given a thousand pieces of silver; in order that his liberality might not be suspected, he declare6 that he had given them to Abraham; and that since Abraham had been honorably received, his wife was not to be regarded as a harlot. But what follows is more obscure, ‘He shall be a veil to thee.’ Many interpreters refer this to the gift; in which they seem to me to be wrong. The Hebrews, having no neuter gender, use the feminine instead of it. But Moses, in this place, rather points to the husband; and this best suits the sense. For Sarah is taught that the husband to whom she is joined was as a veil, with which she ought to be covered lest she should be exposed to others. Paul says, that the veil which the woman carries on her head, is the symbol of subjection. (</w:t>
      </w:r>
      <w:r>
        <w:rPr>
          <w:rFonts w:ascii="Trebuchet MS" w:hAnsi="Trebuchet MS" w:eastAsia="Trebuchet MS" w:cs="Trebuchet MS"/>
          <w:color w:val="008000"/>
          <w:u w:val="single"/>
          <w:lang w:val="en-US" w:eastAsia="en-US" w:bidi="en-US"/>
        </w:rPr>
        <w:t xml:space="preserve">1Co 11:10</w:t>
      </w:r>
      <w:r>
        <w:rPr>
          <w:rFonts w:ascii="Trebuchet MS" w:hAnsi="Trebuchet MS" w:eastAsia="Trebuchet MS" w:cs="Trebuchet MS"/>
          <w:lang w:val="en-US" w:eastAsia="en-US" w:bidi="en-US"/>
        </w:rPr>
        <w:t xml:space="preserve">.) This also belongs to unmarried persons, as referring to the end for which the sex is ordained; but it applies more aptly to married women; because they are veiled, as by the very ordinance of marriage. I therefore thus explain the words, ‘Thou, if thou hadst no husband, wouldst be exposed to many dangers; but now, since God has appointed for thee a guardian of thy modesty, it behoves thee to conceal thyself under that veil. Why then hast thou of thine own accords thrown off this covering?’ This was a just censure; because Sarah, pretending that she was in the power of her husband, had deprived herself of the divine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Thus she was reproved</w:t>
      </w:r>
      <w:r>
        <w:rPr>
          <w:rFonts w:ascii="Trebuchet MS" w:hAnsi="Trebuchet MS" w:eastAsia="Trebuchet MS" w:cs="Trebuchet MS"/>
          <w:lang w:val="en-US" w:eastAsia="en-US" w:bidi="en-US"/>
        </w:rPr>
        <w:t xml:space="preserve">. Interpreters distort this clause also. The natural exposition seems to me to be, that the Lord had suffered Sarah to be reproved by a heathen king, that he might the more deeply affect her with a sense of shame. For Moses draws especial attention to the person of the speaker; because it seemed a disgrace that the mother of the faithful should be reprehended by such a master. Others suppose that Moses speaks of the profit which she had received; seeing that she, instructed by such a lesson, would henceforth learn to act differently. But Moses seems rather to point out that kind of correction of which I have spoken; namely, that Sarah was humbled, by being delivered over to the discipline of a heathen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So Abraham prayed</w:t>
      </w:r>
      <w:r>
        <w:rPr>
          <w:rFonts w:ascii="Trebuchet MS" w:hAnsi="Trebuchet MS" w:eastAsia="Trebuchet MS" w:cs="Trebuchet MS"/>
          <w:lang w:val="en-US" w:eastAsia="en-US" w:bidi="en-US"/>
        </w:rPr>
        <w:t xml:space="preserve">. In two respects the wonderful favor of God towards Abraham was apparent; firsts that, with outstretched hand, He avenged the injury done to him; and, secondly, that, through Abraham’s prayer, He became pacified towards the house of Abimelech. It was necessary to declare, that the house of Abimelech had been healed in answer to Abraham’s prayers; in order that, by such a benefit, the inhabitants might be the more closely bound to him. A question, however, may be agitated respecting the kind of punishment described in the expression, the whole house was barren. For if Abraham had gone into the land of Gerar, after Sarah had conceived, and if the whole of what Moses has here related was fulfilled before Isaac was born, how was it possible that, in so short a time, this sterility should be manifest? If we should say, that the judgment of God was then made plain, in a manner to us unknown, the answer would not be inappropriate. Yet I am not certain, that the series of the history has not been inverted. The more probable supposition may seem to be, that Abraham had already been resident in Gerar, when Isaac was promised to him; but that the part, which had before been omitted, is now inserted by Moses. Should any one object, that Abraham dwelt in Mamre till the destruction of Sodom, there would be nothing absurd in the belief, that what Moses here relates had taken place previously. Yet, since the correct notation of time does little for the confirmation of our faith, I leave both opinions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Lord visited Sarah</w:t>
      </w:r>
      <w:r>
        <w:rPr>
          <w:rFonts w:ascii="Trebuchet MS" w:hAnsi="Trebuchet MS" w:eastAsia="Trebuchet MS" w:cs="Trebuchet MS"/>
          <w:lang w:val="en-US" w:eastAsia="en-US" w:bidi="en-US"/>
        </w:rPr>
        <w:t xml:space="preserve">. In this chapters not only is the nativity of Isaac related, but because, in his very birth, God has set before us a lively picture of his Church, Moses also gives a particular account of this matter. And first, he says that God visited Sarah, as he had promised. Because all offspring, flows from the kindness of God, as it is in the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fruit of the womb is the gift of God;’ (</w:t>
      </w:r>
      <w:r>
        <w:rPr>
          <w:rFonts w:ascii="Trebuchet MS" w:hAnsi="Trebuchet MS" w:eastAsia="Trebuchet MS" w:cs="Trebuchet MS"/>
          <w:color w:val="008000"/>
          <w:u w:val="single"/>
          <w:lang w:val="en-US" w:eastAsia="en-US" w:bidi="en-US"/>
        </w:rPr>
        <w:t xml:space="preserve">Psa 127:3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therefore the Lord is said, not without reason, to visit those, to whom he gives children. For although the foetus seems to be produced naturally, each from its own kind; there is yet no fecundity in animals, except so far as the Lord puts forth his own power, to fulfill what he has said, Increase and multiply. But in the propagation of the human race, his special benediction is conspicuous; and, therefore, the birth of every child is rightly deemed the effect of divine visitation. But Moses, in this place, looks higher, forasmuch as Isaac was born out of the accustomed course of nature. </w:t>
      </w:r>
      <w:r>
        <w:rPr>
          <w:rFonts w:ascii="Trebuchet MS" w:hAnsi="Trebuchet MS" w:eastAsia="Trebuchet MS" w:cs="Trebuchet MS"/>
          <w:b/>
          <w:color w:val="800000"/>
          <w:position w:val="6"/>
          <w:sz w:val="18"/>
          <w:lang w:val="en-US" w:eastAsia="en-US" w:bidi="en-US"/>
        </w:rPr>
        <w:t xml:space="preserve">(433)</w:t>
      </w:r>
      <w:r>
        <w:rPr>
          <w:rFonts w:ascii="Trebuchet MS" w:hAnsi="Trebuchet MS" w:eastAsia="Trebuchet MS" w:cs="Trebuchet MS"/>
          <w:lang w:val="en-US" w:eastAsia="en-US" w:bidi="en-US"/>
        </w:rPr>
        <w:t xml:space="preserve"> Therefore Moses here commends that secret and unwonted power of God, which is superior to the law of nature; and not improperly, since it is of great consequence for us to know that the gratuitous kindness of God reigned, as well in the origin, as in the progress of the Church; and that the sons of God were not otherwise born, than from his mere mercy. And this is the reason why he did not make Abraham a father, till his body was nearly withered. It is also to be noticed, that Moses declares the visitation which he mentions, to be founded upon promise; ‘Jehovah visited Sarah, as he had promised.’ In these words he annexes the effect to its cause, in order that the special grace of God, of which an example is given in the birth of Isaac, might be the more perceptible. If he had barely said, that the Lord had respect unto Sarah, when she brought forth a son; some other cause might have been sought for. None, however, can doubt, that the promise, by which Isaac had been granted to his father Abraham, was gratuitous; since the child was the fruit of that adoption, which can be ascribed to nothing but the mere grace of God. Therefore, whoever wishes rightly and prudently to reflect upon the work of God, in the birth of Isaac, must necessarily begin with the promise. There is also great emphasis in the repetition, “The Lord did unto Sarah as he had spoken.” For he thus retains his readers, as by laying his hand upon them, that they may pause in the consideration of so great a miracle. Meanwhile, Moses commends the faithfulness of God; as if he had said he never feeds men with empty promises, nor is he less true in granting what he has promised, than he is liberal, and willing, in making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(433)</w:t>
      </w:r>
      <w:r>
        <w:rPr>
          <w:rFonts w:ascii="Trebuchet MS" w:hAnsi="Trebuchet MS" w:eastAsia="Trebuchet MS" w:cs="Trebuchet MS"/>
          <w:lang w:val="en-US" w:eastAsia="en-US" w:bidi="en-US"/>
        </w:rPr>
        <w:t xml:space="preserve"> Calvin here adds, “</w:t>
      </w:r>
      <w:r>
        <w:rPr>
          <w:rFonts w:ascii="Trebuchet MS" w:hAnsi="Trebuchet MS" w:eastAsia="Trebuchet MS" w:cs="Trebuchet MS"/>
          <w:color w:val="0000FF"/>
          <w:lang w:val="en-US" w:eastAsia="en-US" w:bidi="en-US"/>
        </w:rPr>
        <w:t xml:space="preserve">Nam communis gignendi ratio, et vis illa quam Dominus hominibus indidit, in Abraham et ejus uxore cessaverat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She bare Abraham a son</w:t>
      </w:r>
      <w:r>
        <w:rPr>
          <w:rFonts w:ascii="Trebuchet MS" w:hAnsi="Trebuchet MS" w:eastAsia="Trebuchet MS" w:cs="Trebuchet MS"/>
          <w:lang w:val="en-US" w:eastAsia="en-US" w:bidi="en-US"/>
        </w:rPr>
        <w:t xml:space="preserve">. This is said according to the accustomed manner of speaking; because the woman is neither the head of a family, nor brings forth properly for herself, but for her husband. What follows, however, is more worthy of notice, In his old age, at the set time, which God had predicted: for the old age of Abraham does, not a little, illustrate the glory of the miracle. And now Moses, for the third time, recalls us to the word of God, that the constancy of his truth may always be present to our minds. And though the time had been predicted, alike to Abraham and to his wife, yet this honor is expressly attributed to the holy man; because the promise had been especially given on his account. Both, however, are distinctly mentioned in the context.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Abraham called the name</w:t>
      </w:r>
      <w:r>
        <w:rPr>
          <w:rFonts w:ascii="Trebuchet MS" w:hAnsi="Trebuchet MS" w:eastAsia="Trebuchet MS" w:cs="Trebuchet MS"/>
          <w:lang w:val="en-US" w:eastAsia="en-US" w:bidi="en-US"/>
        </w:rPr>
        <w:t xml:space="preserve">. Moses does not mean that Abraham was the inventor of the name; but that he adhered to the name which before had been given by the angel. This act of obedience, however, was worthy of commendation, since he not only ratified the word of God, but also executed his office as God’s minister. For, as a herald, he proclaimed to all, that which the angel had committed to his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Abraham circumcised his son</w:t>
      </w:r>
      <w:r>
        <w:rPr>
          <w:rFonts w:ascii="Trebuchet MS" w:hAnsi="Trebuchet MS" w:eastAsia="Trebuchet MS" w:cs="Trebuchet MS"/>
          <w:lang w:val="en-US" w:eastAsia="en-US" w:bidi="en-US"/>
        </w:rPr>
        <w:t xml:space="preserve">. Abraham pursued his uniform tenor of obedience, in not sparing his own son. For, although it would be painful for him to wound the tender body of the infant; yet, setting aside all human affection, he obeys the word of God. And Moses records that he did as the Lord had commanded him; because there is nothing of greater importance, than to take the pure word of God for our rule, and not to be wise above what is lawful. This submissive spirit is especially required, in reference to sacraments; lest men should either invent any thing for themselves, or should transfer those things which are commanded by the Lord, to any use they please. We see, indeed, how inordinately the humours of men here prevail; inasmuch as they have dared to devise innumerable sacraments. And to go no further for an example, whereas God has delivered only two sacraments to the Christian Church, the Papists boast that they have seven. As if truly it were in their power to forge promises of salvation, which they might sanction with signs imagined by themselves. But it were superfluous to relate with how many figments the sacraments have been polluted by them. This certainly is manifest, that there is nothing about which they are less careful, than to observe what the Lord has commanded.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Abraham was an hundred years old</w:t>
      </w:r>
      <w:r>
        <w:rPr>
          <w:rFonts w:ascii="Trebuchet MS" w:hAnsi="Trebuchet MS" w:eastAsia="Trebuchet MS" w:cs="Trebuchet MS"/>
          <w:lang w:val="en-US" w:eastAsia="en-US" w:bidi="en-US"/>
        </w:rPr>
        <w:t xml:space="preserve">. Moses again records the age of Abraham the better to excite the minds of his readers to a consideration of the miracle. And although mention is made only of Abraham, let us yet remember that he is, in this place, set before us, not as a man of lust, but as the husband of Sarah, who has obtained, through her, a lawful seed, in extreme old age, when the strength of both had failed. For the power of God was chiefly conspicuous in this, that when their marriage had been fruitless more than sixty years, suddenly they obtain offspring </w:t>
      </w:r>
      <w:r>
        <w:rPr>
          <w:rFonts w:ascii="Trebuchet MS" w:hAnsi="Trebuchet MS" w:eastAsia="Trebuchet MS" w:cs="Trebuchet MS"/>
          <w:b/>
          <w:color w:val="800000"/>
          <w:position w:val="6"/>
          <w:sz w:val="18"/>
          <w:lang w:val="en-US" w:eastAsia="en-US" w:bidi="en-US"/>
        </w:rPr>
        <w:t xml:space="preserve">(434)</w:t>
      </w:r>
      <w:r>
        <w:rPr>
          <w:rFonts w:ascii="Trebuchet MS" w:hAnsi="Trebuchet MS" w:eastAsia="Trebuchet MS" w:cs="Trebuchet MS"/>
          <w:lang w:val="en-US" w:eastAsia="en-US" w:bidi="en-US"/>
        </w:rPr>
        <w:t xml:space="preserve">. Sarah, truly, in order to make amends for the doubt to which she had given way, now exultingly proclaims the kindness of God, with becoming praises. And first, she says, that God had given her occasion of joy; not of common joy, but of such as should cause all men to congratulate her. Secondly, for the purpose of amplification, she assumes the character of an astonished inquirer, ‘Who would have told this to Abraham?’ Some explain the clause in question, ‘will laugh at me,’ as if Sarah had said, with shame, that she should be a proverb to the common people. But the former sense is more suitable; namely, ‘Whosoever shall hear it, will laugh with me;’ that is, for the sake of congratulating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Quod quum ultra sexaginta annos sterile illis fuisset conjugium, effoetis jam et semimortuis, subito nata est prolis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Who would have said unto Abraham, that Sarah should have given children suck </w:t>
      </w:r>
      <w:r>
        <w:rPr>
          <w:rFonts w:ascii="Trebuchet MS" w:hAnsi="Trebuchet MS" w:eastAsia="Trebuchet MS" w:cs="Trebuchet MS"/>
          <w:lang w:val="en-US" w:eastAsia="en-US" w:bidi="en-US"/>
        </w:rPr>
        <w:t xml:space="preserve">? I understand the future tense to be here put for the subjunctive mood. And the meaning is, that such a thing would never have entered into the mind of any one. Whence she concludes, that God alone was the Author of it; and she now condemns herself for ingratitude because she had been so slow in giving credit to the angel who had told her of it. Now, since she speaks of children in the plural number, the Jews, according to their custom, invent the fable, that whereas a rumor was spread, that the child was supposititious, a great number of infants were brought by the neighbors, in order that Sarah, by suckling them, might prove herself a mother. As if, truly, this might not easily be known, when they saw Isaac hanging on her breast, </w:t>
      </w:r>
      <w:r>
        <w:rPr>
          <w:rFonts w:ascii="Trebuchet MS" w:hAnsi="Trebuchet MS" w:eastAsia="Trebuchet MS" w:cs="Trebuchet MS"/>
          <w:b/>
          <w:color w:val="800000"/>
          <w:position w:val="6"/>
          <w:sz w:val="18"/>
          <w:lang w:val="en-US" w:eastAsia="en-US" w:bidi="en-US"/>
        </w:rPr>
        <w:t xml:space="preserve">(435)</w:t>
      </w:r>
      <w:r>
        <w:rPr>
          <w:rFonts w:ascii="Trebuchet MS" w:hAnsi="Trebuchet MS" w:eastAsia="Trebuchet MS" w:cs="Trebuchet MS"/>
          <w:lang w:val="en-US" w:eastAsia="en-US" w:bidi="en-US"/>
        </w:rPr>
        <w:t xml:space="preserve"> and as if this was not a more clear and distinct proof, that the milk, pressed out by the fingers, flowed before their eyes. But the Jews are doubly foolish and infatuated, as not perceiving, that this form of expression is of exactly the same import, as if Sarah had called herself a nurse. Meanwhile, it is to be observed, that Sarah joins the office of nurse with that of mother; for the Lord does not in vain prepare nutriment for children in their mothers’ bosoms, before they are born. But those on whom he confers the honor of mothers, he, in this way, constitutes nurses; and they who deem it a hardship to nourish their own offspring, break, as far as they are able, the sacred bond of nature. If disease, or anything of that kind, is the hindrance, they have a just excuse; but for mothers voluntarily, and for their own pleasure, to avoid the trouble of nursing, and thus to make themselves only half-mothers, is a shameful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(435)</w:t>
      </w:r>
      <w:r>
        <w:rPr>
          <w:rFonts w:ascii="Trebuchet MS" w:hAnsi="Trebuchet MS" w:eastAsia="Trebuchet MS" w:cs="Trebuchet MS"/>
          <w:lang w:val="en-US" w:eastAsia="en-US" w:bidi="en-US"/>
        </w:rPr>
        <w:t xml:space="preserve"> It is here added, “</w:t>
      </w:r>
      <w:r>
        <w:rPr>
          <w:rFonts w:ascii="Trebuchet MS" w:hAnsi="Trebuchet MS" w:eastAsia="Trebuchet MS" w:cs="Trebuchet MS"/>
          <w:color w:val="0000FF"/>
          <w:lang w:val="en-US" w:eastAsia="en-US" w:bidi="en-US"/>
        </w:rPr>
        <w:t xml:space="preserve">Ac non clarior, et in promptu fuerit demonstratio, si lac digitis expressum ante oculos fluxisset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the child grew, and was weaned</w:t>
      </w:r>
      <w:r>
        <w:rPr>
          <w:rFonts w:ascii="Trebuchet MS" w:hAnsi="Trebuchet MS" w:eastAsia="Trebuchet MS" w:cs="Trebuchet MS"/>
          <w:lang w:val="en-US" w:eastAsia="en-US" w:bidi="en-US"/>
        </w:rPr>
        <w:t xml:space="preserve">. Moses now begins to relate the manner in which Ishmael was rejected from the family of Abraham, in order that Isaac alone might hold the place of the lawful son and heir. It seems, indeed, at first sight, something frivolous, that Sarah, being angry about a mere nothing, should have stirred up strife in the family. But Paul teaches, that a sublime mystery is here proposed to us, concerning the perpetual state of the Church. (</w:t>
      </w:r>
      <w:r>
        <w:rPr>
          <w:rFonts w:ascii="Trebuchet MS" w:hAnsi="Trebuchet MS" w:eastAsia="Trebuchet MS" w:cs="Trebuchet MS"/>
          <w:color w:val="008000"/>
          <w:u w:val="single"/>
          <w:lang w:val="en-US" w:eastAsia="en-US" w:bidi="en-US"/>
        </w:rPr>
        <w:t xml:space="preserve">Gal 4:21</w:t>
      </w:r>
      <w:r>
        <w:rPr>
          <w:rFonts w:ascii="Trebuchet MS" w:hAnsi="Trebuchet MS" w:eastAsia="Trebuchet MS" w:cs="Trebuchet MS"/>
          <w:lang w:val="en-US" w:eastAsia="en-US" w:bidi="en-US"/>
        </w:rPr>
        <w:t xml:space="preserve">.) And, truly, if we attentively consider the persons mentioned, we shall regard it as no trivial affair, that the father of all the faithful is divinely commanded to eject his firstborn son; that Ishmael, although a partaker of the same circumcision, becomes so transformed into a strange nations as to be no more reckoned among the blessed seed; that, in appearance, the body of the Church is so rent asunder, that only one-half of it remains; that Sarah, in expelling the son of her handmaid from the house, claims the entire inheritance for Isaac alone. Wherefore, if due attention be applied in the reading of this history, the very mystery of which Paul treats, spontaneously presents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Abraham made a great feast</w:t>
      </w:r>
      <w:r>
        <w:rPr>
          <w:rFonts w:ascii="Trebuchet MS" w:hAnsi="Trebuchet MS" w:eastAsia="Trebuchet MS" w:cs="Trebuchet MS"/>
          <w:lang w:val="en-US" w:eastAsia="en-US" w:bidi="en-US"/>
        </w:rPr>
        <w:t xml:space="preserve">. It is asked, why he did not rather make it on the day of Isaac’s birth, or circumcision? The subtile reasoning of Augustine, that the day of Isaac’s weaning was celebrated, in order that we may learn, from his example, no more to be children in understandings is too constrained. What others say, has no greater consistency; namely, that Abraham took a day which was not then in common use, in order that he might not imitate the manners of the Gentiles. Indeed, it is very possible, that he may also have celebrated the birthday of his son, with honor and joy. But special mention is made of this feast, for another reason; namely, that then, the mocking of Ishmael was discovered. For I do not assent to the conjecture of those who think that a new history is here begun; and that Sarah daily contended with this annoyance, until, at length, she purged the house by the ejection of the impious mocker. It is indeed probable, that, on other days also, Ishmael had been elated by similar petulance; yet I do not doubt but Moses expressly declares that his contempt was manifested towards Sarah, at that solemn assembly, and that from that time, it was publicly proclaimed. Now Moses does not speak disparagingly of the pleasures of that feast, but rather takes their lawfulness for granted. For it is not his design to prohibit holy men from inviting their friends, to a common participation of enjoyment, so that they, jointly giving thanks to God, may feast with greater hilarity than usual. Temperance and sobriety are indeed always to be observed; and care must be taken, both that the provision itself be frugal, and the guests moderate. I would only say, that God does not deal so austerely with us, as not to allow us, sometimes, to entertain our friends liberally; as when nuptials are to be celebrated, or when children are born to us. Abraham, therefore, made a great feast, that is, an extraordinary one; because he was not accustomed thus sumptuously to furnish his table every day; yet this was an abundance which by no means degenerated into luxury. Besides, while he was thus liberal in entertaining his friends according to his power, he also had sufficient for unknown guests, as we have seen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Sarah saw the son of Hagar</w:t>
      </w:r>
      <w:r>
        <w:rPr>
          <w:rFonts w:ascii="Trebuchet MS" w:hAnsi="Trebuchet MS" w:eastAsia="Trebuchet MS" w:cs="Trebuchet MS"/>
          <w:lang w:val="en-US" w:eastAsia="en-US" w:bidi="en-US"/>
        </w:rPr>
        <w:t xml:space="preserve">. As the verb to laugh has a twofold signification among the Latins, so also the Hebrews use, both in a good and evil sense, the verb from which the participle </w:t>
      </w:r>
      <w:r>
        <w:rPr>
          <w:rFonts w:ascii="TITUS Cyberbit Basic" w:hAnsi="TITUS Cyberbit Basic" w:eastAsia="TITUS Cyberbit Basic" w:cs="TITUS Cyberbit Basic"/>
          <w:bCs w:val="off"/>
          <w:iCs w:val="off"/>
          <w:color w:val="0000FF"/>
          <w:szCs w:val="24"/>
          <w:rtl/>
          <w:lang w:val="he-IL" w:eastAsia="he-IL" w:bidi="he-IL"/>
        </w:rPr>
        <w:t xml:space="preserve">מצחק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metsachaik</w:t>
      </w:r>
      <w:r>
        <w:rPr>
          <w:rFonts w:ascii="Trebuchet MS" w:hAnsi="Trebuchet MS" w:eastAsia="Trebuchet MS" w:cs="Trebuchet MS"/>
          <w:lang w:val="en-US" w:eastAsia="en-US" w:bidi="en-US"/>
        </w:rPr>
        <w:t xml:space="preserve">) is derived. That it was not a childish and innoxious laughter, appears from the indignation of Sarah. It was, therefore a malignant expression of scorn, by which the forward youth manifested his contempt for his infant brother. And it is to be observed, that the </w:t>
      </w:r>
      <w:r>
        <w:rPr>
          <w:rFonts w:ascii="Trebuchet MS" w:hAnsi="Trebuchet MS" w:eastAsia="Trebuchet MS" w:cs="Trebuchet MS"/>
          <w:i/>
          <w:lang w:val="en-US" w:eastAsia="en-US" w:bidi="en-US"/>
        </w:rPr>
        <w:t xml:space="preserve">epithet </w:t>
      </w:r>
      <w:r>
        <w:rPr>
          <w:rFonts w:ascii="Trebuchet MS" w:hAnsi="Trebuchet MS" w:eastAsia="Trebuchet MS" w:cs="Trebuchet MS"/>
          <w:lang w:val="en-US" w:eastAsia="en-US" w:bidi="en-US"/>
        </w:rPr>
        <w:t xml:space="preserve">which is here applied to Ishmael, and the name </w:t>
      </w:r>
      <w:r>
        <w:rPr>
          <w:rFonts w:ascii="Trebuchet MS" w:hAnsi="Trebuchet MS" w:eastAsia="Trebuchet MS" w:cs="Trebuchet MS"/>
          <w:i/>
          <w:lang w:val="en-US" w:eastAsia="en-US" w:bidi="en-US"/>
        </w:rPr>
        <w:t xml:space="preserve">Isaac</w:t>
      </w:r>
      <w:r>
        <w:rPr>
          <w:rFonts w:ascii="Trebuchet MS" w:hAnsi="Trebuchet MS" w:eastAsia="Trebuchet MS" w:cs="Trebuchet MS"/>
          <w:lang w:val="en-US" w:eastAsia="en-US" w:bidi="en-US"/>
        </w:rPr>
        <w:t xml:space="preserve">, are both derived from the same root. Isaac was, to his father and others, the occasion of holy and lawful laughter; whence also, the name was divinely imposed upon him. Ishmael turns the blessing of God, from which such joy flowed, into ridicule. Therefore, as an impious mocker, he stands opposed to his brother Isaac. Both (so to speak) are the sons of laughter: but in a very different sense. Isaac brought laughter with him from his mother’s womb, since he bore, — engraven upon him, — the certain token of God’s grace. He therefore so exhilarates his father’s house, that joy breaks forth in thanksgiving; but Ishmael, with canine and profane laughter, attempts to destroy that holy joy of faith. And there is no doubt that his manifest impiety against God, betrayed itself under this ridicule. He had reached an age at which he could not, by any means be ignorant of the promised favor, on account of which his father Abraham was transported with so great joy: and yet — proudly confident in himself — he insults, in the person of his brother, both God and his word, as well as the faith of Abraham. Wherefore it was not without cause that Sarah was so vehemently angry with him, that she commanded him to be driven into exile. For nothing is more grievous to a holy mind, than to see the grace of God exposed to ridicule. And this is the reason why Paul calls his laughter persecution;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who was after the flesh persecuted the spiritual seed.’ (</w:t>
      </w:r>
      <w:r>
        <w:rPr>
          <w:rFonts w:ascii="Trebuchet MS" w:hAnsi="Trebuchet MS" w:eastAsia="Trebuchet MS" w:cs="Trebuchet MS"/>
          <w:color w:val="008000"/>
          <w:u w:val="single"/>
          <w:lang w:val="en-US" w:eastAsia="en-US" w:bidi="en-US"/>
        </w:rPr>
        <w:t xml:space="preserve">Gal 4:29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Was it with sword or violence? Nay, but with the scorn of the virulent tongue, which does not injure the body, but pierces into the very soul. Moses might indeed have aggravated his crime by a multiplicity of words; but I think that he designedly spoke thus concisely, in order to render the petulance with which Ishmael ridicules the word of God the more detestable.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Cast out this bondwoman</w:t>
      </w:r>
      <w:r>
        <w:rPr>
          <w:rFonts w:ascii="Trebuchet MS" w:hAnsi="Trebuchet MS" w:eastAsia="Trebuchet MS" w:cs="Trebuchet MS"/>
          <w:lang w:val="en-US" w:eastAsia="en-US" w:bidi="en-US"/>
        </w:rPr>
        <w:t xml:space="preserve">. Not only is Sarah exasperated against the transgressor, but she seems to act more imperiously towards her husband than was becoming in a modest wife. Peter shows, that when, on a previous occasion, she called Abraham lord, she did not do so feignedly; since he proposes her, as an example of voluntary subjection, to pious and chaste matrons. (</w:t>
      </w:r>
      <w:r>
        <w:rPr>
          <w:rFonts w:ascii="Trebuchet MS" w:hAnsi="Trebuchet MS" w:eastAsia="Trebuchet MS" w:cs="Trebuchet MS"/>
          <w:color w:val="008000"/>
          <w:u w:val="single"/>
          <w:lang w:val="en-US" w:eastAsia="en-US" w:bidi="en-US"/>
        </w:rPr>
        <w:t xml:space="preserve">1Pe 3:6</w:t>
      </w:r>
      <w:r>
        <w:rPr>
          <w:rFonts w:ascii="Trebuchet MS" w:hAnsi="Trebuchet MS" w:eastAsia="Trebuchet MS" w:cs="Trebuchet MS"/>
          <w:lang w:val="en-US" w:eastAsia="en-US" w:bidi="en-US"/>
        </w:rPr>
        <w:t xml:space="preserve">.) But now, she not only usurps the government of the house, by calling her husband to order, but commands him whom she ought to reverence, to be obedient to her will. Here, although I do not deny that Sarah, being moved by womanly feelings, exceeded the bounds of moderation, I yet do not doubt, both that her tongue and mind were governed by a secret impulse of the Spirit, and that this whole affair was directed by the providence of God. Without controversy, she was the minister of great and tremendous judgment. And Paul adduces this expression, not as a futile reproach, which an enraged woman had poured forth, but as a celestial oracle. But although she sustains a higher character than that of a private woman, yet she does not take from her husband his power; but makes him the lawful director of the 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the thing was very grievous in Abraham’s sight</w:t>
      </w:r>
      <w:r>
        <w:rPr>
          <w:rFonts w:ascii="Trebuchet MS" w:hAnsi="Trebuchet MS" w:eastAsia="Trebuchet MS" w:cs="Trebuchet MS"/>
          <w:lang w:val="en-US" w:eastAsia="en-US" w:bidi="en-US"/>
        </w:rPr>
        <w:t xml:space="preserve">. Although Abraham had been already assured, by many oracles, that the blessed seed should proceed from Isaac only; yet, under the influence of paternal affection, he could not bear that Ishmael should be cut off, for the purpose of causing the inheritance to remain entire to him, to whom it had been divinely granted; and thus, by mingling two races, he endeavored, as far as he was able, to confound the distinction which God had made. It may truly seem absurd, that the servant of God should thus be carried away by a blind impulse: but God thus deprives him of judgment, not only to humble him, but also to testify to all ages, that the dispensing of his grace depends upon his own will alone. Moreover, in order that the holy man may bear, with greater equanimity, the departure of his son, a double consolation is promised him. For, first, God recalls to his memory the promise made concerning Isaac; as if he would say, it is enough and more than enough, that Isaac, in whom the spiritual benediction remains entire, is left. He then promises that he will take care of Ishmael, though exiled from his paternal home; and that a posterity shall arise from him which shall constitute a whole nation. But I have explained above, on the seventeenth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what is the meaning of the expression, ‘The seed shall be called in Isaac.’ And Paul, (</w:t>
      </w:r>
      <w:r>
        <w:rPr>
          <w:rFonts w:ascii="Trebuchet MS" w:hAnsi="Trebuchet MS" w:eastAsia="Trebuchet MS" w:cs="Trebuchet MS"/>
          <w:color w:val="008000"/>
          <w:u w:val="single"/>
          <w:lang w:val="en-US" w:eastAsia="en-US" w:bidi="en-US"/>
        </w:rPr>
        <w:t xml:space="preserve">Rom 9:8</w:t>
      </w:r>
      <w:r>
        <w:rPr>
          <w:rFonts w:ascii="Trebuchet MS" w:hAnsi="Trebuchet MS" w:eastAsia="Trebuchet MS" w:cs="Trebuchet MS"/>
          <w:lang w:val="en-US" w:eastAsia="en-US" w:bidi="en-US"/>
        </w:rPr>
        <w:t xml:space="preserve">,) by way of interpretation, uses the word reckoned, or imputed. </w:t>
      </w:r>
      <w:r>
        <w:rPr>
          <w:rFonts w:ascii="Trebuchet MS" w:hAnsi="Trebuchet MS" w:eastAsia="Trebuchet MS" w:cs="Trebuchet MS"/>
          <w:b/>
          <w:color w:val="800000"/>
          <w:position w:val="6"/>
          <w:sz w:val="18"/>
          <w:lang w:val="en-US" w:eastAsia="en-US" w:bidi="en-US"/>
        </w:rPr>
        <w:t xml:space="preserve">(436)</w:t>
      </w:r>
      <w:r>
        <w:rPr>
          <w:rFonts w:ascii="Trebuchet MS" w:hAnsi="Trebuchet MS" w:eastAsia="Trebuchet MS" w:cs="Trebuchet MS"/>
          <w:lang w:val="en-US" w:eastAsia="en-US" w:bidi="en-US"/>
        </w:rPr>
        <w:t xml:space="preserve"> And it is certain that, by this method, the other son was cut off from the family of Abraham; so that he should no more have a name among his posterity. For God, having severed Ishmael, shows that the whole progeny of Abraham should flow from one head. He promises also to Ishmael, that he shall be a nations but estranged from the Church; so that the condition of the brothers shall, in this respect, be different; that one is constituted the father of a spiritual people, to the other is given a carnal seed. Whence Paul justly infers, that not all who are the seed of Abraham are true and genuine sons; but they only who are born of the Spirit. For as Isaac himself became the legitimate son by a gratuitous promise, so the same grace of God makes a difference among his descendants. But because we have sufficiently treated of the various sons of Abraham on the seventeenth chapter, the subject is now more sparingly alluded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(436)</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Ponit verbum</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λογίζεσθαι</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hoc est, censeri vel reputari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In all that Sarah hath said unto thee</w:t>
      </w:r>
      <w:r>
        <w:rPr>
          <w:rFonts w:ascii="Trebuchet MS" w:hAnsi="Trebuchet MS" w:eastAsia="Trebuchet MS" w:cs="Trebuchet MS"/>
          <w:lang w:val="en-US" w:eastAsia="en-US" w:bidi="en-US"/>
        </w:rPr>
        <w:t xml:space="preserve">. I have just said that although God used the ministry of Sarah in so great a matter, it was yet possible that she might fail in her method of acting. He now commands Abraham to hearken unto his wife, not because he approves her disposition, but because he will have the work, of which he is Himself the Author, accomplished. And he thus shows that his designs are not to be subjected to any common rule, especially when the salvation of the Church is concerned. For he purposely inverts the accustomed order of nature, in order that he may prove himself to be the Author and the Perfecter of Isaac’s vocation. But because I have before declared, that this history is more profoundly considered by Paul, the sum of it is here briefly to be collected. In the first place, he says, that what is here read, was written allegorically: not that he wishes all histories, indiscriminately to be tortured to an allegorical sense, as Origin does; who by hunting everywhere for allegories, corrupts the whole Scripture; and others, too eagerly emulating his example, have extracted smoke out of light. And not only has the simplicity of Scripture been vitiated, but the faith has been almost subverted, and the door opened to many foolish dotings. The design of Paul was, to raise the minds of the pious to consider the secret work of God, in this history; as if he had said, What Moses relates concerning the house of Abraham, belongs to the spiritual kingdom of Christ; since, certainly, that house was a lively image of the Church. This, however, is the allegorical similitude which Paul commends. Whereas two sons were born to Abraham, the one by a handmaid, the other by a free woman; he infers, that there are two kinds of persons born in the Church; the faithful, whom God endues with the Spirit of adoption, that they may enjoy the inheritance; and hypocritical disciples, who feign themselves to be what they are not, and usurp, for a time, a name and place among the sons of God. He therefore teaches, that there are certain who are conceived and born in a servile manner; but others, as from a freeborn mother. He then proceeds to say, that the sons of Hagar are they who are generated by the servile doctrine of the Law; but that they who, having embraced, by faith, gratuitous adoption, are born through the doctrine of the Gospel, are the sons of the free woman. At length he descends to another similitudes in which he compares Hagar with mount Sinai, but Sarah with the heavenly Jerusalem. And although I here allude in few words to those things which my readers will find copiously expounded by me, in the fourth chapter to the Galatians </w:t>
      </w:r>
      <w:r>
        <w:rPr>
          <w:rFonts w:ascii="Trebuchet MS" w:hAnsi="Trebuchet MS" w:eastAsia="Trebuchet MS" w:cs="Trebuchet MS"/>
          <w:color w:val="008000"/>
          <w:u w:val="single"/>
          <w:lang w:val="en-US" w:eastAsia="en-US" w:bidi="en-US"/>
        </w:rPr>
        <w:t xml:space="preserve">Gal 4:1</w:t>
      </w:r>
      <w:r>
        <w:rPr>
          <w:rFonts w:ascii="Trebuchet MS" w:hAnsi="Trebuchet MS" w:eastAsia="Trebuchet MS" w:cs="Trebuchet MS"/>
          <w:lang w:val="en-US" w:eastAsia="en-US" w:bidi="en-US"/>
        </w:rPr>
        <w:t xml:space="preserve">; yet, in this short explanation, it is made perfectly clear what Paul designs to teach. We know that the true sons of God are born of the incorruptible seed of the word: but when the Spirit, which gives life to the doctrine of the Law and the Prophets, is taken away, and the dead letter alone remains, then that seed is so corrupted, that only adulterous sons are born in a state of slavery; yet because they are apparently born of the word of God, though corrupted, they are, in a sense, the sons of God. Meanwhile, none are lawful heirs, except those whom the Church brings forth into liberty, being conceived by the incorruptible seed of the gospel. I have said, however, that in these two persons is represented the perpetual condition of the Church. For hypocrites not only mingle with the sons of God in the Church, but despise them, and proudly appropriate to themselves all the rights and honors of the Church. And as Ishmael, inflated with the vain title of primogeniture, harassed his brother Isaac with his taunts; so these men, relying on their own splendor, reproachfully assail and ridicule the true faith of the simple: because, by arrogating all things to themselves, they leave nothing to the grace of God. Hence we are admonished, that none have a well-grounded confidence of salvation, but they who, being called freely, regard the mercy of God as their whole dignity. Again, the Spirit furnishes the consciences of the pious with strong and effective weapons against the ferociousness of those who, under a false pretext, boast that they are the Church. We see that it is no new thing, for persons who are nothing but hypocrites to occupy the chief place in the Church at God. Wherefore, while at this day, the Papists proudly exult, there is no reason why we should be disturbed by their empty and inflated boasts. As to their glorying in their long succession, it just means as much as if Ishmael were proclaiming himself the firstborn. It is, therefore necessary to discriminate between the true and the hypocritical Church. Paul describes a mark, which they are never able, with their cavils, to obliterate. For as large bottles are broken with a slight blast; so by this single word, all their glory is extinguished, ‘the sons of the handmaid shall not be eternal inheritors.’ In the meantime their insolence is to be patiently borne, so long as God shall loosen the rein to their tyranny. For the Apostles, formerly, were oppressed by the Jewish hypocrites of their age, with the same reproaches which these men now cast upon us. In the same way, Ishmael triumphed over Isaac, as if he had obtained the victory. Wherefore, we must not wonder, if our own age also has its Ishmaelites. But lest such indignity should break our spirits, let this consolation perpetually occur to us, that they who hold the preeminence in the Church, will not always remain within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Abraham rose up early</w:t>
      </w:r>
      <w:r>
        <w:rPr>
          <w:rFonts w:ascii="Trebuchet MS" w:hAnsi="Trebuchet MS" w:eastAsia="Trebuchet MS" w:cs="Trebuchet MS"/>
          <w:lang w:val="en-US" w:eastAsia="en-US" w:bidi="en-US"/>
        </w:rPr>
        <w:t xml:space="preserve">. How painful was the wound, which the ejection of his firstborn son inflicted upon the mind of the holy man, we may gather from the double consolation with which God mitigated his grief: He sends his son into banishments just as if he were tearing out his own bowels. But being accustomed to obey God, he brings into subjection the paternal love, which he is not able wholly to cast aside. This is the true test of faith and piety, when the faithful are so far compelled to deny themselves, that they even resign the very affections of their original nature, which are neither evil nor vicious in themselves, to the will of God. There is no doubt that, during the whole night, he had been tossed with various cares; that he had a variety of internal conflicts, and endured severe torments; yet he arose early in the morning, to hasten his separation from his child; since he knew that it was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took bread, and a bottle of water</w:t>
      </w:r>
      <w:r>
        <w:rPr>
          <w:rFonts w:ascii="Trebuchet MS" w:hAnsi="Trebuchet MS" w:eastAsia="Trebuchet MS" w:cs="Trebuchet MS"/>
          <w:lang w:val="en-US" w:eastAsia="en-US" w:bidi="en-US"/>
        </w:rPr>
        <w:t xml:space="preserve">. Moses intimates not only that Abraham committed his son to the care of his mother, but that he relinquished his own paternal right over him; for it was necessary for this son to be alienated, that he might not afterwards be accounted the seed of Abraham. But with what a slender provision does he endow his wife and her son? He places a flagon of water and bread upon her shoulder. Why does he not, at least, load an ass with a moderate supply of food? Why does he not add one of his servants, of which his house contained plenty, as a companion? Truly either God shut his eyes, that, what he would gladly have done, might not come into his mind; or Abraham limited her provision, in order that she might not go far from his house. For doubtless he would prefer to have them near himself, for the purpose of rendering them such assistance as they would need. Meanwhile, God designed that the banishment of Ishmael should be thus severe and sorrowful; in order that, by his example, he might strike terror into the proud, who, being intoxicated with present gifts, trample under foot, in their haughtiness, the very grace to which they are indebted for all things. Therefore he brought the mother and child to a distressing issue. For after they have wandered into the desert, the water fails; and the mother departs from her son; which was a token of despair. Such was the reward of the pride, by which they had been vainly inflated. It had been their duty humbly to embrace the grace of God offered to all people, in the person of Isaac: but they impiously spurned him whom God had exalted to the highest honor. The knowledge of God’s gifts ought to have formed their minds to modesty. And because nothing was more desirable for them, than to retain some corner in Abraham’s house, they ought not to have shrunk from any kind of subjection, for the sake of so great a benefit: God now exacts from them the punishment, which they had deserved, by their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God heard the voice of the lad</w:t>
      </w:r>
      <w:r>
        <w:rPr>
          <w:rFonts w:ascii="Trebuchet MS" w:hAnsi="Trebuchet MS" w:eastAsia="Trebuchet MS" w:cs="Trebuchet MS"/>
          <w:lang w:val="en-US" w:eastAsia="en-US" w:bidi="en-US"/>
        </w:rPr>
        <w:t xml:space="preserve">. Moses had said before that Hagar wept: how is it then, that, disregarding her tears, God only hears the voice of the </w:t>
      </w:r>
      <w:r>
        <w:rPr>
          <w:rFonts w:ascii="Trebuchet MS" w:hAnsi="Trebuchet MS" w:eastAsia="Trebuchet MS" w:cs="Trebuchet MS"/>
          <w:i/>
          <w:lang w:val="en-US" w:eastAsia="en-US" w:bidi="en-US"/>
        </w:rPr>
        <w:t xml:space="preserve">lad </w:t>
      </w:r>
      <w:r>
        <w:rPr>
          <w:rFonts w:ascii="Trebuchet MS" w:hAnsi="Trebuchet MS" w:eastAsia="Trebuchet MS" w:cs="Trebuchet MS"/>
          <w:lang w:val="en-US" w:eastAsia="en-US" w:bidi="en-US"/>
        </w:rPr>
        <w:t xml:space="preserve">? If we should say, that the mother did not deserve to receive a favorable answer to her prayers; her son, certainly, was in no degree more worthy. For, as to the supposition of some, that they both were brought to repentance by this chastisement, it is but an uncertain conjecture. I leave their repentance, of which I can see no sign, to the judgment of God. The cry of the boy was heard, as I understand it, not because he had prayed in faith; but because God, mindful of his own promise, was inclined to have compassion upon them. For Moses does not say, that their vows and sighs were directed towards heaven; it is rather to be believed, that, in bewailing their miseries, they did not resort to divine help. But God, in assisting them, had respect, not to what </w:t>
      </w:r>
      <w:r>
        <w:rPr>
          <w:rFonts w:ascii="Trebuchet MS" w:hAnsi="Trebuchet MS" w:eastAsia="Trebuchet MS" w:cs="Trebuchet MS"/>
          <w:i/>
          <w:lang w:val="en-US" w:eastAsia="en-US" w:bidi="en-US"/>
        </w:rPr>
        <w:t xml:space="preserve">they desired </w:t>
      </w:r>
      <w:r>
        <w:rPr>
          <w:rFonts w:ascii="Trebuchet MS" w:hAnsi="Trebuchet MS" w:eastAsia="Trebuchet MS" w:cs="Trebuchet MS"/>
          <w:lang w:val="en-US" w:eastAsia="en-US" w:bidi="en-US"/>
        </w:rPr>
        <w:t xml:space="preserve">of him, but to what </w:t>
      </w:r>
      <w:r>
        <w:rPr>
          <w:rFonts w:ascii="Trebuchet MS" w:hAnsi="Trebuchet MS" w:eastAsia="Trebuchet MS" w:cs="Trebuchet MS"/>
          <w:i/>
          <w:lang w:val="en-US" w:eastAsia="en-US" w:bidi="en-US"/>
        </w:rPr>
        <w:t xml:space="preserve">he had promised </w:t>
      </w:r>
      <w:r>
        <w:rPr>
          <w:rFonts w:ascii="Trebuchet MS" w:hAnsi="Trebuchet MS" w:eastAsia="Trebuchet MS" w:cs="Trebuchet MS"/>
          <w:lang w:val="en-US" w:eastAsia="en-US" w:bidi="en-US"/>
        </w:rPr>
        <w:t xml:space="preserve">to Abraham concerning Ishmael. In this sense Moses seems to say that the voice of the boy was heard; namely, because he was the son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What aileth thee, Hagar? </w:t>
      </w:r>
      <w:r>
        <w:rPr>
          <w:rFonts w:ascii="Trebuchet MS" w:hAnsi="Trebuchet MS" w:eastAsia="Trebuchet MS" w:cs="Trebuchet MS"/>
          <w:b/>
          <w:color w:val="800000"/>
          <w:position w:val="6"/>
          <w:sz w:val="18"/>
          <w:lang w:val="en-US" w:eastAsia="en-US" w:bidi="en-US"/>
        </w:rPr>
        <w:t xml:space="preserve">(437)</w:t>
      </w:r>
      <w:r>
        <w:rPr>
          <w:rFonts w:ascii="Trebuchet MS" w:hAnsi="Trebuchet MS" w:eastAsia="Trebuchet MS" w:cs="Trebuchet MS"/>
          <w:lang w:val="en-US" w:eastAsia="en-US" w:bidi="en-US"/>
        </w:rPr>
        <w:t xml:space="preserve"> The angel reproves the ingratitude of Hagar; because, when reduced to the greatest straits, she does not reflect on God’s former kindness towards her, in similar danger; so that, as one who has found him to be a deliverer, she might again cast herself upon his faithfulness. Nevertheless, the angel assures her that a remedy is prepared for her sorrows if only she will seek it. Therefore in the clause, What aileth thee? </w:t>
      </w:r>
      <w:r>
        <w:rPr>
          <w:rFonts w:ascii="Trebuchet MS" w:hAnsi="Trebuchet MS" w:eastAsia="Trebuchet MS" w:cs="Trebuchet MS"/>
          <w:b/>
          <w:color w:val="800000"/>
          <w:position w:val="6"/>
          <w:sz w:val="18"/>
          <w:lang w:val="en-US" w:eastAsia="en-US" w:bidi="en-US"/>
        </w:rPr>
        <w:t xml:space="preserve">(438)</w:t>
      </w:r>
      <w:r>
        <w:rPr>
          <w:rFonts w:ascii="Trebuchet MS" w:hAnsi="Trebuchet MS" w:eastAsia="Trebuchet MS" w:cs="Trebuchet MS"/>
          <w:lang w:val="en-US" w:eastAsia="en-US" w:bidi="en-US"/>
        </w:rPr>
        <w:t xml:space="preserve"> is a reproof for having tormented herself in vain, by confused lamentation. When he afterwards says, Fear not, he invites and exhorts her to hope for mercy. But what, we may ask, is the meaning of the expression, which he adds, where he is? </w:t>
      </w:r>
      <w:r>
        <w:rPr>
          <w:rFonts w:ascii="Trebuchet MS" w:hAnsi="Trebuchet MS" w:eastAsia="Trebuchet MS" w:cs="Trebuchet MS"/>
          <w:b/>
          <w:color w:val="800000"/>
          <w:position w:val="6"/>
          <w:sz w:val="18"/>
          <w:lang w:val="en-US" w:eastAsia="en-US" w:bidi="en-US"/>
        </w:rPr>
        <w:t xml:space="preserve">(439)</w:t>
      </w:r>
      <w:r>
        <w:rPr>
          <w:rFonts w:ascii="Trebuchet MS" w:hAnsi="Trebuchet MS" w:eastAsia="Trebuchet MS" w:cs="Trebuchet MS"/>
          <w:lang w:val="en-US" w:eastAsia="en-US" w:bidi="en-US"/>
        </w:rPr>
        <w:t xml:space="preserve"> It may seem that there is a suppressed antithesis between the place where he now was, and the house of Abraham; so that Hagar might conclude, that although she was wandering in the desert as an exile from the sanctuary of God, yet she was not entirely forsaken by God; since she had him for a Leader in her exile. Or else, the phrase is emphatical; implying, that, though the boy is cast into solitude, and counted as one forsaken, he nevertheless has God nigh unto him. And thus the angel, to relieve the despair of the anxious mother, commands her to return to the place where she had laid down her son. For (as is usual in desperate circumstances) she had become stupefied through grief; and would have lain as one lifeless, unless she had been roused by the voice of the angel. We perceive, moreover, in this example, how truly it is said, that when father and mother forsake us, the Lord will take us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(437)</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Quid tibi est Agar</w:t>
      </w:r>
      <w:r>
        <w:rPr>
          <w:rFonts w:ascii="Trebuchet MS" w:hAnsi="Trebuchet MS" w:eastAsia="Trebuchet MS" w:cs="Trebuchet MS"/>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(438)</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Ergo in particula, ‘Quid agis?’ objurgatio est</w:t>
      </w:r>
      <w:r>
        <w:rPr>
          <w:rFonts w:ascii="Trebuchet MS" w:hAnsi="Trebuchet MS" w:eastAsia="Trebuchet MS" w:cs="Trebuchet MS"/>
          <w:lang w:val="en-US" w:eastAsia="en-US" w:bidi="en-US"/>
        </w:rPr>
        <w:t xml:space="preserve">.” The expression, “</w:t>
      </w:r>
      <w:r>
        <w:rPr>
          <w:rFonts w:ascii="Trebuchet MS" w:hAnsi="Trebuchet MS" w:eastAsia="Trebuchet MS" w:cs="Trebuchet MS"/>
          <w:color w:val="0000FF"/>
          <w:lang w:val="en-US" w:eastAsia="en-US" w:bidi="en-US"/>
        </w:rPr>
        <w:t xml:space="preserve">Quid agis</w:t>
      </w:r>
      <w:r>
        <w:rPr>
          <w:rFonts w:ascii="Trebuchet MS" w:hAnsi="Trebuchet MS" w:eastAsia="Trebuchet MS" w:cs="Trebuchet MS"/>
          <w:lang w:val="en-US" w:eastAsia="en-US" w:bidi="en-US"/>
        </w:rPr>
        <w:t xml:space="preserve">,” does not occur in the text, but is only another form in which Calvin puts “</w:t>
      </w:r>
      <w:r>
        <w:rPr>
          <w:rFonts w:ascii="Trebuchet MS" w:hAnsi="Trebuchet MS" w:eastAsia="Trebuchet MS" w:cs="Trebuchet MS"/>
          <w:color w:val="0000FF"/>
          <w:lang w:val="en-US" w:eastAsia="en-US" w:bidi="en-US"/>
        </w:rPr>
        <w:t xml:space="preserve">Quid tibi est</w:t>
      </w:r>
      <w:r>
        <w:rPr>
          <w:rFonts w:ascii="Trebuchet MS" w:hAnsi="Trebuchet MS" w:eastAsia="Trebuchet MS" w:cs="Trebuchet MS"/>
          <w:lang w:val="en-US" w:eastAsia="en-US" w:bidi="en-US"/>
        </w:rPr>
        <w:t xml:space="preserve"> ?”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lang w:val="en-US" w:eastAsia="en-US" w:bidi="en-US"/>
        </w:rPr>
        <w:t xml:space="preserve"> God hath heard the voice of the lad where he is.” English version. Calvin has it, “</w:t>
      </w:r>
      <w:r>
        <w:rPr>
          <w:rFonts w:ascii="Trebuchet MS" w:hAnsi="Trebuchet MS" w:eastAsia="Trebuchet MS" w:cs="Trebuchet MS"/>
          <w:color w:val="0000FF"/>
          <w:lang w:val="en-US" w:eastAsia="en-US" w:bidi="en-US"/>
        </w:rPr>
        <w:t xml:space="preserve">ex loco ubi est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Arise lift up the lad</w:t>
      </w:r>
      <w:r>
        <w:rPr>
          <w:rFonts w:ascii="Trebuchet MS" w:hAnsi="Trebuchet MS" w:eastAsia="Trebuchet MS" w:cs="Trebuchet MS"/>
          <w:lang w:val="en-US" w:eastAsia="en-US" w:bidi="en-US"/>
        </w:rPr>
        <w:t xml:space="preserve">. In order that she might have more courage to bring up her son, God confirms to her what he had before often promised to Abraham. Indeed, nature itself prescribes to mothers what they owe to their children; but, as I have lately hinted, all the natural feelings of Hagar would have been destroyed, unless God had revived her, by inspiring new confidence, to address herself with fresh vigor to the fulfillment of her maternal office. With respect to the fountain or “well,” </w:t>
      </w:r>
      <w:r>
        <w:rPr>
          <w:rFonts w:ascii="Trebuchet MS" w:hAnsi="Trebuchet MS" w:eastAsia="Trebuchet MS" w:cs="Trebuchet MS"/>
          <w:b/>
          <w:color w:val="800000"/>
          <w:position w:val="6"/>
          <w:sz w:val="18"/>
          <w:lang w:val="en-US" w:eastAsia="en-US" w:bidi="en-US"/>
        </w:rPr>
        <w:t xml:space="preserve">(440)</w:t>
      </w:r>
      <w:r>
        <w:rPr>
          <w:rFonts w:ascii="Trebuchet MS" w:hAnsi="Trebuchet MS" w:eastAsia="Trebuchet MS" w:cs="Trebuchet MS"/>
          <w:lang w:val="en-US" w:eastAsia="en-US" w:bidi="en-US"/>
        </w:rPr>
        <w:t xml:space="preserve"> some think it suddenly sprung up. But since Moses says, that the </w:t>
      </w:r>
      <w:r>
        <w:rPr>
          <w:rFonts w:ascii="Trebuchet MS" w:hAnsi="Trebuchet MS" w:eastAsia="Trebuchet MS" w:cs="Trebuchet MS"/>
          <w:i/>
          <w:lang w:val="en-US" w:eastAsia="en-US" w:bidi="en-US"/>
        </w:rPr>
        <w:t xml:space="preserve">eyes </w:t>
      </w:r>
      <w:r>
        <w:rPr>
          <w:rFonts w:ascii="Trebuchet MS" w:hAnsi="Trebuchet MS" w:eastAsia="Trebuchet MS" w:cs="Trebuchet MS"/>
          <w:lang w:val="en-US" w:eastAsia="en-US" w:bidi="en-US"/>
        </w:rPr>
        <w:t xml:space="preserve">of Hagar were opened, and not that the </w:t>
      </w:r>
      <w:r>
        <w:rPr>
          <w:rFonts w:ascii="Trebuchet MS" w:hAnsi="Trebuchet MS" w:eastAsia="Trebuchet MS" w:cs="Trebuchet MS"/>
          <w:i/>
          <w:lang w:val="en-US" w:eastAsia="en-US" w:bidi="en-US"/>
        </w:rPr>
        <w:t xml:space="preserve">earth </w:t>
      </w:r>
      <w:r>
        <w:rPr>
          <w:rFonts w:ascii="Trebuchet MS" w:hAnsi="Trebuchet MS" w:eastAsia="Trebuchet MS" w:cs="Trebuchet MS"/>
          <w:lang w:val="en-US" w:eastAsia="en-US" w:bidi="en-US"/>
        </w:rPr>
        <w:t xml:space="preserve">was opened or dug up; I rather incline to the opinion, that, having been previously astonished with grief, she did not discern what was plainly before her eyes; but now, at length, after God has restored her vision, she begins to see it. And it is worthy of especial notice, that when God leaves us destitute of his superintendence, and takes away his grace from us, we are as much deprived of all the aids which are close at hand, as if they were removed to the greatest distance. Therefore we must ask, not only that he would bestow upon us such things as will be useful to us, but that he will also impart prudence to enable us to use them; otherwise, it will be our lot to faint, with closed eyes, in the midst of fountains.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(440)</w:t>
      </w:r>
      <w:r>
        <w:rPr>
          <w:rFonts w:ascii="Trebuchet MS" w:hAnsi="Trebuchet MS" w:eastAsia="Trebuchet MS" w:cs="Trebuchet MS"/>
          <w:lang w:val="en-US" w:eastAsia="en-US" w:bidi="en-US"/>
        </w:rPr>
        <w:t xml:space="preserve"> Ver. 19. “God opened her eyes, and she saw a well of water.”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Quod ad fontem pertinet</w:t>
      </w:r>
      <w:r>
        <w:rPr>
          <w:rFonts w:ascii="Trebuchet MS" w:hAnsi="Trebuchet MS" w:eastAsia="Trebuchet MS" w:cs="Trebuchet MS"/>
          <w:lang w:val="en-US" w:eastAsia="en-US" w:bidi="en-US"/>
        </w:rPr>
        <w:t xml:space="preserve">,” are Calvin’s words; but in his version it stands, “</w:t>
      </w:r>
      <w:r>
        <w:rPr>
          <w:rFonts w:ascii="Trebuchet MS" w:hAnsi="Trebuchet MS" w:eastAsia="Trebuchet MS" w:cs="Trebuchet MS"/>
          <w:color w:val="0000FF"/>
          <w:lang w:val="en-US" w:eastAsia="en-US" w:bidi="en-US"/>
        </w:rPr>
        <w:t xml:space="preserve">puteum aquae</w:t>
      </w:r>
      <w:r>
        <w:rPr>
          <w:rFonts w:ascii="Trebuchet MS" w:hAnsi="Trebuchet MS" w:eastAsia="Trebuchet MS" w:cs="Trebuchet MS"/>
          <w:lang w:val="en-US" w:eastAsia="en-US" w:bidi="en-US"/>
        </w:rPr>
        <w:t xml:space="preserve">,” a well of water.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God was with the lad</w:t>
      </w:r>
      <w:r>
        <w:rPr>
          <w:rFonts w:ascii="Trebuchet MS" w:hAnsi="Trebuchet MS" w:eastAsia="Trebuchet MS" w:cs="Trebuchet MS"/>
          <w:lang w:val="en-US" w:eastAsia="en-US" w:bidi="en-US"/>
        </w:rPr>
        <w:t xml:space="preserve">. There are many ways in which God is said to be present with men. He is present with his elect, whom he governs by the special grace of his Spirit; he is present also, sometimes, as it respects external life, not only with his elect, but also with strangers, in granting them some signal benediction: as Moses, in this place, commends the extraordinary grace by which the Lord declares that his promise is not void, since he pursues Ishmael with favor, because he was the son of Abraham. Hence, however, this general doctrine is inferred; that it is to be entirely ascribed to God that men grow up, that they enjoy the light and common breath of heaven, and that the earth supplies them with food. Only it must be remembered, the prosperity of Ishmael flowed from this cause, that an earthly blessing was promised him for the sake of his father Abraham. In saying, that Hagar took a wife for Ishmael, Moses has respect to civil order; for since marriage forms a principal part of human life, it is right that, in contracting it, children should be subject to their parents, and should obey their counsel. This order, which nature prescribes and dictates, was, as we see, observed by Ishmael, a wild man in the barbarism of the desert; for he was subject to his mother in marrying a wife. Whence we perceive, what a prodigious monster was the Pope, when he dared to overthrow this sacred right of nature. To this is also added the impudent boast of authorizing a wicked contempt of parents, in honor of holy wedlock. Moreover the Egyptian wife was a kind of prelude to the future dissension between the Israelites and the Ishmaelites.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it came to pass at that time</w:t>
      </w:r>
      <w:r>
        <w:rPr>
          <w:rFonts w:ascii="Trebuchet MS" w:hAnsi="Trebuchet MS" w:eastAsia="Trebuchet MS" w:cs="Trebuchet MS"/>
          <w:lang w:val="en-US" w:eastAsia="en-US" w:bidi="en-US"/>
        </w:rPr>
        <w:t xml:space="preserve">. Moses relates, that this covenant was entered into between Abraham and Abimelech, for the purpose of showing, that after various agitations, some repose was, at length, granted to the holy man. He had been constrained, as a wanderer, and without a fixed abode, to move his tent from place to place, during sixty years. But although God would have him to be a sojourner even unto death, yet, under king Abimelech, he granted him a quiet habitation. And it is the design of Moses to show, how it happened, that he occupied one place longer than he was wont. The circumstance of time is to be noted; namely, soon after he had dismissed his son. For it seems that his great trouble was immediately followed by this consolation, not only that he might have some relaxation from continued inconveniences, but that he might be the more cheerful, and might the more quietly occupy himself in the education of his little son Isaac. It is however certain, that the covenant was not, in every respect, an occasion of joy to him; for he perceived that he was tried by indirect methods, and that there were many persons in that region, to whom he was disagreeable and hateful. The king, indeed openly avowed his own suspicions of him: it was, however, the highest honor, that the king of the place should go, of his own accord, to a stranger, to enter into a covenant with him. Yet it may be asked, whether this covenant was made on just and equal conditions, as is the custom among allies? I certainly do not doubt, that Abraham freely paid due honor to the king; nor is it probable that the king intended to detract anything from his own dignity, in order to confer it upon Abraham. What, then, did he do? Truly, while he allowed Abraham a free dwelling-place, he would yet hold him bound to himself by an oath.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is with thee in all that thou doest</w:t>
      </w:r>
      <w:r>
        <w:rPr>
          <w:rFonts w:ascii="Trebuchet MS" w:hAnsi="Trebuchet MS" w:eastAsia="Trebuchet MS" w:cs="Trebuchet MS"/>
          <w:lang w:val="en-US" w:eastAsia="en-US" w:bidi="en-US"/>
        </w:rPr>
        <w:t xml:space="preserve">. He commences in friendly and bland terms; he does not accuse Abraham nor complain that he had neglected any duty towards himself, but declares that he earnestly desires his friendship; still the conclusion is, that he wishes to be on his guard against him. It may then be asked, Whence had he this suspicion, or fear, first of a stranger, and, secondly, of an honest and moderate man? In the first place, we know that the heathen are often anxious without cause, and are alarmed even in seasons of quiet. Next, Abraham was a man deserving of reverence; the number of servants in his house seemed like a little nation; and there is no doubt, that his virtues would acquire for him great dignity; hence it was, that Abimelech suspected his power. But whereas Abimelech had a private consideration for himself in this matter; the Lord, who best knows how to direct events, provided, in this way, for the repose of his servant. We may, however, learn, from the example of Abraham, if, at any time, the gifts of God excite the enmity of the men of this world against us, to conduct ourselves with such moderation, that they may find nothing amiss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That thou wilt not deal falsely with me </w:t>
      </w:r>
      <w:r>
        <w:rPr>
          <w:rFonts w:ascii="Trebuchet MS" w:hAnsi="Trebuchet MS" w:eastAsia="Trebuchet MS" w:cs="Trebuchet MS"/>
          <w:b/>
          <w:color w:val="800000"/>
          <w:position w:val="6"/>
          <w:sz w:val="18"/>
          <w:lang w:val="en-US" w:eastAsia="en-US" w:bidi="en-US"/>
        </w:rPr>
        <w:t xml:space="preserve">(441)</w:t>
      </w:r>
      <w:r>
        <w:rPr>
          <w:rFonts w:ascii="Trebuchet MS" w:hAnsi="Trebuchet MS" w:eastAsia="Trebuchet MS" w:cs="Trebuchet MS"/>
          <w:lang w:val="en-US" w:eastAsia="en-US" w:bidi="en-US"/>
        </w:rPr>
        <w:t xml:space="preserve"> Literally it is, ‘If thou shalt lie;’ for, among the Hebrews, a defective form of speech is common in taking oaths, which is to be thus explained: ‘If thou shouldst break the promise given to me, we call upon God to sit as Judge between us, and to show himself the avenger of perjury.’ But ‘to lie,’ some here take for dealing unjustly and fraudulently; others for failing in the conditions of the covenant. I simply understand it as if it were said, ‘Thou shalt do nothing perfidiously with me or with my descendants.’ Abimelech also enumerates his own acts of kindness, the lore effectually to exhort Abraham to exercise good faith; for, seeing he had been humanely treated, Abimelech declares it would be an act of base ingratitude if he did not, in return, endeavor to repay the benefits he had received. The Hebrew word </w:t>
      </w:r>
      <w:r>
        <w:rPr>
          <w:rFonts w:ascii="TITUS Cyberbit Basic" w:hAnsi="TITUS Cyberbit Basic" w:eastAsia="TITUS Cyberbit Basic" w:cs="TITUS Cyberbit Basic"/>
          <w:bCs w:val="off"/>
          <w:iCs w:val="off"/>
          <w:color w:val="0000FF"/>
          <w:szCs w:val="24"/>
          <w:rtl/>
          <w:lang w:val="he-IL" w:eastAsia="he-IL" w:bidi="he-IL"/>
        </w:rPr>
        <w:t xml:space="preserve">חסד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chesed</w:t>
      </w:r>
      <w:r>
        <w:rPr>
          <w:rFonts w:ascii="Trebuchet MS" w:hAnsi="Trebuchet MS" w:eastAsia="Trebuchet MS" w:cs="Trebuchet MS"/>
          <w:lang w:val="en-US" w:eastAsia="en-US" w:bidi="en-US"/>
        </w:rPr>
        <w:t xml:space="preserve">) signifies to deal gently or kindly with any one. </w:t>
      </w:r>
      <w:r>
        <w:rPr>
          <w:rFonts w:ascii="Trebuchet MS" w:hAnsi="Trebuchet MS" w:eastAsia="Trebuchet MS" w:cs="Trebuchet MS"/>
          <w:b/>
          <w:color w:val="800000"/>
          <w:position w:val="6"/>
          <w:sz w:val="18"/>
          <w:lang w:val="en-US" w:eastAsia="en-US" w:bidi="en-US"/>
        </w:rPr>
        <w:t xml:space="preserve">(442)</w:t>
      </w:r>
      <w:r>
        <w:rPr>
          <w:rFonts w:ascii="Trebuchet MS" w:hAnsi="Trebuchet MS" w:eastAsia="Trebuchet MS" w:cs="Trebuchet MS"/>
          <w:lang w:val="en-US" w:eastAsia="en-US" w:bidi="en-US"/>
        </w:rPr>
        <w:t xml:space="preserve"> For Abimelech did not come to implore compassion of Abraham, but rather to assert his own royal authority, as will appear from the context.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Si mentitus fueris mihi</w:t>
      </w:r>
      <w:r>
        <w:rPr>
          <w:rFonts w:ascii="Trebuchet MS" w:hAnsi="Trebuchet MS" w:eastAsia="Trebuchet MS" w:cs="Trebuchet MS"/>
          <w:lang w:val="en-US" w:eastAsia="en-US" w:bidi="en-US"/>
        </w:rPr>
        <w:t xml:space="preserve">.” — “If thou shalt have lied unto me.” In the margin Calvin gives, “</w:t>
      </w:r>
      <w:r>
        <w:rPr>
          <w:rFonts w:ascii="Trebuchet MS" w:hAnsi="Trebuchet MS" w:eastAsia="Trebuchet MS" w:cs="Trebuchet MS"/>
          <w:color w:val="0000FF"/>
          <w:lang w:val="en-US" w:eastAsia="en-US" w:bidi="en-US"/>
        </w:rPr>
        <w:t xml:space="preserve">Si fefelleris, aut infideliter egeris</w:t>
      </w:r>
      <w:r>
        <w:rPr>
          <w:rFonts w:ascii="Trebuchet MS" w:hAnsi="Trebuchet MS" w:eastAsia="Trebuchet MS" w:cs="Trebuchet MS"/>
          <w:lang w:val="en-US" w:eastAsia="en-US" w:bidi="en-US"/>
        </w:rPr>
        <w:t xml:space="preserve">.” — “If thou shalt have deceived, or have acted unfaithfully.” See margin of English version.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(442)</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Secundum misericordiam quam feci tecum facies mecum</w:t>
      </w:r>
      <w:r>
        <w:rPr>
          <w:rFonts w:ascii="Trebuchet MS" w:hAnsi="Trebuchet MS" w:eastAsia="Trebuchet MS" w:cs="Trebuchet MS"/>
          <w:lang w:val="en-US" w:eastAsia="en-US" w:bidi="en-US"/>
        </w:rPr>
        <w:t xml:space="preserve">,” is Calvin’s version; and the comment is, “</w:t>
      </w:r>
      <w:r>
        <w:rPr>
          <w:rFonts w:ascii="Trebuchet MS" w:hAnsi="Trebuchet MS" w:eastAsia="Trebuchet MS" w:cs="Trebuchet MS"/>
          <w:color w:val="0000FF"/>
          <w:lang w:val="en-US" w:eastAsia="en-US" w:bidi="en-US"/>
        </w:rPr>
        <w:t xml:space="preserve">Misericordiam facere cum aliquo Hebraeis significat clementer et benigne eum tractare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Abraham said, I will swear</w:t>
      </w:r>
      <w:r>
        <w:rPr>
          <w:rFonts w:ascii="Trebuchet MS" w:hAnsi="Trebuchet MS" w:eastAsia="Trebuchet MS" w:cs="Trebuchet MS"/>
          <w:lang w:val="en-US" w:eastAsia="en-US" w:bidi="en-US"/>
        </w:rPr>
        <w:t xml:space="preserve">. Although he had the stronger claim of right, he yet refuses nothing which belonged to the duty of a good and moderate man. And truly, since it is becoming in the sons of God to be freely ready for every duty; nothing is more absurd, than for them to appear reluctant and morose, when what is just is required of them. He did not refuse to swear, because he knew it to be lawful, that covenants should be ratified between men, in the sacred name of God. In short, we see Abraham willingly submitting himself to the laws of his vocation.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Abraham reproved Abimelech</w:t>
      </w:r>
      <w:r>
        <w:rPr>
          <w:rFonts w:ascii="Trebuchet MS" w:hAnsi="Trebuchet MS" w:eastAsia="Trebuchet MS" w:cs="Trebuchet MS"/>
          <w:lang w:val="en-US" w:eastAsia="en-US" w:bidi="en-US"/>
        </w:rPr>
        <w:t xml:space="preserve">. This complaint seems to be unjust; for, if he had been injured, why did he not resort to the ordinary remedy? He knew the king to be humane, to have some seed of piety, and to have treated himself courteously and honorably; why then does he doubt that he will prove the equitable defender of his right? If, indeed, he had chosen rather to smother the injury received, than to be troublesome to the king, why does he now impute the fault to him, as if he had been guilty? Possibly, however, Abraham might know that the injury had been done, through the excessive forbearance of the king. We may assuredly infer, both from his manners and his disposition, that he did not expostulate without cause; and hence the moderation of the holy man is evident; because, when deprived of the use of water, found by his own industry and labor, he does not contend, as the greatness of the injury would have justified him in doing; for this was just as if the inhabitants of the place had made an attempt upon his life. But though he patiently bore so severe an injury, yet when beyond expectation, the occasion of taking security is offered, he guards himself from fixture aggression. We also see how severely the Lord exercised Abraham, as soon as he appeared to be somewhat more at ease, and had obtained a little alleviation. Certainly, it was not a light trial, to be compelled to contend for water; and not for water which was public property but for that of a well, which he himself had digged.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Abraham took sheep</w:t>
      </w:r>
      <w:r>
        <w:rPr>
          <w:rFonts w:ascii="Trebuchet MS" w:hAnsi="Trebuchet MS" w:eastAsia="Trebuchet MS" w:cs="Trebuchet MS"/>
          <w:lang w:val="en-US" w:eastAsia="en-US" w:bidi="en-US"/>
        </w:rPr>
        <w:t xml:space="preserve">. Hence it appears that the covenant made, was not such as is usually entered into between equals: for Abraham considers his own position, and in token of subjection, offers a gift, from his flocks, to king Gerar; for, what the Latins call paying tax or tribute, and what we call doing homage, the Hebrews call offering gifts. </w:t>
      </w:r>
      <w:r>
        <w:rPr>
          <w:rFonts w:ascii="Trebuchet MS" w:hAnsi="Trebuchet MS" w:eastAsia="Trebuchet MS" w:cs="Trebuchet MS"/>
          <w:b/>
          <w:color w:val="800000"/>
          <w:position w:val="6"/>
          <w:sz w:val="18"/>
          <w:lang w:val="en-US" w:eastAsia="en-US" w:bidi="en-US"/>
        </w:rPr>
        <w:t xml:space="preserve">(443)</w:t>
      </w:r>
      <w:r>
        <w:rPr>
          <w:rFonts w:ascii="Trebuchet MS" w:hAnsi="Trebuchet MS" w:eastAsia="Trebuchet MS" w:cs="Trebuchet MS"/>
          <w:lang w:val="en-US" w:eastAsia="en-US" w:bidi="en-US"/>
        </w:rPr>
        <w:t xml:space="preserve"> And truly Abraham does not wait till something is forcibly, and with authority, extorted from him by the king; but, by a voluntary giving of honor, anticipates him, whom he knows to have dominion over the place. It is too well known, how great a desire of exercising authority prevails among men. Hence, the greater praise is due to the modesty of Abraham, who not only abstains from what belongs to another man; but even offers, uncommanded, what, in his own mind, he regards as due to another, in virtue of his office. A further question however arises; since Abraham knew that the dominion over the land had been divinely committed to him, whether it was lawful for him to profess a subjection by which he acknowledged another as lord? But the solution is easy, because the time of entering into possession had not yet arrived; for he was lord, only in expectation, while, in fact, he was a pilgrim. Wherefore, he acted rightly in purchasing a habitation, till the time should come, when what had been promised to him, should be given to his posterity. Thus, soon afterwards, as we shall see, he paid a price for his wife’s sepulcher. In short, until he should be placed, by the hand of God, in legitimate authority over the land he did not scruple to treat with the inhabitants of the place, that he might dwell among them by permission, or by the payment of a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Num pro eo quod dicunt Latini, Pendere vectigal vel tributum, et Gallice dicimus, Faire hommage, Hebraei dicunt Munera offerre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Abraham set seven ewe-lambs of the flock by themselves</w:t>
      </w:r>
      <w:r>
        <w:rPr>
          <w:rFonts w:ascii="Trebuchet MS" w:hAnsi="Trebuchet MS" w:eastAsia="Trebuchet MS" w:cs="Trebuchet MS"/>
          <w:lang w:val="en-US" w:eastAsia="en-US" w:bidi="en-US"/>
        </w:rPr>
        <w:t xml:space="preserve">. Moses recites another chief point of the covenant; namely, that Abraham made express provision for himself respecting the well, that he should have free use of its water. And he placed in the midst seven lambs, that the king being presented with the honorary gift, might approve and ratify the digging of the well. For the inhabitants might provoke a controversy, on the ground that it was not lawful for a private man, and a stranger, to dig a well; but now, when the public authority of the king intervened, Abraham’s peace was consulted, that no one might disturb him. Many understand lambs here to mean pieces of money coined in the form of lambs, but since mention has previously been made of sheep and oxen, and Moses now immediately subjoins that seven lambs are placed apart, it is absurd, in this connection, to speak of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Wherefore he called that place Beer-sheba</w:t>
      </w:r>
      <w:r>
        <w:rPr>
          <w:rFonts w:ascii="Trebuchet MS" w:hAnsi="Trebuchet MS" w:eastAsia="Trebuchet MS" w:cs="Trebuchet MS"/>
          <w:lang w:val="en-US" w:eastAsia="en-US" w:bidi="en-US"/>
        </w:rPr>
        <w:t xml:space="preserve">. Moses has once already called the place by this name, but proleptically. Now, however, he declares when, and for what reason, the name was given; namely, because there both he and Abimelech had sworn; therefore I translate the term ‘the well of swearing.’ Others translate it ‘the well of seven.’ But Moses plainly derives the word from swearing; nor is it of any consequence that the pronunciation slightly varies from grammatical correctness, which in proper names is not very nicely observed. In fact, Moses does not restrict the etymology to the </w:t>
      </w:r>
      <w:r>
        <w:rPr>
          <w:rFonts w:ascii="Trebuchet MS" w:hAnsi="Trebuchet MS" w:eastAsia="Trebuchet MS" w:cs="Trebuchet MS"/>
          <w:i/>
          <w:lang w:val="en-US" w:eastAsia="en-US" w:bidi="en-US"/>
        </w:rPr>
        <w:t xml:space="preserve">well</w:t>
      </w:r>
      <w:r>
        <w:rPr>
          <w:rFonts w:ascii="Trebuchet MS" w:hAnsi="Trebuchet MS" w:eastAsia="Trebuchet MS" w:cs="Trebuchet MS"/>
          <w:lang w:val="en-US" w:eastAsia="en-US" w:bidi="en-US"/>
        </w:rPr>
        <w:t xml:space="preserve">, but comprises the whole covenant. I do not, however, deny that Moses might allude to the number </w:t>
      </w:r>
      <w:r>
        <w:rPr>
          <w:rFonts w:ascii="Trebuchet MS" w:hAnsi="Trebuchet MS" w:eastAsia="Trebuchet MS" w:cs="Trebuchet MS"/>
          <w:i/>
          <w:lang w:val="en-US" w:eastAsia="en-US" w:bidi="en-US"/>
        </w:rPr>
        <w:t xml:space="preserve">seven </w:t>
      </w:r>
      <w:r>
        <w:rPr>
          <w:rFonts w:ascii="Trebuchet MS" w:hAnsi="Trebuchet MS" w:eastAsia="Trebuchet MS" w:cs="Trebuchet MS"/>
          <w:b/>
          <w:color w:val="800000"/>
          <w:position w:val="6"/>
          <w:sz w:val="18"/>
          <w:lang w:val="en-US" w:eastAsia="en-US" w:bidi="en-US"/>
        </w:rPr>
        <w:t xml:space="preserve">(444)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(444)</w:t>
      </w:r>
      <w:r>
        <w:rPr>
          <w:rFonts w:ascii="Trebuchet MS" w:hAnsi="Trebuchet MS" w:eastAsia="Trebuchet MS" w:cs="Trebuchet MS"/>
          <w:lang w:val="en-US" w:eastAsia="en-US" w:bidi="en-US"/>
        </w:rPr>
        <w:t xml:space="preserve"> As the word </w:t>
      </w:r>
      <w:r>
        <w:rPr>
          <w:rFonts w:ascii="TITUS Cyberbit Basic" w:hAnsi="TITUS Cyberbit Basic" w:eastAsia="TITUS Cyberbit Basic" w:cs="TITUS Cyberbit Basic"/>
          <w:bCs w:val="off"/>
          <w:iCs w:val="off"/>
          <w:color w:val="0000FF"/>
          <w:szCs w:val="24"/>
          <w:rtl/>
          <w:lang w:val="he-IL" w:eastAsia="he-IL" w:bidi="he-IL"/>
        </w:rPr>
        <w:t xml:space="preserve">שבע</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w:t>
      </w:r>
      <w:r>
        <w:rPr>
          <w:rFonts w:ascii="Trebuchet MS" w:hAnsi="Trebuchet MS" w:eastAsia="Trebuchet MS" w:cs="Trebuchet MS"/>
          <w:lang w:val="en-US" w:eastAsia="en-US" w:bidi="en-US"/>
        </w:rPr>
        <w:t xml:space="preserve"> means both an oath and the number seven, room is left for this difference of interpretation. Calvin seems, however, to allude to a notion not uncommon among learned men, that as oaths were often made before seven witnesses, which perhaps the seven lambs represented, Abraham might have this number as well as the oath in his mind, when he called the well Beer-sheba.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Abraham planted a grove</w:t>
      </w:r>
      <w:r>
        <w:rPr>
          <w:rFonts w:ascii="Trebuchet MS" w:hAnsi="Trebuchet MS" w:eastAsia="Trebuchet MS" w:cs="Trebuchet MS"/>
          <w:lang w:val="en-US" w:eastAsia="en-US" w:bidi="en-US"/>
        </w:rPr>
        <w:t xml:space="preserve">. It hence appears that more rest was granted to Abraham, after the covenant was entered into, than he had hitherto enjoyed; for now he begins to plant trees, which is a sign of a tranquil and fixed habitation; for we never before read that he planted a single shrub. Wherefore, we see how far his condition was improved because he was permitted to lead (as I may say) a settled life. The assertion, that he called on the name of the Lord, I thus interpret; he instituted anew the solemn worship of God, in order to testify his gratitude. Therefore God, after he had led his servant through continually winding paths, gave to him some relaxation in his extreme old age. And he sometimes so deals with his faithful people, that when they have been tossed by various storms, he at length permits them to breathe freely. As it respects calling upon God, we know that Abraham, wherever he went, never neglected this religious duty. Nor was he deterred by dangers from professing himself a worshipper of the true God; although, on this account, he was hateful to his neighbors. But as his conveniences for dwelling in the land increased, he became the more courageous in professing the worship of God. And because he now lived more securely under the protection of the king, he perhaps wished to bear open testimony, that he received even this as from God. For the same reason, the title of the everlasting God seems to be given, as if Abraham would say, that he had not placed his confidence in an earthly kings and was not engaging in any new covenant, by which he would be departing from the everlasting God. The reason why Moses, by the figure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gives to the worship of God the name of </w:t>
      </w:r>
      <w:r>
        <w:rPr>
          <w:rFonts w:ascii="Trebuchet MS" w:hAnsi="Trebuchet MS" w:eastAsia="Trebuchet MS" w:cs="Trebuchet MS"/>
          <w:i/>
          <w:lang w:val="en-US" w:eastAsia="en-US" w:bidi="en-US"/>
        </w:rPr>
        <w:t xml:space="preserve">invocation</w:t>
      </w:r>
      <w:r>
        <w:rPr>
          <w:rFonts w:ascii="Trebuchet MS" w:hAnsi="Trebuchet MS" w:eastAsia="Trebuchet MS" w:cs="Trebuchet MS"/>
          <w:lang w:val="en-US" w:eastAsia="en-US" w:bidi="en-US"/>
        </w:rPr>
        <w:t xml:space="preserve">, I have elsewhere explained. Lastly, Abraham is here said to have sojourned in that land in which he, nevertheless, had a settled abode; whence we learn, that his mind was not so fixed upon this state of repose, as to prevent him frown considering what he had before heard from the mouth of God, that he with his posterity should be strangers till the expiration of four hundred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w:t>
      </w:r>
      <w:r>
        <w:rPr>
          <w:rFonts w:ascii="Trebuchet MS" w:hAnsi="Trebuchet MS" w:eastAsia="Trebuchet MS" w:cs="Trebuchet MS"/>
          <w:lang w:val="en-US" w:eastAsia="en-US" w:bidi="en-US"/>
        </w:rPr>
        <w:t xml:space="preserve">. This chapter contains a most memorable narrative. For although Abraham, through the whole course of his life, gave astonishing proofs of faith and obedience, yet none more excellent can be imagined than the immolation of his son. For other temptations with which the Lord had exercised him, tended, indeed, to his mortification; but this inflicted a wound far more grievous than death itself. Here, however, we must consider something greater and higher than the paternal grief rind anguish, which, being produced by the death of an only son, pierced through the breast of the holy man. It was sad for him to be deprived of his only son, sadder still that this eon should be torn away by a violent death, but by far the most grievous that he himself should be appointed as the executioner to slay him with his own hand. Other circumstances, which will be noted in their proper place, I now omit. But all these things, if we compare them with the spiritual conflict of conscience which he endured, will appear like the mere play, or shadows of conflicts. For the great source of grief to him was not his own bereavement, not that he was commanded to slay his only heir, the hope of future memorial and of name, the glory and support of his family; but that, in the person of this son, the whole salvation of the world seemed to be extinguished and to perish. His contest, too, was not with his carnal passions, but, seeing that he wished to devote himself wholly to God, his very piety and religion filled him with distracting thoughts. For God, as if engaging in personal contest with him, requires the death of the boy, to whose person He himself had annexed the hope of eternal salvation. So that this latter command was, in a certain sense, the destruction of faith. This foretaste of the story before us, it was deemed useful to give to the readers, that they may reflect how deserving it is of diligent and constant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After these things God did tempt Abraham</w:t>
      </w:r>
      <w:r>
        <w:rPr>
          <w:rFonts w:ascii="Trebuchet MS" w:hAnsi="Trebuchet MS" w:eastAsia="Trebuchet MS" w:cs="Trebuchet MS"/>
          <w:lang w:val="en-US" w:eastAsia="en-US" w:bidi="en-US"/>
        </w:rPr>
        <w:t xml:space="preserve">. The expression, after these things, is not to be restricted to his last vision; Moses rather intended to comprise in one word the various events by which Abraham had been tossed up and down; and again, the somewhat more quiet state of life which, in his old age, he had lately begun to obtain. He had passed an unsettled life in continued exile up to his eightieth year; having been harassed with many contumelies and injuries, he had endured with difficulty a miserable and anxious existence, in continual trepidation; famine had driven him out of the land whither he had gone, by the command and under the auspices of God, into Egypt. Twice his wife had been torn from his bosom; he had been separated from his nephew; he had delivered this nephew, when captured in war, at the peril of his own life. He had lived childless with his wife, when yet all his hopes were suspended upon his having offspring. Having at length obtained a son, he was compelled to disinherit him, and to drive him far from home. Isaac alone remained, his special but only consolation; be was enjoying peace at home, but now God suddenly thundered out of heaven, denouncing the sentence of death upon this son. The meaning, therefore, of the passage is, that by this temptation, as if by the last act, the faith of Abraham was far more severely tried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did tempt Abraham</w:t>
      </w:r>
      <w:r>
        <w:rPr>
          <w:rFonts w:ascii="Trebuchet MS" w:hAnsi="Trebuchet MS" w:eastAsia="Trebuchet MS" w:cs="Trebuchet MS"/>
          <w:lang w:val="en-US" w:eastAsia="en-US" w:bidi="en-US"/>
        </w:rPr>
        <w:t xml:space="preserve">. James, in denying that any one is tempted by God, (</w:t>
      </w:r>
      <w:r>
        <w:rPr>
          <w:rFonts w:ascii="Trebuchet MS" w:hAnsi="Trebuchet MS" w:eastAsia="Trebuchet MS" w:cs="Trebuchet MS"/>
          <w:color w:val="008000"/>
          <w:u w:val="single"/>
          <w:lang w:val="en-US" w:eastAsia="en-US" w:bidi="en-US"/>
        </w:rPr>
        <w:t xml:space="preserve">Jas 1:13</w:t>
      </w:r>
      <w:r>
        <w:rPr>
          <w:rFonts w:ascii="Trebuchet MS" w:hAnsi="Trebuchet MS" w:eastAsia="Trebuchet MS" w:cs="Trebuchet MS"/>
          <w:lang w:val="en-US" w:eastAsia="en-US" w:bidi="en-US"/>
        </w:rPr>
        <w:t xml:space="preserve">,) refutes the profane calumnies of those who, to exonerate themselves from the blame of their sins, attempt to fix the charge of them upon God. Wherefore, James truly contends, that those sins, of which we have the root in our own concupiscence, ought not to be charged upon another. For though Satan instils his poison, and fans the flame of our corrupt desires within us, we are yet not carried by any external force to the commission of sin; but our own flesh entices us, and we willingly yield to its allurements. This, however is no reason why God may not be said to tempt us in his own way, just as he tempted Abraham, — that is, brought him to a severe test, — that he might make full trial of the faith of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said unto him</w:t>
      </w:r>
      <w:r>
        <w:rPr>
          <w:rFonts w:ascii="Trebuchet MS" w:hAnsi="Trebuchet MS" w:eastAsia="Trebuchet MS" w:cs="Trebuchet MS"/>
          <w:lang w:val="en-US" w:eastAsia="en-US" w:bidi="en-US"/>
        </w:rPr>
        <w:t xml:space="preserve">. Moses points out the kind of temptation; namely, that God would shake the faith which the holy man had placed in His </w:t>
      </w:r>
      <w:r>
        <w:rPr>
          <w:rFonts w:ascii="Trebuchet MS" w:hAnsi="Trebuchet MS" w:eastAsia="Trebuchet MS" w:cs="Trebuchet MS"/>
          <w:i/>
          <w:lang w:val="en-US" w:eastAsia="en-US" w:bidi="en-US"/>
        </w:rPr>
        <w:t xml:space="preserve">word</w:t>
      </w:r>
      <w:r>
        <w:rPr>
          <w:rFonts w:ascii="Trebuchet MS" w:hAnsi="Trebuchet MS" w:eastAsia="Trebuchet MS" w:cs="Trebuchet MS"/>
          <w:lang w:val="en-US" w:eastAsia="en-US" w:bidi="en-US"/>
        </w:rPr>
        <w:t xml:space="preserve">, by a counter assault of the word itself. He therefore addresses him by name, that there may be no doubt respecting the Author of the command. For unless Abraham had been fully persuaded that it was the voice of God which commanded him to slay his son Isaac, he would have been easily released from anxiety; for, relying on the certain promise of God, he would have rejected the suggestion as the fallacy of Satan; and thus, without any difficulty, the temptation would have been shaken off. But now all occasion of doubt is removed; so that, without controversy, he acknowledges the oracle, which he hears, to be from God. Meanwhile, God, in a certain sense, assumes a double character, that, by the appearance of disagreement and repugnance in which He presents Himself in his word, he may distract and wound the breast of the holy man. For the only method of cherishing constancy of faith, is to apply all our senses to the word of God. But so great was then the discrepancy of the word, that it would wound and lacerate the faith of Abraham. Wherefore, there is great emphasis in the word, “said,” </w:t>
      </w:r>
      <w:r>
        <w:rPr>
          <w:rFonts w:ascii="Trebuchet MS" w:hAnsi="Trebuchet MS" w:eastAsia="Trebuchet MS" w:cs="Trebuchet MS"/>
          <w:b/>
          <w:color w:val="800000"/>
          <w:position w:val="6"/>
          <w:sz w:val="18"/>
          <w:lang w:val="en-US" w:eastAsia="en-US" w:bidi="en-US"/>
        </w:rPr>
        <w:t xml:space="preserve">(445)</w:t>
      </w:r>
      <w:r>
        <w:rPr>
          <w:rFonts w:ascii="Trebuchet MS" w:hAnsi="Trebuchet MS" w:eastAsia="Trebuchet MS" w:cs="Trebuchet MS"/>
          <w:lang w:val="en-US" w:eastAsia="en-US" w:bidi="en-US"/>
        </w:rPr>
        <w:t xml:space="preserve"> because God indeed made trial of Abraham’s faith, not in the usual manner, but by drawing him into a contest with his own word. </w:t>
      </w:r>
      <w:r>
        <w:rPr>
          <w:rFonts w:ascii="Trebuchet MS" w:hAnsi="Trebuchet MS" w:eastAsia="Trebuchet MS" w:cs="Trebuchet MS"/>
          <w:b/>
          <w:color w:val="800000"/>
          <w:position w:val="6"/>
          <w:sz w:val="18"/>
          <w:lang w:val="en-US" w:eastAsia="en-US" w:bidi="en-US"/>
        </w:rPr>
        <w:t xml:space="preserve">(446)</w:t>
      </w:r>
      <w:r>
        <w:rPr>
          <w:rFonts w:ascii="Trebuchet MS" w:hAnsi="Trebuchet MS" w:eastAsia="Trebuchet MS" w:cs="Trebuchet MS"/>
          <w:lang w:val="en-US" w:eastAsia="en-US" w:bidi="en-US"/>
        </w:rPr>
        <w:t xml:space="preserve"> Whatever temptations assail us, let us know that the victory is in our own hands, so long as we are endued with a firm faith; otherwise, we shall be, by no means, able to resist. If, when we are deprived of the sword of the Spirit, we are overcome, what would be our condition were God himself to attack us with the very sword, with which he had been wont to arm us? This, however, happened to Abraham. The manner in which Abraham, by faith, wrestled with this temptation, we shall afterwards see, in the proper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he said, Behold, here I am</w:t>
      </w:r>
      <w:r>
        <w:rPr>
          <w:rFonts w:ascii="Trebuchet MS" w:hAnsi="Trebuchet MS" w:eastAsia="Trebuchet MS" w:cs="Trebuchet MS"/>
          <w:lang w:val="en-US" w:eastAsia="en-US" w:bidi="en-US"/>
        </w:rPr>
        <w:t xml:space="preserve">. It hence appears that the holy man was, in no degree, afraid of the wiles of Satan. For the faithful are not in such haste to obey God, as to allow a foolish credulity to carry them away, in whatever direction the breath of a doubtful vision may blow. But when it was once clear to Abraham, that he was called by God, he testified, by this answer, his prompt desire to yield obedience. For the expression before us is as much as if he said, Whatever God may have been pleased to command, I am perfectly ready to carry into effect. And, truly, he does not wait till God should expressly enjoin this or the other thing, but promises that he will be simply, and without exception, obedient in all things. This, certainly, is true subjection, when we are prepared to act, before the will of God is known to us. We find, indeed, all men ready to boast that they will do as Abraham did; but when it comes to the trial, they shrink from the yoke of God. But the holy man, soon afterwards, proves, by his very act, how truly and seriously he had professed, that he, without delay, and without disputation, would subject himself to the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Quare magna subest emphasis verbo loquendi</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(446)</w:t>
      </w:r>
      <w:r>
        <w:rPr>
          <w:rFonts w:ascii="Trebuchet MS" w:hAnsi="Trebuchet MS" w:eastAsia="Trebuchet MS" w:cs="Trebuchet MS"/>
          <w:lang w:val="en-US" w:eastAsia="en-US" w:bidi="en-US"/>
        </w:rPr>
        <w:t xml:space="preserve"> God’s usual manner of trying the faith of his people is, by causing the dispensations of his providence apparently to contradict his word, and requiring them still to rely upon that word, notwithstanding the apparent inconsistency. But in Abraham’s trial, He proposed a test far more severe. For His own command, or word, was in direct contradiction to what he had before spoken; His injunction respecting the slaying of Isaac could, by no human method of reasoning, be reconciled to his promises respecting the future destinies of Abraham’s family, of the Church, and of the world.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Take now thy son</w:t>
      </w:r>
      <w:r>
        <w:rPr>
          <w:rFonts w:ascii="Trebuchet MS" w:hAnsi="Trebuchet MS" w:eastAsia="Trebuchet MS" w:cs="Trebuchet MS"/>
          <w:lang w:val="en-US" w:eastAsia="en-US" w:bidi="en-US"/>
        </w:rPr>
        <w:t xml:space="preserve">. Abraham is commanded to immolate his son. If God had said nothing more than that his son should die, even this message would have most grievously wounded his mind; because, whatever favor he could hope for from God, was included in this single promise, In Isaac shall thy seed be called. Whence he necessarily inferred, that his own salvation, and that of the whole human race, would perish, unless Isaac remained in safety. For he was taught, by that word, that God would not be propitious to man without a Mediator. For although the declaration of Paul, that ‘all the promises of God in Christ are yea and Amen,’ was not yet written, (</w:t>
      </w:r>
      <w:r>
        <w:rPr>
          <w:rFonts w:ascii="Trebuchet MS" w:hAnsi="Trebuchet MS" w:eastAsia="Trebuchet MS" w:cs="Trebuchet MS"/>
          <w:color w:val="008000"/>
          <w:u w:val="single"/>
          <w:lang w:val="en-US" w:eastAsia="en-US" w:bidi="en-US"/>
        </w:rPr>
        <w:t xml:space="preserve">2Co 1:20</w:t>
      </w:r>
      <w:r>
        <w:rPr>
          <w:rFonts w:ascii="Trebuchet MS" w:hAnsi="Trebuchet MS" w:eastAsia="Trebuchet MS" w:cs="Trebuchet MS"/>
          <w:lang w:val="en-US" w:eastAsia="en-US" w:bidi="en-US"/>
        </w:rPr>
        <w:t xml:space="preserve">,) it was nevertheless engraven on the heart of Abraham. Whence, however, could he have had this hope, but from Isaac? The matter had come to this; that God would appear to have done nothing but mock him. Yet not only is the death of his son announced to him, but he is commanded with his own hand to slay him, as if he were required, not only to throw aside, but to cut in pieces, or cast into the fire, the charter of his salvation, and to have nothing left for himself, but death and hell. But it may be asked, how, under the guidance of faith, he could be brought to sacrifice his son, seeing that what was proposed to him, was in opposition to that word of God, on which it is necessary for faith to rely? To this question the Apostle answers, that his confidence in the word of God remained unshaken; because he hoped that God would be able to cause the promised benediction to spring up, even out of the dead ashes of his son. (</w:t>
      </w:r>
      <w:r>
        <w:rPr>
          <w:rFonts w:ascii="Trebuchet MS" w:hAnsi="Trebuchet MS" w:eastAsia="Trebuchet MS" w:cs="Trebuchet MS"/>
          <w:color w:val="008000"/>
          <w:u w:val="single"/>
          <w:lang w:val="en-US" w:eastAsia="en-US" w:bidi="en-US"/>
        </w:rPr>
        <w:t xml:space="preserve">Heb 11:19</w:t>
      </w:r>
      <w:r>
        <w:rPr>
          <w:rFonts w:ascii="Trebuchet MS" w:hAnsi="Trebuchet MS" w:eastAsia="Trebuchet MS" w:cs="Trebuchet MS"/>
          <w:lang w:val="en-US" w:eastAsia="en-US" w:bidi="en-US"/>
        </w:rPr>
        <w:t xml:space="preserve">.) His mind, however, must of necessity have been severely crushed, and violently agitated, when the </w:t>
      </w:r>
      <w:r>
        <w:rPr>
          <w:rFonts w:ascii="Trebuchet MS" w:hAnsi="Trebuchet MS" w:eastAsia="Trebuchet MS" w:cs="Trebuchet MS"/>
          <w:i/>
          <w:lang w:val="en-US" w:eastAsia="en-US" w:bidi="en-US"/>
        </w:rPr>
        <w:t xml:space="preserve">command </w:t>
      </w:r>
      <w:r>
        <w:rPr>
          <w:rFonts w:ascii="Trebuchet MS" w:hAnsi="Trebuchet MS" w:eastAsia="Trebuchet MS" w:cs="Trebuchet MS"/>
          <w:lang w:val="en-US" w:eastAsia="en-US" w:bidi="en-US"/>
        </w:rPr>
        <w:t xml:space="preserve">and the </w:t>
      </w:r>
      <w:r>
        <w:rPr>
          <w:rFonts w:ascii="Trebuchet MS" w:hAnsi="Trebuchet MS" w:eastAsia="Trebuchet MS" w:cs="Trebuchet MS"/>
          <w:i/>
          <w:lang w:val="en-US" w:eastAsia="en-US" w:bidi="en-US"/>
        </w:rPr>
        <w:t xml:space="preserve">promise </w:t>
      </w:r>
      <w:r>
        <w:rPr>
          <w:rFonts w:ascii="Trebuchet MS" w:hAnsi="Trebuchet MS" w:eastAsia="Trebuchet MS" w:cs="Trebuchet MS"/>
          <w:lang w:val="en-US" w:eastAsia="en-US" w:bidi="en-US"/>
        </w:rPr>
        <w:t xml:space="preserve">of God were conflicting within him. But when he had come to the conclusion, that the God with whom he knew he had to do, could not be his adversary; although he did not immediately discover how the contradiction might be removed, he nevertheless, by hope, reconciled the command with the promise; because, being indubitably persuaded that God was faithful, he left the unknown issue to Divine Providence. Meanwhile, as with closed eyes, he goes whither he is directed. The truth of God deserves this honor; not only that it should far transcend all human means, or that it alone, even without means, should suffice us, but also that it should surmount all obstacles. Here, then, we perceive, more clearly, the nature of the temptation which Moses has pointed out. It was difficult and painful to Abraham to forget that he was a father and a husband; to cast off all human affections; and to endure, before the world, the disgrace of shameful cruelty, by becoming the executioner of his son. But the other was a far more severe and horrible thing; namely, that he conceives God to contradict Himself and His own word; and then, that he supposes the hope of the promised blessing to be cut off from him, when Isaac is torn away from his embrace. For what more could he have to do with God, when the only pledge of grace is taken away? But as before, when he expected seed from his own dead body, he, by hope, rose above what it seemed possible to hope for; so now, when, in the death of his son, he apprehends the quickening power of God, in such a manner, as to promise himself a blessing out of the ashes of his son, he emerges from the labyrinth of temptation; for, in order that he might obey God, it was necessary that he should tenaciously hold the promise, which, had it failed, faith must have perished. But with him the promise always flourished; because he both firmly retained the love with which God had once embraced him, and subjected to the power of God everything which Satan raised up to disturb his mind. But he was unwilling to measure, by his own understanding, the method of fulfilling the promise, which he knew depended on the incomprehensible power of God. It remains for every one of us to apply this example to himself. The Lord, indeed, is so indulgent to our infirmity, that he does not thus severely and sharply try our faith: yet he intended, in the father of all the faithful, to propose an example by which he might call us to a general trial of faith. For the faith, which is more precious than gold and silver, ought not to lie idle, without trial; and experience teaches, that each will be tried by God, according to the measure of his faith. At the same time, also, we may observe, that God tempts his servants, not only when he subdues the affections of the flesh, but when he reduces all their senses to nothing, that he may lead them to a complete renunciation of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Thine only son Isaac, whom thou lovest</w:t>
      </w:r>
      <w:r>
        <w:rPr>
          <w:rFonts w:ascii="Trebuchet MS" w:hAnsi="Trebuchet MS" w:eastAsia="Trebuchet MS" w:cs="Trebuchet MS"/>
          <w:lang w:val="en-US" w:eastAsia="en-US" w:bidi="en-US"/>
        </w:rPr>
        <w:t xml:space="preserve">. As if it were not enough to command in one word the sacrifice of his son, he pierces, as with fresh strokes, the mind of the holy man. By calling him his </w:t>
      </w:r>
      <w:r>
        <w:rPr>
          <w:rFonts w:ascii="Trebuchet MS" w:hAnsi="Trebuchet MS" w:eastAsia="Trebuchet MS" w:cs="Trebuchet MS"/>
          <w:i/>
          <w:lang w:val="en-US" w:eastAsia="en-US" w:bidi="en-US"/>
        </w:rPr>
        <w:t xml:space="preserve">only </w:t>
      </w:r>
      <w:r>
        <w:rPr>
          <w:rFonts w:ascii="Trebuchet MS" w:hAnsi="Trebuchet MS" w:eastAsia="Trebuchet MS" w:cs="Trebuchet MS"/>
          <w:lang w:val="en-US" w:eastAsia="en-US" w:bidi="en-US"/>
        </w:rPr>
        <w:t xml:space="preserve">son, he again irritates the wound recently indicted, by the banishment of the other son; he then looks forward into futurity, because no hope of offspring would remain. If the death of a firstborn son is wont to be grievous, what must the mourning of Abraham be? Each word which follows is emphatical, and serves to aggravate his grief. ‘Slay’ (he says) ‘him whom alone thou lowest.’ And he does not here refer merely to his paternal love, but to that which sprung from faith. Abraham loved his son, not only as nature dictates, and as parents commonly do, who take delight in their children, but as beholding the paternal love of God in him: lastly, Isaac was the mirror of eternal life, and the pledge of all good things. Wherefore God seems not so much to assail the paternal love of Abraham, as to trample upon His own benevolence. There is equal emphasis in the name </w:t>
      </w:r>
      <w:r>
        <w:rPr>
          <w:rFonts w:ascii="Trebuchet MS" w:hAnsi="Trebuchet MS" w:eastAsia="Trebuchet MS" w:cs="Trebuchet MS"/>
          <w:i/>
          <w:lang w:val="en-US" w:eastAsia="en-US" w:bidi="en-US"/>
        </w:rPr>
        <w:t xml:space="preserve">Isaac </w:t>
      </w:r>
      <w:r>
        <w:rPr>
          <w:rFonts w:ascii="Trebuchet MS" w:hAnsi="Trebuchet MS" w:eastAsia="Trebuchet MS" w:cs="Trebuchet MS"/>
          <w:lang w:val="en-US" w:eastAsia="en-US" w:bidi="en-US"/>
        </w:rPr>
        <w:t xml:space="preserve">by which Abraham was taught, that nowhere besides did any joy remain for him. Certainly, when he who had been given as the occasion of joy, was taken away, it was just as if God should condemn Abraham to eternal torment. We must always remember that Isaac was not a son of the common order, but one in whose person the Mediator was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Get thee into the land of Moriah</w:t>
      </w:r>
      <w:r>
        <w:rPr>
          <w:rFonts w:ascii="Trebuchet MS" w:hAnsi="Trebuchet MS" w:eastAsia="Trebuchet MS" w:cs="Trebuchet MS"/>
          <w:lang w:val="en-US" w:eastAsia="en-US" w:bidi="en-US"/>
        </w:rPr>
        <w:t xml:space="preserve">. The bitterness of grief is not a little increased by this circumstance. For God does not require him to put his son immediately to death, but compels him to revolve this execution in his mind during three whole days, that in preparing himself to sacrifice his son, he may still more severely torture all his own senses. Besides, he does not even name the place where he requires that dire sacrifice to be offered, Upon one of the mountains, (he says,) that I will tell thee of. So before, when he, commanded him to leave his country he held his mind in suspense. But in this affair, the delay which most cruelly tormented the holy man, as if he had been stretched upon the rack, was still less tolerable. There was, however, a twofold use of this suspense. For there is nothing to which we are more prone than to be wise beyond our measure. Therefore, in order that we may become docile and obedient to God, it is profitable for us that we should be deprived of our own wisdom, and that nothing should be left us, but to resign ourselves to be led according to his will. Secondly, this tended also to make him persevere, so that he should not obey God by a merely sudden impulse. For, as he does not turn back in his journey, nor revolve conflicting counsels; it hence appears, that his love to God was confirmed by such constancy, that it could not be affected by any change of circumstances. Jerome explains the land of Moriah to be ‘the land of vision,’ as if the name had been derived from</w:t>
      </w:r>
      <w:r>
        <w:rPr>
          <w:rFonts w:ascii="TITUS Cyberbit Basic" w:hAnsi="TITUS Cyberbit Basic" w:eastAsia="TITUS Cyberbit Basic" w:cs="TITUS Cyberbit Basic"/>
          <w:bCs w:val="off"/>
          <w:iCs w:val="off"/>
          <w:color w:val="0000FF"/>
          <w:szCs w:val="24"/>
          <w:rtl/>
          <w:lang w:val="he-IL" w:eastAsia="he-IL" w:bidi="he-IL"/>
        </w:rPr>
        <w:t xml:space="preserve">ראה</w:t>
      </w:r>
      <w:r>
        <w:rPr>
          <w:rFonts w:ascii="TITUS Cyberbit Basic" w:hAnsi="TITUS Cyberbit Basic" w:eastAsia="TITUS Cyberbit Basic" w:cs="TITUS Cyberbit Basic"/>
          <w:color w:val="0000FF"/>
          <w:lang w:val="he-IL" w:eastAsia="he-IL" w:bidi="he-IL"/>
        </w:rPr>
        <w:t xml:space="preserve"> </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rahah</w:t>
      </w:r>
      <w:r>
        <w:rPr>
          <w:rFonts w:ascii="Trebuchet MS" w:hAnsi="Trebuchet MS" w:eastAsia="Trebuchet MS" w:cs="Trebuchet MS"/>
          <w:lang w:val="en-US" w:eastAsia="en-US" w:bidi="en-US"/>
        </w:rPr>
        <w:t xml:space="preserve">.) But all who are skilled in the Hebrew language condemn this opinion. Nor am I better satisfied with those who interpret it the </w:t>
      </w:r>
      <w:r>
        <w:rPr>
          <w:rFonts w:ascii="Trebuchet MS" w:hAnsi="Trebuchet MS" w:eastAsia="Trebuchet MS" w:cs="Trebuchet MS"/>
          <w:i/>
          <w:lang w:val="en-US" w:eastAsia="en-US" w:bidi="en-US"/>
        </w:rPr>
        <w:t xml:space="preserve">myrrh </w:t>
      </w:r>
      <w:r>
        <w:rPr>
          <w:rFonts w:ascii="Trebuchet MS" w:hAnsi="Trebuchet MS" w:eastAsia="Trebuchet MS" w:cs="Trebuchet MS"/>
          <w:lang w:val="en-US" w:eastAsia="en-US" w:bidi="en-US"/>
        </w:rPr>
        <w:t xml:space="preserve">of God. </w:t>
      </w:r>
      <w:r>
        <w:rPr>
          <w:rFonts w:ascii="Trebuchet MS" w:hAnsi="Trebuchet MS" w:eastAsia="Trebuchet MS" w:cs="Trebuchet MS"/>
          <w:b/>
          <w:color w:val="800000"/>
          <w:position w:val="6"/>
          <w:sz w:val="18"/>
          <w:lang w:val="en-US" w:eastAsia="en-US" w:bidi="en-US"/>
        </w:rPr>
        <w:t xml:space="preserve">(447)</w:t>
      </w:r>
      <w:r>
        <w:rPr>
          <w:rFonts w:ascii="Trebuchet MS" w:hAnsi="Trebuchet MS" w:eastAsia="Trebuchet MS" w:cs="Trebuchet MS"/>
          <w:lang w:val="en-US" w:eastAsia="en-US" w:bidi="en-US"/>
        </w:rPr>
        <w:t xml:space="preserve"> It is certainly acknowledged by the consent of the greater part, that it is derived from the word </w:t>
      </w:r>
      <w:r>
        <w:rPr>
          <w:rFonts w:ascii="TITUS Cyberbit Basic" w:hAnsi="TITUS Cyberbit Basic" w:eastAsia="TITUS Cyberbit Basic" w:cs="TITUS Cyberbit Basic"/>
          <w:bCs w:val="off"/>
          <w:iCs w:val="off"/>
          <w:color w:val="0000FF"/>
          <w:szCs w:val="24"/>
          <w:rtl/>
          <w:lang w:val="he-IL" w:eastAsia="he-IL" w:bidi="he-IL"/>
        </w:rPr>
        <w:t xml:space="preserve">ירה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yarah</w:t>
      </w:r>
      <w:r>
        <w:rPr>
          <w:rFonts w:ascii="Trebuchet MS" w:hAnsi="Trebuchet MS" w:eastAsia="Trebuchet MS" w:cs="Trebuchet MS"/>
          <w:lang w:val="en-US" w:eastAsia="en-US" w:bidi="en-US"/>
        </w:rPr>
        <w:t xml:space="preserve">,) which signifies to teach or from </w:t>
      </w:r>
      <w:r>
        <w:rPr>
          <w:rFonts w:ascii="TITUS Cyberbit Basic" w:hAnsi="TITUS Cyberbit Basic" w:eastAsia="TITUS Cyberbit Basic" w:cs="TITUS Cyberbit Basic"/>
          <w:bCs w:val="off"/>
          <w:iCs w:val="off"/>
          <w:color w:val="0000FF"/>
          <w:szCs w:val="24"/>
          <w:rtl/>
          <w:lang w:val="he-IL" w:eastAsia="he-IL" w:bidi="he-IL"/>
        </w:rPr>
        <w:t xml:space="preserve">ירא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yarai</w:t>
      </w:r>
      <w:r>
        <w:rPr>
          <w:rFonts w:ascii="Trebuchet MS" w:hAnsi="Trebuchet MS" w:eastAsia="Trebuchet MS" w:cs="Trebuchet MS"/>
          <w:lang w:val="en-US" w:eastAsia="en-US" w:bidi="en-US"/>
        </w:rPr>
        <w:t xml:space="preserve">,) which signifies to </w:t>
      </w:r>
      <w:r>
        <w:rPr>
          <w:rFonts w:ascii="Trebuchet MS" w:hAnsi="Trebuchet MS" w:eastAsia="Trebuchet MS" w:cs="Trebuchet MS"/>
          <w:i/>
          <w:lang w:val="en-US" w:eastAsia="en-US" w:bidi="en-US"/>
        </w:rPr>
        <w:t xml:space="preserve">fear</w:t>
      </w:r>
      <w:r>
        <w:rPr>
          <w:rFonts w:ascii="Trebuchet MS" w:hAnsi="Trebuchet MS" w:eastAsia="Trebuchet MS" w:cs="Trebuchet MS"/>
          <w:lang w:val="en-US" w:eastAsia="en-US" w:bidi="en-US"/>
        </w:rPr>
        <w:t xml:space="preserve">. There is, however, even at this time, a difference among interpreters, some thinking that the doctrine of God is here specially inculcated. Let us follow the most probable opinion; namely, that it is called the land of divine worship, either because God had appointed it for the offering of the sacrifice, in order that Abraham might not dispute whether some other place should not rather be chosen; or because the place for the temple was already fixed there; and I rather adopt this second explanation; that God there required a present worship from his servant Abraham, because already in his secret counsel, he had determined in that place to fix his ordinary worship. And sacrifices properly receive their name from the word which signifies </w:t>
      </w:r>
      <w:r>
        <w:rPr>
          <w:rFonts w:ascii="Trebuchet MS" w:hAnsi="Trebuchet MS" w:eastAsia="Trebuchet MS" w:cs="Trebuchet MS"/>
          <w:i/>
          <w:lang w:val="en-US" w:eastAsia="en-US" w:bidi="en-US"/>
        </w:rPr>
        <w:t xml:space="preserve">fear</w:t>
      </w:r>
      <w:r>
        <w:rPr>
          <w:rFonts w:ascii="Trebuchet MS" w:hAnsi="Trebuchet MS" w:eastAsia="Trebuchet MS" w:cs="Trebuchet MS"/>
          <w:lang w:val="en-US" w:eastAsia="en-US" w:bidi="en-US"/>
        </w:rPr>
        <w:t xml:space="preserve">, because they give proof of reverence to God. Moreover, it is by no means doubtful that this is the place where the temple was. afterwards built. </w:t>
      </w:r>
      <w:r>
        <w:rPr>
          <w:rFonts w:ascii="Trebuchet MS" w:hAnsi="Trebuchet MS" w:eastAsia="Trebuchet MS" w:cs="Trebuchet MS"/>
          <w:b/>
          <w:color w:val="800000"/>
          <w:position w:val="6"/>
          <w:sz w:val="18"/>
          <w:lang w:val="en-US" w:eastAsia="en-US" w:bidi="en-US"/>
        </w:rPr>
        <w:t xml:space="preserve">(448)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(447)</w:t>
      </w:r>
      <w:r>
        <w:rPr>
          <w:rFonts w:ascii="Trebuchet MS" w:hAnsi="Trebuchet MS" w:eastAsia="Trebuchet MS" w:cs="Trebuchet MS"/>
          <w:lang w:val="en-US" w:eastAsia="en-US" w:bidi="en-US"/>
        </w:rPr>
        <w:t xml:space="preserve"> This extraordinary interpretation is supposed to be sanctioned by </w:t>
      </w:r>
      <w:r>
        <w:rPr>
          <w:rFonts w:ascii="Trebuchet MS" w:hAnsi="Trebuchet MS" w:eastAsia="Trebuchet MS" w:cs="Trebuchet MS"/>
          <w:color w:val="008000"/>
          <w:u w:val="single"/>
          <w:lang w:val="en-US" w:eastAsia="en-US" w:bidi="en-US"/>
        </w:rPr>
        <w:t xml:space="preserve">Son 4:6</w:t>
      </w:r>
      <w:r>
        <w:rPr>
          <w:rFonts w:ascii="Trebuchet MS" w:hAnsi="Trebuchet MS" w:eastAsia="Trebuchet MS" w:cs="Trebuchet MS"/>
          <w:lang w:val="en-US" w:eastAsia="en-US" w:bidi="en-US"/>
        </w:rPr>
        <w:t xml:space="preserve">, “I will get me to the mountain of myrrh, and to the hill of frankincense.” — Vide Poli Syn. 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(448)</w:t>
      </w:r>
      <w:r>
        <w:rPr>
          <w:rFonts w:ascii="Trebuchet MS" w:hAnsi="Trebuchet MS" w:eastAsia="Trebuchet MS" w:cs="Trebuchet MS"/>
          <w:lang w:val="en-US" w:eastAsia="en-US" w:bidi="en-US"/>
        </w:rPr>
        <w:t xml:space="preserve"> It may be doubted whether the interpretation of </w:t>
      </w:r>
      <w:r>
        <w:rPr>
          <w:rFonts w:ascii="Trebuchet MS" w:hAnsi="Trebuchet MS" w:eastAsia="Trebuchet MS" w:cs="Trebuchet MS"/>
          <w:i/>
          <w:lang w:val="en-US" w:eastAsia="en-US" w:bidi="en-US"/>
        </w:rPr>
        <w:t xml:space="preserve">Jerome</w:t>
      </w:r>
      <w:r>
        <w:rPr>
          <w:rFonts w:ascii="Trebuchet MS" w:hAnsi="Trebuchet MS" w:eastAsia="Trebuchet MS" w:cs="Trebuchet MS"/>
          <w:lang w:val="en-US" w:eastAsia="en-US" w:bidi="en-US"/>
        </w:rPr>
        <w:t xml:space="preserve">, which Calvin rejects, is not preferable to that which he adopts. From the subsequent explanation in verse 14, it seems highly probable, that ‘the land of vision’ is the true explanation of the term in question. But even this admits of a double construction. The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calls it ‘the high land,’ as if it were merely conspicuous on account of its elevation — the land that might be seen afar off. But a more suitable interpretation seems to be, that it was the land favored by the vision of divine glory, the spot on which the angel of Jehovah appeared to David, and on which the temple was built by Solomon.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Abraham rose up early in the morning. </w:t>
      </w:r>
      <w:r>
        <w:rPr>
          <w:rFonts w:ascii="Trebuchet MS" w:hAnsi="Trebuchet MS" w:eastAsia="Trebuchet MS" w:cs="Trebuchet MS"/>
          <w:lang w:val="en-US" w:eastAsia="en-US" w:bidi="en-US"/>
        </w:rPr>
        <w:t xml:space="preserve">This promptitude shows the greatness of Abraham’s faith. Innumerable thoughts might come into the mind of the holy man; each of which would have overwhelmed his spirit, unless he had fortified it by faith. And there is no doubt that Satan, during the darkness of the night, would heap upon him a vast mass of cares. Gradually to overcome them, by contending with them, was the part of heroical courage. But when they were overcome, then immediately to gird himself to the fulfillment of the command of God, and even to rise early in the morning to do it, was a remarkable effort. Other men, prostrated by a message so dire and terrible, would have fainted, and have lain torpid, as if deprived of life; but the first dawn of morning was scarcely early enough for Abraham’s haste. Therefore, in a few words, Moses highly extols his faith, when he declares that it surmounted, in so short a space of time, the very temptation which was attended with many labyrinths.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saw the place</w:t>
      </w:r>
      <w:r>
        <w:rPr>
          <w:rFonts w:ascii="Trebuchet MS" w:hAnsi="Trebuchet MS" w:eastAsia="Trebuchet MS" w:cs="Trebuchet MS"/>
          <w:lang w:val="en-US" w:eastAsia="en-US" w:bidi="en-US"/>
        </w:rPr>
        <w:t xml:space="preserve">. He saw, indeed, with his eyes, the place which before had been shown him in secret vision. But when it is said, that he lifted up his eyes, Moses doubtless signifies, that he had been very anxious during the whole of the three days. In commanding his servants to remain behind, he does it that they may not lay their hands upon him, as upon a delirious and insane old man. And herein his magnanimity appears, that he ties his thoughts so well composed and tranquil, as to do nothing in an agitated manner. When, however, he says, that he will return with the boy, he seems not to be free from dissimulation and falsehood. Some think that he uttered this declaration prophetically; but since it is certain that he never lost sight of what had been promised concerning the raising up of seed in Isaac, it may be, that he, trusting in the providence of God, figured to himself his son as surviving even in death itself. And seeing that he went, as with closed eyes, to the slaughter of his son, there is nothing improbable in the supposition, that he spoke confusedly, in a matter so obscure.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My father</w:t>
      </w:r>
      <w:r>
        <w:rPr>
          <w:rFonts w:ascii="Trebuchet MS" w:hAnsi="Trebuchet MS" w:eastAsia="Trebuchet MS" w:cs="Trebuchet MS"/>
          <w:lang w:val="en-US" w:eastAsia="en-US" w:bidi="en-US"/>
        </w:rPr>
        <w:t xml:space="preserve">. God produces here a new instrument of torture, by which he may, more and more, torment the breast of Abraham, already pierced with so many wounds. And it is not to be doubted, that God designedly both framed the tongue of Isaac to this tender appellation, and directed it to this question, in order that nothing might be wanting to the extreme severity of Abraham’s grief. Yet the holy man sustains even this attack with invincible courage; and is so far from being disturbed in his proposed course, that he shows himself to be entirely devoted to God, hearkening to nothing which should either shake his confidence, or hinder his obedience. But it is important to notice the manner in which he unties this inextricable knot; namely, by taking refuge in Divine Providence, God will provide himself a lamb. This example is proposed for our imitation. Whenever the Lord gives a command, many things are perpetually occurring to enfeeble our purpose: means fail, we are destitute of counsel, all avenues seem closed. In such straits, the only remedy against despondency is, to leave the event to God, in order that he may open a way for us where there is none. For as we act unjustly towards Gods when we hope for nothing from him but what our senses can perceive, so we pay Him the highest honor, when, in affairs of perplexity, we nevertheless entirely acquiesce in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So they went both of them together</w:t>
      </w:r>
      <w:r>
        <w:rPr>
          <w:rFonts w:ascii="Trebuchet MS" w:hAnsi="Trebuchet MS" w:eastAsia="Trebuchet MS" w:cs="Trebuchet MS"/>
          <w:lang w:val="en-US" w:eastAsia="en-US" w:bidi="en-US"/>
        </w:rPr>
        <w:t xml:space="preserve">. Here we perceive both the constancy of Abraham, and the modesty of his son. For Abraham is not rendered more remiss by this obstacles and the son does not persist in replying to his father’s answer. For he might easily have objected, Wherefore have we brought wood and the knife without a lamb, if God has commanded sacrifices to be made to him? But because he supposes that the victim has been omitted, for some valid reason, and not through his father’s forgetfulness, he acquiesces, and is silent.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they came to the place</w:t>
      </w:r>
      <w:r>
        <w:rPr>
          <w:rFonts w:ascii="Trebuchet MS" w:hAnsi="Trebuchet MS" w:eastAsia="Trebuchet MS" w:cs="Trebuchet MS"/>
          <w:lang w:val="en-US" w:eastAsia="en-US" w:bidi="en-US"/>
        </w:rPr>
        <w:t xml:space="preserve">. Moses purposely passes over many things, which, nevertheless, the reader ought to consider. When he has mentioned the building of the altar, he immediately afterwards adds, that Isaac was bound. But we know that he was then of middle age, so that he might either be more powerful than his father, or, at least, equal to resist him, if they had to contend by force; wherefore, I do not think that force was employed against the youth, as against one struggling and unwilling to die: but rather, that he voluntarily surrendered himself. It was, however, scarcely possible that he would offer himself to death, unless he had been already made acquainted with the divine oracle: but Moses, passing by this, only recites that he was bound. Should any one object, that there was no necessity to bind one who willingly offered himself to death; I answer, that the holy man anticipated, in this way, a possible danger; lest any thing might happen in the midst of the act to interrupt it. The simplicity of the narrative of Moses is wonderful; but it has greater force than the most exaggerated tragical description. The sum of the whole turns on this point; that Abraham, when he had to slay his son, remained always like himself; and that the fortitude of his mind was such as to render his aged hand equal to the task of offering a sacrifice, the very sight of which was enough to dissolve and to destroy his whole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the angel of the Lord called unto him</w:t>
      </w:r>
      <w:r>
        <w:rPr>
          <w:rFonts w:ascii="Trebuchet MS" w:hAnsi="Trebuchet MS" w:eastAsia="Trebuchet MS" w:cs="Trebuchet MS"/>
          <w:lang w:val="en-US" w:eastAsia="en-US" w:bidi="en-US"/>
        </w:rPr>
        <w:t xml:space="preserve">. The inward temptation had been already overcome, when Abraham intrepidly raised his hand to slay his son; and it was by the special grace of God that he obtained so signal a victory. But now Moses subjoins, that suddenly beyond all hope, his sorrow was changed into joy. Poets, in their fables, when affairs are desperate, introduce some god who, unexpectedly, appears at the critical juncture. It is possible that Satan, by figments of this kind, has endeavored to obscure the wonderful and stupendous interpositions of God, when he has unexpectedly appeared for the purpose of bringing assistance to his servants. This history ought certainly to be known and celebrated among all people; yet, by the subtlety of Satan, not only has the truth of God been adulterated and turned into a lie, but also distorted into materials for fable, in order to render it the more ridiculous. But it is our business, with earnest minds to consider how wonderfully God, in the very article of death, both recalled Isaac from death to life, and restored to Abraham his son, as one who had risen from the tomb. Moses also describes the voice of the angel, as having sounded out of heaven, to give assurance to Abraham that he had come from God, in order that he might withdraw his hand, under the direction of the same faith by which he had stretched it out. For, in a cause of such magnitude, it was not lawful for him either to undertake or to relinquish anything, except under the authority of God. Let us, therefore, learn from his example, by no means, to pursue what our carnal sense may declare to be, probably, our right course; but let God, by his sole will, prescribe to us our manner of acting and of ceasing to act. And truly Abraham does not charge God with inconstancy, because he considers that there had been just cause for the exercising of his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Now I know that thou fearest God</w:t>
      </w:r>
      <w:r>
        <w:rPr>
          <w:rFonts w:ascii="Trebuchet MS" w:hAnsi="Trebuchet MS" w:eastAsia="Trebuchet MS" w:cs="Trebuchet MS"/>
          <w:lang w:val="en-US" w:eastAsia="en-US" w:bidi="en-US"/>
        </w:rPr>
        <w:t xml:space="preserve">. The exposition of Augustine, ‘I have caused thee to know,’ is forced. But how can any thing become known to God, to whom all things have always been present? Truly, by condescending to the manner of men, God here says that what he has proved by experiment, is now made known to himself. And he speaks thus with us, not according to his own infinite wisdom, but according to our infirmity. Moses, however, simply means that Abraham, by this very act, testified how reverently he feared God. It is however asked, whether he had not already, on former occasions, given many proofs of his piety? I answer that when God had willed him to proceed thus far, he had, at length, completed his true trial; in other persons a much lighter trial might have been sufficient. </w:t>
      </w:r>
      <w:r>
        <w:rPr>
          <w:rFonts w:ascii="Trebuchet MS" w:hAnsi="Trebuchet MS" w:eastAsia="Trebuchet MS" w:cs="Trebuchet MS"/>
          <w:b/>
          <w:color w:val="800000"/>
          <w:position w:val="6"/>
          <w:sz w:val="18"/>
          <w:lang w:val="en-US" w:eastAsia="en-US" w:bidi="en-US"/>
        </w:rPr>
        <w:t xml:space="preserve">(449)</w:t>
      </w:r>
      <w:r>
        <w:rPr>
          <w:rFonts w:ascii="Trebuchet MS" w:hAnsi="Trebuchet MS" w:eastAsia="Trebuchet MS" w:cs="Trebuchet MS"/>
          <w:lang w:val="en-US" w:eastAsia="en-US" w:bidi="en-US"/>
        </w:rPr>
        <w:t xml:space="preserve"> And as Abraham showed that he feared God, by not sparing his own, and only begotten son; so a common testimony of the same fear is required from all the pious, in acts of self-denial. Now since God enjoins upon us a continual warfare, we must take care that none desires his release before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(449)</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Respondeo, quando hucusque eum progredi volebat Deus, tune vera demum probatione, quae in aliis multo levior sufficeret, defunctum esse</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Je respond que Dieu vouloit qu’il poursuyvist jusques la; et que lors finalement, il s’est acquitte de son espreuve, laquelle eust este beaucoup legere en d’auctres, et eust bien suffi</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behold, behind him a ram</w:t>
      </w:r>
      <w:r>
        <w:rPr>
          <w:rFonts w:ascii="Trebuchet MS" w:hAnsi="Trebuchet MS" w:eastAsia="Trebuchet MS" w:cs="Trebuchet MS"/>
          <w:lang w:val="en-US" w:eastAsia="en-US" w:bidi="en-US"/>
        </w:rPr>
        <w:t xml:space="preserve">. What the Jews feign respecting this ram, as having been created on the sixth day of the world, is like the rest of their fictions. We need not doubt that it was presented there by miracle, whether it was then first created, or whether it was brought from some other place; for God intended to give that to his servant which would enable him, with joy and cheerfulness, to offer up a pleasant sacrifice: and at the same time he admonishes him to return thanks. Moreover, since a ram is substituted in the place of Isaac, God shows us, as in a glass, what is the design of our mortification; namely, that by the Spirit of God dwelling within us, we, though dead, may yet be living sacrifices. I am not ignorant that more subtle allegories may be elicited; but I do not see on what foundation they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Abraham called the name of that place</w:t>
      </w:r>
      <w:r>
        <w:rPr>
          <w:rFonts w:ascii="Trebuchet MS" w:hAnsi="Trebuchet MS" w:eastAsia="Trebuchet MS" w:cs="Trebuchet MS"/>
          <w:lang w:val="en-US" w:eastAsia="en-US" w:bidi="en-US"/>
        </w:rPr>
        <w:t xml:space="preserve">. He not only, by the act of thanksgiving, acknowledges, at the time, that God has, in a remarkable manner, provided for him; but also leaves a monument of his gratitude to posterity. In most extreme anxiety, he had fled for refuge to the providence of God; and he testifies that he had not done so in vain. He also acknowledges that not even the ram had wandered thither accidentally, but had been placed there by God. Whereas, in process of time, the name of the place was changed, this was done purposely, and not by mistake. For they who have translated the active verb, ‘He will see,’ passively, have wished, in this manner, to teach that God not only looks upon those who are his, but also makes his help manifest to them; so that, in turn, he may be seen by them. The former has precedence in order; namely, that God, by his secret providence, determines and ordains what is best for us; but on this, the latter is suspended; namely, that he stretches out his hand to us, and renders himself visible by true experimental tokens.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the angel of the Lord called unto Abraham</w:t>
      </w:r>
      <w:r>
        <w:rPr>
          <w:rFonts w:ascii="Trebuchet MS" w:hAnsi="Trebuchet MS" w:eastAsia="Trebuchet MS" w:cs="Trebuchet MS"/>
          <w:lang w:val="en-US" w:eastAsia="en-US" w:bidi="en-US"/>
        </w:rPr>
        <w:t xml:space="preserve">. What God had promised to Abraham before Isaac was born, he now again confirms and ratifies, after Isaac was restored to life, and arose from the altar, — as if it had been from the sepulcher, — to achieve a more complete triumph. The angel speaks in the person of God; in order that, as we have before said, the embassy of those who bear his name, may have the greater authority, by their being clothed with his majesty. These two things, however, are thought to be hardly consistent with each other; that what before was gratuitously promised, should here be deemed a reward. For we know that grace and reward are incompatible. Now, however, since the benediction which is promised in the seed, contains the hope of salvation, it may seem to follow that eternal life is given in return for good works. And the Papists boldly seize upon this, and similar passages, in order to prove that works are deserving of all the good things which God confers upon us. But I most readily retort this subtle argument upon those who bring it. For if that promise was before gratuitous, which is now ascribed to a reward; it appears that whatever God grants to good works, ought to be received as from grace. certainly, before Isaac was born, this same promise had been already given; and now it receives nothing more than confirmation. If Abraham deserved a compensation so great, on account of his own virtue, the grace of God, which anticipated him, will be of none effect. Therefore, in order that the truth of God, founded upon his gratuitous kindness, may stand firm, we must of necessity conclude, that what is freely given, is yet called the reward of works. Not that God would obscure the glory of his goodness, or in any way diminish it; but only that he may excite his own people to the love of well-doing, when they perceive that their acts of duty are so far pleasing to him, as to obtain a reward; while yet he pays nothing as a debt, but gives to his own benefits the title of a reward. And in this there is no inconsistency. For the Lord here shows himself doubly liberal; in that he, wishing to stimulate us to holy living, transfers to our works what properly belongs to his pure beneficence. The Papists, therefore, wrongfully distort those benignant invitations of God, by which he would correct our torpor, to a different purpose, in order that man may arrogate to his own merits, what is the mere gift of divine liberality.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Thy seed shall possess the gate of his enemies. </w:t>
      </w:r>
      <w:r>
        <w:rPr>
          <w:rFonts w:ascii="Trebuchet MS" w:hAnsi="Trebuchet MS" w:eastAsia="Trebuchet MS" w:cs="Trebuchet MS"/>
          <w:lang w:val="en-US" w:eastAsia="en-US" w:bidi="en-US"/>
        </w:rPr>
        <w:t xml:space="preserve">He means that the offspring of Abraham should be victorious over their enemies; for in the gates were their bulwarks, and in them they administered judgment. Now, although God often suffered the enemies of the Jews tyrannically to rule over them; yet he so moderated their revenge, that this promise always prevailed in the end. Moreover, we must remember what has before been stated from Paul, concerning the unity of the seed; for we hence infer, that the victory is promised, not to the sons of Abraham promiscuously, but to Christ, and to his members, so far as they adhere together under one Head. For unless we retain some mark which may distinguish between the legitimate and the degenerate sons of Abraham, this promise will indiscriminately comprehend, as well the Ishmaelites and Idumeans, as the people of Israel: but the unity of a people depends on its head. Therefore the prophets, whenever they wish to confirm this promise of God, assume the principle, that they who have hitherto been divided, shall be united, under David, in one body. What further pertains to this subject may be found in the twelfth chapter </w:t>
      </w:r>
      <w:r>
        <w:rPr>
          <w:rFonts w:ascii="Trebuchet MS" w:hAnsi="Trebuchet MS" w:eastAsia="Trebuchet MS" w:cs="Trebuchet MS"/>
          <w:color w:val="008000"/>
          <w:u w:val="single"/>
          <w:lang w:val="en-US" w:eastAsia="en-US" w:bidi="en-US"/>
        </w:rPr>
        <w:t xml:space="preserve">Gen 12:1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they rose up, and went together to Beer-sheba</w:t>
      </w:r>
      <w:r>
        <w:rPr>
          <w:rFonts w:ascii="Trebuchet MS" w:hAnsi="Trebuchet MS" w:eastAsia="Trebuchet MS" w:cs="Trebuchet MS"/>
          <w:lang w:val="en-US" w:eastAsia="en-US" w:bidi="en-US"/>
        </w:rPr>
        <w:t xml:space="preserve">. Moses repeats, that Abraham, after having passed through this severe and incredible temptation, had a quiet abode in Beersheba. This narration is inserted, together with what follows concerning the increase of Abraham’s kindred, for the purpose of showing that the holy man, when he had been brought up again from the abyss of death, was made happy, in more ways than one. For God would so revive him, that he should be like a new man. Moses also records the progeny of Nahor, but for another reason; namely, because Isaac was to take his wife from it. For the mention of women in Scripture is rare; and it is credible that many daughters were born to Nahor, of whom one only, Rebekah, is here introduced. He distinguishes the sons of the concubine from the others; because they occupied a less honorable place. Not that the concubine was regarded as a harlot; but because she was an inferior wife, and not the mistress of the house, who had community of goods with her husband. The fact, however, that it entered into Nahor’s mind to take a second wife, does not render polygamy lawful; it only shows, that from the custom of other men, he supposed that to be lawful for him, which had really sprung from the worst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Sarah was an hundred and seven and twenty years old </w:t>
      </w:r>
      <w:r>
        <w:rPr>
          <w:rFonts w:ascii="Trebuchet MS" w:hAnsi="Trebuchet MS" w:eastAsia="Trebuchet MS" w:cs="Trebuchet MS"/>
          <w:b/>
          <w:color w:val="800000"/>
          <w:position w:val="6"/>
          <w:sz w:val="18"/>
          <w:lang w:val="en-US" w:eastAsia="en-US" w:bidi="en-US"/>
        </w:rPr>
        <w:t xml:space="preserve">(450)</w:t>
      </w:r>
      <w:r>
        <w:rPr>
          <w:rFonts w:ascii="Trebuchet MS" w:hAnsi="Trebuchet MS" w:eastAsia="Trebuchet MS" w:cs="Trebuchet MS"/>
          <w:lang w:val="en-US" w:eastAsia="en-US" w:bidi="en-US"/>
        </w:rPr>
        <w:t xml:space="preserve"> It is remarkable that Moses, who relates the death of Sarah in a single word, uses so many in describing her burial: but we shall soon see that the latter record is not superfluous. Why he so briefly alludes to her death, I know not, except that he leaves more to be reflected upon by his readers than he expresses. The holy fathers saw that they in common with reprobates, were subject to death. Nevertheless, they were not deterred, While painfully leading a life full of suffering, from advancing with intrepidity towards the goal. Whence it follows, that they, being animated by the hope of a better life, did not give way to fatigue. Moses says that Sarah lived a hundred and twenty-seven years, and since he repeats the word </w:t>
      </w:r>
      <w:r>
        <w:rPr>
          <w:rFonts w:ascii="Trebuchet MS" w:hAnsi="Trebuchet MS" w:eastAsia="Trebuchet MS" w:cs="Trebuchet MS"/>
          <w:i/>
          <w:lang w:val="en-US" w:eastAsia="en-US" w:bidi="en-US"/>
        </w:rPr>
        <w:t xml:space="preserve">years </w:t>
      </w:r>
      <w:r>
        <w:rPr>
          <w:rFonts w:ascii="Trebuchet MS" w:hAnsi="Trebuchet MS" w:eastAsia="Trebuchet MS" w:cs="Trebuchet MS"/>
          <w:lang w:val="en-US" w:eastAsia="en-US" w:bidi="en-US"/>
        </w:rPr>
        <w:t xml:space="preserve">after each of the numbers, the Jews feign that this was done because she had been as beautiful in her hundredth, as in her twentieth year, and as modest in the flower of her age, as when she was seven years old. This is their custom; while they wish to prove themselves skillful in doing honor to their nations they invent frivolous trifles, which betray a shameful ignorance: as, for instance, in this place, who would not say that they were entirely ignorant of their own languages in which this kind of repetition is most usual? The discussion of others also, on the word </w:t>
      </w:r>
      <w:r>
        <w:rPr>
          <w:rFonts w:ascii="TITUS Cyberbit Basic" w:hAnsi="TITUS Cyberbit Basic" w:eastAsia="TITUS Cyberbit Basic" w:cs="TITUS Cyberbit Basic"/>
          <w:bCs w:val="off"/>
          <w:iCs w:val="off"/>
          <w:color w:val="0000FF"/>
          <w:szCs w:val="24"/>
          <w:rtl/>
          <w:lang w:val="he-IL" w:eastAsia="he-IL" w:bidi="he-IL"/>
        </w:rPr>
        <w:t xml:space="preserve">חים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lives</w:t>
      </w:r>
      <w:r>
        <w:rPr>
          <w:rFonts w:ascii="Trebuchet MS" w:hAnsi="Trebuchet MS" w:eastAsia="Trebuchet MS" w:cs="Trebuchet MS"/>
          <w:lang w:val="en-US" w:eastAsia="en-US" w:bidi="en-US"/>
        </w:rPr>
        <w:t xml:space="preserve">,) is without solidity. The reason why the Hebrews use the word </w:t>
      </w:r>
      <w:r>
        <w:rPr>
          <w:rFonts w:ascii="Trebuchet MS" w:hAnsi="Trebuchet MS" w:eastAsia="Trebuchet MS" w:cs="Trebuchet MS"/>
          <w:i/>
          <w:lang w:val="en-US" w:eastAsia="en-US" w:bidi="en-US"/>
        </w:rPr>
        <w:t xml:space="preserve">lives </w:t>
      </w:r>
      <w:r>
        <w:rPr>
          <w:rFonts w:ascii="Trebuchet MS" w:hAnsi="Trebuchet MS" w:eastAsia="Trebuchet MS" w:cs="Trebuchet MS"/>
          <w:lang w:val="en-US" w:eastAsia="en-US" w:bidi="en-US"/>
        </w:rPr>
        <w:t xml:space="preserve">in the plural number, for </w:t>
      </w:r>
      <w:r>
        <w:rPr>
          <w:rFonts w:ascii="Trebuchet MS" w:hAnsi="Trebuchet MS" w:eastAsia="Trebuchet MS" w:cs="Trebuchet MS"/>
          <w:i/>
          <w:lang w:val="en-US" w:eastAsia="en-US" w:bidi="en-US"/>
        </w:rPr>
        <w:t xml:space="preserve">life</w:t>
      </w:r>
      <w:r>
        <w:rPr>
          <w:rFonts w:ascii="Trebuchet MS" w:hAnsi="Trebuchet MS" w:eastAsia="Trebuchet MS" w:cs="Trebuchet MS"/>
          <w:lang w:val="en-US" w:eastAsia="en-US" w:bidi="en-US"/>
        </w:rPr>
        <w:t xml:space="preserve">, cannot be better explained, as it appears to me, than the reason why the Latins express some things which are singular in plural forms. </w:t>
      </w:r>
      <w:r>
        <w:rPr>
          <w:rFonts w:ascii="Trebuchet MS" w:hAnsi="Trebuchet MS" w:eastAsia="Trebuchet MS" w:cs="Trebuchet MS"/>
          <w:b/>
          <w:color w:val="800000"/>
          <w:position w:val="6"/>
          <w:sz w:val="18"/>
          <w:lang w:val="en-US" w:eastAsia="en-US" w:bidi="en-US"/>
        </w:rPr>
        <w:t xml:space="preserve">(451)</w:t>
      </w:r>
      <w:r>
        <w:rPr>
          <w:rFonts w:ascii="Trebuchet MS" w:hAnsi="Trebuchet MS" w:eastAsia="Trebuchet MS" w:cs="Trebuchet MS"/>
          <w:lang w:val="en-US" w:eastAsia="en-US" w:bidi="en-US"/>
        </w:rPr>
        <w:t xml:space="preserve"> I know that the life of men is manifold, because, beyond merely vegetative life, and beyond the sense which they have in common with brute animals, they are also endued with mind and intelligence. This reasoning, therefore, is plausible without being solid. There is more color of truth in the opinion of those who think that the various events of human life are signified; which life, since it has nothing stable, but is agitated by perpetual vicissitudes, is rightly divided into many lives. I am, however, contented to refer simply to the idiom of the language; the reason of which is not always to be curiously investigated.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(450)</w:t>
      </w:r>
      <w:r>
        <w:rPr>
          <w:rFonts w:ascii="Trebuchet MS" w:hAnsi="Trebuchet MS" w:eastAsia="Trebuchet MS" w:cs="Trebuchet MS"/>
          <w:lang w:val="en-US" w:eastAsia="en-US" w:bidi="en-US"/>
        </w:rPr>
        <w:t xml:space="preserve"> Literally, “The lives of Sarah were a hundred years, and twenty years, and seven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(451)</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Quam quod Latini quadrigas dicant non quadrigam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Sarah died in Kirjath-arba</w:t>
      </w:r>
      <w:r>
        <w:rPr>
          <w:rFonts w:ascii="Trebuchet MS" w:hAnsi="Trebuchet MS" w:eastAsia="Trebuchet MS" w:cs="Trebuchet MS"/>
          <w:lang w:val="en-US" w:eastAsia="en-US" w:bidi="en-US"/>
        </w:rPr>
        <w:t xml:space="preserve">. It appears from </w:t>
      </w:r>
      <w:r>
        <w:rPr>
          <w:rFonts w:ascii="Trebuchet MS" w:hAnsi="Trebuchet MS" w:eastAsia="Trebuchet MS" w:cs="Trebuchet MS"/>
          <w:color w:val="008000"/>
          <w:u w:val="single"/>
          <w:lang w:val="en-US" w:eastAsia="en-US" w:bidi="en-US"/>
        </w:rPr>
        <w:t xml:space="preserve">Jos 15:54</w:t>
      </w:r>
      <w:r>
        <w:rPr>
          <w:rFonts w:ascii="Trebuchet MS" w:hAnsi="Trebuchet MS" w:eastAsia="Trebuchet MS" w:cs="Trebuchet MS"/>
          <w:lang w:val="en-US" w:eastAsia="en-US" w:bidi="en-US"/>
        </w:rPr>
        <w:t xml:space="preserve">, that this was the more ancient name of the city, which afterwards began to be called Hebron. But there is a difference of opinion respecting the etymology. Some think the name is derived from the fact, that the city consisted of four parts; as the Greeks call the city divided into three orders, </w:t>
      </w:r>
      <w:r>
        <w:rPr>
          <w:rFonts w:ascii="Trebuchet MS" w:hAnsi="Trebuchet MS" w:eastAsia="Trebuchet MS" w:cs="Trebuchet MS"/>
          <w:i/>
          <w:lang w:val="en-US" w:eastAsia="en-US" w:bidi="en-US"/>
        </w:rPr>
        <w:t xml:space="preserve">Tripoli</w:t>
      </w:r>
      <w:r>
        <w:rPr>
          <w:rFonts w:ascii="Trebuchet MS" w:hAnsi="Trebuchet MS" w:eastAsia="Trebuchet MS" w:cs="Trebuchet MS"/>
          <w:lang w:val="en-US" w:eastAsia="en-US" w:bidi="en-US"/>
        </w:rPr>
        <w:t xml:space="preserve">, and a given region, </w:t>
      </w:r>
      <w:r>
        <w:rPr>
          <w:rFonts w:ascii="Trebuchet MS" w:hAnsi="Trebuchet MS" w:eastAsia="Trebuchet MS" w:cs="Trebuchet MS"/>
          <w:i/>
          <w:lang w:val="en-US" w:eastAsia="en-US" w:bidi="en-US"/>
        </w:rPr>
        <w:t xml:space="preserve">Decapolis</w:t>
      </w:r>
      <w:r>
        <w:rPr>
          <w:rFonts w:ascii="Trebuchet MS" w:hAnsi="Trebuchet MS" w:eastAsia="Trebuchet MS" w:cs="Trebuchet MS"/>
          <w:lang w:val="en-US" w:eastAsia="en-US" w:bidi="en-US"/>
        </w:rPr>
        <w:t xml:space="preserve">, from the ten cities it contained. Others suppose that Arba is the name of a giant, whom they believe to have been the king or the founder of the city. Others again prefer the notion, that the name was given to the place from </w:t>
      </w:r>
      <w:r>
        <w:rPr>
          <w:rFonts w:ascii="Trebuchet MS" w:hAnsi="Trebuchet MS" w:eastAsia="Trebuchet MS" w:cs="Trebuchet MS"/>
          <w:i/>
          <w:lang w:val="en-US" w:eastAsia="en-US" w:bidi="en-US"/>
        </w:rPr>
        <w:t xml:space="preserve">four </w:t>
      </w:r>
      <w:r>
        <w:rPr>
          <w:rFonts w:ascii="Trebuchet MS" w:hAnsi="Trebuchet MS" w:eastAsia="Trebuchet MS" w:cs="Trebuchet MS"/>
          <w:b/>
          <w:color w:val="800000"/>
          <w:position w:val="6"/>
          <w:sz w:val="18"/>
          <w:lang w:val="en-US" w:eastAsia="en-US" w:bidi="en-US"/>
        </w:rPr>
        <w:t xml:space="preserve">(452)</w:t>
      </w:r>
      <w:r>
        <w:rPr>
          <w:rFonts w:ascii="Trebuchet MS" w:hAnsi="Trebuchet MS" w:eastAsia="Trebuchet MS" w:cs="Trebuchet MS"/>
          <w:lang w:val="en-US" w:eastAsia="en-US" w:bidi="en-US"/>
        </w:rPr>
        <w:t xml:space="preserve"> of the Fathers, Adam, Abraham, Isaac, and Jacob, who were buried there with their wives. I willingly suspend my judgment on a matter of uncertainty, and not very necessary to be known. It more concerns the present history to inquire, how it happened that Sarah died in a different place from that in which Abraham dwelt. If any one should reply, that they had both changed their abode, the words of Moses are opposed to that, for he says that Abraham came to bury his dead. It is hence easily inferred, that he was not present at her death; nor is it probable that they were separated, merely by being in different tents; so that he might walk ten or twenty paces for the sake of mourning, while a more important duty had been neglected. For this reason, some suspect that he was on a journey at the time. But to me it seems more likely that their abode was then at Heron, or at least in the vale of Mamre, which adjoins the city. For, after a little breathing time had been granted him he was soon compelled to return to his accustomed wanderings. And although Moses does not say, that Abraham had paid to his wife while yet alive, the due attentions of a husband; I think that he omits it, as a thing indubitably certain, and that he speaks particularly of the mourning, as a matter connected with the care of sepulture. That they dwelt separately we shall afterwards see: not as being in different regions, but because each inhabited separate, though contiguous, tents. And this was no sign of dissension or of strife, but is rather to be ascribed to the size of the family. For as Abraham had much trouble in governing so large a herd of servants; so his wife would have equal difficulty to retain her maids under chaste and honest custody. Therefore the great number of domestics which it was not safe to mingle together, compelled them to divide the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may be asked, what end could it answer to approach the body for the sake of mourning over it? Was not the death of his wife sufficiently sad and bitter to call forth his grief, without this additional means of excitement? It would have been better to seek the alleviation of his sorrow, than to cherish and even augment it, by indulgence. I answer; if Abraham came to his dead wife, in order to produce excessive weeping, and to pierce his heart afresh with new wounds, his example is not to be approved. But if he both privately wept over the death of his wife, so far as humanity prescribed, exercising self-government in doing it; and also voluntarily mourned over the common curse of mankind; there is no fault in either of these. For to feel no sadness at the contemplation of death, is rather barbarism and stupor than fortitude of mind. Nevertheless, as Abraham was a man, it might be, that his grief was excessive. And yet, what Moses soon after subjoins, that he rose up from his dead, is spoken in praise of his moderation; whence Ambrose prudently infers, that we are taught by this example, how perversely they act, who occupy themselves too much in mourning for the dead. Now, if Abraham at that time, assigned a limit to his grief; and put a restraint on his feelings, when the doctrine of the resurrection was yet obscure; they are without excuse, who, at this day, give the reins to impatience, since the most abundant consolation is supplied to us in the resurrection cf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(452)</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ארבע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arba</w:t>
      </w:r>
      <w:r>
        <w:rPr>
          <w:rFonts w:ascii="Trebuchet MS" w:hAnsi="Trebuchet MS" w:eastAsia="Trebuchet MS" w:cs="Trebuchet MS"/>
          <w:lang w:val="en-US" w:eastAsia="en-US" w:bidi="en-US"/>
        </w:rPr>
        <w:t xml:space="preserve">) signifies four.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spake unto the sons of Heth</w:t>
      </w:r>
      <w:r>
        <w:rPr>
          <w:rFonts w:ascii="Trebuchet MS" w:hAnsi="Trebuchet MS" w:eastAsia="Trebuchet MS" w:cs="Trebuchet MS"/>
          <w:lang w:val="en-US" w:eastAsia="en-US" w:bidi="en-US"/>
        </w:rPr>
        <w:t xml:space="preserve">. Moses is silent respecting the rite used by Abraham in the burial of the body of his wife: but he proceeds, at great length, to recite the purchasing of the sepulcher. For what reason he did this, we shall see presently, when I shall briefly allude to the custom of burial. How religiously this has been observed in all ages, and among all people, is well known. Ceremonies have indeed been different, and men have endeavored to outdo each other in various superstitions; meanwhile, to bury the dead has been common to all. And this practice has not arisen either from foolish curiosity, or from the desire of fruitless consolation, or from superstition, but from the natural sense with which God has imbued the minds of men; a sense he has never suffered to perish, in order that men might be witnesses to themselves of a future life. It is also incredible that they, who have disseminated certain outrageous expressions in contempt of sepulture, could have spoken from the heart. Truly it behaves us, with magnanimity, so far to disregard the rites of sepulture, — as we would riches and honors, and the other conveniences of life, — that we should bear with equanimity to be deprived of them; yet it cannot be denied that religion carries along with it the care of burial. And certainly (as I have said) it has been divinely engraven on the minds of all people, from the beginning, that they should bury the dead; whence also they have ever regarded sepulchres as sacred. It has not, I confess, always entered into the minds of heathens that </w:t>
      </w:r>
      <w:r>
        <w:rPr>
          <w:rFonts w:ascii="Trebuchet MS" w:hAnsi="Trebuchet MS" w:eastAsia="Trebuchet MS" w:cs="Trebuchet MS"/>
          <w:i/>
          <w:lang w:val="en-US" w:eastAsia="en-US" w:bidi="en-US"/>
        </w:rPr>
        <w:t xml:space="preserve">souls </w:t>
      </w:r>
      <w:r>
        <w:rPr>
          <w:rFonts w:ascii="Trebuchet MS" w:hAnsi="Trebuchet MS" w:eastAsia="Trebuchet MS" w:cs="Trebuchet MS"/>
          <w:lang w:val="en-US" w:eastAsia="en-US" w:bidi="en-US"/>
        </w:rPr>
        <w:t xml:space="preserve">survived death, and that the hope of a resurrection remained even for their </w:t>
      </w:r>
      <w:r>
        <w:rPr>
          <w:rFonts w:ascii="Trebuchet MS" w:hAnsi="Trebuchet MS" w:eastAsia="Trebuchet MS" w:cs="Trebuchet MS"/>
          <w:i/>
          <w:lang w:val="en-US" w:eastAsia="en-US" w:bidi="en-US"/>
        </w:rPr>
        <w:t xml:space="preserve">bodies</w:t>
      </w:r>
      <w:r>
        <w:rPr>
          <w:rFonts w:ascii="Trebuchet MS" w:hAnsi="Trebuchet MS" w:eastAsia="Trebuchet MS" w:cs="Trebuchet MS"/>
          <w:lang w:val="en-US" w:eastAsia="en-US" w:bidi="en-US"/>
        </w:rPr>
        <w:t xml:space="preserve">; nor have they been accustomed to exercise themselves in a pious meditation of this kind, whenever they had laid their dead in the grave; but this inconsideration of theirs does not disprove the fact; that they had such a representation of a future life placed before their eyes, as left them inexcusable. Abraham however, seeing he has the hope of a resurrection deeply fixed in his heart, sedulously cherished, as was meet, its visible symbol. The importance he attached to it appears hence, that he thought he should be guilty of pollution, if he mingled the body of his wife with strangers after death. For he bought a cave, in order that he might possess for himself and his family, a holy and pure sepulcher. He did not desire to have a foot of earth whereon to fix his tent; he only took care about his grave: and he especially wished to have his own domestic tomb in that land, which had been promised him for an inheritance, for the purpose of bearing testimony to posterity, that the promise of God was not extinguished either by his own death, or by that of his family; but that it then rather began to flourish; and that they who were deprived of the light of the sun, and of the vital air, yet always remained joint-partakers of the promised inheritance. For while they themselves were silent and speechless, the sepulcher cried aloud, that death formed no obstacle to their entering on the possession of it. A thought like this could have had no place, unless Abraham by faith had looked up to heaven. And when he calls the corpse of his wife </w:t>
      </w:r>
      <w:r>
        <w:rPr>
          <w:rFonts w:ascii="Trebuchet MS" w:hAnsi="Trebuchet MS" w:eastAsia="Trebuchet MS" w:cs="Trebuchet MS"/>
          <w:i/>
          <w:lang w:val="en-US" w:eastAsia="en-US" w:bidi="en-US"/>
        </w:rPr>
        <w:t xml:space="preserve">his dead</w:t>
      </w:r>
      <w:r>
        <w:rPr>
          <w:rFonts w:ascii="Trebuchet MS" w:hAnsi="Trebuchet MS" w:eastAsia="Trebuchet MS" w:cs="Trebuchet MS"/>
          <w:lang w:val="en-US" w:eastAsia="en-US" w:bidi="en-US"/>
        </w:rPr>
        <w:t xml:space="preserve">; he intimates that death is a divorce of that kind, which still leaves some remaining conjunction. Moreover, nothing but a future restoration cherishes and preserves the law of mutant connection between the living and the dead. But it is better briefly to examine each particular, in its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I am a stranger and a sojourner with you</w:t>
      </w:r>
      <w:r>
        <w:rPr>
          <w:rFonts w:ascii="Trebuchet MS" w:hAnsi="Trebuchet MS" w:eastAsia="Trebuchet MS" w:cs="Trebuchet MS"/>
          <w:lang w:val="en-US" w:eastAsia="en-US" w:bidi="en-US"/>
        </w:rPr>
        <w:t xml:space="preserve">. This introductory sentence tends to one or other of these points; either that he may more easily gain what he desires by suppliantly asking for it; or that he may remove all suspicion of cupidity on his part. He therefore confesses, that, since he had only a precarious abode among them, he could possess no sepulcher, unless by their permission. And because, during life, they have permitted him to dwell within their territory, it was the part of humanity, not to deny him a sepulcher for his dead. If this sense be approved, then Abraham both conciliates their favor to himself, by his humility, and in declaring that the children of Heth had dealt kindly with him, he stimulates them, by this praise, to proceed in the exercise of the same liberality with which they had begun. The other sense, however, is not incongruous; namely, that Abraham, to avert the odium which might attach to him as a purchaser, declares that he desires the possession, not for the advantage of the present life, not from ambition or avarice, but only in order that his dead may not lie unburied; as if he had said, I do not refuse to continue to live a stranger among you, as I have hitherto done; I do not desire your possessions, in order that I may have something of my own, which may enable me hereafter to contend for equality with you; it is enough for me to have a place where we may be buried.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Thou art a mighty prince among us </w:t>
      </w:r>
      <w:r>
        <w:rPr>
          <w:rFonts w:ascii="Trebuchet MS" w:hAnsi="Trebuchet MS" w:eastAsia="Trebuchet MS" w:cs="Trebuchet MS"/>
          <w:b/>
          <w:color w:val="800000"/>
          <w:position w:val="6"/>
          <w:sz w:val="18"/>
          <w:lang w:val="en-US" w:eastAsia="en-US" w:bidi="en-US"/>
        </w:rPr>
        <w:t xml:space="preserve">(453)</w:t>
      </w:r>
      <w:r>
        <w:rPr>
          <w:rFonts w:ascii="Trebuchet MS" w:hAnsi="Trebuchet MS" w:eastAsia="Trebuchet MS" w:cs="Trebuchet MS"/>
          <w:lang w:val="en-US" w:eastAsia="en-US" w:bidi="en-US"/>
        </w:rPr>
        <w:t xml:space="preserve"> The Hittites gratuitously offer a burying-place to Abraham wherever he might please to choose one. They testify that they do this, as a tribute to his virtues. We have before seen, that the Hebrews give a divine title to anything which excels. Therefore we are to understand by the expression, ‘a prince of God,’ a person of great and singular excellency. And they properly signalize him whom they reverence for his virtues, with this eulogium; thereby testifying, that they ascribe to God alone, whatever virtues in men are deserving of praise and reverence. Now some seed of piety manifests itself in the Hittites, by thus doing honor to Abraham, whom they acknowledge to be adorned with rare gifts of the Spirit of God. For profane and brutal men tread under foot, with barbarous contempt, every excellent gift of God, as swine do pearls. And yet we know with how many vices those nations were defiled; how much greater then, and more disgraceful is our ingratitude, if we give no honor to the image of God, when it shines before our eyes? Abraham’s sanctity of manners procures him such favor with the Hittites, that they do not envy his preeminence among them; what excuse then is there for us, if we hold in less esteem those virtues in which the majesty of God is conspicuous? Truly their madness is diabolical, who not only despise the favors of God, but even ferociously oppose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(453)</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Princeps es Dei</w:t>
      </w:r>
      <w:r>
        <w:rPr>
          <w:rFonts w:ascii="Trebuchet MS" w:hAnsi="Trebuchet MS" w:eastAsia="Trebuchet MS" w:cs="Trebuchet MS"/>
          <w:lang w:val="en-US" w:eastAsia="en-US" w:bidi="en-US"/>
        </w:rPr>
        <w:t xml:space="preserve">.” See margin of English version. Heb., a prince of God.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Abraham stood up</w:t>
      </w:r>
      <w:r>
        <w:rPr>
          <w:rFonts w:ascii="Trebuchet MS" w:hAnsi="Trebuchet MS" w:eastAsia="Trebuchet MS" w:cs="Trebuchet MS"/>
          <w:lang w:val="en-US" w:eastAsia="en-US" w:bidi="en-US"/>
        </w:rPr>
        <w:t xml:space="preserve">. He declines the favor offered by the Hittites, as, some suppose, with this design, that he might not lay himself under obligation to them in so small a matter. But he rather wished to show, in this way, that he would receive no gratuitous possession from those inhabitants who were to be ejected by the hand of Gods in order that he might succeed in their place: for he always kept all his thoughts fixed on God, so that he far preferred His bare promise, to present dominion over the land. Moses also commends the modesty of the holy man, when he says that he ‘rose up to do reverence to the people of the land.’ </w:t>
      </w:r>
      <w:r>
        <w:rPr>
          <w:rFonts w:ascii="Trebuchet MS" w:hAnsi="Trebuchet MS" w:eastAsia="Trebuchet MS" w:cs="Trebuchet MS"/>
          <w:b/>
          <w:color w:val="800000"/>
          <w:position w:val="6"/>
          <w:sz w:val="18"/>
          <w:lang w:val="en-US" w:eastAsia="en-US" w:bidi="en-US"/>
        </w:rPr>
        <w:t xml:space="preserve">(454)</w:t>
      </w:r>
      <w:r>
        <w:rPr>
          <w:rFonts w:ascii="Trebuchet MS" w:hAnsi="Trebuchet MS" w:eastAsia="Trebuchet MS" w:cs="Trebuchet MS"/>
          <w:lang w:val="en-US" w:eastAsia="en-US" w:bidi="en-US"/>
        </w:rPr>
        <w:t xml:space="preserve"> As to the use of the word signifying ‘to adore,’ it is simply taken for the reverence, which any one declares, either by bowing the knee, or any other gesture of the body. This may be paid to men, as well as to God, but for a different end; men mutually either bend the knee, or bow the head, before each other, for the sake of civil honor; but if the same thing be done to them, for the sake of religion, it is profanation. For religion allows of no other worship them that of the true God. And they childishly trifle who make a pretext for their idolatry, in the words </w:t>
      </w:r>
      <w:r>
        <w:rPr>
          <w:rFonts w:ascii="Trebuchet MS" w:hAnsi="Trebuchet MS" w:eastAsia="Trebuchet MS" w:cs="Trebuchet MS"/>
          <w:i/>
          <w:color w:val="0000FF"/>
          <w:lang w:val="en-US" w:eastAsia="en-US" w:bidi="en-US"/>
        </w:rPr>
        <w:t xml:space="preserve">dulia </w:t>
      </w:r>
      <w:r>
        <w:rPr>
          <w:rFonts w:ascii="Trebuchet MS" w:hAnsi="Trebuchet MS" w:eastAsia="Trebuchet MS" w:cs="Trebuchet MS"/>
          <w:lang w:val="en-US" w:eastAsia="en-US" w:bidi="en-US"/>
        </w:rPr>
        <w:t xml:space="preserve"> and </w:t>
      </w:r>
      <w:r>
        <w:rPr>
          <w:rFonts w:ascii="Trebuchet MS" w:hAnsi="Trebuchet MS" w:eastAsia="Trebuchet MS" w:cs="Trebuchet MS"/>
          <w:i/>
          <w:color w:val="0000FF"/>
          <w:lang w:val="en-US" w:eastAsia="en-US" w:bidi="en-US"/>
        </w:rPr>
        <w:t xml:space="preserve">latria </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(455)</w:t>
      </w:r>
      <w:r>
        <w:rPr>
          <w:rFonts w:ascii="Trebuchet MS" w:hAnsi="Trebuchet MS" w:eastAsia="Trebuchet MS" w:cs="Trebuchet MS"/>
          <w:lang w:val="en-US" w:eastAsia="en-US" w:bidi="en-US"/>
        </w:rPr>
        <w:t xml:space="preserve"> since the Scripture, in general terms, forbids adoration to be transferred to men. But lest any one should be surprised that Abraham acted so suppliantly, and so submissively, we must be aware that it was done from common custom and use. For it is well known that the Orientals were immoderate in their use of ceremonies. If we compare the Greeks or Italians with ourselves, we are more sparing in the use of them than they. But Aristotle, in speaking of the Asiatics and other barbarians notes this fault, that they abound too much in adorations. Wherefore we must not measure the honor which Abraham paid to the princes of the land by our customs.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(454)</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Ut adoraret populum terrae</w:t>
      </w:r>
      <w:r>
        <w:rPr>
          <w:rFonts w:ascii="Trebuchet MS" w:hAnsi="Trebuchet MS" w:eastAsia="Trebuchet MS" w:cs="Trebuchet MS"/>
          <w:lang w:val="en-US" w:eastAsia="en-US" w:bidi="en-US"/>
        </w:rPr>
        <w:t xml:space="preserve">.” This is not a correct quotation from his own version of the chapter, which is, “</w:t>
      </w:r>
      <w:r>
        <w:rPr>
          <w:rFonts w:ascii="Trebuchet MS" w:hAnsi="Trebuchet MS" w:eastAsia="Trebuchet MS" w:cs="Trebuchet MS"/>
          <w:color w:val="0000FF"/>
          <w:lang w:val="en-US" w:eastAsia="en-US" w:bidi="en-US"/>
        </w:rPr>
        <w:t xml:space="preserve">Incurvavit se populo terrae</w:t>
      </w:r>
      <w:r>
        <w:rPr>
          <w:rFonts w:ascii="Trebuchet MS" w:hAnsi="Trebuchet MS" w:eastAsia="Trebuchet MS" w:cs="Trebuchet MS"/>
          <w:lang w:val="en-US" w:eastAsia="en-US" w:bidi="en-US"/>
        </w:rPr>
        <w:t xml:space="preserve">,” as in our version, “bowed himself to the people of the land.”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(455)</w:t>
      </w:r>
      <w:r>
        <w:rPr>
          <w:rFonts w:ascii="Trebuchet MS" w:hAnsi="Trebuchet MS" w:eastAsia="Trebuchet MS" w:cs="Trebuchet MS"/>
          <w:lang w:val="en-US" w:eastAsia="en-US" w:bidi="en-US"/>
        </w:rPr>
        <w:t xml:space="preserve"> </w:t>
      </w:r>
      <w:r>
        <w:rPr>
          <w:rFonts w:ascii="Trebuchet MS" w:hAnsi="Trebuchet MS" w:eastAsia="Trebuchet MS" w:cs="Trebuchet MS"/>
          <w:position w:val="6"/>
          <w:sz w:val="18"/>
          <w:lang w:val="en-US" w:eastAsia="en-US" w:bidi="en-US"/>
        </w:rPr>
        <w:t xml:space="preserve">“</w:t>
      </w:r>
      <w:r>
        <w:rPr>
          <w:rFonts w:ascii="Trebuchet MS" w:hAnsi="Trebuchet MS" w:eastAsia="Trebuchet MS" w:cs="Trebuchet MS"/>
          <w:color w:val="0000FF"/>
          <w:lang w:val="en-US" w:eastAsia="en-US" w:bidi="en-US"/>
        </w:rPr>
        <w:t xml:space="preserve">Ac pueriliter nugantur qui in vocibus duliae et latriae fucum faciunt</w:t>
      </w:r>
      <w:r>
        <w:rPr>
          <w:rFonts w:ascii="Trebuchet MS" w:hAnsi="Trebuchet MS" w:eastAsia="Trebuchet MS" w:cs="Trebuchet MS"/>
          <w:lang w:val="en-US" w:eastAsia="en-US" w:bidi="en-US"/>
        </w:rPr>
        <w:t xml:space="preserve">.” — “</w:t>
      </w:r>
      <w:r>
        <w:rPr>
          <w:rFonts w:ascii="Trebuchet MS" w:hAnsi="Trebuchet MS" w:eastAsia="Trebuchet MS" w:cs="Trebuchet MS"/>
          <w:color w:val="0000FF"/>
          <w:lang w:val="fr-FR" w:eastAsia="fr-FR" w:bidi="fr-FR"/>
        </w:rPr>
        <w:t xml:space="preserve">Qui pensent farder leur idolatrie par ces mots de Dulie et Latrie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If it be in your mind</w:t>
      </w:r>
      <w:r>
        <w:rPr>
          <w:rFonts w:ascii="Trebuchet MS" w:hAnsi="Trebuchet MS" w:eastAsia="Trebuchet MS" w:cs="Trebuchet MS"/>
          <w:lang w:val="en-US" w:eastAsia="en-US" w:bidi="en-US"/>
        </w:rPr>
        <w:t xml:space="preserve">. Abraham constitutes them his advocates with Ephron, to persuade him to sell the double cave. </w:t>
      </w:r>
      <w:r>
        <w:rPr>
          <w:rFonts w:ascii="Trebuchet MS" w:hAnsi="Trebuchet MS" w:eastAsia="Trebuchet MS" w:cs="Trebuchet MS"/>
          <w:b/>
          <w:color w:val="800000"/>
          <w:position w:val="6"/>
          <w:sz w:val="18"/>
          <w:lang w:val="en-US" w:eastAsia="en-US" w:bidi="en-US"/>
        </w:rPr>
        <w:t xml:space="preserve">(456)</w:t>
      </w:r>
      <w:r>
        <w:rPr>
          <w:rFonts w:ascii="Trebuchet MS" w:hAnsi="Trebuchet MS" w:eastAsia="Trebuchet MS" w:cs="Trebuchet MS"/>
          <w:lang w:val="en-US" w:eastAsia="en-US" w:bidi="en-US"/>
        </w:rPr>
        <w:t xml:space="preserve"> Some suppose the cave to have been so formed that one part was above, and the other below. Let every one be at liberty to adopt what opinion he pleases; I, however, rather suppose, that there was one entrance, but that within, the cave was divided by a middle partition. It is more pertinent to remarks that Abraham, by offering a full price, cultivated and maintained equity. Where is there one to be found, who, in buying, and in other business, does not eagerly pursue his own advantage at another’s cost? For while the seller sets the price at twice the worth of a thing, that he may extort as much as possible from the buyer, and the buyers in return, by shuffling, attempts to reduce it to a low price, there is no end of bargaining. And although avarice has specious pretexts, it yet causes those who make contracts with each other, to forget the claims of equity and justice. This also, finally deserves to be noticed; that Abraham often declares that he was buying the field for a place of sepulture. And Moses is the more minute in this matter, that we may learn, with our father Abraham, to raise our minds to the hope of the resurrection. He saw the half of himself taken away; but because he was certain that his wife was not exiled from the kingdom of God, he hides her dead body in the tomb, until he and she should be gathered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(456)</w:t>
      </w:r>
      <w:r>
        <w:rPr>
          <w:rFonts w:ascii="Trebuchet MS" w:hAnsi="Trebuchet MS" w:eastAsia="Trebuchet MS" w:cs="Trebuchet MS"/>
          <w:lang w:val="en-US" w:eastAsia="en-US" w:bidi="en-US"/>
        </w:rPr>
        <w:t xml:space="preserve"> Hebrews </w:t>
      </w:r>
      <w:r>
        <w:rPr>
          <w:rFonts w:ascii="TITUS Cyberbit Basic" w:hAnsi="TITUS Cyberbit Basic" w:eastAsia="TITUS Cyberbit Basic" w:cs="TITUS Cyberbit Basic"/>
          <w:bCs w:val="off"/>
          <w:iCs w:val="off"/>
          <w:color w:val="0000FF"/>
          <w:szCs w:val="24"/>
          <w:rtl/>
          <w:lang w:val="he-IL" w:eastAsia="he-IL" w:bidi="he-IL"/>
        </w:rPr>
        <w:t xml:space="preserve">מערח</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המכפלה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mearath hummakpelah</w:t>
      </w:r>
      <w:r>
        <w:rPr>
          <w:rFonts w:ascii="Trebuchet MS" w:hAnsi="Trebuchet MS" w:eastAsia="Trebuchet MS" w:cs="Trebuchet MS"/>
          <w:lang w:val="en-US" w:eastAsia="en-US" w:bidi="en-US"/>
        </w:rPr>
        <w:t xml:space="preserve">,) ‘the double cave.’ See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Our translators have preferred rendering the word </w:t>
      </w:r>
      <w:r>
        <w:rPr>
          <w:rFonts w:ascii="Trebuchet MS" w:hAnsi="Trebuchet MS" w:eastAsia="Trebuchet MS" w:cs="Trebuchet MS"/>
          <w:i/>
          <w:lang w:val="en-US" w:eastAsia="en-US" w:bidi="en-US"/>
        </w:rPr>
        <w:t xml:space="preserve">Machpelah </w:t>
      </w:r>
      <w:r>
        <w:rPr>
          <w:rFonts w:ascii="Trebuchet MS" w:hAnsi="Trebuchet MS" w:eastAsia="Trebuchet MS" w:cs="Trebuchet MS"/>
          <w:lang w:val="en-US" w:eastAsia="en-US" w:bidi="en-US"/>
        </w:rPr>
        <w:t xml:space="preserve">as a proper name.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Hear me</w:t>
      </w:r>
      <w:r>
        <w:rPr>
          <w:rFonts w:ascii="Trebuchet MS" w:hAnsi="Trebuchet MS" w:eastAsia="Trebuchet MS" w:cs="Trebuchet MS"/>
          <w:lang w:val="en-US" w:eastAsia="en-US" w:bidi="en-US"/>
        </w:rPr>
        <w:t xml:space="preserve">. Although Ephron earnestly insisted upon giving the field freely to Abraham, the holy man adheres to his purpose, and at length compels him, by his entreaties, to sell the field. Ephron, in excusing himself, says that the price was too small for Abraham to insist upon giving; yet he estimates it at four hundred shekels. Now, since Josephus says that the shekel of the sanctuary was worth four Attic drachms, if he is speaking of these, we gather from the computation of Budaeus that the price of the field was about two hundred and fifty pounds of French money; if we understand the common shekel, it will be half that amount. Abraham was not so scrupulous but that he would have received a greater gift, if there had not been a sufficient reason to prevent him. He had been presented with considerable gifts both by the king of Egypt and the king of Gerar, but he observed this rule; that he would neither receive all </w:t>
      </w:r>
      <w:r>
        <w:rPr>
          <w:rFonts w:ascii="Trebuchet MS" w:hAnsi="Trebuchet MS" w:eastAsia="Trebuchet MS" w:cs="Trebuchet MS"/>
          <w:i/>
          <w:lang w:val="en-US" w:eastAsia="en-US" w:bidi="en-US"/>
        </w:rPr>
        <w:t xml:space="preserve">things</w:t>
      </w:r>
      <w:r>
        <w:rPr>
          <w:rFonts w:ascii="Trebuchet MS" w:hAnsi="Trebuchet MS" w:eastAsia="Trebuchet MS" w:cs="Trebuchet MS"/>
          <w:lang w:val="en-US" w:eastAsia="en-US" w:bidi="en-US"/>
        </w:rPr>
        <w:t xml:space="preserve">, nor in all </w:t>
      </w:r>
      <w:r>
        <w:rPr>
          <w:rFonts w:ascii="Trebuchet MS" w:hAnsi="Trebuchet MS" w:eastAsia="Trebuchet MS" w:cs="Trebuchet MS"/>
          <w:i/>
          <w:lang w:val="en-US" w:eastAsia="en-US" w:bidi="en-US"/>
        </w:rPr>
        <w:t xml:space="preserve">places</w:t>
      </w:r>
      <w:r>
        <w:rPr>
          <w:rFonts w:ascii="Trebuchet MS" w:hAnsi="Trebuchet MS" w:eastAsia="Trebuchet MS" w:cs="Trebuchet MS"/>
          <w:lang w:val="en-US" w:eastAsia="en-US" w:bidi="en-US"/>
        </w:rPr>
        <w:t xml:space="preserve">, nor from all </w:t>
      </w:r>
      <w:r>
        <w:rPr>
          <w:rFonts w:ascii="Trebuchet MS" w:hAnsi="Trebuchet MS" w:eastAsia="Trebuchet MS" w:cs="Trebuchet MS"/>
          <w:i/>
          <w:lang w:val="en-US" w:eastAsia="en-US" w:bidi="en-US"/>
        </w:rPr>
        <w:t xml:space="preserve">persons</w:t>
      </w:r>
      <w:r>
        <w:rPr>
          <w:rFonts w:ascii="Trebuchet MS" w:hAnsi="Trebuchet MS" w:eastAsia="Trebuchet MS" w:cs="Trebuchet MS"/>
          <w:lang w:val="en-US" w:eastAsia="en-US" w:bidi="en-US"/>
        </w:rPr>
        <w:t xml:space="preserve">. And I have lately explained, that he bought the field, in order that he might not possess a foot of land, by the gift of any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Abraham weighed to Ephron the silver</w:t>
      </w:r>
      <w:r>
        <w:rPr>
          <w:rFonts w:ascii="Trebuchet MS" w:hAnsi="Trebuchet MS" w:eastAsia="Trebuchet MS" w:cs="Trebuchet MS"/>
          <w:lang w:val="en-US" w:eastAsia="en-US" w:bidi="en-US"/>
        </w:rPr>
        <w:t xml:space="preserve">. I know not what had come into Jerome’s mind, when he says, that one letter was abstracted from Ephron’s name, after he had been persuaded, by Abraham’s entreaties, to receive money for the field; because, by the sale of the sepulcher, his virtue was maimed or diminished: for, in fact, the name of Ephron is found written in the very same manner, after that event, as before. Nor ought it to be imputed to Ephron as a fault, that, being pressed, he took the lawful price for his estate; when he had been prepared liberally to give it. If there was any sin in the case, Abraham must bear the whole blame. But who shall dare to condemn a just sale, in which, on both sides, religion, good faith, and equity, are maintained? Abraham, it is argued, bought the field for the sake of having a sepulcher. But ought Ephron on that account to give it freely, and under the pretext of a sepulcher, to be defrauded of his right? We see here, then, nothing but mere trifling. The Canonists, however, — preposterous and infatuated as they are, — rashly laying hold of the expressions of Jerome, have determined that it is a prodigious sacrilege to sell sepulchres. Yet, in the meantime, all the Papal sacrificers securely exercise this traffic: and while they acknowledge the cemetery to be a common sepulcher, they suffer no grave to be dug, unless the price be 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Current money with the merchant</w:t>
      </w:r>
      <w:r>
        <w:rPr>
          <w:rFonts w:ascii="Trebuchet MS" w:hAnsi="Trebuchet MS" w:eastAsia="Trebuchet MS" w:cs="Trebuchet MS"/>
          <w:lang w:val="en-US" w:eastAsia="en-US" w:bidi="en-US"/>
        </w:rPr>
        <w:t xml:space="preserve">. Moses speaks thus, because money is a medium of mutual communication between men. It is principally employed in buying and selling merchandise. Whereas Moses says, in the close of the chapter, that the field was confirmed by the Hittites to Abraham for a possession; the sense is, that the purchase was publicly attested; for although a private person sold it, yet the people were present, and ratified the contract between the two parties.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Abraham was old. </w:t>
      </w:r>
      <w:r>
        <w:rPr>
          <w:rFonts w:ascii="Trebuchet MS" w:hAnsi="Trebuchet MS" w:eastAsia="Trebuchet MS" w:cs="Trebuchet MS"/>
          <w:b/>
          <w:color w:val="800000"/>
          <w:position w:val="6"/>
          <w:sz w:val="18"/>
          <w:lang w:val="en-US" w:eastAsia="en-US" w:bidi="en-US"/>
        </w:rPr>
        <w:t xml:space="preserve">(1)</w:t>
      </w:r>
      <w:r>
        <w:rPr>
          <w:rFonts w:ascii="Trebuchet MS" w:hAnsi="Trebuchet MS" w:eastAsia="Trebuchet MS" w:cs="Trebuchet MS"/>
          <w:lang w:val="en-US" w:eastAsia="en-US" w:bidi="en-US"/>
        </w:rPr>
        <w:t xml:space="preserve"> Moses passes onwards to the relation of Isaac’s marriage, because indeed Abraham, perceiving himself to be worn down by old age, would take care that his son should not marry a wife in the land of Canaan. In this place Moses expressly describes Abraham as an old man, in order that we may learn that he had been admonished, by his very age, to seek a wife for his son: for old age itself, which, at the most, is not far distant from death, ought to induce us so to order the affairs of our family, that when we die, peace may be preserved among our posterity, the fear of the Lord may flourish, and rightly-constituted order may prevail. The old age of Abraham was indeed yet green, as we shall see hereafter; but when he reckoned up his own years he deemed it time to consult for the welfare of his son. Irreligious men, partly because they do not hold marriage sufficiently in honor, partly because they do not consider the importance attached especially to the marriage of Isaac, wonder that Moses, or rather the Spirit of God, should be employed in affairs so minute; but if we have that reverence which is due in reading the Sacred Scriptures, we shall easily understand that here is nothing superfluous: for inasmuch as men can scarcely persuade themselves that the Providence of God extends to marriages, so much the more does Moses insist on this point. He chiefly, however, wishes to teach that God honored the family of Abraham with especial regard, because the Church was to spring from it. But it will be better to treat of everything in its proper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w:t>
      </w:r>
      <w:r>
        <w:rPr>
          <w:rFonts w:ascii="Trebuchet MS" w:hAnsi="Trebuchet MS" w:eastAsia="Trebuchet MS" w:cs="Trebuchet MS"/>
          <w:lang w:val="en-US" w:eastAsia="en-US" w:bidi="en-US"/>
        </w:rPr>
        <w:t xml:space="preserve"> Abraham was a hundred years old when Isaac was born, (</w:t>
      </w:r>
      <w:r>
        <w:rPr>
          <w:rFonts w:ascii="Trebuchet MS" w:hAnsi="Trebuchet MS" w:eastAsia="Trebuchet MS" w:cs="Trebuchet MS"/>
          <w:color w:val="008000"/>
          <w:u w:val="single"/>
          <w:lang w:val="en-US" w:eastAsia="en-US" w:bidi="en-US"/>
        </w:rPr>
        <w:t xml:space="preserve">Gen 21:5</w:t>
      </w:r>
      <w:r>
        <w:rPr>
          <w:rFonts w:ascii="Trebuchet MS" w:hAnsi="Trebuchet MS" w:eastAsia="Trebuchet MS" w:cs="Trebuchet MS"/>
          <w:lang w:val="en-US" w:eastAsia="en-US" w:bidi="en-US"/>
        </w:rPr>
        <w:t xml:space="preserve">,) and Isaac was forty years old when he was married, (</w:t>
      </w:r>
      <w:r>
        <w:rPr>
          <w:rFonts w:ascii="Trebuchet MS" w:hAnsi="Trebuchet MS" w:eastAsia="Trebuchet MS" w:cs="Trebuchet MS"/>
          <w:color w:val="008000"/>
          <w:u w:val="single"/>
          <w:lang w:val="en-US" w:eastAsia="en-US" w:bidi="en-US"/>
        </w:rPr>
        <w:t xml:space="preserve">Gen 25:20</w:t>
      </w:r>
      <w:r>
        <w:rPr>
          <w:rFonts w:ascii="Trebuchet MS" w:hAnsi="Trebuchet MS" w:eastAsia="Trebuchet MS" w:cs="Trebuchet MS"/>
          <w:lang w:val="en-US" w:eastAsia="en-US" w:bidi="en-US"/>
        </w:rPr>
        <w:t xml:space="preserve">.) This makes Abraham’s age a hundred and forty years.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Abraham said unto his eldest servant</w:t>
      </w:r>
      <w:r>
        <w:rPr>
          <w:rFonts w:ascii="Trebuchet MS" w:hAnsi="Trebuchet MS" w:eastAsia="Trebuchet MS" w:cs="Trebuchet MS"/>
          <w:lang w:val="en-US" w:eastAsia="en-US" w:bidi="en-US"/>
        </w:rPr>
        <w:t xml:space="preserve">. Abraham here fulfils the common duty of parents, in laboring for and being solicitous about the choice of a wife for his son: but he looks somewhat further; for since God had separated him from the Canaanites by a sacred covenant, he justly fears lest Isaac, by joining himself in affinity with them, should shake off the yoke of God. Some suppose that the depraved morals of those nations were so displeasing to him, that he conceived the marriage of his son must prove unhappy if he should take a wife from among them. But the special reason was, as I have stated, that he would not allow his own race to be mingled with that of the Canaanites, whom he knew to be already divinely appointed to destruction; yea, since upon their overthrow he was to be put into possession of the land, he was commanded to treat them with distrust as perpetual enemies. And although he had dwelt in tranquility among them for a time, yet he could not have a community of offspring with them without confounding things which, by the command of God, were to be kept distinct. Hence he wished both himself and his family to maintain this separation entire.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Put, I pray thee, thy hand</w:t>
      </w:r>
      <w:r>
        <w:rPr>
          <w:rFonts w:ascii="Trebuchet MS" w:hAnsi="Trebuchet MS" w:eastAsia="Trebuchet MS" w:cs="Trebuchet MS"/>
          <w:lang w:val="en-US" w:eastAsia="en-US" w:bidi="en-US"/>
        </w:rPr>
        <w:t xml:space="preserve">. It is sufficiently obvious that this was a solemn form of swearing; but whether Abraham had first introduced it, or whether he had received it from his fathers, is unknown. The greater part of Jewish writers declare that Abraham was the author of it; because, in their opinion, this ceremony is of the same force as if his servant had sworn by the sanctity of the divine covenant, since circumcision was in that part of his person. But Christian writers conceive that the hand was placed under the thigh in honor of the blessed seed. </w:t>
      </w:r>
      <w:r>
        <w:rPr>
          <w:rFonts w:ascii="Trebuchet MS" w:hAnsi="Trebuchet MS" w:eastAsia="Trebuchet MS" w:cs="Trebuchet MS"/>
          <w:b/>
          <w:color w:val="800000"/>
          <w:position w:val="6"/>
          <w:sz w:val="18"/>
          <w:lang w:val="en-US" w:eastAsia="en-US" w:bidi="en-US"/>
        </w:rPr>
        <w:t xml:space="preserve">(2)</w:t>
      </w:r>
      <w:r>
        <w:rPr>
          <w:rFonts w:ascii="Trebuchet MS" w:hAnsi="Trebuchet MS" w:eastAsia="Trebuchet MS" w:cs="Trebuchet MS"/>
          <w:lang w:val="en-US" w:eastAsia="en-US" w:bidi="en-US"/>
        </w:rPr>
        <w:t xml:space="preserve"> Yet it may be that these earliest fathers had something different in view; and there are those among the Jews who assert that it was a token of subjection, when the servant was sworn on the thigh of his master. The more plausible opinion is, that the ancients in this manner swore by Christ; but because I do not willingly follow uncertain conjectures, I leave the question undecided. Nevertheless the latter supposition appears to me the more simple; namely, that servants, when they swore fidelity to their lords, were accustomed to testify their subjection by this ceremony, especially since they say that this practice is still observed in certain parts of the East. That it was no profane rite, which would detract anything from the glory of God, we infer from the fact that the name of God is interposed. It is true that the servant placed his hand under the thigh of Abraham, but he is adjured by God, the Creator of heaven and earth; and this is the sacred method of adjuration, whereby God is invoked as the witness and the judge; for this honor cannot be transferred to another without casting a reproach upon God. Moreover, we are taught, by the example of Abraham, that they do not sin who demand an oath for a lawful cause; for this is not recited among the faults of Abraham, but is recorded to his peculiar praise. It has already been shown that the affair was of the utmost importance, since it was undertaken in order that the covenant of God might be ratified among his posterity. He was therefore impelled, by just reasons, most anxiously to provide for the accomplishment of his object, by taking an oath of his servant: and beyond doubt, the disposition, and even the virtue of Isaac, were so conspicuous, that in addition to his riches, he had such endowments of mind and person, that many would earnestly desire affinity with him. His father, therefore, fears lest, after his own death, the inhabitants of the land should captivate Isaac by their allurements. Now, though Isaac has hitherto steadfastly resisted those allurements, the snares of which few young men escape, Abraham still fears lest, by shame and the dread of giving offense, he may be overcome. The holy man wished to anticipate these and similar dangers, when he bound his servant to fidelity, by interposing an oath; and it may be that some secret necessity also impelled him to take this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w:t>
      </w:r>
      <w:r>
        <w:rPr>
          <w:rFonts w:ascii="Trebuchet MS" w:hAnsi="Trebuchet MS" w:eastAsia="Trebuchet MS" w:cs="Trebuchet MS"/>
          <w:lang w:val="en-US" w:eastAsia="en-US" w:bidi="en-US"/>
        </w:rPr>
        <w:t xml:space="preserve"> Under my thigh. “A sign which Jacob also required of his son Joseph, (</w:t>
      </w:r>
      <w:r>
        <w:rPr>
          <w:rFonts w:ascii="Trebuchet MS" w:hAnsi="Trebuchet MS" w:eastAsia="Trebuchet MS" w:cs="Trebuchet MS"/>
          <w:color w:val="008000"/>
          <w:u w:val="single"/>
          <w:lang w:val="en-US" w:eastAsia="en-US" w:bidi="en-US"/>
        </w:rPr>
        <w:t xml:space="preserve">Gen 47:29</w:t>
      </w:r>
      <w:r>
        <w:rPr>
          <w:rFonts w:ascii="Trebuchet MS" w:hAnsi="Trebuchet MS" w:eastAsia="Trebuchet MS" w:cs="Trebuchet MS"/>
          <w:lang w:val="en-US" w:eastAsia="en-US" w:bidi="en-US"/>
        </w:rPr>
        <w:t xml:space="preserve">,) either to signify subjection, or for a further mystery of the covenant of circumcision, or rather of Christ the promised seed, who was to come out of Abraham’s loins or thigh.” —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That thou shalt not take a wife</w:t>
      </w:r>
      <w:r>
        <w:rPr>
          <w:rFonts w:ascii="Trebuchet MS" w:hAnsi="Trebuchet MS" w:eastAsia="Trebuchet MS" w:cs="Trebuchet MS"/>
          <w:lang w:val="en-US" w:eastAsia="en-US" w:bidi="en-US"/>
        </w:rPr>
        <w:t xml:space="preserve">. The kind of discipline which prevailed in Abraham’s house is here apparent. Although this man was but a servant, yet, because he was put in authority by the master of the family, his servile condition did not prevent him from being next in authority to his lord; so that Isaac himself, the heir and successor of Abraham, submitted to his direction. To such an extent did the authority of Abraham and reverence for him prevail, that when he substituted a servant in his place, he caused this servant, by his mere will or word, to exercise a power which other masters of families find it difficult to retain for themselves. The modesty also of Isaac, who suffered himself to be governed by a servant, is obvious; for it would have been in vain for Abraham to enter into engagements with his servant, had he not been persuaded that his son would prove submissive and tractable. It here appears what great veneration he cherished towards his father; because Abraham, relying on Isaac’s obedience, confidently calls his servant to him. Now this example should be taken by us as a common rule, to show that it is not lawful for the children of a family to contract marriage, except with the consent of parents; and certainly natural equity dictates that, in a matter of such importance, children should depend upon the will of their parents. How detestable, therefore, is the barbarity of the Pope, who has dared to burst this sacred bond asunder! Wherefore the wantonness of youths is to be restrained, that they may not rashly contract nuptials without consulting their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But thou shalt go unto my country and to my kindred</w:t>
      </w:r>
      <w:r>
        <w:rPr>
          <w:rFonts w:ascii="Trebuchet MS" w:hAnsi="Trebuchet MS" w:eastAsia="Trebuchet MS" w:cs="Trebuchet MS"/>
          <w:lang w:val="en-US" w:eastAsia="en-US" w:bidi="en-US"/>
        </w:rPr>
        <w:t xml:space="preserve">. It seems that, in the choice of the place, Abraham was influenced by the thought, that a wife would more willingly come from thence to be married to his son, when she knew that she was to marry one of her own race and country. But because it afterwards follows that the servant came to Padan Aram, some hence infer that Mesopotamia was Abraham’s country. The solution, however, of this difficulty is easy. We know that Mesopotamia was not only the region contained between the Tigris and the Euphrates, but that a part also of Chaldea was comprehended in it; for Babylon is often placed there by profane writers. The Hebrew name simply means, “Syria of the rivers.” They give the name Aram to that part of Syria which, beginning near Judea, embraces Armenia and other extensive regions, and reaches almost to the Euxine Sea. But when they especially designate those lands which are washed or traversed by the Tigris and Euphrates, they add the name “Padan:” for we know that Moses did not speak scientifically, but in a popular style. Since, however, he afterwards relates that Laban, the son of Nahor, dwelt at Charran, (</w:t>
      </w:r>
      <w:r>
        <w:rPr>
          <w:rFonts w:ascii="Trebuchet MS" w:hAnsi="Trebuchet MS" w:eastAsia="Trebuchet MS" w:cs="Trebuchet MS"/>
          <w:color w:val="008000"/>
          <w:u w:val="single"/>
          <w:lang w:val="en-US" w:eastAsia="en-US" w:bidi="en-US"/>
        </w:rPr>
        <w:t xml:space="preserve">Gen 29:4</w:t>
      </w:r>
      <w:r>
        <w:rPr>
          <w:rFonts w:ascii="Trebuchet MS" w:hAnsi="Trebuchet MS" w:eastAsia="Trebuchet MS" w:cs="Trebuchet MS"/>
          <w:lang w:val="en-US" w:eastAsia="en-US" w:bidi="en-US"/>
        </w:rPr>
        <w:t xml:space="preserve">,) it seems to me probable that Nahor, who had remained in Chaldea, because it would be troublesome to leave his native soil, in process of time changed his mind; either because filial piety constrained him to attend to his decrepit and declining father, or because he had learned that he might have there a home as commodious as in his own country. It certainly appears from the eleventh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that he had not migrated at the same time with his father. </w:t>
      </w:r>
      <w:r>
        <w:rPr>
          <w:rFonts w:ascii="Trebuchet MS" w:hAnsi="Trebuchet MS" w:eastAsia="Trebuchet MS" w:cs="Trebuchet MS"/>
          <w:b/>
          <w:color w:val="800000"/>
          <w:position w:val="6"/>
          <w:sz w:val="18"/>
          <w:lang w:val="en-US" w:eastAsia="en-US" w:bidi="en-US"/>
        </w:rPr>
        <w:t xml:space="preserve">(3)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11:31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 servant said unto him</w:t>
      </w:r>
      <w:r>
        <w:rPr>
          <w:rFonts w:ascii="Trebuchet MS" w:hAnsi="Trebuchet MS" w:eastAsia="Trebuchet MS" w:cs="Trebuchet MS"/>
          <w:lang w:val="en-US" w:eastAsia="en-US" w:bidi="en-US"/>
        </w:rPr>
        <w:t xml:space="preserve">. Since he raises no objection respecting Isaac, we may conjecture that he was so fully persuaded of his integrity as to have no doubt of his acquiescence in his father’s will. We must also admire the religious scrupulosity of the man, seeing he does not rashly take an oath. What pertained to the faithful and diligent discharge of his own duty he might lawfully promise, under the sanction of an oath; but since the completion of the affair depended on the will of others, he properly and wisely adduces this exception, “Peradventure the woman will not be willing to follow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Beware that thou bring not my son thither again</w:t>
      </w:r>
      <w:r>
        <w:rPr>
          <w:rFonts w:ascii="Trebuchet MS" w:hAnsi="Trebuchet MS" w:eastAsia="Trebuchet MS" w:cs="Trebuchet MS"/>
          <w:lang w:val="en-US" w:eastAsia="en-US" w:bidi="en-US"/>
        </w:rPr>
        <w:t xml:space="preserve">. If the woman should not be found willing, Abraham, commending the event to God, firmly adheres to the principal point, that his son Isaac should not return to his country, because in this manner he would have deprived himself of the promised inheritance. He therefore chooses rather to live by hope, as a stranger, in the land of Canaan, than to rest among his relatives in his native soil: and thus we see that, in perplexed and confused affairs, the mind of the holy man was not drawn aside from the command of God by any agitating cares; and we are taught, by his example, to follow God through every obstacle. However, he afterwards declares that he looks for better things. By such words he confirms the confidence of his servant, so that he, anticipating with greater alacrity a prosperous issue, might prepare for the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The Lord God of heaven</w:t>
      </w:r>
      <w:r>
        <w:rPr>
          <w:rFonts w:ascii="Trebuchet MS" w:hAnsi="Trebuchet MS" w:eastAsia="Trebuchet MS" w:cs="Trebuchet MS"/>
          <w:lang w:val="en-US" w:eastAsia="en-US" w:bidi="en-US"/>
        </w:rPr>
        <w:t xml:space="preserve">. By a twofold argument Abraham infers, that what he is deliberating respecting the marriage of his son will, by the grace of God, have a prosperous issue. First, because God had not led him forth in vain from his own country into a foreign land; and secondly, because God had not falsely promised to give the land, in which he was dwelling as a stranger, to his seed. He might also with propriety be confident that his design should succeed, because he had undertaken it only by the authority, and, as it were, under the auspices of God; for it was his exclusive regard for God which turned away his mind from the daughters of Canaan. He may, however, be thought to have inferred without reason that God would give his son a wife from that country and kindred to which he himself had bidden farewell. But whereas he had left his relatives only at the divine command, he hopes that God will incline their minds to be propitious and favorable to him. Meanwhile he concludes, from the past kindnesses of God, that his hand would not fail him in the present business; as if he would say, “I, who at the command of God left my country, and have experienced his continued help in my pilgrimage, do not doubt that he will also be the guide of thy journey, because it is in reliance on his promise that I lay upon thee this injunction.” He then describes the mode in which assistance would be granted; namely, that God would send his angel, for he knew that God helps his servants by the ministration of angels, of which he had already received many proofs. By calling God the God of heaven, he celebrates that divine power which was the ground of his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servant took ten camels. </w:t>
      </w:r>
      <w:r>
        <w:rPr>
          <w:rFonts w:ascii="Trebuchet MS" w:hAnsi="Trebuchet MS" w:eastAsia="Trebuchet MS" w:cs="Trebuchet MS"/>
          <w:lang w:val="en-US" w:eastAsia="en-US" w:bidi="en-US"/>
        </w:rPr>
        <w:t xml:space="preserve">He takes the camels with him, to prove that Abraham is a man of great wealth, in order that he may the more easily obtain what he desires. For even an open-hearted girl would not easily suffer herself to be drawn away to a distant region, unless on the proposed condition of being supplied with the conveniences of life. Exile itself is sad enough, without poverty as its attendant. Therefore, that the maid might not be deterred by the apprehension of want, but rather invited by the prospect of affluence, he ladens ten camels with presents, to give sufficient proof to the inhabitants of Chaldea of the domestic opulence of Abraham. What follows, namely, that “all the substance of Abraham was in the hand of his servant,” some of the Hebrews improperly explain as meaning that the servant took with him an account of all Abraham’s wealth, described and attested in written documents. It is rather the assigning of the reason of the fact, which might appear improbable, that the servant assumed so much power to himself. Therefore Moses, having said that a man who was but a servant set out on a journey with such a sumptuous and splendid equipage, immediately adds, that he did this of his own accord, because he had all the substance of Abraham in his hand. In saying that he came to the city of Nahor, he neither mentions the name of the city nor the part of Chaldea, or of any other region, where he dwelt, but only says, in general terms, that he came to “Syria of the rivers,” concerning which term I have said something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O lord God of my master Abraham</w:t>
      </w:r>
      <w:r>
        <w:rPr>
          <w:rFonts w:ascii="Trebuchet MS" w:hAnsi="Trebuchet MS" w:eastAsia="Trebuchet MS" w:cs="Trebuchet MS"/>
          <w:lang w:val="en-US" w:eastAsia="en-US" w:bidi="en-US"/>
        </w:rPr>
        <w:t xml:space="preserve">. The servant, being destitute of counsel, retakes himself to prayers. Yet he does not simply ask counsel of the Lord; but he also prays that the maid appointed to be the wife of Isaac should be brought to him with a certain sign, from which he might gather that she was divinely presented to him. It is an evidence of his piety and faith, that in a matter of such perplexity he is not bewildered, as one astonished; but breaks forth into prayer with a collected mind. But the method which he uses </w:t>
      </w:r>
      <w:r>
        <w:rPr>
          <w:rFonts w:ascii="Trebuchet MS" w:hAnsi="Trebuchet MS" w:eastAsia="Trebuchet MS" w:cs="Trebuchet MS"/>
          <w:b/>
          <w:color w:val="800000"/>
          <w:position w:val="6"/>
          <w:sz w:val="18"/>
          <w:lang w:val="en-US" w:eastAsia="en-US" w:bidi="en-US"/>
        </w:rPr>
        <w:t xml:space="preserve">(4)</w:t>
      </w:r>
      <w:r>
        <w:rPr>
          <w:rFonts w:ascii="Trebuchet MS" w:hAnsi="Trebuchet MS" w:eastAsia="Trebuchet MS" w:cs="Trebuchet MS"/>
          <w:lang w:val="en-US" w:eastAsia="en-US" w:bidi="en-US"/>
        </w:rPr>
        <w:t xml:space="preserve"> seems scarcely consistent with the true rule of prayer. For, first, we know that no one prays aright unless he subjects his own wishes to God. Wherefore there is nothing more unsuitable than to prescribe anything, at our own will, to God. Where, then, it may be asked, is the religion of the servant, who, according to his own pleasure, imposes a law upon God? Secondly, there ought to be nothing ambiguous in our prayers; and absolute certainty is to be sought for only in the Word of God. Now, since the servant prescribes to God what answer shall be given, he appears culpably to depart from the suitable modesty of prayer; for although no promise had been given him, he nevertheless desires to be made fully certain respecting the whole affair. God, however, </w:t>
      </w:r>
      <w:r>
        <w:rPr>
          <w:rFonts w:ascii="Trebuchet MS" w:hAnsi="Trebuchet MS" w:eastAsia="Trebuchet MS" w:cs="Trebuchet MS"/>
          <w:b/>
          <w:color w:val="800000"/>
          <w:position w:val="6"/>
          <w:sz w:val="18"/>
          <w:lang w:val="en-US" w:eastAsia="en-US" w:bidi="en-US"/>
        </w:rPr>
        <w:t xml:space="preserve">(5)</w:t>
      </w:r>
      <w:r>
        <w:rPr>
          <w:rFonts w:ascii="Trebuchet MS" w:hAnsi="Trebuchet MS" w:eastAsia="Trebuchet MS" w:cs="Trebuchet MS"/>
          <w:lang w:val="en-US" w:eastAsia="en-US" w:bidi="en-US"/>
        </w:rPr>
        <w:t xml:space="preserve"> in hearkening to his wish, proves, by the event, that it was acceptable to himself. Therefore we must know, that although a special promise had not been made at the moment, yet the servant was not praying rashly, nor according to the lust of the flesh, but by the secret impulse of the Spirit. Moreover, the general law, by which all the pious are bound, does not prevent the Lord, when he determines to give something extraordinary, from directing the minds of his servants towards it; not that he would lead them away from his word, but only that he makes some peculiar concession to them in their mode of praying. The sum of the prayer before us is this: “O Lord, if a damsel shall present herself who, being asked to give me drink, shall also kindly and courteously offer it to my camels, I will seek after her as a wife for my master Isaac, just as if she were delivered into my hand by thee.” He seems, indeed, to be laying hold on some dubious conjecture; but since he reposes on the Providence of God, he is certainly persuaded that this token shall be to him equivalent to an oracle; because God, who is the guardian of his enterprise, will not suffer him to err. Meanwhile this is worthy of remark, that he does not fetch the sign of recognition from afar, but takes it from something present; for she who shall be thus humane to an unknown guest, will, by that very act, give proof of an excellent disposition. This observation may be of use to prevent inquisitive men from adducing this example as a precedent for vain prognostications. In the words themselves the following particulars are to be noticed: first, that he addresses himself to the God of his master Abraham; not as being himself a stranger to the worship of God, but because the affair in question depends upon the promise given to Abraham. And truly he had no confidence in prayer, from any other source than from the covenant into which God had entered with the house of Abraham. The expression “cause to meet me this day,” </w:t>
      </w:r>
      <w:r>
        <w:rPr>
          <w:rFonts w:ascii="Trebuchet MS" w:hAnsi="Trebuchet MS" w:eastAsia="Trebuchet MS" w:cs="Trebuchet MS"/>
          <w:b/>
          <w:color w:val="800000"/>
          <w:position w:val="6"/>
          <w:sz w:val="18"/>
          <w:lang w:val="en-US" w:eastAsia="en-US" w:bidi="en-US"/>
        </w:rPr>
        <w:t xml:space="preserve">(6)</w:t>
      </w:r>
      <w:r>
        <w:rPr>
          <w:rFonts w:ascii="Trebuchet MS" w:hAnsi="Trebuchet MS" w:eastAsia="Trebuchet MS" w:cs="Trebuchet MS"/>
          <w:lang w:val="en-US" w:eastAsia="en-US" w:bidi="en-US"/>
        </w:rPr>
        <w:t xml:space="preserve"> Jerome renders, “meet me, I pray, this day.” But the verb is transitive, and the servant of Abraham intimates by the use of it, that the affairs of men were so ordered by the counsel and the hand of God, that the issue of them was not fortuitous; as if he would say, O Lord, in vain shall I look on this side and on that; in vain shall I catch at success by my own labor, industry and various contrivances, unless thou direct the work. And when he immediately afterwards subjoins, show kindness to my master, he implies that in this undertaking he rests upon nothing but the grace which God had promised to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Divinatio qua utitur</w:t>
      </w:r>
      <w:r>
        <w:rPr>
          <w:rFonts w:ascii="Trebuchet MS" w:hAnsi="Trebuchet MS" w:eastAsia="Trebuchet MS" w:cs="Trebuchet MS"/>
          <w:lang w:val="en-US" w:eastAsia="en-US" w:bidi="en-US"/>
        </w:rPr>
        <w:t xml:space="preserve">.” The word </w:t>
      </w:r>
      <w:r>
        <w:rPr>
          <w:rFonts w:ascii="Trebuchet MS" w:hAnsi="Trebuchet MS" w:eastAsia="Trebuchet MS" w:cs="Trebuchet MS"/>
          <w:color w:val="0000FF"/>
          <w:lang w:val="en-US" w:eastAsia="en-US" w:bidi="en-US"/>
        </w:rPr>
        <w:t xml:space="preserve">divinatio</w:t>
      </w:r>
      <w:r>
        <w:rPr>
          <w:rFonts w:ascii="Trebuchet MS" w:hAnsi="Trebuchet MS" w:eastAsia="Trebuchet MS" w:cs="Trebuchet MS"/>
          <w:lang w:val="en-US" w:eastAsia="en-US" w:bidi="en-US"/>
        </w:rPr>
        <w:t xml:space="preserve"> seems to be too strong for the occasion. The servant certainly sought a sign from heaven; and may seem improperly to have prescribed to God in what way his prayer should be answered. He might, however, be acting under a divine impulse, and the context would lead to such an inference. But if it was a weakness in this good man to be thus minute in his stipulations, it was one which God neither reproved nor condemned; and therefore it seems harsh to give it the name of divination. Calvin’s object, however, is, in thus strongly stating the case, to meet it as an objection, by a conclusive answer. A method which, the reader will have observed, he frequently adopts.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w:t>
      </w:r>
      <w:r>
        <w:rPr>
          <w:rFonts w:ascii="Trebuchet MS" w:hAnsi="Trebuchet MS" w:eastAsia="Trebuchet MS" w:cs="Trebuchet MS"/>
          <w:lang w:val="en-US" w:eastAsia="en-US" w:bidi="en-US"/>
        </w:rPr>
        <w:t xml:space="preserve"> Calvin’s answer to the objection above stated begins here.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dixit Iehova Deus domini mei Abraham, occurrere fac nunc coram me hodie, et fac misericordiam cum domino meo Abraham</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seems to have taken the same view of the passage with Calvin. “</w:t>
      </w:r>
      <w:r>
        <w:rPr>
          <w:rFonts w:ascii="Trebuchet MS" w:hAnsi="Trebuchet MS" w:eastAsia="Trebuchet MS" w:cs="Trebuchet MS"/>
          <w:color w:val="0000FF"/>
          <w:lang w:val="en-US" w:eastAsia="en-US" w:bidi="en-US"/>
        </w:rPr>
        <w:t xml:space="preserve">O Iova Deus domini mei Abrahami, fac pro tuo erga dominum meum Abrahamum amore, ut mihi jam quam quoero, occurrat</w:t>
      </w:r>
      <w:r>
        <w:rPr>
          <w:rFonts w:ascii="Trebuchet MS" w:hAnsi="Trebuchet MS" w:eastAsia="Trebuchet MS" w:cs="Trebuchet MS"/>
          <w:lang w:val="en-US" w:eastAsia="en-US" w:bidi="en-US"/>
        </w:rPr>
        <w:t xml:space="preserve">.” “O Lord God of my master Abraham, cause, according to thy love towards my master Abraham, that she whom I seek may meet me.” The English version is simply, “I pray thee, send me good speed this day.” But probably the more specific meaning attached by Calvin and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to the passage is the true one. Calvin properly objects against the translation of the </w:t>
      </w:r>
      <w:r>
        <w:rPr>
          <w:rFonts w:ascii="Trebuchet MS" w:hAnsi="Trebuchet MS" w:eastAsia="Trebuchet MS" w:cs="Trebuchet MS"/>
          <w:i/>
          <w:lang w:val="en-US" w:eastAsia="en-US" w:bidi="en-US"/>
        </w:rPr>
        <w:t xml:space="preserve">Vulgate </w:t>
      </w:r>
      <w:r>
        <w:rPr>
          <w:rFonts w:ascii="Trebuchet MS" w:hAnsi="Trebuchet MS" w:eastAsia="Trebuchet MS" w:cs="Trebuchet MS"/>
          <w:lang w:val="en-US" w:eastAsia="en-US" w:bidi="en-US"/>
        </w:rPr>
        <w:t xml:space="preserve">as being intransitive, whereas </w:t>
      </w:r>
      <w:r>
        <w:rPr>
          <w:rFonts w:ascii="TITUS Cyberbit Basic" w:hAnsi="TITUS Cyberbit Basic" w:eastAsia="TITUS Cyberbit Basic" w:cs="TITUS Cyberbit Basic"/>
          <w:bCs w:val="off"/>
          <w:iCs w:val="off"/>
          <w:color w:val="0000FF"/>
          <w:szCs w:val="24"/>
          <w:rtl/>
          <w:lang w:val="he-IL" w:eastAsia="he-IL" w:bidi="he-IL"/>
        </w:rPr>
        <w:t xml:space="preserve">הקרה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hakreh</w:t>
      </w:r>
      <w:r>
        <w:rPr>
          <w:rFonts w:ascii="Trebuchet MS" w:hAnsi="Trebuchet MS" w:eastAsia="Trebuchet MS" w:cs="Trebuchet MS"/>
          <w:lang w:val="en-US" w:eastAsia="en-US" w:bidi="en-US"/>
        </w:rPr>
        <w:t xml:space="preserve">) is transitive.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Before he had done speaking</w:t>
      </w:r>
      <w:r>
        <w:rPr>
          <w:rFonts w:ascii="Trebuchet MS" w:hAnsi="Trebuchet MS" w:eastAsia="Trebuchet MS" w:cs="Trebuchet MS"/>
          <w:lang w:val="en-US" w:eastAsia="en-US" w:bidi="en-US"/>
        </w:rPr>
        <w:t xml:space="preserve">. The sequel sufficiently demonstrates that his wish had not been foolishly conceived. For the quickness of the answer manifests the extraordinary indulgence of God, who does not suffer the man to be long harassed with anxiety. Rebekah had, indeed, left her house before he began to pray; but it must be maintained that the Lord, at whose disposal are both the moments of time and the ways of man, had so ordered it on both sides as to give clear manifestation of his Providence. For sometimes he keeps us the longer in suspense, till, wearied with praying, we may seem to have lost our labor; but in this affair, in order that his blessing might not seem doubtful, he suddenly interposed. The same thing also happened to Daniel, unto whom the angel appeared, before the conclusion of his prayer. (</w:t>
      </w:r>
      <w:r>
        <w:rPr>
          <w:rFonts w:ascii="Trebuchet MS" w:hAnsi="Trebuchet MS" w:eastAsia="Trebuchet MS" w:cs="Trebuchet MS"/>
          <w:color w:val="008000"/>
          <w:u w:val="single"/>
          <w:lang w:val="en-US" w:eastAsia="en-US" w:bidi="en-US"/>
        </w:rPr>
        <w:t xml:space="preserve">Dan 9:21</w:t>
      </w:r>
      <w:r>
        <w:rPr>
          <w:rFonts w:ascii="Trebuchet MS" w:hAnsi="Trebuchet MS" w:eastAsia="Trebuchet MS" w:cs="Trebuchet MS"/>
          <w:lang w:val="en-US" w:eastAsia="en-US" w:bidi="en-US"/>
        </w:rPr>
        <w:t xml:space="preserve">.) Now, although it frequently happens that, on account of our sloth, the Lord delays to grant our requests, it is, at such times, expedient for us, that what we ask should be delayed. In the meantime, he has openly and conspicuously proved, by unquestionable examples, that although the event may not immediately respond to our wishes, the prayers of his people are never in vain: yea, his own declaration, that before they cry he is mindful of their wants, is invariably fulfilled. (</w:t>
      </w:r>
      <w:r>
        <w:rPr>
          <w:rFonts w:ascii="Trebuchet MS" w:hAnsi="Trebuchet MS" w:eastAsia="Trebuchet MS" w:cs="Trebuchet MS"/>
          <w:color w:val="008000"/>
          <w:u w:val="single"/>
          <w:lang w:val="en-US" w:eastAsia="en-US" w:bidi="en-US"/>
        </w:rPr>
        <w:t xml:space="preserve">Isa 65:24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 man, wondering at her, held his peace</w:t>
      </w:r>
      <w:r>
        <w:rPr>
          <w:rFonts w:ascii="Trebuchet MS" w:hAnsi="Trebuchet MS" w:eastAsia="Trebuchet MS" w:cs="Trebuchet MS"/>
          <w:lang w:val="en-US" w:eastAsia="en-US" w:bidi="en-US"/>
        </w:rPr>
        <w:t xml:space="preserve">. This wondering of Abraham’s servant, shows that he had some doubt in his mind. He is silently inquiring within himself, whether God would render his journey prosperous. Has he, then, no confidence concerning that divine direction, of which he had received the sign or pledge? I answer, that faith is never so absolutely perfect in the saints as to prevent the occurrence of many doubts. There is, therefore, no absurdity in supposing that the servant of Abraham, though committing himself generally to the providence of God, yet wavers, and is agitated, amidst a multiplicity of conflicting thoughts. Again, faith, although it pacifies and calms the minds of the pious, so that they patiently wait for God, still does not exonerate them from all care; because it is necessary that patience itself should be exercised, by anxious expectation, until the Lord fulfill what he has promised. But though this hesitation of Abraham’s servant was not free from fault, inasmuch as it flowed from infirmity of faith; it is vet, on this account, excusable, because he did not turn his eyes in another direction, but only sought from the event a confirmation of his faith, that he might perceive God to be present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The man took a golden ear-ring</w:t>
      </w:r>
      <w:r>
        <w:rPr>
          <w:rFonts w:ascii="Trebuchet MS" w:hAnsi="Trebuchet MS" w:eastAsia="Trebuchet MS" w:cs="Trebuchet MS"/>
          <w:lang w:val="en-US" w:eastAsia="en-US" w:bidi="en-US"/>
        </w:rPr>
        <w:t xml:space="preserve">. His adorning the damsel with precious ornaments is a token of his confidence. For since it is evident by many proofs that he was an honest and careful servant, he would not throw away without discretion the treasures of his master. He knows, therefore, that these gifts will not be ill-bestowed; or, at least, relying on the goodness of God, he gives them, in faith, as an earnest of future marriage. But it may be asked, Whether God approves ornaments of this kind, which pertain not so much to neatness as to pomp? I answer, that the things related in Scripture are not always proper to be imitated. Whatever the Lord commands in general terms is to be accounted as an inflexible rule of conduct; but to rely on particular examples is not only dangerous, but even foolish and absurd. Now we know how highly displeasing to God is not only pomp and ambition in adorning the body, but all kind of luxury. In order to free the heart from inward cupidity, he condemns that immoderate and superfluous splendor, which contains within itself many allurements to vice. Where, indeed, is pure sincerity of heart found under splendid ornaments? Certainly all acknowledge this virtue to be rare. It is not, however, for us expressly to forbid every kind of ornament; yet because whatever exceeds the frugal use of such things is tarnished with some degree of vanity; and more especially, because the cupidity of women is, on this point, insatiable; not only must moderation, but even abstinence, be cultivated as far as possible. Further, ambition silently creeps in, so that the somewhat excessive adorning of the person soon breaks out into disorder. With respect to the earrings and bracelets of Rebekah, as I do not doubt that they were those in use among the rich, so the uprightness of the age allowed them to be sparingly and frugally used; and yet I do not excuse the fault. This example, however, neither helps us, nor alleviates our guilt, if, by such means, we excite and continually inflame those depraved lusts which, even when all incentives are removed, it is excessively difficult to restrain. The women who desire to shine in gold, seek in Rebekah a pretext for their corruption. Why, therefore, do they not, in like manner, conform to the same austere kind of life and rustic labor to which she applied herself? But, as I have just said, they are deceived who imagine that the examples of the saints can sanction them in opposition to the common law of God. Should any one object that it is abhorrent to the modesty of a virtuous and chaste maiden to receive earrings and bracelets from a man who was a stranger, and whom she had never before seen. In the first place, it may be, that Moses passes over much conversation held on both sides, by which it is probable she was induced to venture on the reception of them. It may also be, that he relates first what was last in order. For it follows soon afterwards in the context, that the servant of Abraham inquired whose daughter she was. We must also take into account the simplicity of that age. Whence does it arise that it was not disreputable for a maid to go alone out of the city, unless that then the morals of mankind did not require so severe a guard for the preservation of modesty? Indeed, it appears from the context, that the ornaments were not given her for a dishonorable purpose; </w:t>
      </w:r>
      <w:r>
        <w:rPr>
          <w:rFonts w:ascii="Trebuchet MS" w:hAnsi="Trebuchet MS" w:eastAsia="Trebuchet MS" w:cs="Trebuchet MS"/>
          <w:b/>
          <w:color w:val="800000"/>
          <w:position w:val="6"/>
          <w:sz w:val="18"/>
          <w:lang w:val="en-US" w:eastAsia="en-US" w:bidi="en-US"/>
        </w:rPr>
        <w:t xml:space="preserve">(7)</w:t>
      </w:r>
      <w:r>
        <w:rPr>
          <w:rFonts w:ascii="Trebuchet MS" w:hAnsi="Trebuchet MS" w:eastAsia="Trebuchet MS" w:cs="Trebuchet MS"/>
          <w:lang w:val="en-US" w:eastAsia="en-US" w:bidi="en-US"/>
        </w:rPr>
        <w:t xml:space="preserve"> but a portion is offered to the parents to facilitate the contract for marriage. Interpreters are not agreed respecting the value of the presents. Moses estimates the earrings at half a shekel, and the bracelets at ten shekels. Jerome, instead of half a shekel, reads two shekels. I conceive the genuine sense to be, that the bracelets were worth ten shekels, and the frontal ornament or earrings worth half that sum, or five shekels. For since nothing is added after the word </w:t>
      </w:r>
      <w:r>
        <w:rPr>
          <w:rFonts w:ascii="TITUS Cyberbit Basic" w:hAnsi="TITUS Cyberbit Basic" w:eastAsia="TITUS Cyberbit Basic" w:cs="TITUS Cyberbit Basic"/>
          <w:bCs w:val="off"/>
          <w:iCs w:val="off"/>
          <w:color w:val="0000FF"/>
          <w:szCs w:val="24"/>
          <w:rtl/>
          <w:lang w:val="he-IL" w:eastAsia="he-IL" w:bidi="he-IL"/>
        </w:rPr>
        <w:t xml:space="preserve">בקע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bekah</w:t>
      </w:r>
      <w:r>
        <w:rPr>
          <w:rFonts w:ascii="Trebuchet MS" w:hAnsi="Trebuchet MS" w:eastAsia="Trebuchet MS" w:cs="Trebuchet MS"/>
          <w:lang w:val="en-US" w:eastAsia="en-US" w:bidi="en-US"/>
        </w:rPr>
        <w:t xml:space="preserve">,) it has reference to the greater number. </w:t>
      </w:r>
      <w:r>
        <w:rPr>
          <w:rFonts w:ascii="Trebuchet MS" w:hAnsi="Trebuchet MS" w:eastAsia="Trebuchet MS" w:cs="Trebuchet MS"/>
          <w:b/>
          <w:color w:val="800000"/>
          <w:position w:val="6"/>
          <w:sz w:val="18"/>
          <w:lang w:val="en-US" w:eastAsia="en-US" w:bidi="en-US"/>
        </w:rPr>
        <w:t xml:space="preserve">(8)</w:t>
      </w:r>
      <w:r>
        <w:rPr>
          <w:rFonts w:ascii="Trebuchet MS" w:hAnsi="Trebuchet MS" w:eastAsia="Trebuchet MS" w:cs="Trebuchet MS"/>
          <w:lang w:val="en-US" w:eastAsia="en-US" w:bidi="en-US"/>
        </w:rPr>
        <w:t xml:space="preserve"> Otherwise here is no suitable proportion between the bracelets and the ornaments for the head. Moreover, if we take the shekel for four Attic drachms, the value is trifling; therefore I think the weight of gold is indicated, which makes the sum much greater than the piece of money called a shekel.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Non turpis lenocinii causa datum esse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w:t>
      </w:r>
      <w:r>
        <w:rPr>
          <w:rFonts w:ascii="Trebuchet MS" w:hAnsi="Trebuchet MS" w:eastAsia="Trebuchet MS" w:cs="Trebuchet MS"/>
          <w:lang w:val="en-US" w:eastAsia="en-US" w:bidi="en-US"/>
        </w:rPr>
        <w:t xml:space="preserve"> Some suppose that by the ear-rings is meant an ornament for the face or forehead, as appears in the margin of our version, and as Calvin here seems to intimate. But the increased knowledge of Eastern customs which recent times have furnished, has given weight to the opinion of older commentators, that a nose-jewel is here intended. This ornament was not suspended from the central cartilaginous substance of the nose, but from one side, which was bored for the purpose. Calvin’s interpretation, that the weight of this ornament was the half of ten shekels, instead of half a shekel, cannot be admitted. Though, according to its weight, it might not be worth more than ten or twelve shillings; yet its workmanship might be costly; and if it contained some precious stone, which is not improbable, it might be of very great value. There can be no doubt that the presents generally were exceedingly valuable.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And the man bowed down his head</w:t>
      </w:r>
      <w:r>
        <w:rPr>
          <w:rFonts w:ascii="Trebuchet MS" w:hAnsi="Trebuchet MS" w:eastAsia="Trebuchet MS" w:cs="Trebuchet MS"/>
          <w:lang w:val="en-US" w:eastAsia="en-US" w:bidi="en-US"/>
        </w:rPr>
        <w:t xml:space="preserve">. When the servant of Abraham hears that he had alighted upon the daughter of Bethel, he is more and more elated with hope. Yet he does not exult, as profane men are wont to do, as if the occurrence were fortuitous; but he gives thanks to God, regarding it, as the result of Providence, that he had been thus opportunely led straight to the place he had wished. He does not, therefore, boast of his good fortune; but he declares that God had dealt kindly and faithfully with Abraham; or, in other words, that, for his own mercy’s sake, God had been faithful in fulfilling his promises. It is true that the same form of speech is applied to the persons present; just as it follows soon after in the same chapter, (</w:t>
      </w:r>
      <w:r>
        <w:rPr>
          <w:rFonts w:ascii="Trebuchet MS" w:hAnsi="Trebuchet MS" w:eastAsia="Trebuchet MS" w:cs="Trebuchet MS"/>
          <w:color w:val="008000"/>
          <w:u w:val="single"/>
          <w:lang w:val="en-US" w:eastAsia="en-US" w:bidi="en-US"/>
        </w:rPr>
        <w:t xml:space="preserve">Gen 24:49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ye will deal kindly and truly with my master tell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language is, however, peculiarly suitable to the character of God, both because he gratuitously confers favors upon men, and is specially inclined to beneficence: and also, by never frustrating their hope, he proves himself to be faithful and true. This thanksgiving, therefore, teaches us always to have the providence of God before our eyes, in order that we may ascribe to him whatever happens prosperously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the damsel ran and told them of her mother’s house</w:t>
      </w:r>
      <w:r>
        <w:rPr>
          <w:rFonts w:ascii="Trebuchet MS" w:hAnsi="Trebuchet MS" w:eastAsia="Trebuchet MS" w:cs="Trebuchet MS"/>
          <w:lang w:val="en-US" w:eastAsia="en-US" w:bidi="en-US"/>
        </w:rPr>
        <w:t xml:space="preserve">. It is possible, that the mother of Rebekah occupied a separate house; not that she had a family divided from that of her husband, but for the purpose of keeping her daughters and maidens under her own custody. The expression may, however, be more simply explained to mean, that she came directly to her mother’s chamber; because she could more easily relate the matter to her than to her father. It is also probable, that when Bethuel was informed of the fact, by the relation of his wife, their son Laban was sent by both of them to introduce the stranger. Other explanations are needless.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I will not eat until I have told my errand </w:t>
      </w:r>
      <w:r>
        <w:rPr>
          <w:rFonts w:ascii="Trebuchet MS" w:hAnsi="Trebuchet MS" w:eastAsia="Trebuchet MS" w:cs="Trebuchet MS"/>
          <w:b/>
          <w:color w:val="800000"/>
          <w:position w:val="6"/>
          <w:sz w:val="18"/>
          <w:lang w:val="en-US" w:eastAsia="en-US" w:bidi="en-US"/>
        </w:rPr>
        <w:t xml:space="preserve">(9)</w:t>
      </w:r>
      <w:r>
        <w:rPr>
          <w:rFonts w:ascii="Trebuchet MS" w:hAnsi="Trebuchet MS" w:eastAsia="Trebuchet MS" w:cs="Trebuchet MS"/>
          <w:lang w:val="en-US" w:eastAsia="en-US" w:bidi="en-US"/>
        </w:rPr>
        <w:t xml:space="preserve"> Moses begins to show by what means the parents of Rebekah were induced to give her in marriage to their nephew. That the servant, when food was set before him, should refuse to eat till he had completed his work is a proof of his diligence and fidelity; and it may with propriety be regarded as one of the benefits which God had vouchsafed to Abraham, that he should have a servant so faithful, and so intent upon his duty. Since, however, this was the reward of the holy discipline which Abraham maintained, we cannot wonder that very few such servants are to be found, seeing that everywhere they are so ill-governed.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although the servant seems to weave a superfluous story, yet there is nothing in it which is not available to his immediate purpose. He knew that it was a feeling naturally inherent in parents, not willingly to send away their children to a distance. He therefore first commemorates Abraham’s riches, that they might not hesitate to connect their daughter with a husband so wealthy. He secondly explains that Isaac was born of his mother in her old age; not merely for the purpose of informing them that he had been miraculously given to his father, whence they might infer that he had been divinely appointed to this greatness and eminence; but that an additional commendation might be given on account of Isaac’s age. In the third place, he affirms that Isaac would be the sole heir of his father. Fourthly, he relates that he had been bound by an oath to seek a wife for his master Isaac, from among his own kindred; which special choice on the part of Abraham was very effectual in moving them to compliance. Fifthly, he states that Abraham, in full confidence that God would be the leader of his journey, had committed the whole business to him. Sixthly, he declares, that whatever he had asked in prayer he had obtained from the Lord; whence it appeared that the marriage of which he was about to treat was according to the will of God. We now see the design of his narration: First, to persuade the parents of Rebekah that he had not been sent for the purpose of deceiving them, that he had not in anything acted craftily, or by oblique methods, but in the fear of the Lord, as the religious obligation of marriage requires. Secondly, that he was desiring nothing which would not be profitable and honorable for them. And lastly, that God had been the director of the whole affair.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since the servant of Abraham, though persuaded that the angel of God would be the guide of his journey, yet neither directs his prayers nor his thanksgivings to him, we may hence learn that angels are not, in such a sense, constituted the ministers of God to us, as that they should be invoked by us, or should transfer to themselves the worship due to God; a superstition which prevails nearly over the whole world to such a degree, that men turn aside a portion of their faith from the only fountain of all good to the rivulets which flow from it. The clause, the </w:t>
      </w:r>
      <w:r>
        <w:rPr>
          <w:rFonts w:ascii="Trebuchet MS" w:hAnsi="Trebuchet MS" w:eastAsia="Trebuchet MS" w:cs="Trebuchet MS"/>
          <w:i/>
          <w:lang w:val="en-US" w:eastAsia="en-US" w:bidi="en-US"/>
        </w:rPr>
        <w:t xml:space="preserve">Lord, before whom I walk</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Gen 24:40</w:t>
      </w:r>
      <w:r>
        <w:rPr>
          <w:rFonts w:ascii="Trebuchet MS" w:hAnsi="Trebuchet MS" w:eastAsia="Trebuchet MS" w:cs="Trebuchet MS"/>
          <w:lang w:val="en-US" w:eastAsia="en-US" w:bidi="en-US"/>
        </w:rPr>
        <w:t xml:space="preserve">,) which some refer to the probity and good conscience of Abraham, I rather explain as applying to the faith, by which he set God before him, as the governor of his life, being confident that he was the object of God’s care, and dependent upon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If ye will deal kindly </w:t>
      </w:r>
      <w:r>
        <w:rPr>
          <w:rFonts w:ascii="Trebuchet MS" w:hAnsi="Trebuchet MS" w:eastAsia="Trebuchet MS" w:cs="Trebuchet MS"/>
          <w:b/>
          <w:color w:val="800000"/>
          <w:position w:val="6"/>
          <w:sz w:val="18"/>
          <w:lang w:val="en-US" w:eastAsia="en-US" w:bidi="en-US"/>
        </w:rPr>
        <w:t xml:space="preserve">(10)</w:t>
      </w:r>
      <w:r>
        <w:rPr>
          <w:rFonts w:ascii="Trebuchet MS" w:hAnsi="Trebuchet MS" w:eastAsia="Trebuchet MS" w:cs="Trebuchet MS"/>
          <w:lang w:val="en-US" w:eastAsia="en-US" w:bidi="en-US"/>
        </w:rPr>
        <w:t xml:space="preserve"> I have lately related the force of this expression; namely, to act with humanity and good faith. He thus modestly and suppliantly asks them to consent to the marriage of Isaac and Rebekah: should he meet with a repulse from them, he says, he will go either to the right hand or to the left; that is, he will look around elsewhere. For he places the right hand and the left in contrast with the straight way in which he had been led to them. It is, however, with fertile ingenuity that some of the Hebrews explain the words as meaning, that he would go to Lot, or to Ishmael.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w:t>
      </w:r>
      <w:r>
        <w:rPr>
          <w:rFonts w:ascii="Trebuchet MS" w:hAnsi="Trebuchet MS" w:eastAsia="Trebuchet MS" w:cs="Trebuchet MS"/>
          <w:lang w:val="en-US" w:eastAsia="en-US" w:bidi="en-US"/>
        </w:rPr>
        <w:t xml:space="preserve"> It was the custom of the ancients on occasions of this kind first to take their meal together, and when the wants of nature had been supplied, and the spirit had been exhilarated, to open the subject of communication; but Abraham’s servant purposely reverses this order, to show his earnestness in attending to his master’s business; and perhaps also his confidence of success, in consequence of the favorable indications which God had given in answer to his prayers. See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Le Clerc</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 facitis misericordiam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50.</w:t>
      </w:r>
      <w:r>
        <w:rPr>
          <w:rFonts w:ascii="Trebuchet MS" w:hAnsi="Trebuchet MS" w:eastAsia="Trebuchet MS" w:cs="Trebuchet MS"/>
          <w:i/>
          <w:lang w:val="en-US" w:eastAsia="en-US" w:bidi="en-US"/>
        </w:rPr>
        <w:t xml:space="preserve">The thing proceedeth from the Lord</w:t>
      </w:r>
      <w:r>
        <w:rPr>
          <w:rFonts w:ascii="Trebuchet MS" w:hAnsi="Trebuchet MS" w:eastAsia="Trebuchet MS" w:cs="Trebuchet MS"/>
          <w:lang w:val="en-US" w:eastAsia="en-US" w:bidi="en-US"/>
        </w:rPr>
        <w:t xml:space="preserve">. Whereas they are convinced by the discourse of the man, that God was the Author of this marriage, they avow that it would be unlawful for them to offer anything in the way of contradiction. They declare that the thing proceedeth from the Lord; because he had, by the clearest signs, made his will manifest. Hence we perceive, that although the true religion was in part observed among them, and in part infected with vicious errors, yet the fear of God was never so utterly extinguished, but this axiom remained firmly fixed in all their minds, that God must be obeyed. If, then, wretched idolaters, who had almost fallen away from religion, nevertheless so subjected themselves to God, as to acknowledge it to be unlawful for them to swerve from his will, how much more prompt ought our obedience to be? Therefore, as soon as the will of God is made known to us, not only let our tongues be silent, but let all our senses be still; because it is an audacious profanation to admit any thought which is opposed to that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52.</w:t>
      </w:r>
      <w:r>
        <w:rPr>
          <w:rFonts w:ascii="Trebuchet MS" w:hAnsi="Trebuchet MS" w:eastAsia="Trebuchet MS" w:cs="Trebuchet MS"/>
          <w:i/>
          <w:lang w:val="en-US" w:eastAsia="en-US" w:bidi="en-US"/>
        </w:rPr>
        <w:t xml:space="preserve">He worshipped</w:t>
      </w:r>
      <w:r>
        <w:rPr>
          <w:rFonts w:ascii="Trebuchet MS" w:hAnsi="Trebuchet MS" w:eastAsia="Trebuchet MS" w:cs="Trebuchet MS"/>
          <w:lang w:val="en-US" w:eastAsia="en-US" w:bidi="en-US"/>
        </w:rPr>
        <w:t xml:space="preserve">. Moses again repeats that Abraham’s servant gave thanks to God; and it is not without reason that he so often inculcates this religious duty; because, since God requires nothing greater from us, the neglect of it betrays the most shameful indolence. The acknowledgment of God’s kindness is a sacrifice of sweet-smelling savor; yea, it is a more acceptable service than all sacrifices. God is continually heaping innumerable benefits upon men. Their ingratitude, therefore, is intolerable, if they fail to exercise themselves in celebrating those benefits.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54.</w:t>
      </w:r>
      <w:r>
        <w:rPr>
          <w:rFonts w:ascii="Trebuchet MS" w:hAnsi="Trebuchet MS" w:eastAsia="Trebuchet MS" w:cs="Trebuchet MS"/>
          <w:i/>
          <w:lang w:val="en-US" w:eastAsia="en-US" w:bidi="en-US"/>
        </w:rPr>
        <w:t xml:space="preserve">And they rose up in the morning</w:t>
      </w:r>
      <w:r>
        <w:rPr>
          <w:rFonts w:ascii="Trebuchet MS" w:hAnsi="Trebuchet MS" w:eastAsia="Trebuchet MS" w:cs="Trebuchet MS"/>
          <w:lang w:val="en-US" w:eastAsia="en-US" w:bidi="en-US"/>
        </w:rPr>
        <w:t xml:space="preserve">. On this point Moses insists the more particularly; partly, for the purpose of commending the faithful industry of the servant in fulfilling his master’s commands; partly, for that of teaching, that his mind was inflamed by the Spirit of God, for he is so ardent as to allow no truce to others, and no relaxation to himself. Thus, although he conducted himself as became an honest and prudent servant, it is still not to be doubted that the Lord impelled him, for Isaac’s sake, to act as he did. So the Lord watches over his own people while they sleep, expedites and accomplishes their affairs in their absence, and influences the dispositions of all, so far as is expedient, to render them assistance. It is by a forced interpretation, that some would explain the ten days, during which Laban and his mother desire the departure of Rebekah to be deferred, as meaning years or months. For it was merely the tender wish of the mother, who could ill bear that her daughter should thus suddenly be torn away from her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57.</w:t>
      </w:r>
      <w:r>
        <w:rPr>
          <w:rFonts w:ascii="Trebuchet MS" w:hAnsi="Trebuchet MS" w:eastAsia="Trebuchet MS" w:cs="Trebuchet MS"/>
          <w:i/>
          <w:lang w:val="en-US" w:eastAsia="en-US" w:bidi="en-US"/>
        </w:rPr>
        <w:t xml:space="preserve">We will call the damsel</w:t>
      </w:r>
      <w:r>
        <w:rPr>
          <w:rFonts w:ascii="Trebuchet MS" w:hAnsi="Trebuchet MS" w:eastAsia="Trebuchet MS" w:cs="Trebuchet MS"/>
          <w:lang w:val="en-US" w:eastAsia="en-US" w:bidi="en-US"/>
        </w:rPr>
        <w:t xml:space="preserve">. Bethuel, who had before unreservedly given his daughter in marriage, now seems to adhere, with but little constancy, to his purpose. When, however, he had previously offered his daughter, without making any exception, he is to be understood as having done it, only so far as he was able. But now, Moses declares that he did not exercise tyranny over his daughter, so as to thrust her out reluctantly, or to compel her to marry against her will, but left her to her own free choice. Truly, in this matter, the authority of parents ought to be sacred: but a middle course is to be pursued, so that the parties concerned may make their contract spontaneously, and with mutual consent. It is not right to understand that Rebekah in answering so explicitly, showed contempt for the paternal roof, or too anxiously desired a husband; </w:t>
      </w:r>
      <w:r>
        <w:rPr>
          <w:rFonts w:ascii="Trebuchet MS" w:hAnsi="Trebuchet MS" w:eastAsia="Trebuchet MS" w:cs="Trebuchet MS"/>
          <w:b/>
          <w:color w:val="800000"/>
          <w:position w:val="6"/>
          <w:sz w:val="18"/>
          <w:lang w:val="en-US" w:eastAsia="en-US" w:bidi="en-US"/>
        </w:rPr>
        <w:t xml:space="preserve">(11)</w:t>
      </w:r>
      <w:r>
        <w:rPr>
          <w:rFonts w:ascii="Trebuchet MS" w:hAnsi="Trebuchet MS" w:eastAsia="Trebuchet MS" w:cs="Trebuchet MS"/>
          <w:lang w:val="en-US" w:eastAsia="en-US" w:bidi="en-US"/>
        </w:rPr>
        <w:t xml:space="preserve"> but since she saw that the affair was transacted by the authority of her father, and with the consent of her mother, she also herself acquiesced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Vel procax juvencula maritum nimis cupide appeteret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59.</w:t>
      </w:r>
      <w:r>
        <w:rPr>
          <w:rFonts w:ascii="Trebuchet MS" w:hAnsi="Trebuchet MS" w:eastAsia="Trebuchet MS" w:cs="Trebuchet MS"/>
          <w:i/>
          <w:lang w:val="en-US" w:eastAsia="en-US" w:bidi="en-US"/>
        </w:rPr>
        <w:t xml:space="preserve">And they sent away Rebekah</w:t>
      </w:r>
      <w:r>
        <w:rPr>
          <w:rFonts w:ascii="Trebuchet MS" w:hAnsi="Trebuchet MS" w:eastAsia="Trebuchet MS" w:cs="Trebuchet MS"/>
          <w:lang w:val="en-US" w:eastAsia="en-US" w:bidi="en-US"/>
        </w:rPr>
        <w:t xml:space="preserve">. Moses first relates, that Rebekah was honorably dismissed; because her nurse was given unto her. Moreover, I doubt not that they had domestic nurses, who were their handmaidens; not that mothers entirely neglected that duty, but that they committed the care of education to one particular maid. They therefore who assisted mothers with subsidiary service were called nurses. Moses afterwards adds, that Rebekah’s relatives “blessed her,” (</w:t>
      </w:r>
      <w:r>
        <w:rPr>
          <w:rFonts w:ascii="Trebuchet MS" w:hAnsi="Trebuchet MS" w:eastAsia="Trebuchet MS" w:cs="Trebuchet MS"/>
          <w:color w:val="008000"/>
          <w:u w:val="single"/>
          <w:lang w:val="en-US" w:eastAsia="en-US" w:bidi="en-US"/>
        </w:rPr>
        <w:t xml:space="preserve">Gen 24:60</w:t>
      </w:r>
      <w:r>
        <w:rPr>
          <w:rFonts w:ascii="Trebuchet MS" w:hAnsi="Trebuchet MS" w:eastAsia="Trebuchet MS" w:cs="Trebuchet MS"/>
          <w:lang w:val="en-US" w:eastAsia="en-US" w:bidi="en-US"/>
        </w:rPr>
        <w:t xml:space="preserve">,) by which expression he means, that they prayed that her condition might be a happy one. We know that it was a solemn custom, in all ages, and among all people, to accompany marriages with all good wishes. And although posterity has greatly degenerated from the pure and genuine method of celebrating marriages used by the fathers; yet it is God’s will that some public testimony should stand forth, by which men may be admonished, that no nuptials are lawful, except those which are rightly consecrated. Now, the particular form of benediction which is here related, was probably in common use, because nature dictates that the propagation of offspring is the special end of marriage. Under the notion of victory (</w:t>
      </w:r>
      <w:r>
        <w:rPr>
          <w:rFonts w:ascii="Trebuchet MS" w:hAnsi="Trebuchet MS" w:eastAsia="Trebuchet MS" w:cs="Trebuchet MS"/>
          <w:color w:val="008000"/>
          <w:u w:val="single"/>
          <w:lang w:val="en-US" w:eastAsia="en-US" w:bidi="en-US"/>
        </w:rPr>
        <w:t xml:space="preserve">Gen 24:60</w:t>
      </w:r>
      <w:r>
        <w:rPr>
          <w:rFonts w:ascii="Trebuchet MS" w:hAnsi="Trebuchet MS" w:eastAsia="Trebuchet MS" w:cs="Trebuchet MS"/>
          <w:lang w:val="en-US" w:eastAsia="en-US" w:bidi="en-US"/>
        </w:rPr>
        <w:t xml:space="preserve">) is comprehended a prosperous state of life. The Lord, however, directed their tongues to utter a prophecy of which they themselves were ignorant. To possess the gates of enemies, means to obtain dominion over them; because judgment was administered in the gates, and the bulwarks of the city were placed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63.</w:t>
      </w:r>
      <w:r>
        <w:rPr>
          <w:rFonts w:ascii="Trebuchet MS" w:hAnsi="Trebuchet MS" w:eastAsia="Trebuchet MS" w:cs="Trebuchet MS"/>
          <w:i/>
          <w:lang w:val="en-US" w:eastAsia="en-US" w:bidi="en-US"/>
        </w:rPr>
        <w:t xml:space="preserve">And Isaac went out</w:t>
      </w:r>
      <w:r>
        <w:rPr>
          <w:rFonts w:ascii="Trebuchet MS" w:hAnsi="Trebuchet MS" w:eastAsia="Trebuchet MS" w:cs="Trebuchet MS"/>
          <w:lang w:val="en-US" w:eastAsia="en-US" w:bidi="en-US"/>
        </w:rPr>
        <w:t xml:space="preserve">. It appears that Isaac dwelt apart from his father; either because the family was too large, or because such was the custom. And perhaps Abraham had already married another wife; so that, for the sake of avoiding contentions, it would seem more convenient for him to have a house of his own. Thus great wealth has its attendant troubles. Doubtless, of all earthly blessings granted by God, none would have been sweeter to Abraham than that of living with his son. However, I by no means think that he was deprived of his society and assistance. For such was the piety of Isaac, that he undoubtedly studied to discharge every duty towards his father: this alone was wanting, that they did not live in the same house. Moses also relates how it happened that Isaac met with his wife before she reached his home. For he says, that Isaac went out in the evening to </w:t>
      </w:r>
      <w:r>
        <w:rPr>
          <w:rFonts w:ascii="Trebuchet MS" w:hAnsi="Trebuchet MS" w:eastAsia="Trebuchet MS" w:cs="Trebuchet MS"/>
          <w:i/>
          <w:lang w:val="en-US" w:eastAsia="en-US" w:bidi="en-US"/>
        </w:rPr>
        <w:t xml:space="preserve">meditate </w:t>
      </w:r>
      <w:r>
        <w:rPr>
          <w:rFonts w:ascii="Trebuchet MS" w:hAnsi="Trebuchet MS" w:eastAsia="Trebuchet MS" w:cs="Trebuchet MS"/>
          <w:lang w:val="en-US" w:eastAsia="en-US" w:bidi="en-US"/>
        </w:rPr>
        <w:t xml:space="preserve">or to </w:t>
      </w:r>
      <w:r>
        <w:rPr>
          <w:rFonts w:ascii="Trebuchet MS" w:hAnsi="Trebuchet MS" w:eastAsia="Trebuchet MS" w:cs="Trebuchet MS"/>
          <w:i/>
          <w:lang w:val="en-US" w:eastAsia="en-US" w:bidi="en-US"/>
        </w:rPr>
        <w:t xml:space="preserve">pray</w:t>
      </w:r>
      <w:r>
        <w:rPr>
          <w:rFonts w:ascii="Trebuchet MS" w:hAnsi="Trebuchet MS" w:eastAsia="Trebuchet MS" w:cs="Trebuchet MS"/>
          <w:lang w:val="en-US" w:eastAsia="en-US" w:bidi="en-US"/>
        </w:rPr>
        <w:t xml:space="preserve">. For the Hebrew word </w:t>
      </w:r>
      <w:r>
        <w:rPr>
          <w:rFonts w:ascii="TITUS Cyberbit Basic" w:hAnsi="TITUS Cyberbit Basic" w:eastAsia="TITUS Cyberbit Basic" w:cs="TITUS Cyberbit Basic"/>
          <w:bCs w:val="off"/>
          <w:iCs w:val="off"/>
          <w:color w:val="0000FF"/>
          <w:szCs w:val="24"/>
          <w:rtl/>
          <w:lang w:val="he-IL" w:eastAsia="he-IL" w:bidi="he-IL"/>
        </w:rPr>
        <w:t xml:space="preserve">שוח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soach</w:t>
      </w:r>
      <w:r>
        <w:rPr>
          <w:rFonts w:ascii="Trebuchet MS" w:hAnsi="Trebuchet MS" w:eastAsia="Trebuchet MS" w:cs="Trebuchet MS"/>
          <w:lang w:val="en-US" w:eastAsia="en-US" w:bidi="en-US"/>
        </w:rPr>
        <w:t xml:space="preserve">) may mean either. It is probable that he did this according to his custom, and that he sought a place of retirement for prayer, in order that his mind, being released from all avocations, might be the more at liberty to serve God. Whether, however, he was giving his mind to meditation or to prayer, the Lord granted him a token of his own presence in that joyful meeting.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64.</w:t>
      </w:r>
      <w:r>
        <w:rPr>
          <w:rFonts w:ascii="Trebuchet MS" w:hAnsi="Trebuchet MS" w:eastAsia="Trebuchet MS" w:cs="Trebuchet MS"/>
          <w:i/>
          <w:lang w:val="en-US" w:eastAsia="en-US" w:bidi="en-US"/>
        </w:rPr>
        <w:t xml:space="preserve">And Rebekah lifted up her eyes</w:t>
      </w:r>
      <w:r>
        <w:rPr>
          <w:rFonts w:ascii="Trebuchet MS" w:hAnsi="Trebuchet MS" w:eastAsia="Trebuchet MS" w:cs="Trebuchet MS"/>
          <w:lang w:val="en-US" w:eastAsia="en-US" w:bidi="en-US"/>
        </w:rPr>
        <w:t xml:space="preserve">. We may easily conjecture that Isaac, when he saw the camels, turned his steps towards them, from the desire of seeing his bride; this gave occasion to the inquiry of Rebekah. Having received the answer, she immediately, for the sake of doing honor to her husband, dismounted her camel to salute him. For that she fell, struck with fear, as some suppose, in no way agrees with the narrative. She had performed too long a journey, under the protection of many attendants, to be so greatly afraid at the sight of one man. But these interpreters are deceived, because they do not perceive, that in the words of Moses, the reason is afterwards given to this effect, that when Rebekah saw Isaac, she alighted from her camel; because she had inquired of the servant who he was, and had been told that he was the son of his master Abraham. It would not have entered into her mind to make such inquiry respecting any person whom she might accidentally meet: but seeing she had been informed that Abraham’s house was not far distant, she supposes him at least to be one of the domestics. Moses also says that she took a veil: which was a token of shame and modesty. For hence also, the Latin word which signifies “to marry,” </w:t>
      </w:r>
      <w:r>
        <w:rPr>
          <w:rFonts w:ascii="Trebuchet MS" w:hAnsi="Trebuchet MS" w:eastAsia="Trebuchet MS" w:cs="Trebuchet MS"/>
          <w:b/>
          <w:color w:val="800000"/>
          <w:position w:val="6"/>
          <w:sz w:val="18"/>
          <w:lang w:val="en-US" w:eastAsia="en-US" w:bidi="en-US"/>
        </w:rPr>
        <w:t xml:space="preserve">(12)</w:t>
      </w:r>
      <w:r>
        <w:rPr>
          <w:rFonts w:ascii="Trebuchet MS" w:hAnsi="Trebuchet MS" w:eastAsia="Trebuchet MS" w:cs="Trebuchet MS"/>
          <w:lang w:val="en-US" w:eastAsia="en-US" w:bidi="en-US"/>
        </w:rPr>
        <w:t xml:space="preserve"> is derived, because it was the custom to give brides veiled to their husbands. That the same rite was also observed by the fathers, I have no doubt. </w:t>
      </w:r>
      <w:r>
        <w:rPr>
          <w:rFonts w:ascii="Trebuchet MS" w:hAnsi="Trebuchet MS" w:eastAsia="Trebuchet MS" w:cs="Trebuchet MS"/>
          <w:b/>
          <w:color w:val="800000"/>
          <w:position w:val="6"/>
          <w:sz w:val="18"/>
          <w:lang w:val="en-US" w:eastAsia="en-US" w:bidi="en-US"/>
        </w:rPr>
        <w:t xml:space="preserve">(13)</w:t>
      </w:r>
      <w:r>
        <w:rPr>
          <w:rFonts w:ascii="Trebuchet MS" w:hAnsi="Trebuchet MS" w:eastAsia="Trebuchet MS" w:cs="Trebuchet MS"/>
          <w:lang w:val="en-US" w:eastAsia="en-US" w:bidi="en-US"/>
        </w:rPr>
        <w:t xml:space="preserve"> So much the more shameful, and the less capable of excuse, is the licentiousness of our own age; in which the apparel of brides seems to be purposely contrived for the subversion of all modesty.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Verbum nubendi</w:t>
      </w:r>
      <w:r>
        <w:rPr>
          <w:rFonts w:ascii="Trebuchet MS" w:hAnsi="Trebuchet MS" w:eastAsia="Trebuchet MS" w:cs="Trebuchet MS"/>
          <w:lang w:val="en-US" w:eastAsia="en-US" w:bidi="en-US"/>
        </w:rPr>
        <w:t xml:space="preserve">.” The original meaning of the word </w:t>
      </w:r>
      <w:r>
        <w:rPr>
          <w:rFonts w:ascii="Trebuchet MS" w:hAnsi="Trebuchet MS" w:eastAsia="Trebuchet MS" w:cs="Trebuchet MS"/>
          <w:color w:val="0000FF"/>
          <w:lang w:val="en-US" w:eastAsia="en-US" w:bidi="en-US"/>
        </w:rPr>
        <w:t xml:space="preserve">nubere</w:t>
      </w:r>
      <w:r>
        <w:rPr>
          <w:rFonts w:ascii="Trebuchet MS" w:hAnsi="Trebuchet MS" w:eastAsia="Trebuchet MS" w:cs="Trebuchet MS"/>
          <w:lang w:val="en-US" w:eastAsia="en-US" w:bidi="en-US"/>
        </w:rPr>
        <w:t xml:space="preserve"> is </w:t>
      </w:r>
      <w:r>
        <w:rPr>
          <w:rFonts w:ascii="Trebuchet MS" w:hAnsi="Trebuchet MS" w:eastAsia="Trebuchet MS" w:cs="Trebuchet MS"/>
          <w:i/>
          <w:lang w:val="en-US" w:eastAsia="en-US" w:bidi="en-US"/>
        </w:rPr>
        <w:t xml:space="preserve">to veil</w:t>
      </w:r>
      <w:r>
        <w:rPr>
          <w:rFonts w:ascii="Trebuchet MS" w:hAnsi="Trebuchet MS" w:eastAsia="Trebuchet MS" w:cs="Trebuchet MS"/>
          <w:lang w:val="en-US" w:eastAsia="en-US" w:bidi="en-US"/>
        </w:rPr>
        <w:t xml:space="preserve">, or </w:t>
      </w:r>
      <w:r>
        <w:rPr>
          <w:rFonts w:ascii="Trebuchet MS" w:hAnsi="Trebuchet MS" w:eastAsia="Trebuchet MS" w:cs="Trebuchet MS"/>
          <w:i/>
          <w:lang w:val="en-US" w:eastAsia="en-US" w:bidi="en-US"/>
        </w:rPr>
        <w:t xml:space="preserve">cover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w:t>
      </w:r>
      <w:r>
        <w:rPr>
          <w:rFonts w:ascii="Trebuchet MS" w:hAnsi="Trebuchet MS" w:eastAsia="Trebuchet MS" w:cs="Trebuchet MS"/>
          <w:lang w:val="en-US" w:eastAsia="en-US" w:bidi="en-US"/>
        </w:rPr>
        <w:t xml:space="preserve"> “Isaac was walking, and it would therefore have been the highest breach of Oriental good manners, to have remained on the camel when presented to him. No doubt they all alighted and walked to meet him, conducting Rebekah as a bride to meet the bridegroom.”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24:67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67.</w:t>
      </w:r>
      <w:r>
        <w:rPr>
          <w:rFonts w:ascii="Trebuchet MS" w:hAnsi="Trebuchet MS" w:eastAsia="Trebuchet MS" w:cs="Trebuchet MS"/>
          <w:i/>
          <w:lang w:val="en-US" w:eastAsia="en-US" w:bidi="en-US"/>
        </w:rPr>
        <w:t xml:space="preserve">And Isaac brought her into his mother Sarah’s tent</w:t>
      </w:r>
      <w:r>
        <w:rPr>
          <w:rFonts w:ascii="Trebuchet MS" w:hAnsi="Trebuchet MS" w:eastAsia="Trebuchet MS" w:cs="Trebuchet MS"/>
          <w:lang w:val="en-US" w:eastAsia="en-US" w:bidi="en-US"/>
        </w:rPr>
        <w:t xml:space="preserve">. He first brought her into the tent, then took her as his wife. By the very arrangement of his words, Moses distinguishes between the legitimate mode of marriage and barbarism. And certainly the sanctity of marriage demands that man and woman should not live together like cattle; but that, having pledged their mutual faith, and invoked the name of God, they might dwell with each other. Besides, it is to be observed, that Isaac was not compelled, by the tyrannical command of his father, to marry; but after he had given his mind to her he took her freely, and cordially gave her the assurance of conjugal fidelity.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Isaac was comforted after his mother’s death</w:t>
      </w:r>
      <w:r>
        <w:rPr>
          <w:rFonts w:ascii="Trebuchet MS" w:hAnsi="Trebuchet MS" w:eastAsia="Trebuchet MS" w:cs="Trebuchet MS"/>
          <w:lang w:val="en-US" w:eastAsia="en-US" w:bidi="en-US"/>
        </w:rPr>
        <w:t xml:space="preserve">. Since his grief for the death of his mother was now first assuaged, we infer how great had been its vehemence; for a period sufficiently long had already elapsed. </w:t>
      </w:r>
      <w:r>
        <w:rPr>
          <w:rFonts w:ascii="Trebuchet MS" w:hAnsi="Trebuchet MS" w:eastAsia="Trebuchet MS" w:cs="Trebuchet MS"/>
          <w:b/>
          <w:color w:val="800000"/>
          <w:position w:val="6"/>
          <w:sz w:val="18"/>
          <w:lang w:val="en-US" w:eastAsia="en-US" w:bidi="en-US"/>
        </w:rPr>
        <w:t xml:space="preserve">(14)</w:t>
      </w:r>
      <w:r>
        <w:rPr>
          <w:rFonts w:ascii="Trebuchet MS" w:hAnsi="Trebuchet MS" w:eastAsia="Trebuchet MS" w:cs="Trebuchet MS"/>
          <w:lang w:val="en-US" w:eastAsia="en-US" w:bidi="en-US"/>
        </w:rPr>
        <w:t xml:space="preserve"> We may also hence infer, that the affection of Isaac was tender and gentle: and that his love to his mother was of no common kind, seeing he had so long lamented her death. And the knowledge of this fact is useful to prevent us from imagining that the holy patriarchs were men of savage manners and of iron hardness of heart, and from becoming like those who conceive fortitude to consist in brutality. Only care must be taken that grief should be duly mitigated; lest it burst forth in impious murmurings, or subvert the hope of a future resurrection. I do not however entirely excuse the sorrow of Isaac; I only advise, that what belongs to humanity, ought not to be altogether condemned. And although it was culpable not to be able to efface grief from the mind, until the opposite joy of marriage prevailed over it; Moses still reckons it among the benefits conferred by God, that he applies a remedy of any kind to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w:t>
      </w:r>
      <w:r>
        <w:rPr>
          <w:rFonts w:ascii="Trebuchet MS" w:hAnsi="Trebuchet MS" w:eastAsia="Trebuchet MS" w:cs="Trebuchet MS"/>
          <w:lang w:val="en-US" w:eastAsia="en-US" w:bidi="en-US"/>
        </w:rPr>
        <w:t xml:space="preserve"> The time from the death of Sarah to Isaac’s marriage was three years.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again Abraham took a wife </w:t>
      </w:r>
      <w:r>
        <w:rPr>
          <w:rFonts w:ascii="Trebuchet MS" w:hAnsi="Trebuchet MS" w:eastAsia="Trebuchet MS" w:cs="Trebuchet MS"/>
          <w:b/>
          <w:color w:val="800000"/>
          <w:position w:val="6"/>
          <w:sz w:val="18"/>
          <w:lang w:val="en-US" w:eastAsia="en-US" w:bidi="en-US"/>
        </w:rPr>
        <w:t xml:space="preserve">(15)</w:t>
      </w:r>
      <w:r>
        <w:rPr>
          <w:rFonts w:ascii="Trebuchet MS" w:hAnsi="Trebuchet MS" w:eastAsia="Trebuchet MS" w:cs="Trebuchet MS"/>
          <w:lang w:val="en-US" w:eastAsia="en-US" w:bidi="en-US"/>
        </w:rPr>
        <w:t xml:space="preserve"> It seems very absurd that Abraham, who is said to have been dead in his own body thirty-eight years before the decease of Sarah, should, after her death, marry another wife. such an act was, certainly, unworthy of his gravity. Besides, when Paul commends his faith, (</w:t>
      </w:r>
      <w:r>
        <w:rPr>
          <w:rFonts w:ascii="Trebuchet MS" w:hAnsi="Trebuchet MS" w:eastAsia="Trebuchet MS" w:cs="Trebuchet MS"/>
          <w:color w:val="008000"/>
          <w:u w:val="single"/>
          <w:lang w:val="en-US" w:eastAsia="en-US" w:bidi="en-US"/>
        </w:rPr>
        <w:t xml:space="preserve">Rom 4:19</w:t>
      </w:r>
      <w:r>
        <w:rPr>
          <w:rFonts w:ascii="Trebuchet MS" w:hAnsi="Trebuchet MS" w:eastAsia="Trebuchet MS" w:cs="Trebuchet MS"/>
          <w:lang w:val="en-US" w:eastAsia="en-US" w:bidi="en-US"/>
        </w:rPr>
        <w:t xml:space="preserve">,) he not only asserts that the womb of Sarah was dead, when Isaac was about to be born, but also that the body of the father himself was dead. Therefore Abraham acted most foolishly, if, after the loss of his wife, he, in the decrepitude of old age, contracted another marriage. Further, it is at variance with the language of Paul, that he, who in his hundredth year was cold and impotent, </w:t>
      </w:r>
      <w:r>
        <w:rPr>
          <w:rFonts w:ascii="Trebuchet MS" w:hAnsi="Trebuchet MS" w:eastAsia="Trebuchet MS" w:cs="Trebuchet MS"/>
          <w:b/>
          <w:color w:val="800000"/>
          <w:position w:val="6"/>
          <w:sz w:val="18"/>
          <w:lang w:val="en-US" w:eastAsia="en-US" w:bidi="en-US"/>
        </w:rPr>
        <w:t xml:space="preserve">(16)</w:t>
      </w:r>
      <w:r>
        <w:rPr>
          <w:rFonts w:ascii="Trebuchet MS" w:hAnsi="Trebuchet MS" w:eastAsia="Trebuchet MS" w:cs="Trebuchet MS"/>
          <w:lang w:val="en-US" w:eastAsia="en-US" w:bidi="en-US"/>
        </w:rPr>
        <w:t xml:space="preserve"> should, forty years afterwards, have many sons. Many commentators, to avoid this absurdity, suppose Keturah to have been the same person as Hagar. But their conjecture is immediately refuted in the context; where Moses says, Abraham gave gifts to the sons of his concubines. The same point is clearly established from </w:t>
      </w:r>
      <w:r>
        <w:rPr>
          <w:rFonts w:ascii="Trebuchet MS" w:hAnsi="Trebuchet MS" w:eastAsia="Trebuchet MS" w:cs="Trebuchet MS"/>
          <w:color w:val="008000"/>
          <w:u w:val="single"/>
          <w:lang w:val="en-US" w:eastAsia="en-US" w:bidi="en-US"/>
        </w:rPr>
        <w:t xml:space="preserve">1Ch 1:32</w:t>
      </w:r>
      <w:r>
        <w:rPr>
          <w:rFonts w:ascii="Trebuchet MS" w:hAnsi="Trebuchet MS" w:eastAsia="Trebuchet MS" w:cs="Trebuchet MS"/>
          <w:lang w:val="en-US" w:eastAsia="en-US" w:bidi="en-US"/>
        </w:rPr>
        <w:t xml:space="preserve">. Others conjecture that, while Sarah was yet living, he took another wife. This, although worthy of grave censure, is however not altogether incredible. We know it to be not uncommon for men to be rendered bold by excessive license. Thus Abraham having once transgressed the law of marriage, perhaps, after the dispute respecting Hagar, did not desist from the practice of polygamy. It is also probable that his mind had been wounded, by the divorce which Sarah had compelled him to make with Hagar. Such conduct indeed was disgraceful, or, at least, unbecoming in the holy patriarch. Nevertheless no other, of all the conjectures which have been made, seems to me more probable. If it be admitted, the narrative belongs to another place; but Moses is frequently accustomed to place those things which have precedence in time, in a different order. And though this reason should not be deemed conclusive, yet the fact itself shows an inverted order in the history. </w:t>
      </w:r>
      <w:r>
        <w:rPr>
          <w:rFonts w:ascii="Trebuchet MS" w:hAnsi="Trebuchet MS" w:eastAsia="Trebuchet MS" w:cs="Trebuchet MS"/>
          <w:b/>
          <w:color w:val="800000"/>
          <w:position w:val="6"/>
          <w:sz w:val="18"/>
          <w:lang w:val="en-US" w:eastAsia="en-US" w:bidi="en-US"/>
        </w:rPr>
        <w:t xml:space="preserve">(17)</w:t>
      </w:r>
      <w:r>
        <w:rPr>
          <w:rFonts w:ascii="Trebuchet MS" w:hAnsi="Trebuchet MS" w:eastAsia="Trebuchet MS" w:cs="Trebuchet MS"/>
          <w:lang w:val="en-US" w:eastAsia="en-US" w:bidi="en-US"/>
        </w:rPr>
        <w:t xml:space="preserve"> Sarah had passed her ninetieth year, when she brought forth her son Isaac; she died in the hundred and twenty-seventh year of her age; and Isaac married when he was forty years old. Therefore, nearly four years intervened between the death of his mother and his nuptials. If Abraham took a wife after this, what was he thinking of, seeing that he had been during so many years accustomed to a single life? It is therefore lawful to conjecture that Moses, in writing the life of Abraham, when he approached the closing scene, inserted what he had before omitted. The difficulty, however, is not yet solved. For whence proceeded Abraham’s renovated vigor, </w:t>
      </w:r>
      <w:r>
        <w:rPr>
          <w:rFonts w:ascii="Trebuchet MS" w:hAnsi="Trebuchet MS" w:eastAsia="Trebuchet MS" w:cs="Trebuchet MS"/>
          <w:b/>
          <w:color w:val="800000"/>
          <w:position w:val="6"/>
          <w:sz w:val="18"/>
          <w:lang w:val="en-US" w:eastAsia="en-US" w:bidi="en-US"/>
        </w:rPr>
        <w:t xml:space="preserve">(18)</w:t>
      </w:r>
      <w:r>
        <w:rPr>
          <w:rFonts w:ascii="Trebuchet MS" w:hAnsi="Trebuchet MS" w:eastAsia="Trebuchet MS" w:cs="Trebuchet MS"/>
          <w:lang w:val="en-US" w:eastAsia="en-US" w:bidi="en-US"/>
        </w:rPr>
        <w:t xml:space="preserve"> since Paul testifies that his body had long ago been withered by age? Augustine supposes not only that strength was imparted to him for a short space of time, which might suffice for Isaac’s birth; but that by a divine restoration, it flourished again during the remaining term of his life. Which opinion, both because it amplifies the glory of the miracle, and for other reasons, I willingly embrace. </w:t>
      </w:r>
      <w:r>
        <w:rPr>
          <w:rFonts w:ascii="Trebuchet MS" w:hAnsi="Trebuchet MS" w:eastAsia="Trebuchet MS" w:cs="Trebuchet MS"/>
          <w:b/>
          <w:color w:val="800000"/>
          <w:position w:val="6"/>
          <w:sz w:val="18"/>
          <w:lang w:val="en-US" w:eastAsia="en-US" w:bidi="en-US"/>
        </w:rPr>
        <w:t xml:space="preserve">(19)</w:t>
      </w:r>
      <w:r>
        <w:rPr>
          <w:rFonts w:ascii="Trebuchet MS" w:hAnsi="Trebuchet MS" w:eastAsia="Trebuchet MS" w:cs="Trebuchet MS"/>
          <w:lang w:val="en-US" w:eastAsia="en-US" w:bidi="en-US"/>
        </w:rPr>
        <w:t xml:space="preserve"> And what I have before said, namely, that Isaac was miraculously born, as being a spiritual seed, is not opposed to this view; for it was especially on his account that the failing body of Abraham was restored to vigor. That others were afterwards born was, so to speak, adventitious. Thus the blessing of God pronounced in the words, “Increase and multiply,” which was annexed expressly to marriage, is also extended to unlawful connexions. Certainly, if Abraham married a wife while Sarah was yet alive, (as I think most probable,) his adulterous connection was unworthy of the divine benediction. But although we know not why this addition was made to the just measure of favor granted to Abraham, yet the wonderful providence of God appears in this, that while many nations of considerable importance descended from his other sons, the spiritual covenant, of which the rest also bore the sign in their flesh, remained in the exclusive possession of Isaac.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addidit Abraham et accepit uxorem</w:t>
      </w:r>
      <w:r>
        <w:rPr>
          <w:rFonts w:ascii="Trebuchet MS" w:hAnsi="Trebuchet MS" w:eastAsia="Trebuchet MS" w:cs="Trebuchet MS"/>
          <w:lang w:val="en-US" w:eastAsia="en-US" w:bidi="en-US"/>
        </w:rPr>
        <w:t xml:space="preserve">.” The Geneva version of our own Bible has it: “Nov Abraham had taken him another wife called Keturah;” and adds in the margin, “while Sarah was yet alive,” which agrees, as will appear in what follows, with the opinion of Calvin, expressed in this Commentary.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Frigidus, et ad generandum impotens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Atque ut haec ratio non urgeat, res tamen ipsa ostendit esse in hac historia</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color w:val="0000FF"/>
          <w:lang w:val="el-GR" w:eastAsia="el-GR" w:bidi="el-GR"/>
        </w:rPr>
        <w:t xml:space="preserve">ὕστερον προτερον</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Et encore que ceste raison ne presse point, toutefois le faict monstre, qu’en ceste histoire il y a des choses mises devant derriere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 </w:t>
      </w:r>
      <w:r>
        <w:rPr>
          <w:rFonts w:ascii="Trebuchet MS" w:hAnsi="Trebuchet MS" w:eastAsia="Trebuchet MS" w:cs="Trebuchet MS"/>
          <w:lang w:val="en-US" w:eastAsia="en-US" w:bidi="en-US"/>
        </w:rPr>
        <w:t xml:space="preserve">The old English translator has it: “And though this reason serve not; yet nevertheless the matter itself declareth, that there is in this history a </w:t>
      </w:r>
      <w:r>
        <w:rPr>
          <w:rFonts w:ascii="Trebuchet MS" w:hAnsi="Trebuchet MS" w:eastAsia="Trebuchet MS" w:cs="Trebuchet MS"/>
          <w:color w:val="0000FF"/>
          <w:lang w:val="en-US" w:eastAsia="en-US" w:bidi="en-US"/>
        </w:rPr>
        <w:t xml:space="preserve">Hysteron proteron</w:t>
      </w:r>
      <w:r>
        <w:rPr>
          <w:rFonts w:ascii="Trebuchet MS" w:hAnsi="Trebuchet MS" w:eastAsia="Trebuchet MS" w:cs="Trebuchet MS"/>
          <w:lang w:val="en-US" w:eastAsia="en-US" w:bidi="en-US"/>
        </w:rPr>
        <w:t xml:space="preserve">, that is, a setting of the cart before the horse.”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Unde enim novus illi ad muliebrem concubitum vigor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w:t>
      </w:r>
      <w:r>
        <w:rPr>
          <w:rFonts w:ascii="Trebuchet MS" w:hAnsi="Trebuchet MS" w:eastAsia="Trebuchet MS" w:cs="Trebuchet MS"/>
          <w:lang w:val="en-US" w:eastAsia="en-US" w:bidi="en-US"/>
        </w:rPr>
        <w:t xml:space="preserve"> On the question, whether Abraham married Keturah during Sarah’s life, or not till after her death, authorities are much divided. Whichever side is taken the difficulties are great, yet perhaps on neither side insuperable. So far as merely human probabilities are concerned, the evidence would turn in favor of Calvin’s hypothesis, which is supported by Dr. A. Clarke and Professor Bush; the arguments of the latter writer, which seem to be mainly drawn from Calvin, are very forcibly put. On the other hand, great consideration is due to the authority of such men as Patrick, Le Clerc, Kidder, and Scott, who would preserve the present order of the sacred narrative; and would account for the events related on the ground of a miraculous renewal and continuance of strength, which Calvin himself allows to have taken place. It is in favor of this latter mode of interpretation, that it certainly better accords with the general character of Abraham, and is more consistent with the testimony which the Scriptures bear to his faith, than the other hypothesis; besides which the order of the narrative remains undisturbed. See this question treated at length in Exercitationes Andreae Riveti in Genesin, p 548. Lugd. 1633.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But unto the sons of the concubines</w:t>
      </w:r>
      <w:r>
        <w:rPr>
          <w:rFonts w:ascii="Trebuchet MS" w:hAnsi="Trebuchet MS" w:eastAsia="Trebuchet MS" w:cs="Trebuchet MS"/>
          <w:lang w:val="en-US" w:eastAsia="en-US" w:bidi="en-US"/>
        </w:rPr>
        <w:t xml:space="preserve">. Moses relates, that when Abraham was about to die, he formed the design of removing all cause of strife among his sons after his death, by constituting Isaac his sole heir, and dismissing the rest with suitable gifts. This dismissal was, indeed, apparently harsh and cruel; but it was agreeable to the appointment and decree of God, in order that the entire possession of the land might remain for the posterity of Isaac. For it was not lawful for Abraham to divide, at his own pleasure, that inheritance which had been granted entire to Isaac. Wherefore, no course was left to him but to provide for the rest of his sons in the manner here described. If any person should now select one of his sons as his heir, to the exclusion of the others, he would do them an injury; and, by applying the torch of injustice, in disinheriting a part of his children, he would light up the flame of pernicious strifes in his family. Wherefore, we must note the special reason by which Abraham was not only induced, but compelled, to deprive his sons of the inheritance, and to remove them to a distance; namely, lest by their intervention, the grant which had been divinely made to Isaac should, of necessity, be disturbed. We have elsewhere said that, among the Hebrews, she who is a partaker of the bed, but not of all the goods, is styled a concubine. The same distinction has been adopted into the customs, and sanctioned by the laws of all nations. So, we shall afterwards see, that Leah and Rachel were principal wives, but that Bilhah and Zilpah were in the second rank; so that their condition remained servile, although they were admitted to the conjugal bed. Since Abraham had made Hagar and Keturah his wives on this condition, it seems that he might lawfully bestow on their sons, only a small portion of his goods; to have transferred, however, from his only heir to them, equal portions of his property, would have been neither just nor right. It is probable that no subsequent strife or contention took place respecting the succession; but by sending the sons of the concubines far away, he provides against the danger of which I have spoken, lest they should occupy a part of the land which God had assigned to the posterity of Isaac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these are the days</w:t>
      </w:r>
      <w:r>
        <w:rPr>
          <w:rFonts w:ascii="Trebuchet MS" w:hAnsi="Trebuchet MS" w:eastAsia="Trebuchet MS" w:cs="Trebuchet MS"/>
          <w:lang w:val="en-US" w:eastAsia="en-US" w:bidi="en-US"/>
        </w:rPr>
        <w:t xml:space="preserve">. Moses now brings us down to the death of Abraham; and the first thing to be noticed concerning his age is the number of years during which he lived as a pilgrim; for he deserves the praise of wonderful and incomparable patience, for having wandered through the space of a hundred years, while God led him about in various directions, contented, both in life and death, with the bare promise of God. Let those be ashamed who find it difficult to bear the disquietude of one, or of a few years, since Abraham, the father of the faithful, was not merely a stranger during a hundred years, but was also often cast forth into exile. Meanwhile, however, Moses expressly shows that the Lord had fulfilled his promise, Thou shalt die in a good old age: for although he fought a hard and severe battle, yet his consolation was neither light nor small; because he knew that, amidst so many sufferings, his life was the object of Divine care. But if this sole looking unto God sustained him through his whole life, amidst the most boisterous waves, amidst many bitter griefs, amidst tormenting cares, and in short an accumulated mass of evils; let us also learn — that we may not become weary in our course — to rely on this support, that the Lord has promised us a happy issue of life, and one truly far more glorious than that of our father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Then Abraham gave up the ghost </w:t>
      </w:r>
      <w:r>
        <w:rPr>
          <w:rFonts w:ascii="Trebuchet MS" w:hAnsi="Trebuchet MS" w:eastAsia="Trebuchet MS" w:cs="Trebuchet MS"/>
          <w:b/>
          <w:color w:val="800000"/>
          <w:position w:val="6"/>
          <w:sz w:val="18"/>
          <w:lang w:val="en-US" w:eastAsia="en-US" w:bidi="en-US"/>
        </w:rPr>
        <w:t xml:space="preserve">(20)</w:t>
      </w:r>
      <w:r>
        <w:rPr>
          <w:rFonts w:ascii="Trebuchet MS" w:hAnsi="Trebuchet MS" w:eastAsia="Trebuchet MS" w:cs="Trebuchet MS"/>
          <w:lang w:val="en-US" w:eastAsia="en-US" w:bidi="en-US"/>
        </w:rPr>
        <w:t xml:space="preserve"> They are mistaken who suppose that this expression denotes sudden death, as intimating that he had not been worn out by long disease, but expired without pain. Moses rather means to say that the father of the faithful was not exempt from the common lot of men, in order that our minds may not languish when the outward man is perishing; but that, by meditating on that renovation which is laid up as the object of our hope, we may, with tranquil minds, suffer this frail tabernacle to be dissolved. There is therefore no reason why a feeble, emaciated body, failing eyes, tremulous hands, and the lost use of all our members, should so dishearten us, that we should not hasten, after the example of our father, with joy and alacrity to our death. But although Abraham had this in common with the human race, that he grew old and died; yet Moses, shortly afterwards, puts a difference between him and the promiscuous multitude of men as to manner of dying; namely, that he should die in a good old age, and satisfied with life. Unbelievers, indeed, often seem to participate in the same blessing; yea, David complains that they excelled in this kind of privilege; and a similar complaint occurs in the book of Job, namely, that they fill up their time happily, till in a moment they descend into the grave. </w:t>
      </w:r>
      <w:r>
        <w:rPr>
          <w:rFonts w:ascii="Trebuchet MS" w:hAnsi="Trebuchet MS" w:eastAsia="Trebuchet MS" w:cs="Trebuchet MS"/>
          <w:b/>
          <w:color w:val="800000"/>
          <w:position w:val="6"/>
          <w:sz w:val="18"/>
          <w:lang w:val="en-US" w:eastAsia="en-US" w:bidi="en-US"/>
        </w:rPr>
        <w:t xml:space="preserve">(21)</w:t>
      </w:r>
      <w:r>
        <w:rPr>
          <w:rFonts w:ascii="Trebuchet MS" w:hAnsi="Trebuchet MS" w:eastAsia="Trebuchet MS" w:cs="Trebuchet MS"/>
          <w:lang w:val="en-US" w:eastAsia="en-US" w:bidi="en-US"/>
        </w:rPr>
        <w:t xml:space="preserve"> But what I said before must be remembered, that the chief part of a good old age consists in a good conscience and in a serene and tranquil mind. Whence it follows, that what God promises to Abraham, can only apply to those who truly cultivate righteousness: for Plato says, with equal truth and wisdom, that a good hope is the nutriment of old age; and therefore old men who have a guilty conscience are miserably tormented, and are inwardly racked as by a perpetual torture. But to this we must add, what Plato knew not, that it is godliness which causes a good old age to attend us even to the grave, because faith is the preserver of a tranquil mind. To the same point belongs what is immediately added, he was full of days, so that he did not desire a prolongation of life. We see how many are in bondage to the desire of life; yea, nearly the whole world languishes between a weariness of the present life and an inexplicable desire for its continuance. That satiety of life, therefore, which shall cause us to be ready to leave it, is a singular favor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was gathered to his people</w:t>
      </w:r>
      <w:r>
        <w:rPr>
          <w:rFonts w:ascii="Trebuchet MS" w:hAnsi="Trebuchet MS" w:eastAsia="Trebuchet MS" w:cs="Trebuchet MS"/>
          <w:lang w:val="en-US" w:eastAsia="en-US" w:bidi="en-US"/>
        </w:rPr>
        <w:t xml:space="preserve">. I gladly embrace the opinion of those who believe the state of our future life to be pointed out in this form of expression; provided we do not restrict it, as these expositors do, to the faithful only; but understand by it that mankind are associated together in </w:t>
      </w:r>
      <w:r>
        <w:rPr>
          <w:rFonts w:ascii="Trebuchet MS" w:hAnsi="Trebuchet MS" w:eastAsia="Trebuchet MS" w:cs="Trebuchet MS"/>
          <w:i/>
          <w:lang w:val="en-US" w:eastAsia="en-US" w:bidi="en-US"/>
        </w:rPr>
        <w:t xml:space="preserve">death </w:t>
      </w:r>
      <w:r>
        <w:rPr>
          <w:rFonts w:ascii="Trebuchet MS" w:hAnsi="Trebuchet MS" w:eastAsia="Trebuchet MS" w:cs="Trebuchet MS"/>
          <w:lang w:val="en-US" w:eastAsia="en-US" w:bidi="en-US"/>
        </w:rPr>
        <w:t xml:space="preserve">as well as in life. </w:t>
      </w:r>
      <w:r>
        <w:rPr>
          <w:rFonts w:ascii="Trebuchet MS" w:hAnsi="Trebuchet MS" w:eastAsia="Trebuchet MS" w:cs="Trebuchet MS"/>
          <w:b/>
          <w:color w:val="800000"/>
          <w:position w:val="6"/>
          <w:sz w:val="18"/>
          <w:lang w:val="en-US" w:eastAsia="en-US" w:bidi="en-US"/>
        </w:rPr>
        <w:t xml:space="preserve">(22)</w:t>
      </w:r>
      <w:r>
        <w:rPr>
          <w:rFonts w:ascii="Trebuchet MS" w:hAnsi="Trebuchet MS" w:eastAsia="Trebuchet MS" w:cs="Trebuchet MS"/>
          <w:lang w:val="en-US" w:eastAsia="en-US" w:bidi="en-US"/>
        </w:rPr>
        <w:t xml:space="preserve"> It may seem absurd to profane men, for David to say, that the reprobate are gathered together like sheep into the grave; but if we examine the expression more closely, this gathering together will have no existence if their souls are annihilated. </w:t>
      </w:r>
      <w:r>
        <w:rPr>
          <w:rFonts w:ascii="Trebuchet MS" w:hAnsi="Trebuchet MS" w:eastAsia="Trebuchet MS" w:cs="Trebuchet MS"/>
          <w:b/>
          <w:color w:val="800000"/>
          <w:position w:val="6"/>
          <w:sz w:val="18"/>
          <w:lang w:val="en-US" w:eastAsia="en-US" w:bidi="en-US"/>
        </w:rPr>
        <w:t xml:space="preserve">(23)</w:t>
      </w:r>
      <w:r>
        <w:rPr>
          <w:rFonts w:ascii="Trebuchet MS" w:hAnsi="Trebuchet MS" w:eastAsia="Trebuchet MS" w:cs="Trebuchet MS"/>
          <w:lang w:val="en-US" w:eastAsia="en-US" w:bidi="en-US"/>
        </w:rPr>
        <w:t xml:space="preserve"> The mention of Abraham’s burial will presently follow. Now he is said to be gathered to his fathers, which would be inconsistent with fact if human life vanished, and men were reduced to annihilation: wherefore the Scripture, in speaking thus, shows that another state of life remains after death, so that a departure out of the world is not the destruction of the whole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obiit Abraham</w:t>
      </w:r>
      <w:r>
        <w:rPr>
          <w:rFonts w:ascii="Trebuchet MS" w:hAnsi="Trebuchet MS" w:eastAsia="Trebuchet MS" w:cs="Trebuchet MS"/>
          <w:lang w:val="en-US" w:eastAsia="en-US" w:bidi="en-US"/>
        </w:rPr>
        <w:t xml:space="preserve">.” And Abraham died. The expression “gave up the ghost” is not a literal rendering of the original.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Psa 73:4</w:t>
      </w:r>
      <w:r>
        <w:rPr>
          <w:rFonts w:ascii="Trebuchet MS" w:hAnsi="Trebuchet MS" w:eastAsia="Trebuchet MS" w:cs="Trebuchet MS"/>
          <w:lang w:val="en-US" w:eastAsia="en-US" w:bidi="en-US"/>
        </w:rPr>
        <w:t xml:space="preserve">. “There are no bands in their death; but their strength is firm;” and </w:t>
      </w:r>
      <w:r>
        <w:rPr>
          <w:rFonts w:ascii="Trebuchet MS" w:hAnsi="Trebuchet MS" w:eastAsia="Trebuchet MS" w:cs="Trebuchet MS"/>
          <w:color w:val="008000"/>
          <w:u w:val="single"/>
          <w:lang w:val="en-US" w:eastAsia="en-US" w:bidi="en-US"/>
        </w:rPr>
        <w:t xml:space="preserve">Job 21:13</w:t>
      </w:r>
      <w:r>
        <w:rPr>
          <w:rFonts w:ascii="Trebuchet MS" w:hAnsi="Trebuchet MS" w:eastAsia="Trebuchet MS" w:cs="Trebuchet MS"/>
          <w:lang w:val="en-US" w:eastAsia="en-US" w:bidi="en-US"/>
        </w:rPr>
        <w:t xml:space="preserve">, “They spend their days in wealth, and in a moment go down to the grave.”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speaks in similar language on this clause. “This is never said concerning beasts when they die; and, therefore, from this form of speech, it is to be observed, that men by death are not reduced to nothing, nor does the whole of man die.... The Scripture, in speaking thus, points out some other state; so that departure out of the world is not the destruction of the whole man.” — Exercitatio cxiii. p. 553.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(23)</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Psa 49:0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his sons Isaac and Ishmael buried him</w:t>
      </w:r>
      <w:r>
        <w:rPr>
          <w:rFonts w:ascii="Trebuchet MS" w:hAnsi="Trebuchet MS" w:eastAsia="Trebuchet MS" w:cs="Trebuchet MS"/>
          <w:lang w:val="en-US" w:eastAsia="en-US" w:bidi="en-US"/>
        </w:rPr>
        <w:t xml:space="preserve">. Hence it appears, that although Ishmael had long ago been dismissed, he was not utterly alienated from his father, because he performed the office of a son in celebrating the obsequies of his deceased parent. Ishmael, rather than the other sons did this, as being nearer.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Now these are the generations of Ishmael</w:t>
      </w:r>
      <w:r>
        <w:rPr>
          <w:rFonts w:ascii="Trebuchet MS" w:hAnsi="Trebuchet MS" w:eastAsia="Trebuchet MS" w:cs="Trebuchet MS"/>
          <w:lang w:val="en-US" w:eastAsia="en-US" w:bidi="en-US"/>
        </w:rPr>
        <w:t xml:space="preserve">. This narration is not superfluous. In the commencement of the chapter, Moses alludes to what was done for the sons of Keturah. Here he speaks designedly more at large, for the purpose of showing that the promise of God, given in the seventeenth chapter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was confirmed by its manifest accomplishment. In the first place, it was no common gift of God that Ishmael should have twelve sons who should possess rank and authority over as many tribes; but inasmuch as the event corresponded with the promise, we must chiefly consider the veracity of God, as well as the singular benevolence and honor which he manifested towards his servant Abraham, when, even in those benefits which were merely adventitious, he dealt so kindly and liberally with him; for that may rightly be regarded as adventitious which was superadded to the spiritual covenant: therefore Moses, after he has enumerated the towns in which the posterity of Ishmael was distributed, buries that whole race in oblivion, that substantial perpetuity may remain only in the Church, according to the declaration in </w:t>
      </w:r>
      <w:r>
        <w:rPr>
          <w:rFonts w:ascii="Trebuchet MS" w:hAnsi="Trebuchet MS" w:eastAsia="Trebuchet MS" w:cs="Trebuchet MS"/>
          <w:color w:val="008000"/>
          <w:u w:val="single"/>
          <w:lang w:val="en-US" w:eastAsia="en-US" w:bidi="en-US"/>
        </w:rPr>
        <w:t xml:space="preserve">Psa 102:28</w:t>
      </w:r>
      <w:r>
        <w:rPr>
          <w:rFonts w:ascii="Trebuchet MS" w:hAnsi="Trebuchet MS" w:eastAsia="Trebuchet MS" w:cs="Trebuchet MS"/>
          <w:lang w:val="en-US" w:eastAsia="en-US" w:bidi="en-US"/>
        </w:rPr>
        <w:t xml:space="preserve">, “the sons of sons shall inhabit.” </w:t>
      </w:r>
      <w:r>
        <w:rPr>
          <w:rFonts w:ascii="Trebuchet MS" w:hAnsi="Trebuchet MS" w:eastAsia="Trebuchet MS" w:cs="Trebuchet MS"/>
          <w:b/>
          <w:color w:val="800000"/>
          <w:position w:val="6"/>
          <w:sz w:val="18"/>
          <w:lang w:val="en-US" w:eastAsia="en-US" w:bidi="en-US"/>
        </w:rPr>
        <w:t xml:space="preserve">(24)</w:t>
      </w:r>
      <w:r>
        <w:rPr>
          <w:rFonts w:ascii="Trebuchet MS" w:hAnsi="Trebuchet MS" w:eastAsia="Trebuchet MS" w:cs="Trebuchet MS"/>
          <w:lang w:val="en-US" w:eastAsia="en-US" w:bidi="en-US"/>
        </w:rPr>
        <w:t xml:space="preserve"> Further, Moses, as with his finger, shows the wonderful counsel of God, because, in assigning a region distinct from the land of Canaan to the sons of Ishmael, he has both provided for them in future, and kept the inheritance vacant for the sons of Isaac.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Filii filiorum habitabunt</w:t>
      </w:r>
      <w:r>
        <w:rPr>
          <w:rFonts w:ascii="Trebuchet MS" w:hAnsi="Trebuchet MS" w:eastAsia="Trebuchet MS" w:cs="Trebuchet MS"/>
          <w:lang w:val="en-US" w:eastAsia="en-US" w:bidi="en-US"/>
        </w:rPr>
        <w:t xml:space="preserve">.” In the English it is, “The children of thy servants shall continue.”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He died in the presence of all his brethren </w:t>
      </w:r>
      <w:r>
        <w:rPr>
          <w:rFonts w:ascii="Trebuchet MS" w:hAnsi="Trebuchet MS" w:eastAsia="Trebuchet MS" w:cs="Trebuchet MS"/>
          <w:b/>
          <w:color w:val="800000"/>
          <w:position w:val="6"/>
          <w:sz w:val="18"/>
          <w:lang w:val="en-US" w:eastAsia="en-US" w:bidi="en-US"/>
        </w:rPr>
        <w:t xml:space="preserve">(25)</w:t>
      </w:r>
      <w:r>
        <w:rPr>
          <w:rFonts w:ascii="Trebuchet MS" w:hAnsi="Trebuchet MS" w:eastAsia="Trebuchet MS" w:cs="Trebuchet MS"/>
          <w:lang w:val="en-US" w:eastAsia="en-US" w:bidi="en-US"/>
        </w:rPr>
        <w:t xml:space="preserve"> The major part of commentators understand this of his </w:t>
      </w:r>
      <w:r>
        <w:rPr>
          <w:rFonts w:ascii="Trebuchet MS" w:hAnsi="Trebuchet MS" w:eastAsia="Trebuchet MS" w:cs="Trebuchet MS"/>
          <w:i/>
          <w:lang w:val="en-US" w:eastAsia="en-US" w:bidi="en-US"/>
        </w:rPr>
        <w:t xml:space="preserve">death</w:t>
      </w:r>
      <w:r>
        <w:rPr>
          <w:rFonts w:ascii="Trebuchet MS" w:hAnsi="Trebuchet MS" w:eastAsia="Trebuchet MS" w:cs="Trebuchet MS"/>
          <w:lang w:val="en-US" w:eastAsia="en-US" w:bidi="en-US"/>
        </w:rPr>
        <w:t xml:space="preserve">; as if Moses had said that the life of Ishmael was shorter than that of his brethren, who long survived him: but because the word </w:t>
      </w:r>
      <w:r>
        <w:rPr>
          <w:rFonts w:ascii="TITUS Cyberbit Basic" w:hAnsi="TITUS Cyberbit Basic" w:eastAsia="TITUS Cyberbit Basic" w:cs="TITUS Cyberbit Basic"/>
          <w:bCs w:val="off"/>
          <w:iCs w:val="off"/>
          <w:color w:val="0000FF"/>
          <w:szCs w:val="24"/>
          <w:rtl/>
          <w:lang w:val="he-IL" w:eastAsia="he-IL" w:bidi="he-IL"/>
        </w:rPr>
        <w:t xml:space="preserve">נפל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naphal</w:t>
      </w:r>
      <w:r>
        <w:rPr>
          <w:rFonts w:ascii="Trebuchet MS" w:hAnsi="Trebuchet MS" w:eastAsia="Trebuchet MS" w:cs="Trebuchet MS"/>
          <w:lang w:val="en-US" w:eastAsia="en-US" w:bidi="en-US"/>
        </w:rPr>
        <w:t xml:space="preserve">) is applied to a violent death, and Moses testifies that Ishmael died a natural death, this exposition cannot be approved. The Chaldean Paraphrast supposes the word “</w:t>
      </w:r>
      <w:r>
        <w:rPr>
          <w:rFonts w:ascii="Trebuchet MS" w:hAnsi="Trebuchet MS" w:eastAsia="Trebuchet MS" w:cs="Trebuchet MS"/>
          <w:i/>
          <w:lang w:val="en-US" w:eastAsia="en-US" w:bidi="en-US"/>
        </w:rPr>
        <w:t xml:space="preserve">lot </w:t>
      </w:r>
      <w:r>
        <w:rPr>
          <w:rFonts w:ascii="Trebuchet MS" w:hAnsi="Trebuchet MS" w:eastAsia="Trebuchet MS" w:cs="Trebuchet MS"/>
          <w:lang w:val="en-US" w:eastAsia="en-US" w:bidi="en-US"/>
        </w:rPr>
        <w:t xml:space="preserve">” to be understood, and elicits this sense, that the </w:t>
      </w:r>
      <w:r>
        <w:rPr>
          <w:rFonts w:ascii="Trebuchet MS" w:hAnsi="Trebuchet MS" w:eastAsia="Trebuchet MS" w:cs="Trebuchet MS"/>
          <w:i/>
          <w:lang w:val="en-US" w:eastAsia="en-US" w:bidi="en-US"/>
        </w:rPr>
        <w:t xml:space="preserve">lot fell </w:t>
      </w:r>
      <w:r>
        <w:rPr>
          <w:rFonts w:ascii="Trebuchet MS" w:hAnsi="Trebuchet MS" w:eastAsia="Trebuchet MS" w:cs="Trebuchet MS"/>
          <w:lang w:val="en-US" w:eastAsia="en-US" w:bidi="en-US"/>
        </w:rPr>
        <w:t xml:space="preserve">to him, so as to assign him a habitation not far from his brethren. Although I do not greatly differ in this matter, I yet think that the words are not to be thus distorted. </w:t>
      </w:r>
      <w:r>
        <w:rPr>
          <w:rFonts w:ascii="Trebuchet MS" w:hAnsi="Trebuchet MS" w:eastAsia="Trebuchet MS" w:cs="Trebuchet MS"/>
          <w:b/>
          <w:color w:val="800000"/>
          <w:position w:val="6"/>
          <w:sz w:val="18"/>
          <w:lang w:val="en-US" w:eastAsia="en-US" w:bidi="en-US"/>
        </w:rPr>
        <w:t xml:space="preserve">(26)</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נפל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naphal</w:t>
      </w:r>
      <w:r>
        <w:rPr>
          <w:rFonts w:ascii="Trebuchet MS" w:hAnsi="Trebuchet MS" w:eastAsia="Trebuchet MS" w:cs="Trebuchet MS"/>
          <w:lang w:val="en-US" w:eastAsia="en-US" w:bidi="en-US"/>
        </w:rPr>
        <w:t xml:space="preserve">) sometimes signifies to lie down, or to rest, and also to dwell. The simple assertion therefore of Moses is, that a habitation was given to Ishmael opposite his brethren, so that he should indeed be a neighbor to them, and yet should have his distinct boundaries: </w:t>
      </w:r>
      <w:r>
        <w:rPr>
          <w:rFonts w:ascii="Trebuchet MS" w:hAnsi="Trebuchet MS" w:eastAsia="Trebuchet MS" w:cs="Trebuchet MS"/>
          <w:b/>
          <w:color w:val="800000"/>
          <w:position w:val="6"/>
          <w:sz w:val="18"/>
          <w:lang w:val="en-US" w:eastAsia="en-US" w:bidi="en-US"/>
        </w:rPr>
        <w:t xml:space="preserve">(27)</w:t>
      </w:r>
      <w:r>
        <w:rPr>
          <w:rFonts w:ascii="Trebuchet MS" w:hAnsi="Trebuchet MS" w:eastAsia="Trebuchet MS" w:cs="Trebuchet MS"/>
          <w:lang w:val="en-US" w:eastAsia="en-US" w:bidi="en-US"/>
        </w:rPr>
        <w:t xml:space="preserve"> for I do not doubt that he referred to the oracle contained in the sixteenth chapter (</w:t>
      </w:r>
      <w:r>
        <w:rPr>
          <w:rFonts w:ascii="Trebuchet MS" w:hAnsi="Trebuchet MS" w:eastAsia="Trebuchet MS" w:cs="Trebuchet MS"/>
          <w:color w:val="008000"/>
          <w:u w:val="single"/>
          <w:lang w:val="en-US" w:eastAsia="en-US" w:bidi="en-US"/>
        </w:rPr>
        <w:t xml:space="preserve">Gen 16:1</w:t>
      </w:r>
      <w:r>
        <w:rPr>
          <w:rFonts w:ascii="Trebuchet MS" w:hAnsi="Trebuchet MS" w:eastAsia="Trebuchet MS" w:cs="Trebuchet MS"/>
          <w:lang w:val="en-US" w:eastAsia="en-US" w:bidi="en-US"/>
        </w:rPr>
        <w:t xml:space="preserve">) where, among other things, the angel said to his mother Hagar, He shall remain, or pitch his tents in the </w:t>
      </w:r>
      <w:r>
        <w:rPr>
          <w:rFonts w:ascii="Trebuchet MS" w:hAnsi="Trebuchet MS" w:eastAsia="Trebuchet MS" w:cs="Trebuchet MS"/>
          <w:i/>
          <w:lang w:val="en-US" w:eastAsia="en-US" w:bidi="en-US"/>
        </w:rPr>
        <w:t xml:space="preserve">presence of his brethren</w:t>
      </w:r>
      <w:r>
        <w:rPr>
          <w:rFonts w:ascii="Trebuchet MS" w:hAnsi="Trebuchet MS" w:eastAsia="Trebuchet MS" w:cs="Trebuchet MS"/>
          <w:lang w:val="en-US" w:eastAsia="en-US" w:bidi="en-US"/>
        </w:rPr>
        <w:t xml:space="preserve">. Why does he rather speak thus of Ishmael than of the others, except for this reason, that whereas they migrated towards the eastern region, Ishmael, although the head of a nation, separated from the sons of Abraham, yet retained his dwelling in their neighborhood? Meanwhile the intention of God is also to be observed, namely, that Ishmael, though living near his brethren, was yet placed apart in an abode of his own, that he might not become mingled with them, but might dwell in their presence, or opposite to them. Moreover, it is sufficiently obvious that the prediction is not to be restricted </w:t>
      </w:r>
      <w:r>
        <w:rPr>
          <w:rFonts w:ascii="Trebuchet MS" w:hAnsi="Trebuchet MS" w:eastAsia="Trebuchet MS" w:cs="Trebuchet MS"/>
          <w:i/>
          <w:lang w:val="en-US" w:eastAsia="en-US" w:bidi="en-US"/>
        </w:rPr>
        <w:t xml:space="preserve">personally </w:t>
      </w:r>
      <w:r>
        <w:rPr>
          <w:rFonts w:ascii="Trebuchet MS" w:hAnsi="Trebuchet MS" w:eastAsia="Trebuchet MS" w:cs="Trebuchet MS"/>
          <w:lang w:val="en-US" w:eastAsia="en-US" w:bidi="en-US"/>
        </w:rPr>
        <w:t xml:space="preserve">to Ishmael.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Coram omnibus fratribus suis habitavit</w:t>
      </w:r>
      <w:r>
        <w:rPr>
          <w:rFonts w:ascii="Trebuchet MS" w:hAnsi="Trebuchet MS" w:eastAsia="Trebuchet MS" w:cs="Trebuchet MS"/>
          <w:lang w:val="en-US" w:eastAsia="en-US" w:bidi="en-US"/>
        </w:rPr>
        <w:t xml:space="preserve">.” He dwelt in the presence of all his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(26)</w:t>
      </w:r>
      <w:r>
        <w:rPr>
          <w:rFonts w:ascii="Trebuchet MS" w:hAnsi="Trebuchet MS" w:eastAsia="Trebuchet MS" w:cs="Trebuchet MS"/>
          <w:lang w:val="en-US" w:eastAsia="en-US" w:bidi="en-US"/>
        </w:rPr>
        <w:t xml:space="preserve"> This is the interpretation of Vatablus, favored by Professor Bush, who says, “As Ishmael’s death has already been mentioned, and as the term ‘fall’ is seldom used in the Scriptures in reference to ‘dying,’ except in cases of sudden and violent death, as when one ‘falls’ in battle, the probability is, that it here signifies that his territory or possessions ‘fell’ to him in the presence of his brethren, or immediately contiguous to their borders.”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(27)</w:t>
      </w:r>
      <w:r>
        <w:rPr>
          <w:rFonts w:ascii="Trebuchet MS" w:hAnsi="Trebuchet MS" w:eastAsia="Trebuchet MS" w:cs="Trebuchet MS"/>
          <w:lang w:val="en-US" w:eastAsia="en-US" w:bidi="en-US"/>
        </w:rPr>
        <w:t xml:space="preserve"> Calvin’s interpretation, though opposed to the Vulgate and to our own version, is supported by the Septuagint, the Targum Onkelos, the Syriac, and Arabic versions. See Walton’s Polyglott.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These are the generations of Isaac</w:t>
      </w:r>
      <w:r>
        <w:rPr>
          <w:rFonts w:ascii="Trebuchet MS" w:hAnsi="Trebuchet MS" w:eastAsia="Trebuchet MS" w:cs="Trebuchet MS"/>
          <w:lang w:val="en-US" w:eastAsia="en-US" w:bidi="en-US"/>
        </w:rPr>
        <w:t xml:space="preserve">. Because what Moses has said concerning the Ishmaelites was incidental, he now returns to the principal subject of the history, for the purpose of describing the progress of the Church. And in the first place, he repeats that Isaac’s wife was taken from Mesopotamia. He expressly calls her the sister of Laban the Syrian, who was hereafter to become the father-in-law of Jacob, and concerning whom he had many things to relate. But it is chiefly worthy of observation that he declares Rebekah to have been barren during the early years of her marriage. And we shall afterwards see that her barrenness continued, not for three or four, but for twenty years, in order that her very despair of offspring might give greater lustre to the sudden granting of the blessing. But nothing seems less accordant with reason, than that the propagation of the Church should be thus small and slow. Abraham, in his extreme old age, received (as it seems) a slender solace for his long privation of offspring, in having all his hope centred in one individual. Isaac also, already advanced in years, and bordering on old age, was not yet a father. Where, then, was the seed which should equal the stars of heaven in number? Who would not suppose that God was dealing deceitfully in leaving those houses empty and solitary, which, according to his own word, ought to be replenished with teeming population? But that which is recorded in the psalm must be accomplished in reference to the Church,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“he maketh her who had been barren to keep house, and to be a joyful mother of many children.” (</w:t>
      </w:r>
      <w:r>
        <w:rPr>
          <w:rFonts w:ascii="Trebuchet MS" w:hAnsi="Trebuchet MS" w:eastAsia="Trebuchet MS" w:cs="Trebuchet MS"/>
          <w:color w:val="008000"/>
          <w:u w:val="single"/>
          <w:lang w:val="en-US" w:eastAsia="en-US" w:bidi="en-US"/>
        </w:rPr>
        <w:t xml:space="preserve">Psa 113:9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 this small and contemptible origin, these slow and feeble advances, render more illustrious that increase, which afterwards follows, beyond all hope and expectation, to teach us that the Church was produced and increased by divine power and grace, and not by merely natural means. It is indeed possible, that God designed to correct or moderate any excess of attachment in Isaac. But this is to be observed as the chief reason for God’s conduct, that as the holy seed was given from heaven, it must not be produced according to the common order of nature, to the end, that we learn that the Church did not originate in the industry of man, but flowed from the grace of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Isaac entreated the Lord for his wife</w:t>
      </w:r>
      <w:r>
        <w:rPr>
          <w:rFonts w:ascii="Trebuchet MS" w:hAnsi="Trebuchet MS" w:eastAsia="Trebuchet MS" w:cs="Trebuchet MS"/>
          <w:lang w:val="en-US" w:eastAsia="en-US" w:bidi="en-US"/>
        </w:rPr>
        <w:t xml:space="preserve">. Some translate the passage, Isaac entreated the </w:t>
      </w:r>
      <w:r>
        <w:rPr>
          <w:rFonts w:ascii="Trebuchet MS" w:hAnsi="Trebuchet MS" w:eastAsia="Trebuchet MS" w:cs="Trebuchet MS"/>
          <w:i/>
          <w:lang w:val="en-US" w:eastAsia="en-US" w:bidi="en-US"/>
        </w:rPr>
        <w:t xml:space="preserve">Lord in the presence of his wife</w:t>
      </w:r>
      <w:r>
        <w:rPr>
          <w:rFonts w:ascii="Trebuchet MS" w:hAnsi="Trebuchet MS" w:eastAsia="Trebuchet MS" w:cs="Trebuchet MS"/>
          <w:lang w:val="en-US" w:eastAsia="en-US" w:bidi="en-US"/>
        </w:rPr>
        <w:t xml:space="preserve">; and understand this to have been done, that she also might add her prayers, and they might jointly supplicate God. But the version here given is more simple. Moreover, this resort to prayer testifies that Isaac knew that he was deprived of children, because God had not blessed him. He also knew that fruitfulness was a special gift of God. For although the favor of obtaining offspring was widely diffused over the whole human race, when God uttered the words “increase and multiply;” yet to show that men are not born fortuitously, he distributes this power of production in various degrees. Isaac, therefore, acknowledges, that the blessing, which was not at man’s disposal, must be sought for by prayer from God. It now truly appears, that he was endued with no ordinary constancy of faith. Forasmuch as the covenant of God was known to him, he earnestly (if ever any did) desired seed. It, therefore, had not now, for the first time, entered into his mind to pray, seeing that for more than twenty years he had been disappointed of his hope. Hence, although Moses, only in a single word, says that he had obtained offspring by his prayers to God; yet reason dictates that these prayers had continued through many years. The patience of the holy man is herein conspicuous, that while he seems in vain to pour forth his wishes into the air, he still does not remit the ardor of his devotion. And as Isaac teaches us, by his example, to persevere in prayer; so God also shows that he never turns a deaf ear to the wishes of his faithful people, although he may long defer the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the children struggled together</w:t>
      </w:r>
      <w:r>
        <w:rPr>
          <w:rFonts w:ascii="Trebuchet MS" w:hAnsi="Trebuchet MS" w:eastAsia="Trebuchet MS" w:cs="Trebuchet MS"/>
          <w:lang w:val="en-US" w:eastAsia="en-US" w:bidi="en-US"/>
        </w:rPr>
        <w:t xml:space="preserve">. Here a new temptation suddenly arises, namely, that the infants struggle together in their mother’s womb. This conflict occasions the mother such grief that she wishes for death. And no wonder; for she thinks that it would be a hundred times better for her to die, than that she have within her the horrible prodigy of twin — brothers, shut up in her womb, carrying on intestine war. They, therefore, are mistaken, who attribute this complaint to female impatience, since it was not so much extorted by pain or torture, as by abhorrence of the prodigy. For she doubtless perceived that this conflict did not arise from natural causes, but was a prodigy portending some dreadful and tragic end. She also necessarily felt some fear of the divine anger stealing over her: as it is usual with the faithful not to confine their thoughts to the evil immediately present with them, but to trace it to its cause; and hence they tremble through the apprehension of divine judgment. But though in the beginning she was more grievously disturbed than she ought to have been, and, breaking out into murmurings, preserved neither moderation nor temper; yet she soon afterwards receives a remedy and solace to her grief. We are thus taught by her example to take care that we do not give excessive indulgence to sorrow in affairs of perplexity, nor inflame our minds by inwardly cherishing secret causes of distress. It is, indeed, difficult to restrain the first emotions of our minds; but before they become ungovernable, we must bridle them, and bring them into subjection. And chiefly we must pray to the Lord for moderation; as Moses here relates that Rebekah went to ask counsel from the Lord; because, indeed, she perceived that nothing would be more effectual in tranquilizing her mind, than to aim at obedience to the will of God, under the conviction that she was directed by him. For although the response given might be adverse, or, at least, not such as she would desire, she yet hoped for some alleviation from a gracious God, with which she might be satisfied. A question here arises respecting the way in which Rebekah asked counsel of God. It is the commonly received opinion that she inquired of some prophet what was the nature of this prodigy: and Moses seems to intimate that she had gone to some place to hear the oracle. But since that conjecture has no probability, I rather incline to a different interpretation; namely, that she, having sought retirement, prayed more earnestly that she might receive a revelation from heaven. For, at that time, what prophets, except her husband and her father-in-law, would she have found in the world, still less in that neighborhood? Moreover, I perceive that God then commonly made known his will by oracles. Once more, if we consider the magnitude of the affair, it was more fitting that the secret should be revealed by the mouth of God, than manifested by the testimony of man. In our times a different method prevails. For God does not, at this day, reveal things future by such miracles; and the teaching of the Law, the Prophets, and the Gospel, which comprises the perfection of wisdom, is abundantly sufficient for the regulation of our course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Two nations</w:t>
      </w:r>
      <w:r>
        <w:rPr>
          <w:rFonts w:ascii="Trebuchet MS" w:hAnsi="Trebuchet MS" w:eastAsia="Trebuchet MS" w:cs="Trebuchet MS"/>
          <w:lang w:val="en-US" w:eastAsia="en-US" w:bidi="en-US"/>
        </w:rPr>
        <w:t xml:space="preserve">. In the first place, God answers that the contention between the twin-brothers had reference to something far beyond their own persons; for in this way he shows that there would be discord between their posterities. When he says, there are two nations, the expression is emphatical; for since they were brothers and twins, and therefore of one blood, the mother did not suppose that they would be so far disjoined as to become the heads of distinct nations; yet God declares that dissension should take place between those who were by nature joined together. Secondly, he describes their different conditions, namely, that victory would belong to one of these nations, forasmuch as this was the cause of the contest, that they could not be equal, but one was chosen and the other rejected. For since the reprobate give way reluctantly, it follows of necessity that the children of God have to undergo many troubles and contests on account of their adoption. Thirdly, the Lord affirms that the order of nature being inverted, the younger, who was inferior, should be the victor.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must now see what this victory implies. They who restrict it to earthly riches and wealth coldly trifle. Undoubtedly by this oracle Isaac and Rebekah were taught that the covenant of salvation would not be common to the two people, but would be reserved only for the posterity of Jacob. In the beginning, the promise was apparently general, as comprehending the whole seed: now, it is restricted to one part of the seed. This is the reason of the conflict, that God divides the seed of Jacob (of which the condition appeared to be one and the same) in such a manner that he adopts one part and rejects the other: that one part obtains the name and privilege of the Church, the rest are reckoned strangers; with one part resides the blessing of which the other is deprived; as it afterwards actually occurred: for we know that the Idumaeans were cut off from the body of the Church; but the covenant of grace was deposited in the family of Jacob. If we seek the cause of this distinction, it will not be found in nature; for the origin of both nations was the same. It will not be found in merit; because the heads of both nations were yet enclosed in their mother’s womb when the contention began. Moreover God, in order to humble the pride of the flesh, determined to take away from men all occasion of confidence and of boasting. He might have brought forth Jacob first from the womb; but he made the other the firstborn, who, at length, was to become the inferior. Why does he thus, designedly, invert the order appointed by himself, except to teach us that, without regard to dignity, Jacob, who was to be the heir of the promised benediction, was gratuitously elected? The sum of the whole, then, is, that the preference which God gave to Jacob over his brother Esau, by making him the father of the Church, was not granted as a reward for his merits, neither was obtained by his own industry, but proceeded from the mere grace of God himself. But when an entire people is the subject of discourse, reference is made not to the secret election, which is confirmed to few, but the common adoption, which spreads as widely as the external preaching of the word. Since this subject, thus briefly stated, may be somewhat obscure, the readers may recall to memory what I have said above in expounding the seventeenth chapter ( </w:t>
      </w:r>
      <w:r>
        <w:rPr>
          <w:rFonts w:ascii="Trebuchet MS" w:hAnsi="Trebuchet MS" w:eastAsia="Trebuchet MS" w:cs="Trebuchet MS"/>
          <w:color w:val="008000"/>
          <w:u w:val="single"/>
          <w:lang w:val="en-US" w:eastAsia="en-US" w:bidi="en-US"/>
        </w:rPr>
        <w:t xml:space="preserve">Gen 17:1</w:t>
      </w:r>
      <w:r>
        <w:rPr>
          <w:rFonts w:ascii="Trebuchet MS" w:hAnsi="Trebuchet MS" w:eastAsia="Trebuchet MS" w:cs="Trebuchet MS"/>
          <w:lang w:val="en-US" w:eastAsia="en-US" w:bidi="en-US"/>
        </w:rPr>
        <w:t xml:space="preserve">) namely, that God embraced, by the grace of his adoption, all the sons of Abraham, because he made a covenant with all; and that it was not in vain that he appointed the promise of salvation to be offered promiscuously to all, and to be attested by the sign of circumcision in their flesh; but that there was a special chosen seed from the whole people, and these should at length be accounted the legitimate sons of Abraham, who by the secret counsel of God are ordained unto salvation. Faith, indeed, is that which distinguishes the spiritual from the carnal seed; but the question now under consideration is the </w:t>
      </w:r>
      <w:r>
        <w:rPr>
          <w:rFonts w:ascii="Trebuchet MS" w:hAnsi="Trebuchet MS" w:eastAsia="Trebuchet MS" w:cs="Trebuchet MS"/>
          <w:i/>
          <w:lang w:val="en-US" w:eastAsia="en-US" w:bidi="en-US"/>
        </w:rPr>
        <w:t xml:space="preserve">principle </w:t>
      </w:r>
      <w:r>
        <w:rPr>
          <w:rFonts w:ascii="Trebuchet MS" w:hAnsi="Trebuchet MS" w:eastAsia="Trebuchet MS" w:cs="Trebuchet MS"/>
          <w:lang w:val="en-US" w:eastAsia="en-US" w:bidi="en-US"/>
        </w:rPr>
        <w:t xml:space="preserve">on which the distinction is made, not the symbol or mark by which it is attested. God, therefore, chose the whole seed of Jacob without exception, as the Scripture in many places testifies; because he has conferred on all alike the same testimonies of his grace, namely, in the word and sacraments. But another and peculiar election has always flourished, which comprehended a certain definite number of men, in order that, in the common destruction, God might save those whom he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question is here suggested for our consideration. Whereas Moses here treats of the former kind of election, </w:t>
      </w:r>
      <w:r>
        <w:rPr>
          <w:rFonts w:ascii="Trebuchet MS" w:hAnsi="Trebuchet MS" w:eastAsia="Trebuchet MS" w:cs="Trebuchet MS"/>
          <w:b/>
          <w:color w:val="800000"/>
          <w:position w:val="6"/>
          <w:sz w:val="18"/>
          <w:lang w:val="en-US" w:eastAsia="en-US" w:bidi="en-US"/>
        </w:rPr>
        <w:t xml:space="preserve">(28)</w:t>
      </w:r>
      <w:r>
        <w:rPr>
          <w:rFonts w:ascii="Trebuchet MS" w:hAnsi="Trebuchet MS" w:eastAsia="Trebuchet MS" w:cs="Trebuchet MS"/>
          <w:lang w:val="en-US" w:eastAsia="en-US" w:bidi="en-US"/>
        </w:rPr>
        <w:t xml:space="preserve"> Paul turns his words to the latter. </w:t>
      </w:r>
      <w:r>
        <w:rPr>
          <w:rFonts w:ascii="Trebuchet MS" w:hAnsi="Trebuchet MS" w:eastAsia="Trebuchet MS" w:cs="Trebuchet MS"/>
          <w:b/>
          <w:color w:val="800000"/>
          <w:position w:val="6"/>
          <w:sz w:val="18"/>
          <w:lang w:val="en-US" w:eastAsia="en-US" w:bidi="en-US"/>
        </w:rPr>
        <w:t xml:space="preserve">(29)</w:t>
      </w:r>
      <w:r>
        <w:rPr>
          <w:rFonts w:ascii="Trebuchet MS" w:hAnsi="Trebuchet MS" w:eastAsia="Trebuchet MS" w:cs="Trebuchet MS"/>
          <w:lang w:val="en-US" w:eastAsia="en-US" w:bidi="en-US"/>
        </w:rPr>
        <w:t xml:space="preserve"> For while he attempts to prove, that not all who are Jews by natural descent are heirs of life; and not all who are descended from Jacob according to the flesh are to be accounted true Israelites; but that God chooses whom he will, according to his own good pleasure, he adduces this testimony, the elder shall serve the younger. (</w:t>
      </w:r>
      <w:r>
        <w:rPr>
          <w:rFonts w:ascii="Trebuchet MS" w:hAnsi="Trebuchet MS" w:eastAsia="Trebuchet MS" w:cs="Trebuchet MS"/>
          <w:color w:val="008000"/>
          <w:u w:val="single"/>
          <w:lang w:val="en-US" w:eastAsia="en-US" w:bidi="en-US"/>
        </w:rPr>
        <w:t xml:space="preserve">Rom 9:7</w:t>
      </w:r>
      <w:r>
        <w:rPr>
          <w:rFonts w:ascii="Trebuchet MS" w:hAnsi="Trebuchet MS" w:eastAsia="Trebuchet MS" w:cs="Trebuchet MS"/>
          <w:lang w:val="en-US" w:eastAsia="en-US" w:bidi="en-US"/>
        </w:rPr>
        <w:t xml:space="preserve">.) They who endeavor to extinguish the doctrine of gratuitous election, desire to persuade their readers that the words of Paul also are to be understood only of external vocation; but his whole discourse is manifestly repugnant to their interpretation; and they prove themselves to be not only infatuated, but impudent in their attempt to bring darkness or smoke over this light which shines so clearly. They allege that the dignity of Esau is transferred to his younger brother, lest he should glory in the flesh; inasmuch as a new promise is here given to the latter. I confess there is some force in what they say; but I contend that they omit the principal point in the case, by explaining the difference here stated, of the external vocation. But unless they intend to make the covenant of God of none effect, they must concede that Esau and Jacob were alike partakers of the external calling; whence it appears, that they to whom a common vocation had been granted, were separated by the secret counsel of God. The nature and object of Paul’s argument is well known. For when the Jews, inflated with the title of the Church, rejected the Gospel, the faith of the simple was shaken, by the consideration that it was improbable that Christ, and the salvation promised through him, could possibly be rejected by an elect people, a holy nation, and the genuine sons of God. Here, therefore, Paul contends that not all who descend from Jacob, according to the flesh, are true Israelites, because God, of his own good pleasure, may choose whom he will, as heirs of eternal salvation. Who does not see that Paul descends from a general to a particular adoption, in order to teach us, that not all who occupy a place in the Church are to be accounted as true members of the Church? It is certain that he openly excludes from the rank of children those to whom (he elsewhere says) pertaineth the adoption; whence it is assuredly gathered, that in proof of this position, he adduces the testimony of Moses, who declares that God chose certain from among the sons of Abraham to himself, in whom he might render the grace of adoption firm and efficacious. How, therefore, shall we reconcile Paul with Moses? I answer, although the Lord separates the whole seed of Jacob from the race of Esau, it was done with a view to the Church, which was included in the posterity of Jacob. And, doubtless, the general election of the people had reference to this end, that God might have a Church separated from the rest of the world. What absurdity, then, is there in supposing that Paul applies to special election the words of Moses, by which it is predicted that the Church shall spring from the seed of Jacob? And an instance in point was exhibited in the condition of the heads themselves of these two nations. For Jacob was not only called by the external voice of the Lord, but, while his brother was passed by, he was chosen an heir of life. That good pleasure of God, which Moses commends in the person of Jacob alone, Paul properly extends further: and lest any one should suppose, that after the two nations had been rendered distinct by this oracle, the election should pertain indiscriminately to all the sons of Jacob, Paul brings, on the opposite side, another oracle, I will have mercy on whom I will have mercy; where we see a certain number severed from the promiscuous race of Jacob’s sons, in the salvation of whom the special election of God might triumph. Whence it appears that Paul wisely considered the counsel of God, which was, in truth, that he had transferred the honor of primogeniture from the elder to the younger, in order that he might choose to himself a Church, according to his own will, out of the seed of Jacob; not on account of the merits of men, but as a matter of meres grace. And although God designed that the means by which the Church was to be collected should be common to the whole people, yet the end which Paul had in view is chiefly to be regarded; namely, that there might always be a body of men in the world which should call upon God with a pure faith, and should be kept even to the end. Let it therefore remain as a settled point of doctrine, that among men some perish, some obtain salvation; but the cause of this depends on the secret will of God. For whence does it arise that they who are born of Abraham are not all possessed of the same privilege? The disparity of condition certainly cannot be ascribed either to the virtue of the one, or to the vice of the other, seeing they were not yet born. Since the common feeling of mankind rejects this doctrine, there have been found, in all ages, acute men, who have fiercely disputed against the election of God. It is not my present purpose to refute or to weaken their calumnies: let it suffice us to hold fast what we gather from Paul’s interpretation; that whereas the whole human race deserves the same destruction, and is bound under the same sentence of condemnation, some are delivered by gratuitous mercy, others are justly left in their own destruction: and that those whom God has chosen are not preferred to others, because God foresaw they </w:t>
      </w:r>
      <w:r>
        <w:rPr>
          <w:rFonts w:ascii="Trebuchet MS" w:hAnsi="Trebuchet MS" w:eastAsia="Trebuchet MS" w:cs="Trebuchet MS"/>
          <w:i/>
          <w:lang w:val="en-US" w:eastAsia="en-US" w:bidi="en-US"/>
        </w:rPr>
        <w:t xml:space="preserve">would </w:t>
      </w:r>
      <w:r>
        <w:rPr>
          <w:rFonts w:ascii="Trebuchet MS" w:hAnsi="Trebuchet MS" w:eastAsia="Trebuchet MS" w:cs="Trebuchet MS"/>
          <w:lang w:val="en-US" w:eastAsia="en-US" w:bidi="en-US"/>
        </w:rPr>
        <w:t xml:space="preserve">be holy, but in order that they </w:t>
      </w:r>
      <w:r>
        <w:rPr>
          <w:rFonts w:ascii="Trebuchet MS" w:hAnsi="Trebuchet MS" w:eastAsia="Trebuchet MS" w:cs="Trebuchet MS"/>
          <w:i/>
          <w:lang w:val="en-US" w:eastAsia="en-US" w:bidi="en-US"/>
        </w:rPr>
        <w:t xml:space="preserve">might </w:t>
      </w:r>
      <w:r>
        <w:rPr>
          <w:rFonts w:ascii="Trebuchet MS" w:hAnsi="Trebuchet MS" w:eastAsia="Trebuchet MS" w:cs="Trebuchet MS"/>
          <w:lang w:val="en-US" w:eastAsia="en-US" w:bidi="en-US"/>
        </w:rPr>
        <w:t xml:space="preserve">be holy. But if the first origin of holiness is the election of God, we seek in vain for that difference in men, which rests solely in the will of God. If any one desires a mystical interpretation of the subject, </w:t>
      </w:r>
      <w:r>
        <w:rPr>
          <w:rFonts w:ascii="Trebuchet MS" w:hAnsi="Trebuchet MS" w:eastAsia="Trebuchet MS" w:cs="Trebuchet MS"/>
          <w:b/>
          <w:color w:val="800000"/>
          <w:position w:val="6"/>
          <w:sz w:val="18"/>
          <w:lang w:val="en-US" w:eastAsia="en-US" w:bidi="en-US"/>
        </w:rPr>
        <w:t xml:space="preserve">(30)</w:t>
      </w:r>
      <w:r>
        <w:rPr>
          <w:rFonts w:ascii="Trebuchet MS" w:hAnsi="Trebuchet MS" w:eastAsia="Trebuchet MS" w:cs="Trebuchet MS"/>
          <w:lang w:val="en-US" w:eastAsia="en-US" w:bidi="en-US"/>
        </w:rPr>
        <w:t xml:space="preserve"> we may give the following: </w:t>
      </w:r>
      <w:r>
        <w:rPr>
          <w:rFonts w:ascii="Trebuchet MS" w:hAnsi="Trebuchet MS" w:eastAsia="Trebuchet MS" w:cs="Trebuchet MS"/>
          <w:b/>
          <w:color w:val="800000"/>
          <w:position w:val="6"/>
          <w:sz w:val="18"/>
          <w:lang w:val="en-US" w:eastAsia="en-US" w:bidi="en-US"/>
        </w:rPr>
        <w:t xml:space="preserve">(31)</w:t>
      </w:r>
      <w:r>
        <w:rPr>
          <w:rFonts w:ascii="Trebuchet MS" w:hAnsi="Trebuchet MS" w:eastAsia="Trebuchet MS" w:cs="Trebuchet MS"/>
          <w:lang w:val="en-US" w:eastAsia="en-US" w:bidi="en-US"/>
        </w:rPr>
        <w:t xml:space="preserve"> whereas many hypocrites, who are for a time enclosed in the womb of the Church, pride themselves upon an empty title, and, with insolent boastings, exult over the true sons of God; internal conflicts will hence arise, which will grievously torment the mother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(28)</w:t>
      </w:r>
      <w:r>
        <w:rPr>
          <w:rFonts w:ascii="Trebuchet MS" w:hAnsi="Trebuchet MS" w:eastAsia="Trebuchet MS" w:cs="Trebuchet MS"/>
          <w:lang w:val="en-US" w:eastAsia="en-US" w:bidi="en-US"/>
        </w:rPr>
        <w:t xml:space="preserve"> Namely, that which is general or national.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(29)</w:t>
      </w:r>
      <w:r>
        <w:rPr>
          <w:rFonts w:ascii="Trebuchet MS" w:hAnsi="Trebuchet MS" w:eastAsia="Trebuchet MS" w:cs="Trebuchet MS"/>
          <w:lang w:val="en-US" w:eastAsia="en-US" w:bidi="en-US"/>
        </w:rPr>
        <w:t xml:space="preserve"> Namely, that which is particular or individual.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Si quis anagogen desideret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Nous pourrons dire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The original has no corresponding expression; but one to the same effect is obviously understood.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when her days to be delivered were fulfilled</w:t>
      </w:r>
      <w:r>
        <w:rPr>
          <w:rFonts w:ascii="Trebuchet MS" w:hAnsi="Trebuchet MS" w:eastAsia="Trebuchet MS" w:cs="Trebuchet MS"/>
          <w:lang w:val="en-US" w:eastAsia="en-US" w:bidi="en-US"/>
        </w:rPr>
        <w:t xml:space="preserve">. Moses shows that the intestine strife in her womb continued to the time of bringing forth; for it was not by mere accident that Jacob seized his brother by the heel and attempted to get out before him. The Lord testified by this sign that the effect of his election does not immediately appear; but rather that the intervening path was strewed with troubles and conflicts. Therefore Esau’s name was allotted to him on account of his asperity; which even from earliest infancy assumed a manly form; but the name Jacob signifies that this giant, vainly striving in his boasted strength, had still been vanquished. </w:t>
      </w:r>
      <w:r>
        <w:rPr>
          <w:rFonts w:ascii="Trebuchet MS" w:hAnsi="Trebuchet MS" w:eastAsia="Trebuchet MS" w:cs="Trebuchet MS"/>
          <w:b/>
          <w:color w:val="800000"/>
          <w:position w:val="6"/>
          <w:sz w:val="18"/>
          <w:lang w:val="en-US" w:eastAsia="en-US" w:bidi="en-US"/>
        </w:rPr>
        <w:t xml:space="preserve">(32)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(32)</w:t>
      </w:r>
      <w:r>
        <w:rPr>
          <w:rFonts w:ascii="Trebuchet MS" w:hAnsi="Trebuchet MS" w:eastAsia="Trebuchet MS" w:cs="Trebuchet MS"/>
          <w:lang w:val="en-US" w:eastAsia="en-US" w:bidi="en-US"/>
        </w:rPr>
        <w:t xml:space="preserve"> The names of the two brothers was significant of their character. Esau is called Edom, which signifies red, because he was of sanguinary temperament. He is said to have been hairy or shaggy, “</w:t>
      </w:r>
      <w:r>
        <w:rPr>
          <w:rFonts w:ascii="TITUS Cyberbit Basic" w:hAnsi="TITUS Cyberbit Basic" w:eastAsia="TITUS Cyberbit Basic" w:cs="TITUS Cyberbit Basic"/>
          <w:bCs w:val="off"/>
          <w:iCs w:val="off"/>
          <w:color w:val="0000FF"/>
          <w:szCs w:val="24"/>
          <w:rtl/>
          <w:lang w:val="he-IL" w:eastAsia="he-IL" w:bidi="he-IL"/>
        </w:rPr>
        <w:t xml:space="preserve">שער</w:t>
      </w:r>
      <w:r>
        <w:rPr>
          <w:rFonts w:ascii="Trebuchet MS" w:hAnsi="Trebuchet MS" w:eastAsia="Trebuchet MS" w:cs="Trebuchet MS"/>
          <w:lang w:val="en-US" w:eastAsia="en-US" w:bidi="en-US"/>
        </w:rPr>
        <w:t xml:space="preserve">,” from which word the mountainous country he inhabited was called Seir. The name Jacob, “</w:t>
      </w:r>
      <w:r>
        <w:rPr>
          <w:rFonts w:ascii="TITUS Cyberbit Basic" w:hAnsi="TITUS Cyberbit Basic" w:eastAsia="TITUS Cyberbit Basic" w:cs="TITUS Cyberbit Basic"/>
          <w:bCs w:val="off"/>
          <w:iCs w:val="off"/>
          <w:color w:val="0000FF"/>
          <w:szCs w:val="24"/>
          <w:rtl/>
          <w:lang w:val="he-IL" w:eastAsia="he-IL" w:bidi="he-IL"/>
        </w:rPr>
        <w:t xml:space="preserve">יעקב</w:t>
      </w:r>
      <w:r>
        <w:rPr>
          <w:rFonts w:ascii="Trebuchet MS" w:hAnsi="Trebuchet MS" w:eastAsia="Trebuchet MS" w:cs="Trebuchet MS"/>
          <w:lang w:val="en-US" w:eastAsia="en-US" w:bidi="en-US"/>
        </w:rPr>
        <w:t xml:space="preserve">,” means to supplant, or trip up the heels.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the boys grew</w:t>
      </w:r>
      <w:r>
        <w:rPr>
          <w:rFonts w:ascii="Trebuchet MS" w:hAnsi="Trebuchet MS" w:eastAsia="Trebuchet MS" w:cs="Trebuchet MS"/>
          <w:lang w:val="en-US" w:eastAsia="en-US" w:bidi="en-US"/>
        </w:rPr>
        <w:t xml:space="preserve">. Moses now briefly describes the manners of them both. He does not, indeed, commend Jacob on account of those rare and excellent qualities, which are especially worthy of praise and of remembrance, but only says that he was </w:t>
      </w:r>
      <w:r>
        <w:rPr>
          <w:rFonts w:ascii="Trebuchet MS" w:hAnsi="Trebuchet MS" w:eastAsia="Trebuchet MS" w:cs="Trebuchet MS"/>
          <w:i/>
          <w:lang w:val="en-US" w:eastAsia="en-US" w:bidi="en-US"/>
        </w:rPr>
        <w:t xml:space="preserve">simple</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תם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tam</w:t>
      </w:r>
      <w:r>
        <w:rPr>
          <w:rFonts w:ascii="Trebuchet MS" w:hAnsi="Trebuchet MS" w:eastAsia="Trebuchet MS" w:cs="Trebuchet MS"/>
          <w:lang w:val="en-US" w:eastAsia="en-US" w:bidi="en-US"/>
        </w:rPr>
        <w:t xml:space="preserve">,) although generally taken for </w:t>
      </w:r>
      <w:r>
        <w:rPr>
          <w:rFonts w:ascii="Trebuchet MS" w:hAnsi="Trebuchet MS" w:eastAsia="Trebuchet MS" w:cs="Trebuchet MS"/>
          <w:i/>
          <w:lang w:val="en-US" w:eastAsia="en-US" w:bidi="en-US"/>
        </w:rPr>
        <w:t xml:space="preserve">upright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sincere</w:t>
      </w:r>
      <w:r>
        <w:rPr>
          <w:rFonts w:ascii="Trebuchet MS" w:hAnsi="Trebuchet MS" w:eastAsia="Trebuchet MS" w:cs="Trebuchet MS"/>
          <w:lang w:val="en-US" w:eastAsia="en-US" w:bidi="en-US"/>
        </w:rPr>
        <w:t xml:space="preserve">, is here put antithetically. After the sacred writer has stated that Esau was robust, and addicted to hunting, he places on the opposite side the mild disposition of Jacob, who loved the quiet of home so much, that he might seem to be indolent; just as the Greeks call those persons </w:t>
      </w:r>
      <w:r>
        <w:rPr>
          <w:rFonts w:ascii="TITUS Cyberbit Basic" w:hAnsi="TITUS Cyberbit Basic" w:eastAsia="TITUS Cyberbit Basic" w:cs="TITUS Cyberbit Basic"/>
          <w:color w:val="0000FF"/>
          <w:lang w:val="el-GR" w:eastAsia="el-GR" w:bidi="el-GR"/>
        </w:rPr>
        <w:t xml:space="preserve">οἰκόσιτους</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oikositous</w:t>
      </w:r>
      <w:r>
        <w:rPr>
          <w:rFonts w:ascii="Trebuchet MS" w:hAnsi="Trebuchet MS" w:eastAsia="Trebuchet MS" w:cs="Trebuchet MS"/>
          <w:lang w:val="en-US" w:eastAsia="en-US" w:bidi="en-US"/>
        </w:rPr>
        <w:t xml:space="preserve">, who, dwelling at home, give no evidence of their industry. In short, the comparison implies that Moses praises Esau on account of his vigor, but speaks of Jacob as being addicted to domestic leisure; and that he describes the disposition of the former as giving promise that he would be a courageous man, while the disposition of the latter had nothing worthy of commendation. Seeing that, by a decree of heaven, the honor of primogeniture would be transferred to Jacob, why did God suffer him to lie down in his tent, and to slumber among ashes; unless it be, that he sometimes intends his election to be concealed for a time, lest men should attribute something to their own preparatory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Isaac loved Esau</w:t>
      </w:r>
      <w:r>
        <w:rPr>
          <w:rFonts w:ascii="Trebuchet MS" w:hAnsi="Trebuchet MS" w:eastAsia="Trebuchet MS" w:cs="Trebuchet MS"/>
          <w:lang w:val="en-US" w:eastAsia="en-US" w:bidi="en-US"/>
        </w:rPr>
        <w:t xml:space="preserve">. That God might more clearly show his own election to be sufficiently firm, to need no assistance elsewhere, and even powerful enough to overcome any obstacle whatever, he permitted Esau to be so preferred to his brother, in the affection and good opinion of his father, that Jacob appeared in the light of a rejected person. Since, therefore, Moses clearly demonstrates, by so many circumstances, that the adoption of Jacob was founded on the sole good pleasure of God, it is an intolerable presumption to suppose it to depend upon the will of man; or to ascribe it, in part, to means, (as they are called,) and to human preparations. </w:t>
      </w:r>
      <w:r>
        <w:rPr>
          <w:rFonts w:ascii="Trebuchet MS" w:hAnsi="Trebuchet MS" w:eastAsia="Trebuchet MS" w:cs="Trebuchet MS"/>
          <w:b/>
          <w:color w:val="800000"/>
          <w:position w:val="6"/>
          <w:sz w:val="18"/>
          <w:lang w:val="en-US" w:eastAsia="en-US" w:bidi="en-US"/>
        </w:rPr>
        <w:t xml:space="preserve">(33)</w:t>
      </w:r>
      <w:r>
        <w:rPr>
          <w:rFonts w:ascii="Trebuchet MS" w:hAnsi="Trebuchet MS" w:eastAsia="Trebuchet MS" w:cs="Trebuchet MS"/>
          <w:lang w:val="en-US" w:eastAsia="en-US" w:bidi="en-US"/>
        </w:rPr>
        <w:t xml:space="preserve"> But how was it possible for the father, who was not ignorant of the oracle, to be thus predisposed in favor of the firstborn, whom he knew to be divinely rejected?. It would rather have been the part of piety and of modesty to subdue his own private affection, that he might yield obedience to God. The firstborn prefers a natural claim to the chief place in the parent’s affection; but the father was not at liberty to exalt </w:t>
      </w:r>
      <w:r>
        <w:rPr>
          <w:rFonts w:ascii="Trebuchet MS" w:hAnsi="Trebuchet MS" w:eastAsia="Trebuchet MS" w:cs="Trebuchet MS"/>
          <w:i/>
          <w:lang w:val="en-US" w:eastAsia="en-US" w:bidi="en-US"/>
        </w:rPr>
        <w:t xml:space="preserve">him </w:t>
      </w:r>
      <w:r>
        <w:rPr>
          <w:rFonts w:ascii="Trebuchet MS" w:hAnsi="Trebuchet MS" w:eastAsia="Trebuchet MS" w:cs="Trebuchet MS"/>
          <w:lang w:val="en-US" w:eastAsia="en-US" w:bidi="en-US"/>
        </w:rPr>
        <w:t xml:space="preserve">above his brother, who had been placed in subjection by the oracle of God. That also is still more shameful and more unworthy of the holy patriarch, which Moses adds; namely, that he had been induced to give this preference to Esau, by the taste of his venison. Was he so enslaved to the indulgence of the palate, that, forgetting the oracle, he despised the grace of God in Jacob, while he preposterously set his affection on him whom God had rejected? Let the Jews now go and glory in the flesh; since Isaac, preferring food to the inheritance destined for his son, would pervert (as far as he had the power) the gratuitous covenant of God! For there is no room here for excuse; since with a blind, or, at least, a most inconsiderate love to his firstborn, he undervalued the younger. It is uncertain whether the mother was chargeable with a fault of the opposite kind. For we commonly find the affections of parents so divided, that if the wife sees any one of the sons preferred by her husband, she inclines, by a contrary spirit of emulation, more towards another. Rebekah loved her son Jacob more than Esau. If, in so doing, she was obeying the oracle, she acted rightly; but it is possible that her love was ill regulated. And on this point the corruption of nature too much betrays itself. There is no bond of mutual concord more sacred than that of marriage: children form still further links of connection; and yet they often prove the occasion of dissension. But since we soon after see Rebekah chiefly in earnest respecting the blessing of God, the conjecture is probable, that she had been induced, by divine authority, to prefer the younger to the firstborn. Meanwhile, the foolish affection of the father only the more fully illustrates the grace of the divine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Cest une outrecuidance insupportable de la vouloir faire dependre de la volonte de l’homme, ou transporter une partie d’icelle aux moyens et preparatifs humain</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French 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Jacob sod pottage</w:t>
      </w:r>
      <w:r>
        <w:rPr>
          <w:rFonts w:ascii="Trebuchet MS" w:hAnsi="Trebuchet MS" w:eastAsia="Trebuchet MS" w:cs="Trebuchet MS"/>
          <w:lang w:val="en-US" w:eastAsia="en-US" w:bidi="en-US"/>
        </w:rPr>
        <w:t xml:space="preserve">. This narration differs little from the sport of children. Jacob is cooking pottage; his brother returns from hunting weary and famishing, and barters his birthright for food. What kind of bargain, I pray, was this? Jacob ought of his own accord to have satisfied the hunger of his brother. When being asked, he refuses to do so: who would not condemn him for his inhumanity? In compelling Esau to surrender his right of primogeniture, he seems to make an illicit and frivolous compact. God, however, put the disposition of Esau to the proof in a matter of small moment; and still farther, designed to present an instance of Jacob’s piety, or, (to speak more properly,) he brought to light what lay hid in both. Many indeed are mistaken in suspending the cause of Jacob’s election on the fact, that God foresaw some worthiness in him; and in thinking that Esau was reprobated, because his future impiety had rendered him unworthy of the divine adoption before he was born. Paul, however, having declared election to be gratuitous, denies that the distinction is to be looked for in the persons of men; and, indeed, first assumes it as an axiom, that since mankind is ruined from its origin, and devoted to destruction, whosoever are saved are in no other way freed from destruction than by the mere grace of God. And, therefore, that some are preferred to others, is not on account of their own merits; but seeing that all are alike unworthy of grace, they are saved whom God, of his own good pleasure, has chosen. He then ascends still higher, and reasons thus: Since God is the Creator of the world, he is, by his own right, in such a sense, the arbiter of life and death, that he cannot be called to account; but his own will is (so to speak) the </w:t>
      </w:r>
      <w:r>
        <w:rPr>
          <w:rFonts w:ascii="Trebuchet MS" w:hAnsi="Trebuchet MS" w:eastAsia="Trebuchet MS" w:cs="Trebuchet MS"/>
          <w:i/>
          <w:lang w:val="en-US" w:eastAsia="en-US" w:bidi="en-US"/>
        </w:rPr>
        <w:t xml:space="preserve">cause of causes</w:t>
      </w:r>
      <w:r>
        <w:rPr>
          <w:rFonts w:ascii="Trebuchet MS" w:hAnsi="Trebuchet MS" w:eastAsia="Trebuchet MS" w:cs="Trebuchet MS"/>
          <w:lang w:val="en-US" w:eastAsia="en-US" w:bidi="en-US"/>
        </w:rPr>
        <w:t xml:space="preserve">. And yet Paul does not, by thus reasoning, impute tyranny to God, as the sophists triflingly allege in speaking of his absolute power. But whereas He dwells in inaccessible light, and his judgments are deeper than the lowest abyss, Paul prudently enjoins acquiescence in God’s sole purpose; lest, if men seek to be too inquisitive, this immense chaos should absorb all their senses. It is therefore foolishly inferred by some, from this place, that whereas God chose one of the two brothers, and passed by the other, the merits of both had been foreseen. For it was necessary that God should have decreed that Jacob should differ from Esau, otherwise he would not have been unlike his brother. And we must always remember the doctrine of Paul, that no one excels another by means of his own industry or virtue, but by the grace of God alone. Although, however, both the brothers were by nature equal, yet Moses represents to us, in the person of Esau, as in a mirror, what kind of men all the reprobate are, who, being left to their own disposition, are not governed by the spirit of God. While, in the person of Jacob, he shows that the grace of adoption is not idle in the elect, because the Lord effectually attests it by his vocation. Whence then does it arise that Esau sets his birthright to sale, but from this cause, that he, being deprived of the Spirit of God, relishes only the things of the earth? And whence does it happen that his brother Jacob, denying himself his own food, patiently endures hunger, except that under the guidance of the Holy Spirit, he raises himself above the world and aspires to a heavenly life? Hence, let us learn, that they to whom God does not vouchsafe the grace of his Spirit, are carnal and brutal; and are so addicted to this fading life, that they think not of the spiritual kingdom of God; but them whom God has undertaken to govern, are not so far entangled in the snares of the flesh as to prevent them from being intent upon their high vocation. Whence it follows, that all the reprobate remain immersed in the corruptions of the flesh; but that the elect are renewed by the Holy Spirit, that they may be the workmanship of God, created unto good works. If any one should raise the objection, that part of the blame may be ascribed to God, because he does not correct the stupor and the depraved desires inherent in the reprobate, the solution is ready, that God is exonerated by the testimony of their own conscience, which compels them to condemn themselves. Wherefore, nothing remains but that all flesh should keep silence before God, and that the whole world, confessing itself to be obnoxious to his judgment, should rather be humbled than proudly contend.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Feed me, I pray thee, with that same red pottage </w:t>
      </w:r>
      <w:r>
        <w:rPr>
          <w:rFonts w:ascii="Trebuchet MS" w:hAnsi="Trebuchet MS" w:eastAsia="Trebuchet MS" w:cs="Trebuchet MS"/>
          <w:b/>
          <w:color w:val="800000"/>
          <w:position w:val="6"/>
          <w:sz w:val="18"/>
          <w:lang w:val="en-US" w:eastAsia="en-US" w:bidi="en-US"/>
        </w:rPr>
        <w:t xml:space="preserve">(34)</w:t>
      </w:r>
      <w:r>
        <w:rPr>
          <w:rFonts w:ascii="Trebuchet MS" w:hAnsi="Trebuchet MS" w:eastAsia="Trebuchet MS" w:cs="Trebuchet MS"/>
          <w:lang w:val="en-US" w:eastAsia="en-US" w:bidi="en-US"/>
        </w:rPr>
        <w:t xml:space="preserve"> Although Esau declares in these words that he by no means desires delicacies, but is content with food of any kind, (seeing that he contemptuously designates the pottage from its color only, without regard to its taste,) we may yet lawfully conjecture that the affair was viewed in a serious light by his parents; for his own name had not been given him on account of any ludicrous matter. In desiring and asking food he commits nothing worthy of reprehension; but when he says, Behold I am at the point to die, and what profit shall this birthright do to me? he betrays a profane desire entirely addicted to the earth and to the flesh. It is not, indeed, to be doubted that he spake sincerely, when he declared that he was impelled by a sense of the approach of death. For they are under a misapprehension who understand him to use the words, “Behold I die,” as if he meant merely to say, that his life would not be long, because, by hunting daily among wild beasts, his life was in constant danger. Therefore, in order to escape immediate death, he exchanges his birthright for food; notwithstanding, he grievously sins in so doing, because he regards his birthright as of no value, unless it may be made profitable in the present life. For, hence it happens, that he barters a spiritual for an earthly and fading good. On this account the Apostle calls him a “profane person,” (</w:t>
      </w:r>
      <w:r>
        <w:rPr>
          <w:rFonts w:ascii="Trebuchet MS" w:hAnsi="Trebuchet MS" w:eastAsia="Trebuchet MS" w:cs="Trebuchet MS"/>
          <w:color w:val="008000"/>
          <w:u w:val="single"/>
          <w:lang w:val="en-US" w:eastAsia="en-US" w:bidi="en-US"/>
        </w:rPr>
        <w:t xml:space="preserve">Heb 12:16</w:t>
      </w:r>
      <w:r>
        <w:rPr>
          <w:rFonts w:ascii="Trebuchet MS" w:hAnsi="Trebuchet MS" w:eastAsia="Trebuchet MS" w:cs="Trebuchet MS"/>
          <w:lang w:val="en-US" w:eastAsia="en-US" w:bidi="en-US"/>
        </w:rPr>
        <w:t xml:space="preserve">,) as one who settles in the present life, and will not aspire higher. But it would have been his true wisdom rather to undergo a thousand deaths than to renounce his birthright; which, so far from being confined within the narrow limits of one age alone, was capable of transmitting the perpetuity of a heavenly life to his posterity also. </w:t>
      </w:r>
      <w:r>
        <w:rPr>
          <w:rFonts w:ascii="Trebuchet MS" w:hAnsi="Trebuchet MS" w:eastAsia="Trebuchet MS" w:cs="Trebuchet MS"/>
          <w:b/>
          <w:color w:val="800000"/>
          <w:position w:val="6"/>
          <w:sz w:val="18"/>
          <w:lang w:val="en-US" w:eastAsia="en-US" w:bidi="en-US"/>
        </w:rPr>
        <w:t xml:space="preserve">(35)</w:t>
      </w:r>
      <w:r>
        <w:rPr>
          <w:rFonts w:ascii="Trebuchet MS" w:hAnsi="Trebuchet MS" w:eastAsia="Trebuchet MS" w:cs="Trebuchet MS"/>
          <w:lang w:val="en-US" w:eastAsia="en-US" w:bidi="en-US"/>
        </w:rPr>
        <w:t xml:space="preserve"> Now, let each of us look well to himself; for since the disposition of us all is earthly, if we follow nature as our leader, we shall easily renounce the celestial inheritance. Therefore, we should frequently recall to mind the Apostle’s exhortation, “Let us not be profane persons as Esau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(34)</w:t>
      </w:r>
      <w:r>
        <w:rPr>
          <w:rFonts w:ascii="Trebuchet MS" w:hAnsi="Trebuchet MS" w:eastAsia="Trebuchet MS" w:cs="Trebuchet MS"/>
          <w:lang w:val="en-US" w:eastAsia="en-US" w:bidi="en-US"/>
        </w:rPr>
        <w:t xml:space="preserve"> Literally the passage would run, “Feed me, I pray thee, with that red, that read,” the word pottage being understood. “the repetition of the epithet, and the omission of the substantive, indicated the extreme haste and eagerness of the asker. His eye was caught by the color of the dish; and being faint with hunger and fatigue, he gave way to the solicitations of appetite, regardless of consequences.”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(35)</w:t>
      </w:r>
      <w:r>
        <w:rPr>
          <w:rFonts w:ascii="Trebuchet MS" w:hAnsi="Trebuchet MS" w:eastAsia="Trebuchet MS" w:cs="Trebuchet MS"/>
          <w:lang w:val="en-US" w:eastAsia="en-US" w:bidi="en-US"/>
        </w:rPr>
        <w:t xml:space="preserve"> It is to be remembered that the birthright included not merely earthly advantages, but those also which were spiritual. Till the tribe of Levi was accepted by God, in lieu of all the first-born of Israel, the eldest son was the priest of the family as well as its natural head. And this was probably the part of the birthright which Esau treated with peculiar contempt, and for which the Apostle Paul styles him a “profane person.”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Jacob said, Swear to me</w:t>
      </w:r>
      <w:r>
        <w:rPr>
          <w:rFonts w:ascii="Trebuchet MS" w:hAnsi="Trebuchet MS" w:eastAsia="Trebuchet MS" w:cs="Trebuchet MS"/>
          <w:lang w:val="en-US" w:eastAsia="en-US" w:bidi="en-US"/>
        </w:rPr>
        <w:t xml:space="preserve">. Jacob did not act cruelly towards his brother, for he took nothing from him, but only desired a confirmation of that right which had been divinely granted to him; and he does this with a pious intention, that he may hereby the more fully establish the certainty of his own election. Meanwhile the infatuation of Esau is to be observed, who, in the name and presence of God, does not hesitate to set his birthright to sale. Although he had before rushed inconsiderately upon the food under the maddening impulse of hunger; now, at least, when an oath is exacted from him, some sense of religion should have stolen over him to correct his brutal cupidity. But he is so addicted to gluttony that he makes God himself a witness of his ingratitude.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25:34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34.</w:t>
      </w:r>
      <w:r>
        <w:rPr>
          <w:rFonts w:ascii="Trebuchet MS" w:hAnsi="Trebuchet MS" w:eastAsia="Trebuchet MS" w:cs="Trebuchet MS"/>
          <w:i/>
          <w:lang w:val="en-US" w:eastAsia="en-US" w:bidi="en-US"/>
        </w:rPr>
        <w:t xml:space="preserve">Then Jacob gave</w:t>
      </w:r>
      <w:r>
        <w:rPr>
          <w:rFonts w:ascii="Trebuchet MS" w:hAnsi="Trebuchet MS" w:eastAsia="Trebuchet MS" w:cs="Trebuchet MS"/>
          <w:lang w:val="en-US" w:eastAsia="en-US" w:bidi="en-US"/>
        </w:rPr>
        <w:t xml:space="preserve">. Although, at first sight, this statement seems to be cold and superfluous, it is nevertheless of great weight. For, in the first place, Moses commends the piety of holy Jacob, who in aspiring to a heavenly life, was able to bridle the appetite for food. Certainly he was not a log of wood; in preparing the food for the satisfying of his hunger, he would the more sharpen his appetite. Wherefore he must of necessity do violence to himself in order to bear his hunger. But he would never have been able in this manner to subdue his flesh, unless a spiritual desire of a better life had flourished within him. On the other side, the remarkable indifference of his brother Esau is emphatically described in few words, he did eat and drink, and rose up and went his way. For what reason are these four things stated? Truly, that we may know what is declared immediately after, that he accounted the incomparable benefit of which he was deprived as nothing. The complaint of the Lacedemonian captive is celebrated by the historians. The army, which had long sustained a siege, surrendered to the enemy for want of water. After they had drunk out of the river, O comrades, (he exclaimed,) for what a little pleasure have we lost an incomparable good! He, miserable man, having quenched his thirst, returned to his senses, and mourned over his lost liberty. But Esau having satisfied his appetite, did not consider that he had sacrificed a blessing far more valuable than a hundred lives, to purchase a repast which would be ended in half an hour. Thus are all profane persons accustomed to act: alienated from the celestial life, they do not perceive that they have lost anything, till God thunders upon them out of heaven. As long as they enjoy their carnal wishes, they cast the anger of God behind them; and hence it happens that they go stupidly forward to their own destruction. Wherefore let us learn, if, at any time, we, being deceived by the allurements of the world, swerve from the right way, quickly to rouse ourselves from our slumber.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there was a famine</w:t>
      </w:r>
      <w:r>
        <w:rPr>
          <w:rFonts w:ascii="Trebuchet MS" w:hAnsi="Trebuchet MS" w:eastAsia="Trebuchet MS" w:cs="Trebuchet MS"/>
          <w:lang w:val="en-US" w:eastAsia="en-US" w:bidi="en-US"/>
        </w:rPr>
        <w:t xml:space="preserve">. Moses relates that Isaac was tried by nearly the same kind of temptation as that through which his father Abraham had twice passed. I have before explained how severe and violent was this assault. The condition in which it was the will of God to place his servants, as strangers and pilgrims in the land which he had promised to give them, seemed sufficiently troublesome and hard; but it appears still more intolerable, that he scarcely suffered them to exist (if we may so speak) in this wandering, uncertain, and changeable kind of life, but almost consumed them with hunger. Who would not say that God had forgotten himself, when he did not even supply his own children, — whom he had received into his especial care and trust, — however sparingly and scantily, with food? But God thus tried the holy fathers, that we might be taught, by their example, not to be effeminate and cowardly under temptations. Respecting the terms here used, we may observe, that though there were two seasons of dearth in the time of Abraham, Moses alludes only to the one, of which the remembrance was most recent. </w:t>
      </w:r>
      <w:r>
        <w:rPr>
          <w:rFonts w:ascii="Trebuchet MS" w:hAnsi="Trebuchet MS" w:eastAsia="Trebuchet MS" w:cs="Trebuchet MS"/>
          <w:b/>
          <w:color w:val="800000"/>
          <w:position w:val="6"/>
          <w:sz w:val="18"/>
          <w:lang w:val="en-US" w:eastAsia="en-US" w:bidi="en-US"/>
        </w:rPr>
        <w:t xml:space="preserve">(36)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(36)</w:t>
      </w:r>
      <w:r>
        <w:rPr>
          <w:rFonts w:ascii="Trebuchet MS" w:hAnsi="Trebuchet MS" w:eastAsia="Trebuchet MS" w:cs="Trebuchet MS"/>
          <w:lang w:val="en-US" w:eastAsia="en-US" w:bidi="en-US"/>
        </w:rPr>
        <w:t xml:space="preserve"> Abimelech, king of the Philistines, mentioned in this verse, was not he who is spoken of in </w:t>
      </w:r>
      <w:r>
        <w:rPr>
          <w:rFonts w:ascii="Trebuchet MS" w:hAnsi="Trebuchet MS" w:eastAsia="Trebuchet MS" w:cs="Trebuchet MS"/>
          <w:color w:val="008000"/>
          <w:u w:val="single"/>
          <w:lang w:val="en-US" w:eastAsia="en-US" w:bidi="en-US"/>
        </w:rPr>
        <w:t xml:space="preserve">Gen 21:0</w:t>
      </w:r>
      <w:r>
        <w:rPr>
          <w:rFonts w:ascii="Trebuchet MS" w:hAnsi="Trebuchet MS" w:eastAsia="Trebuchet MS" w:cs="Trebuchet MS"/>
          <w:lang w:val="en-US" w:eastAsia="en-US" w:bidi="en-US"/>
        </w:rPr>
        <w:t xml:space="preserve">, but perhaps his descendant. “It is probable the name was common to the kings of Gerar, as Pharaoh was to the kings of Egypt.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אבימלך</w:t>
      </w:r>
      <w:r>
        <w:rPr>
          <w:rFonts w:ascii="Trebuchet MS" w:hAnsi="Trebuchet MS" w:eastAsia="Trebuchet MS" w:cs="Trebuchet MS"/>
          <w:lang w:val="en-US" w:eastAsia="en-US" w:bidi="en-US"/>
        </w:rPr>
        <w:t xml:space="preserve"> is, My father the king. Kings ought to be the fathers of their country.” — </w:t>
      </w:r>
      <w:r>
        <w:rPr>
          <w:rFonts w:ascii="Trebuchet MS" w:hAnsi="Trebuchet MS" w:eastAsia="Trebuchet MS" w:cs="Trebuchet MS"/>
          <w:i/>
          <w:lang w:val="en-US" w:eastAsia="en-US" w:bidi="en-US"/>
        </w:rPr>
        <w:t xml:space="preserve">Menochius </w:t>
      </w:r>
      <w:r>
        <w:rPr>
          <w:rFonts w:ascii="Trebuchet MS" w:hAnsi="Trebuchet MS" w:eastAsia="Trebuchet MS" w:cs="Trebuchet MS"/>
          <w:lang w:val="en-US" w:eastAsia="en-US" w:bidi="en-US"/>
        </w:rPr>
        <w:t xml:space="preserve">in Poli Syn.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the Lord appeared unto him</w:t>
      </w:r>
      <w:r>
        <w:rPr>
          <w:rFonts w:ascii="Trebuchet MS" w:hAnsi="Trebuchet MS" w:eastAsia="Trebuchet MS" w:cs="Trebuchet MS"/>
          <w:lang w:val="en-US" w:eastAsia="en-US" w:bidi="en-US"/>
        </w:rPr>
        <w:t xml:space="preserve">. I do not doubt but a reason is here given why Isaac rather went to the country of Gerar than to Egypt, which perhaps would have been more convenient for him; but Moses teaches that he was withheld by a heavenly oracle, so that a free choice was not left him. It may here be asked, why does the Lord prohibit Isaac from going to Egypt, whither he had suffered his father to go? Although Moses does not give the reason, yet we may be allowed to conjecture that the journey would have been more dangerous to the son. The Lord could indeed have endued the son also with the power of his Spirit, as he had done his father Abraham, so that the abundance and delicacies of Egypt should not have corrupted him by their allurements; but since he governs his faithful people with such moderation, that he does not correct all their faults at once, and render them entirely pure, he assists their infirmities, and anticipates, with suitable remedies, those evils by which they might be ensnared. Because, therefore, he knew that there was more infirmity in Isaac than there had been in Abraham, he was unwilling to expose him to danger; for he is faithful, and will not suffer his own people to be tempted beyond what they are able to bear. (</w:t>
      </w:r>
      <w:r>
        <w:rPr>
          <w:rFonts w:ascii="Trebuchet MS" w:hAnsi="Trebuchet MS" w:eastAsia="Trebuchet MS" w:cs="Trebuchet MS"/>
          <w:color w:val="008000"/>
          <w:u w:val="single"/>
          <w:lang w:val="en-US" w:eastAsia="en-US" w:bidi="en-US"/>
        </w:rPr>
        <w:t xml:space="preserve">1Co 10:13</w:t>
      </w:r>
      <w:r>
        <w:rPr>
          <w:rFonts w:ascii="Trebuchet MS" w:hAnsi="Trebuchet MS" w:eastAsia="Trebuchet MS" w:cs="Trebuchet MS"/>
          <w:lang w:val="en-US" w:eastAsia="en-US" w:bidi="en-US"/>
        </w:rPr>
        <w:t xml:space="preserve">.) Now, as we must be persuaded, that however arduous and burdensome may be the temptations which alight upon us, the Divine help will never fail to renew our strength; so, on the other hand, we must beware lest we rashly rush into dangers; but each should be admonished by his own infirmity to proceed cautiously and with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Dwell in the land</w:t>
      </w:r>
      <w:r>
        <w:rPr>
          <w:rFonts w:ascii="Trebuchet MS" w:hAnsi="Trebuchet MS" w:eastAsia="Trebuchet MS" w:cs="Trebuchet MS"/>
          <w:lang w:val="en-US" w:eastAsia="en-US" w:bidi="en-US"/>
        </w:rPr>
        <w:t xml:space="preserve">. God commands him to settle in the promised land, yet with the understanding that he should dwell there as a stranger. The intimation was thus given, that the time had not yet arrived in which he should exercise dominion over it. God sustains indeed his mind with the hope of the promised inheritance, but requires this honor to be given to his word, that Isaac should remain inwardly at rest, in the midst of outward agitations; and truly we never lean upon a better support than when, disregarding the appearance of things present, we depend entirely upon the word of the Lord, and apprehend by faith that blessing which is not yet apparent. Moreover, he again inculcates the promise previously made, in order to render Isaac more prompt to obey; for so is the Lord wont to awaken his servants from their indolence, that they may fight valiantly for him, while he constantly affirms that their labor shall not he in vain; for although he requires from us a free and unreserved obedience, as a father does from his children, he yet so condescends to the weakness of our capacity, that he invites and encourages us by the prospect of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Because that Abraham obeyed my voice</w:t>
      </w:r>
      <w:r>
        <w:rPr>
          <w:rFonts w:ascii="Trebuchet MS" w:hAnsi="Trebuchet MS" w:eastAsia="Trebuchet MS" w:cs="Trebuchet MS"/>
          <w:lang w:val="en-US" w:eastAsia="en-US" w:bidi="en-US"/>
        </w:rPr>
        <w:t xml:space="preserve">. Moses does not mean that Abraham’s obedience was the reason why the promise of God was confirmed and ratified to him; but from what has been said before, (</w:t>
      </w:r>
      <w:r>
        <w:rPr>
          <w:rFonts w:ascii="Trebuchet MS" w:hAnsi="Trebuchet MS" w:eastAsia="Trebuchet MS" w:cs="Trebuchet MS"/>
          <w:color w:val="008000"/>
          <w:u w:val="single"/>
          <w:lang w:val="en-US" w:eastAsia="en-US" w:bidi="en-US"/>
        </w:rPr>
        <w:t xml:space="preserve">Gen 22:18</w:t>
      </w:r>
      <w:r>
        <w:rPr>
          <w:rFonts w:ascii="Trebuchet MS" w:hAnsi="Trebuchet MS" w:eastAsia="Trebuchet MS" w:cs="Trebuchet MS"/>
          <w:lang w:val="en-US" w:eastAsia="en-US" w:bidi="en-US"/>
        </w:rPr>
        <w:t xml:space="preserve">,) where we have a similar expression, we learn, that what God freely bestows upon the faithful is sometimes, beyond their desert, ascribed to themselves; that they, knowing their intention to be approved by the Lord, may the more ardently addict and devote themselves entirely to his service: so he now commends the obedience of Abraham, in order that Isaac may be stimulated to an imitation of his example. And although laws, statutes, rites, precepts, and ceremonies, had not yet been written, Moses used these terms, that he might the more clearly show how sedulously Abraham regulated his life according to the will of God alone — how carefully he abstained from all the impurities of the heathen — and how exactly he pursued the straight course of holiness, without turning aside to the right hand or to the left: for the Lord often honors his own law with these titles for the sake of restraining our excesses; as if he should say that it wanted nothing to constitute it a perfect rule, but embraced everything pertaining to absolute holiness. The meaning therefore is, that Abraham, having formed his life in entire accordance with the will of God, walked in his pure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men of the place asked him</w:t>
      </w:r>
      <w:r>
        <w:rPr>
          <w:rFonts w:ascii="Trebuchet MS" w:hAnsi="Trebuchet MS" w:eastAsia="Trebuchet MS" w:cs="Trebuchet MS"/>
          <w:lang w:val="en-US" w:eastAsia="en-US" w:bidi="en-US"/>
        </w:rPr>
        <w:t xml:space="preserve">. Moses relates that Isaac was tempted in the same manner as his father Abraham, in having his wife taken from him; and without doubt he was so led by the example of his father, that he, being instructed by the similarity of the circumstances, might become associated with him in his faith. Nevertheless, on this point he ought rather to have avoided than imitated his father’s fault; for no doubt he well remembered that the chastity of his mother had twice been put in great danger; and although she had been wonderfully rescued by the hand of God, yet both she and her husband paid the penalty of their distrust: therefore the negligence of Isaac is inexcusable, in that he now strikes against the same stone. He does not in express terms deny his wife; but he is to be blamed, first, because, for the sake of preserving his life, he resorts to an evasion not far removed from a lie; and secondly, because, in absolving his wife from conjugal fidelity, he exposes her to prostitution: but he aggravates his fault, principally (as I have said) in not taking warning from domestic examples, but voluntarily casting his wife into manifest danger. Whence it appears how great is the propensity of our nature to distrust, and how easy it is to be devoid of wisdom in affairs of perplexity. Since, therefore, we are surrounded on all sides with so many dangers, we must ask the Lord to confirm us by his Spirit, lest our minds should faint, and be dissolved in fear and trembling; otherwise we shall be frequently engaged in vain enterprises, of which we shall repent soon, and yet too late to remedy the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Abimelech, king of the Philistines, looked out at a window</w:t>
      </w:r>
      <w:r>
        <w:rPr>
          <w:rFonts w:ascii="Trebuchet MS" w:hAnsi="Trebuchet MS" w:eastAsia="Trebuchet MS" w:cs="Trebuchet MS"/>
          <w:lang w:val="en-US" w:eastAsia="en-US" w:bidi="en-US"/>
        </w:rPr>
        <w:t xml:space="preserve">. Truly admirable is the kind forbearance of God, in not only condescending to pardon the twofold fault of his servant, but in stretching forth his hand, and in wonderfully averting, by the application of a speedy remedy, the evil which he would have brought upon himself. God did not suffer — what twice had occurred to Abraham — that his wife should be torn from his bosom; but stirred up a heathen king, mildly, and without occasioning him any trouble, to correct his folly. But although God sets before us such an example of his kindness, that the faithful, if at any time they may have fallen, may confidently hope to find him gentle and propitious; yet we must beware of self-security, when we observe, that the holy woman who was, at that time, the only mother of the Church on earth, was exempted from dishonor, by a special privilege. Meanwhile, we may conjecture, from the judgment of Abimelech, how holy and pure had been the conduct of Isaac, on whom not even a suspicion of evil could fall; and further, how much greater integrity flourished in that age than in our own. For why does he not condemn Isaac as one guilty of fornication, since it was probable that some crime was concealed, when he disingenuously obtruded the name of sister, and tacitly denied her to be his wife? And therefore I have no doubt that his religion, and the integrity of his life, availed to defend his character. By this example we are taught so to cultivate righteousness in our whole life, that men may not be able to suspect anything wicked or dishonorable respecting us; for there is nothing which will more completely vindicate us from every mark of infamy than a life passed in modesty and temperance. We must, however, add, what I have also before alluded to, that lusts were not, at that time, so commonly and so profusely indulged, as to cause an unfavourable suspicion to enter into the mind of the king concerning a sojourner of honest character. Wherefore, he easily persuades himself that Rebekah was a wife and not a harlot. The chastity of that age is further proved from this, that Abimelech takes the familiar sporting of Isaac with Rebekah as an evidence of their marriage. </w:t>
      </w:r>
      <w:r>
        <w:rPr>
          <w:rFonts w:ascii="Trebuchet MS" w:hAnsi="Trebuchet MS" w:eastAsia="Trebuchet MS" w:cs="Trebuchet MS"/>
          <w:b/>
          <w:color w:val="800000"/>
          <w:position w:val="6"/>
          <w:sz w:val="18"/>
          <w:lang w:val="en-US" w:eastAsia="en-US" w:bidi="en-US"/>
        </w:rPr>
        <w:t xml:space="preserve">(37)</w:t>
      </w:r>
      <w:r>
        <w:rPr>
          <w:rFonts w:ascii="Trebuchet MS" w:hAnsi="Trebuchet MS" w:eastAsia="Trebuchet MS" w:cs="Trebuchet MS"/>
          <w:lang w:val="en-US" w:eastAsia="en-US" w:bidi="en-US"/>
        </w:rPr>
        <w:t xml:space="preserve"> For Moses does not speak about marital intercourse, but about some too free movement, which was a proof of either dissolute exuberance or conjugal love. But now licentiousness has so broken through all bounds, that husbands are compelled to hear in silence of the dissolute conduct of their wives with strangers.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(37)</w:t>
      </w:r>
      <w:r>
        <w:rPr>
          <w:rFonts w:ascii="Trebuchet MS" w:hAnsi="Trebuchet MS" w:eastAsia="Trebuchet MS" w:cs="Trebuchet MS"/>
          <w:lang w:val="en-US" w:eastAsia="en-US" w:bidi="en-US"/>
        </w:rPr>
        <w:t xml:space="preserve"> The following passage is here omitted in the translation: — “</w:t>
      </w:r>
      <w:r>
        <w:rPr>
          <w:rFonts w:ascii="Trebuchet MS" w:hAnsi="Trebuchet MS" w:eastAsia="Trebuchet MS" w:cs="Trebuchet MS"/>
          <w:color w:val="0000FF"/>
          <w:lang w:val="en-US" w:eastAsia="en-US" w:bidi="en-US"/>
        </w:rPr>
        <w:t xml:space="preserve">Non enim de coitu loquitur Moses, sed de aliquo liberiore gestu, qui vel dissolute lasciviae, vel conjugalis amoris testis esset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What is this thou hast done unto us? </w:t>
      </w:r>
      <w:r>
        <w:rPr>
          <w:rFonts w:ascii="Trebuchet MS" w:hAnsi="Trebuchet MS" w:eastAsia="Trebuchet MS" w:cs="Trebuchet MS"/>
          <w:lang w:val="en-US" w:eastAsia="en-US" w:bidi="en-US"/>
        </w:rPr>
        <w:t xml:space="preserve">The Lord does not chastise Isaac as he deserved, perhaps because he was not so fully endued with patience as his father was; and, therefore, lest the seizing of his wife should dishearten him, God mercifully prevents it. Yet, that the censure may produce the deeper shame, God constitutes a heathen his master and his reprover. We may add, that Abimelech chides his folly, not so much with the design of injuring him, as of upbraiding him. It ought, however, deeply to have wounded the mind of the holy man, when he perceived that his offense was obnoxious to the judgment even of the blind. Wherefore, let us remember that we must walk in the light which God has kindled for us, lest even unbelievers, who are wrapped in the darkness of ignorance, should reprove our stupor. And certainly when we neglect to obey the voice of God, we deserve to be sent to oxen and asses for instruction. </w:t>
      </w:r>
      <w:r>
        <w:rPr>
          <w:rFonts w:ascii="Trebuchet MS" w:hAnsi="Trebuchet MS" w:eastAsia="Trebuchet MS" w:cs="Trebuchet MS"/>
          <w:b/>
          <w:color w:val="800000"/>
          <w:position w:val="6"/>
          <w:sz w:val="18"/>
          <w:lang w:val="en-US" w:eastAsia="en-US" w:bidi="en-US"/>
        </w:rPr>
        <w:t xml:space="preserve">(38)</w:t>
      </w:r>
      <w:r>
        <w:rPr>
          <w:rFonts w:ascii="Trebuchet MS" w:hAnsi="Trebuchet MS" w:eastAsia="Trebuchet MS" w:cs="Trebuchet MS"/>
          <w:lang w:val="en-US" w:eastAsia="en-US" w:bidi="en-US"/>
        </w:rPr>
        <w:t xml:space="preserve"> Abimelech, truly, does not investigate nor prosecute the whole offense of Isaac, but only alludes to one part of it. Yet Isaac, when thus gently admonished by a single word, ought to have condemned himself, seeing that, instead of committing himself and his wife to God, who had promised to be the guardian of them both, he had resorted, through his own unbelief, to an illicit remedy. For faith has this property, that it confines us within divinely prescribed bounds, so that we attempt nothing except with God’s authority or permission. Whence it follows that Isaac’s faith wavered when he swerved from his duty as a husband. We gather, besides, from the words of Abimelech, that all nations have the sentiment impressed upon their minds, that the violation of holy wedlock is a crime worthy of divine vengeance, and have consequently a dread of the judgment of God. For although the minds of men are darkened with dense clouds, so that they are frequently deceived; yet God has caused some power of discrimination between right and wrong to remain, so that each should bear about with him his own condemnation, and that all should be without excuse. If, then, God cites even unbelievers to his tribunal, and does not suffer them to escape just condemnation, how horrible is that punishment which awaits us, if we endeavor to obliterate, by our own wickedness, that knowledge which God has engraven on our consciences?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(38)</w:t>
      </w:r>
      <w:r>
        <w:rPr>
          <w:rFonts w:ascii="Trebuchet MS" w:hAnsi="Trebuchet MS" w:eastAsia="Trebuchet MS" w:cs="Trebuchet MS"/>
          <w:lang w:val="en-US" w:eastAsia="en-US" w:bidi="en-US"/>
        </w:rPr>
        <w:t xml:space="preserve"> The allusion is obviously to </w:t>
      </w:r>
      <w:r>
        <w:rPr>
          <w:rFonts w:ascii="Trebuchet MS" w:hAnsi="Trebuchet MS" w:eastAsia="Trebuchet MS" w:cs="Trebuchet MS"/>
          <w:color w:val="008000"/>
          <w:u w:val="single"/>
          <w:lang w:val="en-US" w:eastAsia="en-US" w:bidi="en-US"/>
        </w:rPr>
        <w:t xml:space="preserve">Isa 1:3</w:t>
      </w:r>
      <w:r>
        <w:rPr>
          <w:rFonts w:ascii="Trebuchet MS" w:hAnsi="Trebuchet MS" w:eastAsia="Trebuchet MS" w:cs="Trebuchet MS"/>
          <w:lang w:val="en-US" w:eastAsia="en-US" w:bidi="en-US"/>
        </w:rPr>
        <w:t xml:space="preserve"> : “The ox knoweth his owner, and the ass his master’s crib; but Israel doth not know, my people doth not consider.”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Abimelech charged all his people</w:t>
      </w:r>
      <w:r>
        <w:rPr>
          <w:rFonts w:ascii="Trebuchet MS" w:hAnsi="Trebuchet MS" w:eastAsia="Trebuchet MS" w:cs="Trebuchet MS"/>
          <w:lang w:val="en-US" w:eastAsia="en-US" w:bidi="en-US"/>
        </w:rPr>
        <w:t xml:space="preserve">. In denouncing capital punishment against any who should do injury to this stranger, we may suppose him to have issued this edict as a special privilege; for it isnot customary thus rigidly to avenge every kind of injury. Whence, then, arose this disposition on the part of the king to prefer Isaac to all the native inhabitants of the country, and almost to treat him as an equal, except that some portion of the divine majesty shone forth in him, which secured to him this degree of reverence? God, also, to assist the infirmity of his servant, inclined the mind of the heathen king, in every way, to show him favor. And there is no doubt that his general modesty induced the king thus carefully to protect him; for he, perceiving him to be a timid man, who had been on the point of purchasing his own life by the ruin of his wife, was the more disposed to assist him in his dangers, in order that he might live in security under his own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Then Isaac sowed</w:t>
      </w:r>
      <w:r>
        <w:rPr>
          <w:rFonts w:ascii="Trebuchet MS" w:hAnsi="Trebuchet MS" w:eastAsia="Trebuchet MS" w:cs="Trebuchet MS"/>
          <w:lang w:val="en-US" w:eastAsia="en-US" w:bidi="en-US"/>
        </w:rPr>
        <w:t xml:space="preserve">. Here Moses proceeds to relate in what manner Isaac reaped the manifest fruit of the blessing promised to him by God; for he says, that when he had sowed, the increase was a hundredfold: which was an extraordinary fertility, even in that land. He also adds, that he was rich in cattle, and had a very great household. Moreover, he ascribes the praise of all these things to the blessing of God; as it is also declared in the psalm, that the Lord abundantly supplies what will satisfy his people while they sleep. (</w:t>
      </w:r>
      <w:r>
        <w:rPr>
          <w:rFonts w:ascii="Trebuchet MS" w:hAnsi="Trebuchet MS" w:eastAsia="Trebuchet MS" w:cs="Trebuchet MS"/>
          <w:color w:val="008000"/>
          <w:u w:val="single"/>
          <w:lang w:val="en-US" w:eastAsia="en-US" w:bidi="en-US"/>
        </w:rPr>
        <w:t xml:space="preserve">Psa 127:2</w:t>
      </w:r>
      <w:r>
        <w:rPr>
          <w:rFonts w:ascii="Trebuchet MS" w:hAnsi="Trebuchet MS" w:eastAsia="Trebuchet MS" w:cs="Trebuchet MS"/>
          <w:lang w:val="en-US" w:eastAsia="en-US" w:bidi="en-US"/>
        </w:rPr>
        <w:t xml:space="preserve">.) It may, however, be asked, how could Isaac sow when God had commanded him to be a stranger all his life? Some suppose that he had bought a field, and so translate the word </w:t>
      </w:r>
      <w:r>
        <w:rPr>
          <w:rFonts w:ascii="TITUS Cyberbit Basic" w:hAnsi="TITUS Cyberbit Basic" w:eastAsia="TITUS Cyberbit Basic" w:cs="TITUS Cyberbit Basic"/>
          <w:bCs w:val="off"/>
          <w:iCs w:val="off"/>
          <w:color w:val="0000FF"/>
          <w:szCs w:val="24"/>
          <w:rtl/>
          <w:lang w:val="he-IL" w:eastAsia="he-IL" w:bidi="he-IL"/>
        </w:rPr>
        <w:t xml:space="preserve">קנה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kanah</w:t>
      </w:r>
      <w:r>
        <w:rPr>
          <w:rFonts w:ascii="Trebuchet MS" w:hAnsi="Trebuchet MS" w:eastAsia="Trebuchet MS" w:cs="Trebuchet MS"/>
          <w:lang w:val="en-US" w:eastAsia="en-US" w:bidi="en-US"/>
        </w:rPr>
        <w:t xml:space="preserve">) a possession; but the context corrects their error: for we find soon afterwards, that the holy man was not delayed, by having land to sell, from removing his effects elsewhere: besides, since the purchasing of land was contrary to his peculiar vocation and to the command of God, Moses undoubtedly would not have passed over such a notable offense. To this may be added, that since express mention is immediately made of a tent, we may hence infer, that wherever he might come, he would have to dwell in the precarious condition of a stranger. We must, therefore, maintain, that he sowed in a hired field. For although he had not a foot of land in his own possession, yet, that he might discharge the duty of a good householder, it behaved him to prepare food for his family; and perhaps hunger quickened his care and industry, that he might with the greater diligence make provision for himself against the future. Nevertheless, it is right to keep in mind, what I have lately alluded to, that he received as a divine favor the abundance which he had acquired by his own labor.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the Philistines envied him</w:t>
      </w:r>
      <w:r>
        <w:rPr>
          <w:rFonts w:ascii="Trebuchet MS" w:hAnsi="Trebuchet MS" w:eastAsia="Trebuchet MS" w:cs="Trebuchet MS"/>
          <w:lang w:val="en-US" w:eastAsia="en-US" w:bidi="en-US"/>
        </w:rPr>
        <w:t xml:space="preserve">. We are taught by this history that the blessings of God which pertain to the present earthly life are never pure and perfect, but are mixed with some troubles, lest quiet and indulgence should render us negligent. Wherefore, let us all learn not too ardently to desire great wealth. If the rich are harassed by any cause of disquietude, let them know that they are roused by the Lord, lest they should fall fast asleep in the midst of their pleasures; and let the poor enjoy this consolation, that their poverty is not without its advantages. For it is no light good to live free from envy, tumults, and strifes. Should any one raise the objection, that it can by no means be regarded as a favor, that God, in causing Isaac to abound in wealth, exposed him to envy, to contentions, and to many troubles; there is a ready answer, that not all the troubles with which God exercises his people, in any degree prevent the benefits which he bestows upon them from retaining the taste of his paternal love. Finally, he so attempers the favor which he manifests towards his children in this world, that he stirs them up, as with sharp goads, to the consideration of a celestial life. It was not, however, a slight trial, that the simple element of water, which is the common property of all animals, was denied to the holy patriarch; with how much greater patience ought we to bear our less grievous sufferings! If, however, at any time we are angry at being unworthily injured; let us remember that, at least, we are not so cruelly treated as holy Isaac was, when he had to contend for water. Besides, not only was he deprived of the element of water, but the wells which his father Abraham had dug for himself and his posterity were filled up. This, therefore, was the extreme of cruelty, not only to defraud a stranger of every service due to him, but even to take from him what had been obtained by the labor of his own father, and what he possessed without inconvenience to any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Abimelech said unto Isaac</w:t>
      </w:r>
      <w:r>
        <w:rPr>
          <w:rFonts w:ascii="Trebuchet MS" w:hAnsi="Trebuchet MS" w:eastAsia="Trebuchet MS" w:cs="Trebuchet MS"/>
          <w:lang w:val="en-US" w:eastAsia="en-US" w:bidi="en-US"/>
        </w:rPr>
        <w:t xml:space="preserve">. It is uncertain whether the king of Gerar expelled Isaac of his own accord from his kingdom, or whether he commanded him to settle elsewhere, because he perceived him to be envied by the people. He possibly might, in this manner, advise him as a friend; although it is more probable that his mind had become alienated from Isaac; for at the close of the chapter Moses relates, that the holy man complains strongly of the king as well as of others. But since we can assert nothing with certainty respecting the real feelings of the lying, let it suffice to maintain, what is of more importance, that in consequence of the common wickedness of mankind, they who are the most eminent fall under the suspicion of the common people. Satiety, indeed, produces ferocity. Wherefore there is nothing to which the rich are more prone than proudly to boast, to carry themselves more insolently than they ought, and to stretch every nerve of their power to oppress others. No such suspicion, indeed, could fall upon Isaac; but he had to bear that envy which was the attendant on a common vice. Whence we infer, how much more useful and desirable it often is, for us to be placed in a moderate condition; which is, at least, more peaceful, and which is neither exposed to the storms of envy, nor obnoxious to unjust suspicions. Moreover, how rare and unwonted was the blessing of God in rendering Isaac prosperous, may be inferred from the fact, that his wealth had become formidable both to the king and to the people. A large inheritance truly had descended to him from his father; but Moses shows, that from his first entrance into the land, he had so greatly prospered in a very short time, that it seemed no longer possible for the inhabitants to endure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Isaac digged again the wells of water</w:t>
      </w:r>
      <w:r>
        <w:rPr>
          <w:rFonts w:ascii="Trebuchet MS" w:hAnsi="Trebuchet MS" w:eastAsia="Trebuchet MS" w:cs="Trebuchet MS"/>
          <w:lang w:val="en-US" w:eastAsia="en-US" w:bidi="en-US"/>
        </w:rPr>
        <w:t xml:space="preserve">. First, we see that the holy man was so hated by his neighbors, as to be under the necessity of seeking a retreat for himself which was destitute of water; and no habitation is so troublesome and inconvenient for the ordinary purposes of life as that which suffers from scarcity of water. Besides, the abundance of his cattle and the multitude of his servants — who were like a little army — rendered a supply of water very necessary; whence we learn that he was brought into severe straits. But that this last necessity did not instigate him to seek revenge, is a proof of singular forbearance; for we know that lighter injuries will often rack the patience even of humane and moderate men. If any one should object to this view, that he was deficient in strength; I grant, indeed, that he was not able to undertake a regular war; but as his father Abraham had armed four hundred servants, he also certainly had a large troop of domestics, who could easily have repelled any force brought against him by his neighbors. But the hope which he had entertained when he settled in the valley of Gerar, was again suddenly cut off. He knew that his father Abraham had there used wells which were his own, and which he had himself discovered; and although they had been stopped up, yet they were well known to have sufficient springs of water to prevent the labor of digging them again from being misspent. Moreover, the fact that the wells had been obstructed ever since the departure of Abraham, shows how little respect the inhabitants had for their guest; for although their own country would have been benefited by these wells, they chose rather to deprive themselves of this advantage than to have Abraham for a neighbor; for, in order that such a convenience might not attract him to the place, they, by stopping up the wells, did, in a certain sense, intercept his way. It was a custom among the ancients, if they wished to involve any one in ruin, and to cut him off from the society of men, to interdict him from water, and from fire: thus the Philistine, for the purpose of removing Abraham from their vicinity, deprive him of the element of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called their names</w:t>
      </w:r>
      <w:r>
        <w:rPr>
          <w:rFonts w:ascii="Trebuchet MS" w:hAnsi="Trebuchet MS" w:eastAsia="Trebuchet MS" w:cs="Trebuchet MS"/>
          <w:lang w:val="en-US" w:eastAsia="en-US" w:bidi="en-US"/>
        </w:rPr>
        <w:t xml:space="preserve">. He did not give new names to the wells, but restored those which had been assigned them by his father Abraham, that, by this memorial, the ancient possession of them might be renewed. But subsequent violence compelled him to change their names, that at least he might, by some monument, make manifest the injury which had been done by the Philistines, and reprove them on account of it: for whereas he calls one well </w:t>
      </w:r>
      <w:r>
        <w:rPr>
          <w:rFonts w:ascii="Trebuchet MS" w:hAnsi="Trebuchet MS" w:eastAsia="Trebuchet MS" w:cs="Trebuchet MS"/>
          <w:i/>
          <w:lang w:val="en-US" w:eastAsia="en-US" w:bidi="en-US"/>
        </w:rPr>
        <w:t xml:space="preserve">strife</w:t>
      </w:r>
      <w:r>
        <w:rPr>
          <w:rFonts w:ascii="Trebuchet MS" w:hAnsi="Trebuchet MS" w:eastAsia="Trebuchet MS" w:cs="Trebuchet MS"/>
          <w:lang w:val="en-US" w:eastAsia="en-US" w:bidi="en-US"/>
        </w:rPr>
        <w:t xml:space="preserve">, or </w:t>
      </w:r>
      <w:r>
        <w:rPr>
          <w:rFonts w:ascii="Trebuchet MS" w:hAnsi="Trebuchet MS" w:eastAsia="Trebuchet MS" w:cs="Trebuchet MS"/>
          <w:i/>
          <w:lang w:val="en-US" w:eastAsia="en-US" w:bidi="en-US"/>
        </w:rPr>
        <w:t xml:space="preserve">contention</w:t>
      </w:r>
      <w:r>
        <w:rPr>
          <w:rFonts w:ascii="Trebuchet MS" w:hAnsi="Trebuchet MS" w:eastAsia="Trebuchet MS" w:cs="Trebuchet MS"/>
          <w:lang w:val="en-US" w:eastAsia="en-US" w:bidi="en-US"/>
        </w:rPr>
        <w:t xml:space="preserve">, another </w:t>
      </w:r>
      <w:r>
        <w:rPr>
          <w:rFonts w:ascii="Trebuchet MS" w:hAnsi="Trebuchet MS" w:eastAsia="Trebuchet MS" w:cs="Trebuchet MS"/>
          <w:i/>
          <w:lang w:val="en-US" w:eastAsia="en-US" w:bidi="en-US"/>
        </w:rPr>
        <w:t xml:space="preserve">hostility</w:t>
      </w:r>
      <w:r>
        <w:rPr>
          <w:rFonts w:ascii="Trebuchet MS" w:hAnsi="Trebuchet MS" w:eastAsia="Trebuchet MS" w:cs="Trebuchet MS"/>
          <w:lang w:val="en-US" w:eastAsia="en-US" w:bidi="en-US"/>
        </w:rPr>
        <w:t xml:space="preserve">, he denies that the inhabitants possessed that by right, or by any honest title, which they had seized upon as enemies or robbers. Meanwhile, it is right to consider, that in the midst of these strifes he had a contest not less severe with thirst and deficiency of water, whereby the Philistines attempted to destroy him; such is the scope of the history. First, Moses, according to his manner, briefly runs through the summary of the affair: namely, that Isaac intended to apply again to his own purpose the wells which his father had previously found, and to acquire, in the way of recovery, the lost possession of them. He then prosecutes the subject more diffusely, stating that, when he attempted the work, he was unjustly defrauded of his labor; and whereas, in digging the third well, he gives thanks to God, and calls it </w:t>
      </w:r>
      <w:r>
        <w:rPr>
          <w:rFonts w:ascii="Trebuchet MS" w:hAnsi="Trebuchet MS" w:eastAsia="Trebuchet MS" w:cs="Trebuchet MS"/>
          <w:i/>
          <w:lang w:val="en-US" w:eastAsia="en-US" w:bidi="en-US"/>
        </w:rPr>
        <w:t xml:space="preserve">Room</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(39)</w:t>
      </w:r>
      <w:r>
        <w:rPr>
          <w:rFonts w:ascii="Trebuchet MS" w:hAnsi="Trebuchet MS" w:eastAsia="Trebuchet MS" w:cs="Trebuchet MS"/>
          <w:lang w:val="en-US" w:eastAsia="en-US" w:bidi="en-US"/>
        </w:rPr>
        <w:t xml:space="preserve"> because, by the favor of God, a more copious supply is now afforded him, he furnishes an example of invincible patience. Therefore, however severely he may have been harassed, yet when, after he had been freed from these troubles, he so placidly returns thanks to God, and celebrates his goodness, he shows that in the midst of trials he has retained a composed and tranquil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(39)</w:t>
      </w:r>
      <w:r>
        <w:rPr>
          <w:rFonts w:ascii="Trebuchet MS" w:hAnsi="Trebuchet MS" w:eastAsia="Trebuchet MS" w:cs="Trebuchet MS"/>
          <w:lang w:val="en-US" w:eastAsia="en-US" w:bidi="en-US"/>
        </w:rPr>
        <w:t xml:space="preserve"> Latitudines, a literal Latin translation of the Hebrew word </w:t>
      </w:r>
      <w:r>
        <w:rPr>
          <w:rFonts w:ascii="TITUS Cyberbit Basic" w:hAnsi="TITUS Cyberbit Basic" w:eastAsia="TITUS Cyberbit Basic" w:cs="TITUS Cyberbit Basic"/>
          <w:bCs w:val="off"/>
          <w:iCs w:val="off"/>
          <w:color w:val="0000FF"/>
          <w:szCs w:val="24"/>
          <w:rtl/>
          <w:lang w:val="he-IL" w:eastAsia="he-IL" w:bidi="he-IL"/>
        </w:rPr>
        <w:t xml:space="preserve">רהבת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Rehoboth</w:t>
      </w:r>
      <w:r>
        <w:rPr>
          <w:rFonts w:ascii="Trebuchet MS" w:hAnsi="Trebuchet MS" w:eastAsia="Trebuchet MS" w:cs="Trebuchet MS"/>
          <w:lang w:val="en-US" w:eastAsia="en-US" w:bidi="en-US"/>
        </w:rPr>
        <w:t xml:space="preserve">,) a plural form, expressing the notion of abundant enlargement and room.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he went up from thence to Beer-sheba</w:t>
      </w:r>
      <w:r>
        <w:rPr>
          <w:rFonts w:ascii="Trebuchet MS" w:hAnsi="Trebuchet MS" w:eastAsia="Trebuchet MS" w:cs="Trebuchet MS"/>
          <w:lang w:val="en-US" w:eastAsia="en-US" w:bidi="en-US"/>
        </w:rPr>
        <w:t xml:space="preserve">. Next follows a more abundant consolation, and one affording effectual refreshment to the mind of the holy man. In the tranquil enjoyment of the well, he acknowledges the favor which God had showed him: but forasmuch as one word of God weighs more with the faithful than the accumulated mass of all good things, we cannot doubt that Isaac received this oracle more joyfully than if a thousand rivers of nectar had flowed unto him: and truly Moses designedly commemorates in lofty terms this act of favor, that the Lord encouraged him by his own word, (</w:t>
      </w:r>
      <w:r>
        <w:rPr>
          <w:rFonts w:ascii="Trebuchet MS" w:hAnsi="Trebuchet MS" w:eastAsia="Trebuchet MS" w:cs="Trebuchet MS"/>
          <w:color w:val="008000"/>
          <w:u w:val="single"/>
          <w:lang w:val="en-US" w:eastAsia="en-US" w:bidi="en-US"/>
        </w:rPr>
        <w:t xml:space="preserve">Gen 26:24</w:t>
      </w:r>
      <w:r>
        <w:rPr>
          <w:rFonts w:ascii="Trebuchet MS" w:hAnsi="Trebuchet MS" w:eastAsia="Trebuchet MS" w:cs="Trebuchet MS"/>
          <w:lang w:val="en-US" w:eastAsia="en-US" w:bidi="en-US"/>
        </w:rPr>
        <w:t xml:space="preserve">;) whence we may learn, in ascribing proper honor to each of the other gifts of God, still always to give the palm to that proof of his paternal love which he grants us in his word. Food, clothing, health, peace, and other advantages, afford us a taste of the Divine goodness; but when he addresses us familiarly, and expressly declares himself to be our Father, then indeed it is that he thoroughly refreshes us to satiety. Moses does not explain what had been the cause of Isaac’s removal to Beer-sheba, the ancient dwelling-place of his fathers. It might be that the Philistines ceased not occasionally to annoy him; and thus the holy man, worn out with their implacable malice, removed to a greater distance. It is indeed probable, taking the circumstance of the time into account, that he was sorrowful and anxious; for as soon as he had arrived at that place, God appeared unto him on the very first night. Here, then, something very opportune is noticed. Moreover, as often as Moses before related that God had appeared unto Abraham, he, at the same time, showed that the holy man was either tormented with grievous cares, or was held in suspense under some apprehension, or was plunged in sadness, or, after many distresses, was nearly borne down by fatigue, so as to render it apparent that the hand of God was seasonably stretched out to him as his necessity required, lest he should sink under the evils which surrounded him. So now, as I explain it, he came to Isaac, for the purpose of restoring him, already wearied and broken down by various miseries.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the Lord appeared unto him</w:t>
      </w:r>
      <w:r>
        <w:rPr>
          <w:rFonts w:ascii="Trebuchet MS" w:hAnsi="Trebuchet MS" w:eastAsia="Trebuchet MS" w:cs="Trebuchet MS"/>
          <w:lang w:val="en-US" w:eastAsia="en-US" w:bidi="en-US"/>
        </w:rPr>
        <w:t xml:space="preserve">. This vision (as I have elsewhere said) was to prepare him to listen more attentively to God, and to convince him that it was God with whom he had to deal; for a voice </w:t>
      </w:r>
      <w:r>
        <w:rPr>
          <w:rFonts w:ascii="Trebuchet MS" w:hAnsi="Trebuchet MS" w:eastAsia="Trebuchet MS" w:cs="Trebuchet MS"/>
          <w:i/>
          <w:lang w:val="en-US" w:eastAsia="en-US" w:bidi="en-US"/>
        </w:rPr>
        <w:t xml:space="preserve">alone </w:t>
      </w:r>
      <w:r>
        <w:rPr>
          <w:rFonts w:ascii="Trebuchet MS" w:hAnsi="Trebuchet MS" w:eastAsia="Trebuchet MS" w:cs="Trebuchet MS"/>
          <w:lang w:val="en-US" w:eastAsia="en-US" w:bidi="en-US"/>
        </w:rPr>
        <w:t xml:space="preserve">would have had less energy. Therefore God </w:t>
      </w:r>
      <w:r>
        <w:rPr>
          <w:rFonts w:ascii="Trebuchet MS" w:hAnsi="Trebuchet MS" w:eastAsia="Trebuchet MS" w:cs="Trebuchet MS"/>
          <w:i/>
          <w:lang w:val="en-US" w:eastAsia="en-US" w:bidi="en-US"/>
        </w:rPr>
        <w:t xml:space="preserve">appears</w:t>
      </w:r>
      <w:r>
        <w:rPr>
          <w:rFonts w:ascii="Trebuchet MS" w:hAnsi="Trebuchet MS" w:eastAsia="Trebuchet MS" w:cs="Trebuchet MS"/>
          <w:lang w:val="en-US" w:eastAsia="en-US" w:bidi="en-US"/>
        </w:rPr>
        <w:t xml:space="preserve">, in order to produce confidence in and reverence towards his word. In short, visions were a kind of symbols of the Divine presence, designed to remove all doubt from the minds of the holy fathers respecting him who was about to speak. Should it be objected, that such evidence was not sufficiently sure, since Satan often deceives men by similar manifestations, being, as it were, the ape of God; — we must keep in mind what has been said before, that a clear and unambiguous mark was engraven on the visions of God, by which the faithful might certainly distinguish them from those which were fallacious, so that their faith should not be kept in suspense: and certainly, since Satan can only delude us in the dark, God exempts his children from this danger, by illuminating their eyes with the brightness of his countenance. Yet God did not fully manifest his glory to the holy fathers, but assumed a form by means of which they might apprehend him according to the measure of their capacities; for, as the majesty of God is infinite, it cannot be comprehended by the human mind, and by its magnitude it absorbs the whole world. Besides, it follows of necessity that men, on account of their infirmity, must not only faint, but be altogether annihilated in the presence of God. Wherefore, Moses does not mean that God was seen in his true nature and greatness, but in such a manner as Isaac was able to bear the sight. But what we have said, namely, that the vision was a testimony of Deity, for the purpose of giving credibility to the oracle, will more fully appear from the context; for this appearance was not a mute spectre; but the word immediately followed, which confirmed, in the mind of Isaac, faith in gratuitous adoption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am the God of Abraham</w:t>
      </w:r>
      <w:r>
        <w:rPr>
          <w:rFonts w:ascii="Trebuchet MS" w:hAnsi="Trebuchet MS" w:eastAsia="Trebuchet MS" w:cs="Trebuchet MS"/>
          <w:lang w:val="en-US" w:eastAsia="en-US" w:bidi="en-US"/>
        </w:rPr>
        <w:t xml:space="preserve">. This preface is intended to renew the memory of all the promises before given, and to direct the mind of Isaac to the perpetual covenant which had been made with Abraham, and which was to be transmitted, as by tradition, to his posterity. The Lord therefore begins by declaring himself to be the God who had spoken at the first to Abraham, in order that Isaac might not sever the present from the former oracles: for as often as he repeated the testimony of his grace to the faithful, he sustained their faith with fresh supports. Yet he would have that very faith to remain based upon the first covenant by which he had adopted them to himself: and we must always keep this method in mind, in order that we may learn to gather together the promises of God, as they are combined in an inseparable bond. Let this also ever occur to us, as a first principle, that God thus kindly promises us his grace because he has freely adopted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Fear not</w:t>
      </w:r>
      <w:r>
        <w:rPr>
          <w:rFonts w:ascii="Trebuchet MS" w:hAnsi="Trebuchet MS" w:eastAsia="Trebuchet MS" w:cs="Trebuchet MS"/>
          <w:lang w:val="en-US" w:eastAsia="en-US" w:bidi="en-US"/>
        </w:rPr>
        <w:t xml:space="preserve">. Since these words are elsewhere expounded, I shall now be the more brief. In the first place, we must observe, that God thus addresses the faithful for the purpose of tranquillizing their minds; for, if his word be withdrawn, they necessarily become torpid through stupidity, or are tormented with disquietude. Whence it follows, that we can receive peace from no other source than from the mouth of the Lord, when he declares himself the author of our salvation; not that we are then free from all fear, but because the confidence of faith is sufficiently efficacious to assuage our perturbations. Afterwards the Lord gives proofs of his love, by its effect, when he promises that he will bless Isaac.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he builded an altar there</w:t>
      </w:r>
      <w:r>
        <w:rPr>
          <w:rFonts w:ascii="Trebuchet MS" w:hAnsi="Trebuchet MS" w:eastAsia="Trebuchet MS" w:cs="Trebuchet MS"/>
          <w:lang w:val="en-US" w:eastAsia="en-US" w:bidi="en-US"/>
        </w:rPr>
        <w:t xml:space="preserve">. From other passages we are well aware that Moses here speaks of public worship; for inward invocation of God neither requires an altar; nor has any special choice of place; and it is certain that the saints, wherever they lived, worshipped. But because religion ought to maintain a testimony before men, Isaac, having erected and consecrated an altar, professes himself a worshipper of the true and only God, and by this method separates himself from the polluted rites of heathens. He also built the altar, not for himself alone, but for his whole family; that there, with all his household, he might offer sacrifices. Moreover, since the altar was built for the external exercises of faith, the expression, he called upon God, implies as much as if Moses had said that Isaac celebrated the name of God, and gave testimony of his own faith. The visible worship of God had also another use; namely, that men, according to their infirmity, may stimulate and exercise themselves in the fear of God. Besides, since we know that sacrifices were then commanded, we must observe that Isaac did not rashly trifle in worshipping God, but adhered to the rule of faith, that he might undertake nothing without the word of God. Whence also we infer how preposterous and erroneous a thing it is to imitate the fathers, unless the Lord join us with them by means of a similar command. Meanwhile, the words of Moses clearly signify, that whatever exercises of piety the faithful undertake are to be directed to this end, namely, that God may be worshipped and invoked. To this point, therefore, all rites and ceremonies ought to have reference. But although it was the custom of the holy fathers to build an altar in whatever place they pitched their tent, we yet gather, from the connection of the words, that after God appeared to his servant Isaac, this altar was built by him in token of his 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there Isaac’s servants digged a well</w:t>
      </w:r>
      <w:r>
        <w:rPr>
          <w:rFonts w:ascii="Trebuchet MS" w:hAnsi="Trebuchet MS" w:eastAsia="Trebuchet MS" w:cs="Trebuchet MS"/>
          <w:lang w:val="en-US" w:eastAsia="en-US" w:bidi="en-US"/>
        </w:rPr>
        <w:t xml:space="preserve">. It is remarkable that whereas this place had already received its name from the well which had been dug in it, Isaac should there again have to seek water, especially since Abraham had purchased, for himself and his posterity, the right to the well from the king. Moreover, the digging itself was difficult and labourious; for Moses had a design in saying, that afterwards the servants came and said to him, We have found water. I have, therefore, no doubt, that throughout the whole of that region a conspiracy had been entered into by the inhabitants, for the purpose of expelling the holy man, through want of water; so that this well of Sheba also had been fraudulently stopped up. The context also shows, that the first care of the holy patriarch concerned the worship of God, because Moses relates that an altar was erected, before he speaks of the well. Now it is of importance to observe with what great troubles these holy fathers continually had to contend; which they never would have been able to overcome or to endure, unless they had been far removed from our delicate course of living. For how severely should we feel the loss of water, seeing that we often rage against God if we have not abundance of wine? Therefore, by such examples, let the faithful learn to accustom themselves to patient endurance: and if at any time food and other necessaries of life fail them, let them turn their eyes to Isaac, who wandered, parched with thirst, in the inheritance which had been divinely promised him. </w:t>
      </w:r>
      <w:r>
        <w:rPr>
          <w:rFonts w:ascii="Trebuchet MS" w:hAnsi="Trebuchet MS" w:eastAsia="Trebuchet MS" w:cs="Trebuchet MS"/>
          <w:b/>
          <w:color w:val="800000"/>
          <w:position w:val="6"/>
          <w:sz w:val="18"/>
          <w:lang w:val="en-US" w:eastAsia="en-US" w:bidi="en-US"/>
        </w:rPr>
        <w:t xml:space="preserve">(40)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 siticulosus in haereditate sibi divinitus promissa erravit</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Qui est errant en l’heritage qui Dieu lui avoit promis, et tarrissant de soif</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Then Abimelech went to him</w:t>
      </w:r>
      <w:r>
        <w:rPr>
          <w:rFonts w:ascii="Trebuchet MS" w:hAnsi="Trebuchet MS" w:eastAsia="Trebuchet MS" w:cs="Trebuchet MS"/>
          <w:lang w:val="en-US" w:eastAsia="en-US" w:bidi="en-US"/>
        </w:rPr>
        <w:t xml:space="preserve">. We have had an exactly similar narrative in </w:t>
      </w:r>
      <w:r>
        <w:rPr>
          <w:rFonts w:ascii="Trebuchet MS" w:hAnsi="Trebuchet MS" w:eastAsia="Trebuchet MS" w:cs="Trebuchet MS"/>
          <w:color w:val="008000"/>
          <w:u w:val="single"/>
          <w:lang w:val="en-US" w:eastAsia="en-US" w:bidi="en-US"/>
        </w:rPr>
        <w:t xml:space="preserve">Gen 21:22</w:t>
      </w:r>
      <w:r>
        <w:rPr>
          <w:rFonts w:ascii="Trebuchet MS" w:hAnsi="Trebuchet MS" w:eastAsia="Trebuchet MS" w:cs="Trebuchet MS"/>
          <w:lang w:val="en-US" w:eastAsia="en-US" w:bidi="en-US"/>
        </w:rPr>
        <w:t xml:space="preserve">. The Lord, therefore, followed Isaac with the same favor which he had before shown to his father Abraham. For it was no common blessing, that Abimelech should voluntarily seek his friendship. Besides, he would be relieved from no little care and anxiety, when his neighbors, who had harassed him in so many ways, being now themselves afraid of him, desire to secure his friendship. Therefore the Lord both confers signal honor upon his servant, and provides at the same time for his tranquility. There is not the least doubt that the king was led to this measure, by a secret divine impulse. For, if he was afraid, why did he not resort to some other remedy? Why did he humble himself to supplicate a private man? Why, at least, did he not rather send for him, or command him with authority to do what he wished? But God had so forcibly impressed his mind, that he, forgetting his regal pride, sought for peace and alliance with a man who was neither covetous, nor warlike, nor furnished with a great army. Thus we may learn, that the minds of men are in the hand of God, so that he not only can incline those to gentleness who before were swelling with fury, but can humble them by terror, as often as he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Isaac said unto them, Wherefore come ye to me? </w:t>
      </w:r>
      <w:r>
        <w:rPr>
          <w:rFonts w:ascii="Trebuchet MS" w:hAnsi="Trebuchet MS" w:eastAsia="Trebuchet MS" w:cs="Trebuchet MS"/>
          <w:lang w:val="en-US" w:eastAsia="en-US" w:bidi="en-US"/>
        </w:rPr>
        <w:t xml:space="preserve">Isaac not only expostulates concerning injuries received, but protests that in future he can have no confidence in them, since he had found in them a disposition so hostile to himself. This passage teaches us, that it is lawful for the faithful to complain of their enemies, in order, if possible, to recall them from their purpose of doing injury, and to restrain their force, frauds, and acts of injustice. For liberty is not inconsistent with patience: nor does God require of his own people, that they should silently digest every injury which may be inflicted upon them, but only that they should restrain their minds and hands from revenge. </w:t>
      </w:r>
      <w:r>
        <w:rPr>
          <w:rFonts w:ascii="Trebuchet MS" w:hAnsi="Trebuchet MS" w:eastAsia="Trebuchet MS" w:cs="Trebuchet MS"/>
          <w:b/>
          <w:color w:val="800000"/>
          <w:position w:val="6"/>
          <w:sz w:val="18"/>
          <w:lang w:val="en-US" w:eastAsia="en-US" w:bidi="en-US"/>
        </w:rPr>
        <w:t xml:space="preserve">(41)</w:t>
      </w:r>
      <w:r>
        <w:rPr>
          <w:rFonts w:ascii="Trebuchet MS" w:hAnsi="Trebuchet MS" w:eastAsia="Trebuchet MS" w:cs="Trebuchet MS"/>
          <w:lang w:val="en-US" w:eastAsia="en-US" w:bidi="en-US"/>
        </w:rPr>
        <w:t xml:space="preserve"> Now, if their minds are pure and well regulated, their tongues will not be virulent in reproaching the faults of others; but their sole purpose will be to restrain the wicked by a sense of shame from iniquity. For where there is no hope of profiting by complaints, it is better to cherish peace by silence; unless, perhaps, for the purpose of rendering those who delight themselves in wickedness inexcusable. We must, indeed, always beware, lest, from a desire of vengeance, our tongues break out in reproaches; and, as Solomon says, hatred stirreth up strifes. (</w:t>
      </w:r>
      <w:r>
        <w:rPr>
          <w:rFonts w:ascii="Trebuchet MS" w:hAnsi="Trebuchet MS" w:eastAsia="Trebuchet MS" w:cs="Trebuchet MS"/>
          <w:color w:val="008000"/>
          <w:u w:val="single"/>
          <w:lang w:val="en-US" w:eastAsia="en-US" w:bidi="en-US"/>
        </w:rPr>
        <w:t xml:space="preserve">Pro 10:12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Neque hoc a suis requirit Deus, ut quicquid noxae illatum fuerit, taciti devorent; sed tantum ut animos et manus contineant a vindicta</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Dieu ne requiert point des siens, qu’ils avallent sans mot dire toutes les nuisances qu’on leur fera, mais seulement qu’ils gardent leurs coeurs et leur mains de vengence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We saw certainly that the Lord was with thee</w:t>
      </w:r>
      <w:r>
        <w:rPr>
          <w:rFonts w:ascii="Trebuchet MS" w:hAnsi="Trebuchet MS" w:eastAsia="Trebuchet MS" w:cs="Trebuchet MS"/>
          <w:lang w:val="en-US" w:eastAsia="en-US" w:bidi="en-US"/>
        </w:rPr>
        <w:t xml:space="preserve">. By this argument they prove that they desired a compact with Isaac, not insidiously, but in good faith, because they acknowledge the favor of God towards him. For it was necessary to purge themselves from this suspicion, seeing that they now presented themselves so courteously to one against whom they had before been unreasonably opposed. This confession of theirs, however, contains very useful instruction. Profane men in calling one, whose affairs all succeed well and prosperously, the blessed of the Lord, bear testimony that God is the author of all good things, and that from him alone flows all prosperity. Exceedingly base, therefore, is our ingratitude, if, when God acts kindly towards us, we pass by his benefits with closed eyes. Again, profane men regard the friendship of one whom God favors, as desirable for themselves; considering that there is no better or holier commendation than the love of God. Perversely blind, therefore, are they, who not only neglect those whom God declares to be dear unto him, but also iniquitously vex them. The Lord proclaims himself ready to execute vengeance on any one who may injure those whom he takes under his protection; but the greater part, unmoved by this most terrible denunciation, still wickedly afflict the good and the simple. We here, however, see that the sense of nature dictated to unbelievers, what we scarcely credit when spoken by the mouth of God himself. Still it is surprising that they should be afraid of an inoffensive man; and should require from him an oath that he would do them no injury. They ought to have concluded, from the favor which God had showed him, that he was a just man, and therefore there could be no danger from him; yet because they form their estimate of him from their own disposition and conduct, they also distrust his probity. Such perturbation commonly agitates unbelievers, so that they are inconsistent with themselves; or at least waver and are tossed between conflicting sentiments, and have nothing fixed and equable. For those principles of right judgment, which spring up in their breasts, are soon smothered by depraved affections. Hence it happens, that what is justly conceived by them vanishes; or is at least corrupted, and does not bring forth good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As we have not touched thee</w:t>
      </w:r>
      <w:r>
        <w:rPr>
          <w:rFonts w:ascii="Trebuchet MS" w:hAnsi="Trebuchet MS" w:eastAsia="Trebuchet MS" w:cs="Trebuchet MS"/>
          <w:lang w:val="en-US" w:eastAsia="en-US" w:bidi="en-US"/>
        </w:rPr>
        <w:t xml:space="preserve">. An accusing conscience urges them to desire to hold him closely bound unto them; and therefore they require an oath from him that he will not hurt them. For they knew that he might rightfully avenge himself on them for the sufferings he had endured: but they dissemble on this point, and even make a wonderful boast of their own acts of kindness. At first, indeed, the humanity of the king was remarkable, for he not only entertained Isaac with hospitality, but treated him with peculiar honor; yet he by no means continued to act thus to the end. It accords, however, with the common custom of men, to disguise their own faults by whatever artifice or color they can invent. But if we have committed any offense, it rather becomes us ingenuously to confess our fault, than by denying it, to wound still more deeply the minds of those whom we have injured. Nevertheless Isaac, since he had already sufficiently pierced their consciences, does not press them any further. For strangers are not to be treated by us as domestics; but if they do not receive profit, they are to be left to the judgment of God. Therefore, although Isaac does not extort from them a just confession; yet, that he may not be thought inwardly to cherish any hostility towards them, he does not refuse to strike a covenant with them. Thus we learn from his example, that if any have estranged themselves from us, they are not to be repelled when they again offer themselves to us. For if we are commanded to follow after peace, even when it seems to fly from us, it behoves us far less to be repulsive, when our enemies voluntarily seek reconciliation; especially if there be any hope of amendment in future, although true repentance may not yet appear. And he receives them to a feast, not only for the sake of promoting peace, but also for the sake of showing that he, having laid aside all offense, has become their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Thou art now the blessed of the Lord</w:t>
      </w:r>
      <w:r>
        <w:rPr>
          <w:rFonts w:ascii="Trebuchet MS" w:hAnsi="Trebuchet MS" w:eastAsia="Trebuchet MS" w:cs="Trebuchet MS"/>
          <w:lang w:val="en-US" w:eastAsia="en-US" w:bidi="en-US"/>
        </w:rPr>
        <w:t xml:space="preserve">. This is commonly explained to mean that they court his favor by flatteries, just as persons are accustomed to flatter when they ask favor; but I rather think this expression to have been added in a different sense. Isaac had complained of their injuries in having expelled him through envy: they answer, that there was no reason why any particle of grief should remain in his mind, since the Lord had treated him so kindly and so exactly according to his own wish; as if they had said, What dost thou want? Art thou not content with thy present success? Let us grant that we have not discharged the duty of hospitality towards thee; yet the blessing of God abundantly suffices to obliterate the memory of that time. Perhaps, however, by these words, they again assert that they are acting towards him with good faith, because he is under the guardianship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sware one to another</w:t>
      </w:r>
      <w:r>
        <w:rPr>
          <w:rFonts w:ascii="Trebuchet MS" w:hAnsi="Trebuchet MS" w:eastAsia="Trebuchet MS" w:cs="Trebuchet MS"/>
          <w:lang w:val="en-US" w:eastAsia="en-US" w:bidi="en-US"/>
        </w:rPr>
        <w:t xml:space="preserve">. Isaac does not hesitate to swear; partly, that the Philistines may be the more easily appeased; partly, that he may not be suspected by them. And this is the legitimate method of swearing, when men mutually bind themselves to the cultivation of peace. A simple promise, indeed, ought to have sufficed; but since dissimulations or inconstancy causes men to be distrustful of each other, the Lord grants them the use of his name, that this more holy confirmation may be added to our covenants; and he does not only permit, he even commands us to swear as often as necessity requires it. (</w:t>
      </w:r>
      <w:r>
        <w:rPr>
          <w:rFonts w:ascii="Trebuchet MS" w:hAnsi="Trebuchet MS" w:eastAsia="Trebuchet MS" w:cs="Trebuchet MS"/>
          <w:color w:val="008000"/>
          <w:u w:val="single"/>
          <w:lang w:val="en-US" w:eastAsia="en-US" w:bidi="en-US"/>
        </w:rPr>
        <w:t xml:space="preserve">Deu 6:13</w:t>
      </w:r>
      <w:r>
        <w:rPr>
          <w:rFonts w:ascii="Trebuchet MS" w:hAnsi="Trebuchet MS" w:eastAsia="Trebuchet MS" w:cs="Trebuchet MS"/>
          <w:lang w:val="en-US" w:eastAsia="en-US" w:bidi="en-US"/>
        </w:rPr>
        <w:t xml:space="preserve">.) Meanwhile we must beware, lest his name be profaned by rashly swearing.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And it came to pass the same day</w:t>
      </w:r>
      <w:r>
        <w:rPr>
          <w:rFonts w:ascii="Trebuchet MS" w:hAnsi="Trebuchet MS" w:eastAsia="Trebuchet MS" w:cs="Trebuchet MS"/>
          <w:lang w:val="en-US" w:eastAsia="en-US" w:bidi="en-US"/>
        </w:rPr>
        <w:t xml:space="preserve">. Hence it appears, (as I have said a little before,) that the waters were not found in a moment of time. If it be asked, whence a supply of water had been obtained for his cattle and his household during the intervening days, I doubt not, indeed, that he either bought it, or was compelled to go to a distance to see if any one would be found from whom he might obtain it by entreaty. With respect to the name, (Sheba,) they are mistaken, in my judgment, who deem it to be any other than that which Abraham had first given to the well. For since the Hebrew word is ambiguous, Abraham alluded to the covenant which he had struck with the king of Gerar; but now Isaac recalling this ancient memorial to mind, joins with it the covenant in which he had himself engaged.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26:34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34.</w:t>
      </w:r>
      <w:r>
        <w:rPr>
          <w:rFonts w:ascii="Trebuchet MS" w:hAnsi="Trebuchet MS" w:eastAsia="Trebuchet MS" w:cs="Trebuchet MS"/>
          <w:i/>
          <w:lang w:val="en-US" w:eastAsia="en-US" w:bidi="en-US"/>
        </w:rPr>
        <w:t xml:space="preserve">And Esau was forty years old</w:t>
      </w:r>
      <w:r>
        <w:rPr>
          <w:rFonts w:ascii="Trebuchet MS" w:hAnsi="Trebuchet MS" w:eastAsia="Trebuchet MS" w:cs="Trebuchet MS"/>
          <w:lang w:val="en-US" w:eastAsia="en-US" w:bidi="en-US"/>
        </w:rPr>
        <w:t xml:space="preserve">. For many reasons Moses relates the marriages of Esau. Inasmuch as he mingled himself with the inhabitants of the land, from whom the holy race of Abraham was separated, and contracted affinities by which he became entangled; this was a kind of prelude of his rejection. It happened also, by the wonderful counsel of God, that these daughters-in-law were grievous and troublesome to the holy patriarch (Isaac) and his wife, in order that they might not by degrees become favorable to that reprobate people. If the manners of the people had been pleasing, and they had had good and obedient daughters, perhaps also, with their consent, Isaac might have taken a wife from among them. But it was not lawful for those to be bound together in marriage, whom God designed to be perpetual enemies. For how would the inheritance of the land be secured to the posterity of Abraham, but by the destruction of those among whom he sojourned for a time? Therefore God cuts off all inducements to these inauspicious marriages, that the disunion which he had established might remain. It appears hence, with what perpetual affection Esau was loved by Isaac; for although the holy man justly regarded his son’s wives with aversion, and his mind was exasperated against them, he never failed to act with the greatest kindness towards his son, as we shall afterwards see. We have elsewhere spoken concerning polygamy. This corruption had so far prevailed in every direction among many people, that the custom, though vicious, had acquired the force of law. It is not, therefore, surprising that a man addicted to the flesh indulged his appetite by taking two wives.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that when Isaac was old</w:t>
      </w:r>
      <w:r>
        <w:rPr>
          <w:rFonts w:ascii="Trebuchet MS" w:hAnsi="Trebuchet MS" w:eastAsia="Trebuchet MS" w:cs="Trebuchet MS"/>
          <w:lang w:val="en-US" w:eastAsia="en-US" w:bidi="en-US"/>
        </w:rPr>
        <w:t xml:space="preserve">. In this chapter Moses prosecutes, in many words, a history which does not appear to be of great utility. It amounts to this; Esau having gone out, at his father’s command, to hunt; Jacob, in his brother’s clothing, was, by the artifice of his mother, induced to obtain by stealth the blessing due by the right of nature to the firstborn. It seems even like child’s play to present to his father a kid instead of venison, to feign himself to be hairy by putting on skins, and, under the name of his brother, to get the blessing by a lie. But in order to learn that Moses does not in vain pause over this narrative as a most serious matter, we must first observe, that when Jacob received the blessing from his father, this token confirmed to him the oracle by which the Lord had preferred him to his brother. For the benediction here spoken of was not a mere prayer but a legitimate sanction, divinely interposed, to make manifest the grace of election. God had promised to the holy fathers that he would be a God to their seed for ever. They, when at the point of death, in order that the succession might be secured to their posterity, put them in possession, as if they would deliver, from hand to hand, the favor which they had received from God. So Abraham, in blessing his son Isaac, constituted him the heir of spiritual life with a solemn rite. With the same design, Isaac now, being worn down with age, imagines himself to be shortly about to depart this life, and wishes to bless his firstborn son, in order that the everlasting covenant of God may remain in his own family. The Patriarchs did not take this upon themselves rashly, or on their own private account, but were public and divinely ordained witnesses. To this point belongs the declaration of the Apostle, “the less is blessed of the better.” (</w:t>
      </w:r>
      <w:r>
        <w:rPr>
          <w:rFonts w:ascii="Trebuchet MS" w:hAnsi="Trebuchet MS" w:eastAsia="Trebuchet MS" w:cs="Trebuchet MS"/>
          <w:color w:val="008000"/>
          <w:u w:val="single"/>
          <w:lang w:val="en-US" w:eastAsia="en-US" w:bidi="en-US"/>
        </w:rPr>
        <w:t xml:space="preserve">Heb 7:7</w:t>
      </w:r>
      <w:r>
        <w:rPr>
          <w:rFonts w:ascii="Trebuchet MS" w:hAnsi="Trebuchet MS" w:eastAsia="Trebuchet MS" w:cs="Trebuchet MS"/>
          <w:lang w:val="en-US" w:eastAsia="en-US" w:bidi="en-US"/>
        </w:rPr>
        <w:t xml:space="preserve">.) For even the faithful were accustomed to bless each other by mutual offices of charity; but the Lord enjoined this peculiar service upon the patriarchs, that they should transmit, as a deposit to posterity, the covenant which he had struck with them, and which they kept during the whole course of their life. The same command was afterwards given to the priests, as appears in </w:t>
      </w:r>
      <w:r>
        <w:rPr>
          <w:rFonts w:ascii="Trebuchet MS" w:hAnsi="Trebuchet MS" w:eastAsia="Trebuchet MS" w:cs="Trebuchet MS"/>
          <w:color w:val="008000"/>
          <w:u w:val="single"/>
          <w:lang w:val="en-US" w:eastAsia="en-US" w:bidi="en-US"/>
        </w:rPr>
        <w:t xml:space="preserve">Num 6:24</w:t>
      </w:r>
      <w:r>
        <w:rPr>
          <w:rFonts w:ascii="Trebuchet MS" w:hAnsi="Trebuchet MS" w:eastAsia="Trebuchet MS" w:cs="Trebuchet MS"/>
          <w:lang w:val="en-US" w:eastAsia="en-US" w:bidi="en-US"/>
        </w:rPr>
        <w:t xml:space="preserve">, and other similar places. Therefore Isaac, in blessing his son, sustained another character than that of a father or of a private person, for he was a prophet and an interpreter of God, who constituted his son an heir of the same grace which he had received. Hence appears what I have already said, that Moses, in treating of this matter, is not without reason thus prolix. But let us weigh each of the circumstances of the case in its proper order; of which this is the first, that God transferred the blessing of Esau to Jacob, by a mistake on the part of the father; whose eyes, Moses tells us, were dim. The vision also of Jacob was dull when he blessed his grandchildren Ephraim and Manasseh; yet his want of sight did not prevent him from cautiously placing his hands in a transverse direction. But God suffered Isaac to be deceived, in order to show that it was not by the will of man that Jacob was raised, contrary to the course of nature, to the right and honor of primogeniture.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Behold, now I am old, I know not the day of my death</w:t>
      </w:r>
      <w:r>
        <w:rPr>
          <w:rFonts w:ascii="Trebuchet MS" w:hAnsi="Trebuchet MS" w:eastAsia="Trebuchet MS" w:cs="Trebuchet MS"/>
          <w:lang w:val="en-US" w:eastAsia="en-US" w:bidi="en-US"/>
        </w:rPr>
        <w:t xml:space="preserve">. There is not the least doubt that Isaac implored daily blessings on his sons all his life: this, therefore, appears to have been an extraordinary kind of benediction. Moreover, the declaration that he knew not the day of his death, is as much as if he had said, that death was every moment pressing so closely upon him, a decrepit and failing man, that he dared not promise himself any longer life. Just as a woman with child when the time of parturition draws near, might say, that she had now no day certain. Every one, even in the full vigor of age, carries with him a thousand deaths. Death claims as its own the foetus in the mother’s womb, and accompanies it through every stage of life. But as it urges the old more closely, so they ought to place it more constantly before their eyes, and should pass as pilgrims through the world, or as those who have already one foot in the grave. In short, Isaac, as one near death, wishes to leave the Church surviving him in the person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That my soul may bless thee</w:t>
      </w:r>
      <w:r>
        <w:rPr>
          <w:rFonts w:ascii="Trebuchet MS" w:hAnsi="Trebuchet MS" w:eastAsia="Trebuchet MS" w:cs="Trebuchet MS"/>
          <w:lang w:val="en-US" w:eastAsia="en-US" w:bidi="en-US"/>
        </w:rPr>
        <w:t xml:space="preserve">. Wonderfully was the faith of the holy man blended with a foolish and inconsiderate carnal affection. The general principle of faith flourishes in his mind, when, in blessing his son, he consigns to him, under the direction of the Holy Spirit, the right of the inheritance which had been divinely promised to himself. Meanwhile, he is blindly carried away by the love of his firstborn son, to prefer him to the other; and in this way he contends against the oracle of God. For he could not be ignorant of that which God had pronounced before the children were born. If any one would excuse him, inasmuch as he had received no command from God to change the accustomed order of nature by preferring the younger to the elder; this is easily refuted: because when he knew that the firstborn was rejected, he still persisted in his excessive attachment. Again, in neglecting to inquire respecting his duty, when he had been informed of the heavenly oracle by his wife, his indolence was by no means excusable. For he was not altogether ignorant of his calling; therefore, his obstinate attachment to his son was a kind of blindness, which proved a greater obstacle to him than the external dimness of his eyes. Yet this fault, although deserving of reprehension, did not deprive the holy man of the right of pronouncing a blessing; but plenary authority remained with him, and the force and efficacy of his testimony stood entire, just as if God himself had spoken from heaven; to which subject I shall soon again allude.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Rebekah heard</w:t>
      </w:r>
      <w:r>
        <w:rPr>
          <w:rFonts w:ascii="Trebuchet MS" w:hAnsi="Trebuchet MS" w:eastAsia="Trebuchet MS" w:cs="Trebuchet MS"/>
          <w:lang w:val="en-US" w:eastAsia="en-US" w:bidi="en-US"/>
        </w:rPr>
        <w:t xml:space="preserve">. Moses now explains more fully the artifice by which Jacob attained the blessing. It truly appears ridiculous, that an old man, deceived by the cunning of his wife, should, through ignorance and error, have given utterance to what was contrary to his wish. And surely the stratagem of Rebekah was not without fault; for although she could not guide her husband by salutary counsel, yet it was not a legitimate method of acting, to circumvent him by such deceit. For, as a lie is in itself culpable, she sinned more grievously still in this, that she desired to sport in a sacred matter with such wiles. She knew that the decree by which Jacob had been elected and adopted was immutable; why then does she not patiently wait till God shall confirm it in fact, and shall show that what he had once pronounced from heaven is certain? Therefore, she darkens the celestial oracle by her lie, and abolishes, as far as she was able, the grace promised to her son. Now, if we consider farther, whence arose this great desire to bestir herself; her extraordinary faith will on the other hand appear. For, as she did not hesitate to provoke her husband against herself, to light up implacable enmity between the brothers, to expose her beloved son Jacob to the danger of immediate death, and to disturb the whole family; this certainly flowed from no other source than her faith. </w:t>
      </w:r>
      <w:r>
        <w:rPr>
          <w:rFonts w:ascii="Trebuchet MS" w:hAnsi="Trebuchet MS" w:eastAsia="Trebuchet MS" w:cs="Trebuchet MS"/>
          <w:b/>
          <w:color w:val="800000"/>
          <w:position w:val="6"/>
          <w:sz w:val="18"/>
          <w:lang w:val="en-US" w:eastAsia="en-US" w:bidi="en-US"/>
        </w:rPr>
        <w:t xml:space="preserve">(42)</w:t>
      </w:r>
      <w:r>
        <w:rPr>
          <w:rFonts w:ascii="Trebuchet MS" w:hAnsi="Trebuchet MS" w:eastAsia="Trebuchet MS" w:cs="Trebuchet MS"/>
          <w:lang w:val="en-US" w:eastAsia="en-US" w:bidi="en-US"/>
        </w:rPr>
        <w:t xml:space="preserve"> The inheritance promised by God was firmly fixed in her mind; she knew that it was decreed to her son Jacob. And therefore, relying upon the covenant of God, and keeping in mind the oracle received, she forgets the world. Thus, we see, that her faith was mixed with an unjust and immoderate zeal. This is to be carefully observed, in order that we may understand that a pure and distinct knowledge does not always so illuminate the minds of the pious as to cause them to be governed, in all their actions, by the Holy Spirit, but that the little light which shows them their path is enveloped in various clouds of ignorance and error; so that while they hold a right course, and are tending towards the goal, they yet occasionally slide. Finally, both in Isaac and in his wife the principle of faith was preeminent. But each, by ignorance in certain particulars, and by other faults, either diverged a little from the way, or, at least, stumbled in the way. But seeing that, nevertheless, the election of God stood firm; nay, that he even executed his design through the deceit of a woman, he vindicates, in this manner, the whole praise of his benediction to his own gratuitous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(42)</w:t>
      </w:r>
      <w:r>
        <w:rPr>
          <w:rFonts w:ascii="Trebuchet MS" w:hAnsi="Trebuchet MS" w:eastAsia="Trebuchet MS" w:cs="Trebuchet MS"/>
          <w:lang w:val="en-US" w:eastAsia="en-US" w:bidi="en-US"/>
        </w:rPr>
        <w:t xml:space="preserve"> This is a dangerous position, however it may be modified or explained. True faith never leads to sin. It was the mixture, not to say the predominance of unbelief, which caused Rebekah, instead of waiting for the fulfillment of God’s promises in his own way, to plot and to execute a scheme of imposture, which involved herself and her family in perpetual disquietude. What Calvin calls zeal, he ought to have called rashness and something worse.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Jacob said to Rebekah</w:t>
      </w:r>
      <w:r>
        <w:rPr>
          <w:rFonts w:ascii="Trebuchet MS" w:hAnsi="Trebuchet MS" w:eastAsia="Trebuchet MS" w:cs="Trebuchet MS"/>
          <w:lang w:val="en-US" w:eastAsia="en-US" w:bidi="en-US"/>
        </w:rPr>
        <w:t xml:space="preserve">. That Jacob does not voluntarily present himself to his father, but rather fears lest, his imposture being detected, he should bring a curse upon himself, is very contrary to faith. </w:t>
      </w:r>
      <w:r>
        <w:rPr>
          <w:rFonts w:ascii="Trebuchet MS" w:hAnsi="Trebuchet MS" w:eastAsia="Trebuchet MS" w:cs="Trebuchet MS"/>
          <w:b/>
          <w:color w:val="800000"/>
          <w:position w:val="6"/>
          <w:sz w:val="18"/>
          <w:lang w:val="en-US" w:eastAsia="en-US" w:bidi="en-US"/>
        </w:rPr>
        <w:t xml:space="preserve">(43)</w:t>
      </w:r>
      <w:r>
        <w:rPr>
          <w:rFonts w:ascii="Trebuchet MS" w:hAnsi="Trebuchet MS" w:eastAsia="Trebuchet MS" w:cs="Trebuchet MS"/>
          <w:lang w:val="en-US" w:eastAsia="en-US" w:bidi="en-US"/>
        </w:rPr>
        <w:t xml:space="preserve"> For when the Apostle teaches, that “whatsoever is not of faith is sin,” (</w:t>
      </w:r>
      <w:r>
        <w:rPr>
          <w:rFonts w:ascii="Trebuchet MS" w:hAnsi="Trebuchet MS" w:eastAsia="Trebuchet MS" w:cs="Trebuchet MS"/>
          <w:color w:val="008000"/>
          <w:u w:val="single"/>
          <w:lang w:val="en-US" w:eastAsia="en-US" w:bidi="en-US"/>
        </w:rPr>
        <w:t xml:space="preserve">Rom 14:23</w:t>
      </w:r>
      <w:r>
        <w:rPr>
          <w:rFonts w:ascii="Trebuchet MS" w:hAnsi="Trebuchet MS" w:eastAsia="Trebuchet MS" w:cs="Trebuchet MS"/>
          <w:lang w:val="en-US" w:eastAsia="en-US" w:bidi="en-US"/>
        </w:rPr>
        <w:t xml:space="preserve">,) he trains the sons of God to this sobriety, that they may not permit themselves to undertake anything with a doubtful and perplexed conscience. This firm persuasion is the only rule of right conduct, when we, relying on the command of God, go intrepidly wheresoever he calls us. Jacob, therefore, by debating with himself, shows that he was deficient in faith; and certainly, although he was not entirely without it, yet, in this point, he is convicted of failure. But by this example we are again taught, that faith is not always extinguished by a given fault; yet, if God sometimes bears with his servants thus far, that he turns, what they have done perversely, to their salvation, we must not hence take a license to sin. It happened by the wonderful mercy of God, that Jacob was not cut off from the grace of adoption. Who would not rather fear than become presumptuous? And whereas we see that his faith was obscured by doubting, let us learn to ask of the Lord the spirit of prudence to govern all our steps. There was added another error of no light kind: for why does he not rather reverence God than dread his father’s anger? Why does it not rather occur to his mind, that a foul blot would stain the hallowed adoption of God, when it seemed to owe its accomplishment to a lie? For although it tended to a right end, it was not lawful to attain that end, through this oblique course. Meanwhile, there is no doubt that faith prevailed over these impediments. For what was the cause why he preferred the bare and apparently empty benediction of his father, </w:t>
      </w:r>
      <w:r>
        <w:rPr>
          <w:rFonts w:ascii="Trebuchet MS" w:hAnsi="Trebuchet MS" w:eastAsia="Trebuchet MS" w:cs="Trebuchet MS"/>
          <w:b/>
          <w:color w:val="800000"/>
          <w:position w:val="6"/>
          <w:sz w:val="18"/>
          <w:lang w:val="en-US" w:eastAsia="en-US" w:bidi="en-US"/>
        </w:rPr>
        <w:t xml:space="preserve">(44)</w:t>
      </w:r>
      <w:r>
        <w:rPr>
          <w:rFonts w:ascii="Trebuchet MS" w:hAnsi="Trebuchet MS" w:eastAsia="Trebuchet MS" w:cs="Trebuchet MS"/>
          <w:lang w:val="en-US" w:eastAsia="en-US" w:bidi="en-US"/>
        </w:rPr>
        <w:t xml:space="preserve"> to the quiet which he then enjoyed, to the conveniences of home, and finally to life itself? According to the flesh, the father’s benediction, of which he was so desirous, that he knowingly and willingly plunged himself into great difficulties, was but an imaginary thing. Why did he act thus, but because in the exercise of simple faith in the word of God, he more highly valued the hope which was hidden from him, shall the desirable condition which he actually enjoyed? Besides, his fear of his father’s anger had its origin in the true fear of God. He says that he feared lest he should bring upon himself a curse. But he would not so greatly have dreaded a verbal censure, if he had not deemed the grace deposited in the hands of his father worth more than a thousand lives. It was therefore under an impulse of God that he feared his father, who was really God’s minister. For when the Lord sees us creeping on the earth, he draws us to himself by the hand of man. </w:t>
      </w:r>
      <w:r>
        <w:rPr>
          <w:rFonts w:ascii="Trebuchet MS" w:hAnsi="Trebuchet MS" w:eastAsia="Trebuchet MS" w:cs="Trebuchet MS"/>
          <w:b/>
          <w:color w:val="800000"/>
          <w:position w:val="6"/>
          <w:sz w:val="18"/>
          <w:lang w:val="en-US" w:eastAsia="en-US" w:bidi="en-US"/>
        </w:rPr>
        <w:t xml:space="preserve">(45)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(43)</w:t>
      </w:r>
      <w:r>
        <w:rPr>
          <w:rFonts w:ascii="Trebuchet MS" w:hAnsi="Trebuchet MS" w:eastAsia="Trebuchet MS" w:cs="Trebuchet MS"/>
          <w:lang w:val="en-US" w:eastAsia="en-US" w:bidi="en-US"/>
        </w:rPr>
        <w:t xml:space="preserve"> There is a great want of Calvin’s accustomed caution and soundness in all this reasoning. It certainly was right that Jacob should feel and express the fear, lest the deception which his mother required him to practice should be detected, and should bring a curse upon him and not a blessing. It would indeed have been a still higher proof of integrity, and a still stronger exercise of faith, had he repelled the importunities of his mother, saying, “How shall I do this wickedness, and sin against God?”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Quid enim fuit causae cur nuda et in speciem inania patris vota... praeferret</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Tymme </w:t>
      </w:r>
      <w:r>
        <w:rPr>
          <w:rFonts w:ascii="Trebuchet MS" w:hAnsi="Trebuchet MS" w:eastAsia="Trebuchet MS" w:cs="Trebuchet MS"/>
          <w:lang w:val="en-US" w:eastAsia="en-US" w:bidi="en-US"/>
        </w:rPr>
        <w:t xml:space="preserve">translates </w:t>
      </w:r>
      <w:r>
        <w:rPr>
          <w:rFonts w:ascii="Trebuchet MS" w:hAnsi="Trebuchet MS" w:eastAsia="Trebuchet MS" w:cs="Trebuchet MS"/>
          <w:color w:val="0000FF"/>
          <w:lang w:val="en-US" w:eastAsia="en-US" w:bidi="en-US"/>
        </w:rPr>
        <w:t xml:space="preserve">vota</w:t>
      </w:r>
      <w:r>
        <w:rPr>
          <w:rFonts w:ascii="Trebuchet MS" w:hAnsi="Trebuchet MS" w:eastAsia="Trebuchet MS" w:cs="Trebuchet MS"/>
          <w:lang w:val="en-US" w:eastAsia="en-US" w:bidi="en-US"/>
        </w:rPr>
        <w:t xml:space="preserve"> “wishes,” and either for the sake of making sense of the passage, or because the edition from which he made his version had a different reading, he puts the word “mother” in the place of “father.” But as the Amsterdam and Berlin editions both have the word </w:t>
      </w:r>
      <w:r>
        <w:rPr>
          <w:rFonts w:ascii="Trebuchet MS" w:hAnsi="Trebuchet MS" w:eastAsia="Trebuchet MS" w:cs="Trebuchet MS"/>
          <w:color w:val="0000FF"/>
          <w:lang w:val="en-US" w:eastAsia="en-US" w:bidi="en-US"/>
        </w:rPr>
        <w:t xml:space="preserve">patris</w:t>
      </w:r>
      <w:r>
        <w:rPr>
          <w:rFonts w:ascii="Trebuchet MS" w:hAnsi="Trebuchet MS" w:eastAsia="Trebuchet MS" w:cs="Trebuchet MS"/>
          <w:lang w:val="en-US" w:eastAsia="en-US" w:bidi="en-US"/>
        </w:rPr>
        <w:t xml:space="preserve"> and not </w:t>
      </w:r>
      <w:r>
        <w:rPr>
          <w:rFonts w:ascii="Trebuchet MS" w:hAnsi="Trebuchet MS" w:eastAsia="Trebuchet MS" w:cs="Trebuchet MS"/>
          <w:color w:val="0000FF"/>
          <w:lang w:val="en-US" w:eastAsia="en-US" w:bidi="en-US"/>
        </w:rPr>
        <w:t xml:space="preserve">matris</w:t>
      </w:r>
      <w:r>
        <w:rPr>
          <w:rFonts w:ascii="Trebuchet MS" w:hAnsi="Trebuchet MS" w:eastAsia="Trebuchet MS" w:cs="Trebuchet MS"/>
          <w:lang w:val="en-US" w:eastAsia="en-US" w:bidi="en-US"/>
        </w:rPr>
        <w:t xml:space="preserve">, the translation above given seems to be required. It agrees substantially with the French version, which is as follows: </w:t>
      </w:r>
      <w:r>
        <w:rPr>
          <w:rFonts w:ascii="Trebuchet MS" w:hAnsi="Trebuchet MS" w:eastAsia="Trebuchet MS" w:cs="Trebuchet MS"/>
          <w:color w:val="0000FF"/>
          <w:lang w:val="fr-FR" w:eastAsia="fr-FR" w:bidi="fr-FR"/>
        </w:rPr>
        <w:t xml:space="preserve">Car qui a este cause qu’il a prefere la benediction de son pere, laquelle sembloit nue et vaine en apparence, au repos duquel il jouissoit lors</w:t>
      </w:r>
      <w:r>
        <w:rPr>
          <w:rFonts w:ascii="Trebuchet MS" w:hAnsi="Trebuchet MS" w:eastAsia="Trebuchet MS" w:cs="Trebuchet MS"/>
          <w:lang w:val="en-US" w:eastAsia="en-US" w:bidi="en-US"/>
        </w:rPr>
        <w:t xml:space="preserve">, &amp;e.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(45)</w:t>
      </w:r>
      <w:r>
        <w:rPr>
          <w:rFonts w:ascii="Trebuchet MS" w:hAnsi="Trebuchet MS" w:eastAsia="Trebuchet MS" w:cs="Trebuchet MS"/>
          <w:lang w:val="en-US" w:eastAsia="en-US" w:bidi="en-US"/>
        </w:rPr>
        <w:t xml:space="preserve"> It is much more probable that Jacob was influenced by a precipitate and ambitious desire to snatch the blessing from the hand of his brother; and though he paused for a moment at the apprehension of consequences, should his mother’s scheme fail, yet he too readily acquiesced, and exposed himself to subsequent dangers, not from a supreme regard to the will of God, but from that self-love which so often overshoots its mark.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Upon me be thy curse, my son</w:t>
      </w:r>
      <w:r>
        <w:rPr>
          <w:rFonts w:ascii="Trebuchet MS" w:hAnsi="Trebuchet MS" w:eastAsia="Trebuchet MS" w:cs="Trebuchet MS"/>
          <w:lang w:val="en-US" w:eastAsia="en-US" w:bidi="en-US"/>
        </w:rPr>
        <w:t xml:space="preserve">. Here Rebekah sins again, because she burns with such hasty zeal that she does not consider how highly God disapproves of her evil course. She presumptuously subjects herself to the curse. But whence this unheeding confidence? Being unfurnished with any divine command, she took her own counsel. Yet no one will deny that this zeal, although preposterous, proceeds from special reverence for the word of God. For since she was informed by the oracle of God, that Jacob was preferred in the sight of God, she disregarded whatever was visible in the world, and whatever the sense of nature dictated, in comparison with God’s secret election. Therefore we are taught by this example, that every one should walk modestly and cautiously according to the rule of his vocation; and should not dare to proceed beyond what the Lord allows in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he went and fetched</w:t>
      </w:r>
      <w:r>
        <w:rPr>
          <w:rFonts w:ascii="Trebuchet MS" w:hAnsi="Trebuchet MS" w:eastAsia="Trebuchet MS" w:cs="Trebuchet MS"/>
          <w:lang w:val="en-US" w:eastAsia="en-US" w:bidi="en-US"/>
        </w:rPr>
        <w:t xml:space="preserve">. Although it is probable that Jacob was not only influenced by a desire to yield obedience to the authority of his mother, but was also persuaded by her seasonings, he yet sinned by overstepping the bounds of his vocation. When Rebekah had taken the blame upon herself, she told him, doubtless, that injury was done to no one: because Jacob was not stealing away another’s right, but only seeking the blessing which was decreed to him by the celestial oracle. It seemed a fair and probable excuse for the fraud, that Isaac, unless he should be imposed upon, was prepared to invalidate the election of God. Therefore Jacob, instead of simply declining from what was right in submission to his mother, was rather obeying the word of God. In the meantime (as I have said) this particular error was not free from blame: because the truth of God was not to be aided by such falsehoods. The paternal benediction was a seal of God’s grace, I confess it; but she ought rather to have waited till God should bring relief from heaven, by changing the mind and guiding the tongue of Isaac, than have attempted what was unlawful. For if Balaam, who prostituted his venal tongue, was constrained by the Spirit, contrary to his own wish, to bless the elect people, whom he would rather have devoted to destruction, (</w:t>
      </w:r>
      <w:r>
        <w:rPr>
          <w:rFonts w:ascii="Trebuchet MS" w:hAnsi="Trebuchet MS" w:eastAsia="Trebuchet MS" w:cs="Trebuchet MS"/>
          <w:color w:val="008000"/>
          <w:u w:val="single"/>
          <w:lang w:val="en-US" w:eastAsia="en-US" w:bidi="en-US"/>
        </w:rPr>
        <w:t xml:space="preserve">Num 22:12</w:t>
      </w:r>
      <w:r>
        <w:rPr>
          <w:rFonts w:ascii="Trebuchet MS" w:hAnsi="Trebuchet MS" w:eastAsia="Trebuchet MS" w:cs="Trebuchet MS"/>
          <w:lang w:val="en-US" w:eastAsia="en-US" w:bidi="en-US"/>
        </w:rPr>
        <w:t xml:space="preserve">,) how much more powerfully would the same spirit have influenced the tongue of holy Isaac, who was not a mercenary man, but one who desired faithfully to obey God, and was only hurried by an error in a contrary direction? Therefore, although in the main, faith shone preeminently in holy Jacob, yet in this respect he bears the blame of rashness, in that he was distrustful of the providence of God, and fraudulently gained possession of his father’s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Jacob said unto his father, I am Esau </w:t>
      </w:r>
      <w:r>
        <w:rPr>
          <w:rFonts w:ascii="Trebuchet MS" w:hAnsi="Trebuchet MS" w:eastAsia="Trebuchet MS" w:cs="Trebuchet MS"/>
          <w:b/>
          <w:color w:val="800000"/>
          <w:position w:val="6"/>
          <w:sz w:val="18"/>
          <w:lang w:val="en-US" w:eastAsia="en-US" w:bidi="en-US"/>
        </w:rPr>
        <w:t xml:space="preserve">(46)</w:t>
      </w:r>
      <w:r>
        <w:rPr>
          <w:rFonts w:ascii="Trebuchet MS" w:hAnsi="Trebuchet MS" w:eastAsia="Trebuchet MS" w:cs="Trebuchet MS"/>
          <w:lang w:val="en-US" w:eastAsia="en-US" w:bidi="en-US"/>
        </w:rPr>
        <w:t xml:space="preserve"> At first Jacob was timid and anxious; now, having dismissed his fear, he confidently and audaciously lies. By which example we are taught, that when any one has transgressed the proper bounds of duty, he soon allows himself unmeasured license. Wherefore there is nothing better than for each to keep himself within the limits divinely prescribed to him, lest by attempting more than is lawful, he should open the door to Satan. I have before shown how far his seeking the blessing by fraud, and insinuating himself into the possession of it by falsehood, was contrary to faith. Yet this particular fault and divergence from the right path, did not prevent the faith which had been produced by the oracle from holding on, in some way, its course. In excusing the quickness of his return by saying that the venison was brought to him by God, he speaks in accordance with the rule of piety: he sins, however, in mixing the sacred name of God with his own falsehoods. Thus, when there is a departure from truth, the reverence which is apparently shown to God is nothing else than a profanation of his glory. It was right that the prosperous issue of his hunting should be ascribed to the providence of God, lest we should imagine that any good thing was the result of chance; but when Jacob pretended that God was the author of a benefit which had not been granted to himself, and that, too, as a cloak for his deception, his fault was not free from perjury.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(46)</w:t>
      </w:r>
      <w:r>
        <w:rPr>
          <w:rFonts w:ascii="Trebuchet MS" w:hAnsi="Trebuchet MS" w:eastAsia="Trebuchet MS" w:cs="Trebuchet MS"/>
          <w:lang w:val="en-US" w:eastAsia="en-US" w:bidi="en-US"/>
        </w:rPr>
        <w:t xml:space="preserve"> “In his speech of Jacob’s there are three direct falsehoods. 1</w:t>
      </w:r>
      <w:r>
        <w:rPr>
          <w:rFonts w:ascii="Trebuchet MS" w:hAnsi="Trebuchet MS" w:eastAsia="Trebuchet MS" w:cs="Trebuchet MS"/>
          <w:position w:val="6"/>
          <w:sz w:val="18"/>
          <w:lang w:val="en-US" w:eastAsia="en-US" w:bidi="en-US"/>
        </w:rPr>
        <w:t xml:space="preserve">st</w:t>
      </w:r>
      <w:r>
        <w:rPr>
          <w:rFonts w:ascii="Trebuchet MS" w:hAnsi="Trebuchet MS" w:eastAsia="Trebuchet MS" w:cs="Trebuchet MS"/>
          <w:lang w:val="en-US" w:eastAsia="en-US" w:bidi="en-US"/>
        </w:rPr>
        <w:t xml:space="preserve">, ‘I am Esau;’ 2d, ‘I have done according as thou badest me;’ 3d, ‘Eat of my venison.’ We ought not to be extremely solicitous to find excuses for all the actions for holy men.” — </w:t>
      </w:r>
      <w:r>
        <w:rPr>
          <w:rFonts w:ascii="Trebuchet MS" w:hAnsi="Trebuchet MS" w:eastAsia="Trebuchet MS" w:cs="Trebuchet MS"/>
          <w:i/>
          <w:lang w:val="en-US" w:eastAsia="en-US" w:bidi="en-US"/>
        </w:rPr>
        <w:t xml:space="preserve">Cornelius a Lapide </w:t>
      </w:r>
      <w:r>
        <w:rPr>
          <w:rFonts w:ascii="Trebuchet MS" w:hAnsi="Trebuchet MS" w:eastAsia="Trebuchet MS" w:cs="Trebuchet MS"/>
          <w:lang w:val="en-US" w:eastAsia="en-US" w:bidi="en-US"/>
        </w:rPr>
        <w:t xml:space="preserve">in Poli Syn.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Come near, I pray thee, that I may feel thee</w:t>
      </w:r>
      <w:r>
        <w:rPr>
          <w:rFonts w:ascii="Trebuchet MS" w:hAnsi="Trebuchet MS" w:eastAsia="Trebuchet MS" w:cs="Trebuchet MS"/>
          <w:lang w:val="en-US" w:eastAsia="en-US" w:bidi="en-US"/>
        </w:rPr>
        <w:t xml:space="preserve">. It hence appears that the holy man was suspicious of fraud, and therefore hesitated. Whence it may seem that the benediction was vain, seeing it had no support of faith. But it thus pleased God so to perform his work by the hand of Isaac, as not to make him, who was the instrument, a willing furtherer of his design. Nor is it absurd that Isaac, like a blind man, should ignorantly transfer the blessing to a different person from him whom he intended. The ordinary function of pastors has something of a similar kind; for since by the command of God, they reconcile men to him, yet they do not discern to whom this reconciliation comes; thus they cast abroad the seed, but are uncertain respecting the fruit. Wherefore God does not place the office and power with which he has invested them, under the control of their own judgment. In this way the ignorance of Isaac does not nullify the heavenly oracles; and God himself, although the senses of his servant fail, does not desist from the accomplishment of his purpose. Here we have a clear refutation of the figment of the Papists, that the whole force of the sacrament depends upon the intention of the man who consecrates; as if, truly, it were left to the will of man to frustrate the design of God. Nevertheless, what I have already so often said must be remembered, that however Isaac might be deceived in the person of his son, he yet did not pronounce the blessing in vain: because a general faith remained in his mind and in part governed his conduct. In forming his judgment from the touch, disregarding the voice, he did not act according to the nature of faith. And, therefore, with respect to the person, he was plainly in error. This, however, did not happen in consequence of negligence; since he diligently and even anxiously turned every way, that he might not deprive the firstborn of his right. But it pleased the Lord thus to render his senses dull, partly for the purpose of showing, how vain it is for men to strive to change what he has once decreed, (because it is impossible hut that his counsel should remain firm and stable though the whole world should oppose it,) and partly, for the purpose of correcting, by this kind of chastisement, the absurd attachment by which Isaac was too closely bound to his firstborn. For whence arose this minute investigation, except from the fact that an inordinate love of Esau, which had taken entire possession of his mind, turned him aside from the divine oracle? Therefore, since he yielded an excessive indulgence to natural feeling, he deserved in every way to be blinded. So much the greater care ought we to take that, in carrying on God’s work, we should not give the reins to our human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Come near now, and kiss me</w:t>
      </w:r>
      <w:r>
        <w:rPr>
          <w:rFonts w:ascii="Trebuchet MS" w:hAnsi="Trebuchet MS" w:eastAsia="Trebuchet MS" w:cs="Trebuchet MS"/>
          <w:lang w:val="en-US" w:eastAsia="en-US" w:bidi="en-US"/>
        </w:rPr>
        <w:t xml:space="preserve">. We know that the practice of kissing was then in use, which many nations retain to this day. Profane men, however, may say, that it is ludicrous for an old man, whose mind was already obtuse, and who moreover had eaten and drunk heartily, should pour forth his benedictions upon a person who was only acting a part. </w:t>
      </w:r>
      <w:r>
        <w:rPr>
          <w:rFonts w:ascii="Trebuchet MS" w:hAnsi="Trebuchet MS" w:eastAsia="Trebuchet MS" w:cs="Trebuchet MS"/>
          <w:b/>
          <w:color w:val="800000"/>
          <w:position w:val="6"/>
          <w:sz w:val="18"/>
          <w:lang w:val="en-US" w:eastAsia="en-US" w:bidi="en-US"/>
        </w:rPr>
        <w:t xml:space="preserve">(47)</w:t>
      </w:r>
      <w:r>
        <w:rPr>
          <w:rFonts w:ascii="Trebuchet MS" w:hAnsi="Trebuchet MS" w:eastAsia="Trebuchet MS" w:cs="Trebuchet MS"/>
          <w:lang w:val="en-US" w:eastAsia="en-US" w:bidi="en-US"/>
        </w:rPr>
        <w:t xml:space="preserve"> But whereas Moses has previously recorded the oracle of God, by which the adoption was destined for the younger son, it behoves us reverently to contemplate the secret providence of God, towards which profane men pay no respect. Truly Isaac was not so in bondage to the attractions of meat and drink as to be unable, with sobriety of mind, to reflect upon the divine command given unto him, and to undertake in seriousness, and with a certain faith in his own vocation, the very work in which, on account of the infirmity of his flesh, he vacillated and halted. Therefore, we must not form our estimate of this blessing from the external appearance, but from the celestial decree; even as it appeared at length, by the issue, that God neither vainly sported, nor that man rashly proceeded in this affair: and, truly, if the same religion dwells in us which flourished in the patriarch’s heart, nothing will hinder the divine power from shining forth the more clearly in the weakness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Vota sua in comicam personam effundit</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Espande ses voeus et benedictions sur une personne disguisee et masquee</w:t>
      </w:r>
      <w:r>
        <w:rPr>
          <w:rFonts w:ascii="Trebuchet MS" w:hAnsi="Trebuchet MS" w:eastAsia="Trebuchet MS" w:cs="Trebuchet MS"/>
          <w:lang w:val="en-US" w:eastAsia="en-US" w:bidi="en-US"/>
        </w:rPr>
        <w:t xml:space="preserve">. Should bestow his vows and benedictions upon a person masked and disguised.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See, the smell of my son is as the smell of a field</w:t>
      </w:r>
      <w:r>
        <w:rPr>
          <w:rFonts w:ascii="Trebuchet MS" w:hAnsi="Trebuchet MS" w:eastAsia="Trebuchet MS" w:cs="Trebuchet MS"/>
          <w:lang w:val="en-US" w:eastAsia="en-US" w:bidi="en-US"/>
        </w:rPr>
        <w:t xml:space="preserve">. The allegory of Ambrose on this passage is not displeasing to me. Jacob, the younger brother, is blessed under the person of the elder; the garments which were borrowed from his brother breathe an odour grateful and pleasant to his father. In the same manner we are blessed, as Ambrose teaches, when, in the name of Christ, we enter the presence of our Heavenly Father: we receive from him the robe of righteousness, which, by its odour, procures his favor; in short, we are thus blessed when we are put in his place. But Isaac seems here to desire and implore nothing for his son but what is earthly; for this is the substance of his words, that it might be well with his son in the world, that he might gather together the abundant produce of the earth, that he might enjoy great peace, and shine in honor above others. There is no mention of the heavenly kingdom; and hence it has arisen, that men without learning, and but little exercised in true piety, have imagined that these holy fathers were blessed by the Lord only in respect to this frail and transitory life. But it appears from many passages to have been far otherwise: and as to the fact that Isaac here confines himself to the earthly favors of God, the explanation is easy; for the Lord did not formerly set the hope of the future inheritance plainly before the eyes of the fathers, (as he now calls and raises us directly towards heaven,) but he led them as by a circuitous course. Thus he appointed the land of Canaan as a mirror and pledge to them of the celestial inheritance. In all his acts of kindness he gave them tokens of his paternal favor, not indeed for the purpose of making them content with present good, so that they should neglect heaven, or should follow a merely empty shadow, as some foolishly suppose; but that, being aided by such helps, according to the time in which they lived, they might by degrees rise towards heaven; for since Christ, the first-fruits of those who rise again, and the author of the eternal and incorruptible life, had not yet been manifested, his spiritual kingdom was, in this way, shadowed forth under figures only, until the fullness of the time should come; and as all the promises of God were involved, and in a sense clothed in these symbols, so the faith of the holy fathers observed the same measure, and made its advances heavenwards by means of these earthly rudiments. Therefore, although Isaac makes the temporal favors of God prominent, nothing is further from his mind than to confine the hope of his son to this world; he would raise him to the same elevation to which he himself aspired. Some proof of this may be drawn from his own words; for this is the principal point, that he assigns him the dominion over the nations. But whence the hope of such a dignity, unless he had been persuaded that his race had been elected by the Lord, and, indeed, with this stipulation, that the right of the kingdom should remain with one son only? Meanwhile, let it suffice to adhere to this principle, that the holy man, when he implores a prosperous course of life for his son, wishes that God, in whose paternal favor stands our solid and eternal happiness, may be propitious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Cursed be every one that curseth thee</w:t>
      </w:r>
      <w:r>
        <w:rPr>
          <w:rFonts w:ascii="Trebuchet MS" w:hAnsi="Trebuchet MS" w:eastAsia="Trebuchet MS" w:cs="Trebuchet MS"/>
          <w:lang w:val="en-US" w:eastAsia="en-US" w:bidi="en-US"/>
        </w:rPr>
        <w:t xml:space="preserve">. What I have before said must be remembered, namely, that these are not bare wishes, such as fathers are wont to utter on behalf of their children, but that promises of God are included in them; for Isaac is the authorized interpreter of God, and the instrument employed by the Holy Spirit; and therefore, as in the person of God, he efficaciously pronounces those accursed who shall oppose the welfare of his son. This then is the confirmation of the promise, by which God, when he receives the faithful under his protection, declares that he will be an enemy to their enemies. The whole force of the benediction turns to this point, that God will prove himself to be a kind father to his servant Jacob in all things, so that he will constitute him the chief and the head of a holy and elect people, will preserve and defend him by his power, and will secure his salvation in the face of enemies of every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Jacob was yet scarce gone out</w:t>
      </w:r>
      <w:r>
        <w:rPr>
          <w:rFonts w:ascii="Trebuchet MS" w:hAnsi="Trebuchet MS" w:eastAsia="Trebuchet MS" w:cs="Trebuchet MS"/>
          <w:lang w:val="en-US" w:eastAsia="en-US" w:bidi="en-US"/>
        </w:rPr>
        <w:t xml:space="preserve">. Here is added the manner in which Esau was repulsed, which circumstance availed not a little to confirm the benediction to Jacob: for if Esau had not been rejected, it might seem that he was not deprived of that honor which nature had given him: but now Isaac declares, that what he had done, in virtue of his patriarchal office, could not but be ratified. Here, truly, it again appears, that the primogeniture which Jacob obtained, at the expense of his brother, was made his by a free gift; for if we compare the works of both together, Esau obeys his father, brings him the produce of his hunting, prepares for his father the food obtained by his own labor, and speaks nothing but the truth: in short, we find nothing in him which is not worthy of praise. Jacob never leaves his home, substitutes a kid for venison, insinuates himself by many lies, brings nothing which would properly commend him, but in many things deserves reprehension. Hence it must be acknowledged, that the cause of this event is not to be traced to works, but that it lies hid in the eternal counsel of God. Yet Esau is not unjustly reprobated, because they who are not governed by the Spirit of God can receive nothing with a right mind; only let it be firmly maintained, that since the condition of all is equal, if any one is preferred to another, it is not because of his own merit, but because the Lord has gratuitously elected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And Isaac trembled very exceedingly </w:t>
      </w:r>
      <w:r>
        <w:rPr>
          <w:rFonts w:ascii="Trebuchet MS" w:hAnsi="Trebuchet MS" w:eastAsia="Trebuchet MS" w:cs="Trebuchet MS"/>
          <w:b/>
          <w:color w:val="800000"/>
          <w:position w:val="6"/>
          <w:sz w:val="18"/>
          <w:lang w:val="en-US" w:eastAsia="en-US" w:bidi="en-US"/>
        </w:rPr>
        <w:t xml:space="preserve">(48)</w:t>
      </w:r>
      <w:r>
        <w:rPr>
          <w:rFonts w:ascii="Trebuchet MS" w:hAnsi="Trebuchet MS" w:eastAsia="Trebuchet MS" w:cs="Trebuchet MS"/>
          <w:lang w:val="en-US" w:eastAsia="en-US" w:bidi="en-US"/>
        </w:rPr>
        <w:t xml:space="preserve"> Here now again the faith which had been smothered in the breast of the holy man shines forth and emits fresh sparks; for there is no doubt that his fear springs from faith. Besides, it is no common fear which Moses describes, but that which utterly confounds the holy man: for, whereas he was perfectly conscious of his own vocation, and therefore was persuaded that the duty of naming the heir with whom he should deposit the covenant of eternal life was divinely enjoined upon him, he no sooner discovered his error than he was filled with fear, that in an affair so great and so serious God had suffered him to err; for unless he had thought that God was the director of this act, what should have hindered him from alleging his ignorance as an excuse, and from becoming enraged against Jacob, who had stolen in upon him by fraud and by unjustifiable arts? But although covered with shame on account of the error he had committed, he nevertheless, with a collected mind, ratifies the benediction which he had pronounced; and I do not doubt that he then, as one awaking, began to recall to memory the oracle to which he had not been sufficiently attentive. Wherefore, the holy man was not impelled by ambition to be thus tenacious of his purpose, as obstinate men are wont to be, who prosecute to the last what they have once, though foolishly, begun; but the declaration, I have blessed him, yea, and he shall be blessed, was the effect of a rare and precious faith; for he, renouncing the affections of the flesh, now yields himself entirely to God, and, acknowledging God as the Author of the benediction which he had uttered, ascribes due glory to him in not daring to retract it. The benefit of this doctrine pertains to the whole Church, in order that we may certainly know, that whatever the heralds of the gospel promise to us by the command of God, will be efficacious and stable, because they do not speak as private men, but as by the command of God himself; and the infirmity of the minister does not destroy the faithfulness, power, and efficacy of God’s word. He who presents himself to us charged with the offer of eternal happiness and life, is subject to our common miseries and to death; yet, notwithstanding, the promise is efficacious. He who absolves us from sins is himself a sinner; but because his office is divinely assigned him, the stability of this grace, having its foundation in God, shall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(48)</w:t>
      </w:r>
      <w:r>
        <w:rPr>
          <w:rFonts w:ascii="Trebuchet MS" w:hAnsi="Trebuchet MS" w:eastAsia="Trebuchet MS" w:cs="Trebuchet MS"/>
          <w:lang w:val="en-US" w:eastAsia="en-US" w:bidi="en-US"/>
        </w:rPr>
        <w:t xml:space="preserve"> The original is very forcible, and cannot be fully expressed in a translation. “Isaac trembled with a great trembling exceedingly.” The </w:t>
      </w:r>
      <w:r>
        <w:rPr>
          <w:rFonts w:ascii="Trebuchet MS" w:hAnsi="Trebuchet MS" w:eastAsia="Trebuchet MS" w:cs="Trebuchet MS"/>
          <w:i/>
          <w:lang w:val="en-US" w:eastAsia="en-US" w:bidi="en-US"/>
        </w:rPr>
        <w:t xml:space="preserve">Septuagint </w:t>
      </w:r>
      <w:r>
        <w:rPr>
          <w:rFonts w:ascii="Trebuchet MS" w:hAnsi="Trebuchet MS" w:eastAsia="Trebuchet MS" w:cs="Trebuchet MS"/>
          <w:lang w:val="en-US" w:eastAsia="en-US" w:bidi="en-US"/>
        </w:rPr>
        <w:t xml:space="preserve">represents him as in an ecstasy of astonishment.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34.</w:t>
      </w:r>
      <w:r>
        <w:rPr>
          <w:rFonts w:ascii="Trebuchet MS" w:hAnsi="Trebuchet MS" w:eastAsia="Trebuchet MS" w:cs="Trebuchet MS"/>
          <w:i/>
          <w:lang w:val="en-US" w:eastAsia="en-US" w:bidi="en-US"/>
        </w:rPr>
        <w:t xml:space="preserve">He cried with a great and exceeding bitter cry</w:t>
      </w:r>
      <w:r>
        <w:rPr>
          <w:rFonts w:ascii="Trebuchet MS" w:hAnsi="Trebuchet MS" w:eastAsia="Trebuchet MS" w:cs="Trebuchet MS"/>
          <w:lang w:val="en-US" w:eastAsia="en-US" w:bidi="en-US"/>
        </w:rPr>
        <w:t xml:space="preserve">. Though Esau persists in imploring the blessing, he yet gives a sign of desperation, which is the reason why he obtains no benefit, because he enters not by the gate of faith. True piety, indeed, draws forth tears and great cries from the children of God; but Esau, trembling and full of fears, breaks out in wailings; afterwards he casts, at a venture, his wish into the air, that he also may receive a blessing. But his blind incredulity is reproved by his own words; for whereas one blessing only had been deposited with his father, he asks that another should be given to him, as if it were in his father’s power indiscriminately to breathe out blessings, independently of the command of God. Here the admonition of the Apostle may suggest itself to our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“that Esau, when he sought again the forfeited blessing with tears and loud lamentations, </w:t>
        <w:br w:type="textWrapping"/>
      </w:r>
      <w:r>
        <w:rPr>
          <w:rFonts w:ascii="Trebuchet MS" w:hAnsi="Trebuchet MS" w:eastAsia="Trebuchet MS" w:cs="Trebuchet MS"/>
          <w:lang w:val="en-US" w:eastAsia="en-US" w:bidi="en-US"/>
        </w:rPr>
        <w:t xml:space="preserve">found no place for repentance,”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Heb 12:17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for they who neglect to follow God when he calls on them, afterwards call upon him in vain, when he has turned his back. So long as God addresses and invites us, the gate of the kingdom of heaven is in a certain sense open: this opportunity we must use, if we desire to enter, according to the instruction of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“Seek ye the Lord while he may be found; </w:t>
        <w:br w:type="textWrapping"/>
      </w:r>
      <w:r>
        <w:rPr>
          <w:rFonts w:ascii="Trebuchet MS" w:hAnsi="Trebuchet MS" w:eastAsia="Trebuchet MS" w:cs="Trebuchet MS"/>
          <w:lang w:val="en-US" w:eastAsia="en-US" w:bidi="en-US"/>
        </w:rPr>
        <w:t xml:space="preserve">call ye upon him while he is near.” (</w:t>
      </w:r>
      <w:r>
        <w:rPr>
          <w:rFonts w:ascii="Trebuchet MS" w:hAnsi="Trebuchet MS" w:eastAsia="Trebuchet MS" w:cs="Trebuchet MS"/>
          <w:color w:val="008000"/>
          <w:u w:val="single"/>
          <w:lang w:val="en-US" w:eastAsia="en-US" w:bidi="en-US"/>
        </w:rPr>
        <w:t xml:space="preserve">Isa 55:6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Of which passage Paul is the interpreter, in defining that to be the acceptable time of the day of salvation in which grace is brought unto us by the gospel. (</w:t>
      </w:r>
      <w:r>
        <w:rPr>
          <w:rFonts w:ascii="Trebuchet MS" w:hAnsi="Trebuchet MS" w:eastAsia="Trebuchet MS" w:cs="Trebuchet MS"/>
          <w:color w:val="008000"/>
          <w:u w:val="single"/>
          <w:lang w:val="en-US" w:eastAsia="en-US" w:bidi="en-US"/>
        </w:rPr>
        <w:t xml:space="preserve">2Co 6:2</w:t>
      </w:r>
      <w:r>
        <w:rPr>
          <w:rFonts w:ascii="Trebuchet MS" w:hAnsi="Trebuchet MS" w:eastAsia="Trebuchet MS" w:cs="Trebuchet MS"/>
          <w:lang w:val="en-US" w:eastAsia="en-US" w:bidi="en-US"/>
        </w:rPr>
        <w:t xml:space="preserve">.) They who suffer that time to pass by, may, at length, knock too late, and without profit, because God avenges himself of their idleness. We must therefore fear lest if, with deafened ears, we suffer the voice of God now to pass unheeded by, he should, in turn, become deaf to our cry. But it may be asked, how is this repulse consistent with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the wicked will turn from all his sins that he has committed, and keep all my statutes, and do that which is lawful and right, he shall surely live?” (</w:t>
      </w:r>
      <w:r>
        <w:rPr>
          <w:rFonts w:ascii="Trebuchet MS" w:hAnsi="Trebuchet MS" w:eastAsia="Trebuchet MS" w:cs="Trebuchet MS"/>
          <w:color w:val="008000"/>
          <w:u w:val="single"/>
          <w:lang w:val="en-US" w:eastAsia="en-US" w:bidi="en-US"/>
        </w:rPr>
        <w:t xml:space="preserve">Eze 18:21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it may seem at variance with the clemency of God to reject the sighings of those who, being crushed by misery, fly for refuge to his mercy. I answer, that repentance, if it be true and sincere, will never be too late; and the sinner who, from his soul, is displeased with himself, will obtain pardon: but God in this manner punishes the contempt of his grace, because they who obstinately reject it, do not seriously purpose in their mind to return to him. Thus it is that they who are given up to a reprobate mind are never touched with genuine penitence. Hypocrites truly break out into tears, like Esau, but their heart within them will remain closed as with iron bars. Therefore, since Esau rushes forward, destitute of faith and repentance, to ask a blessing, there is no wonder that he should be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Is he not rightly named Jacob? </w:t>
      </w:r>
      <w:r>
        <w:rPr>
          <w:rFonts w:ascii="Trebuchet MS" w:hAnsi="Trebuchet MS" w:eastAsia="Trebuchet MS" w:cs="Trebuchet MS"/>
          <w:lang w:val="en-US" w:eastAsia="en-US" w:bidi="en-US"/>
        </w:rPr>
        <w:t xml:space="preserve">That the mind of Esau was affected with no sense of penitence appears hence; he accused his brother and took no blame to himself. But the very beginning of repentance is grief felt on account of sin, together with self-condemnation. Esau ought to have descended into himself, and to have become his own judge. Having sold his birthright, he had darted, like a famished dog, upon the meat and the pottage; and now, as if he had done no wrong, he vents all his anger on his brother. Further, if the blessing is deemed of any value, why does he not consider that he had been repelled from it, not simply by the fraud of man, but by the providence of God? We see, therefore, that like a blind man feeling in the dark, he cannot find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37.</w:t>
      </w:r>
      <w:r>
        <w:rPr>
          <w:rFonts w:ascii="Trebuchet MS" w:hAnsi="Trebuchet MS" w:eastAsia="Trebuchet MS" w:cs="Trebuchet MS"/>
          <w:i/>
          <w:lang w:val="en-US" w:eastAsia="en-US" w:bidi="en-US"/>
        </w:rPr>
        <w:t xml:space="preserve">Behold, I have made him thy Lord</w:t>
      </w:r>
      <w:r>
        <w:rPr>
          <w:rFonts w:ascii="Trebuchet MS" w:hAnsi="Trebuchet MS" w:eastAsia="Trebuchet MS" w:cs="Trebuchet MS"/>
          <w:lang w:val="en-US" w:eastAsia="en-US" w:bidi="en-US"/>
        </w:rPr>
        <w:t xml:space="preserve">. Isaac now more openly confirms what I have before said, that since God was the author of the blessing, it could neither be vain nor evanescent. For he does not here magnificently boast of his dignity, but keeps himself within the bounds and measure of a servant, and denies that he is at liberty to alter anything. For he always considers, (which is the truth,) that when he sustains the character of God’s representative, it is not lawful for him to proceed further than the command will bear him. Hence, indeed, Esau ought to have learned from whence he had fallen by his own fault, in order that he might have humbled himself, and might rather have joined himself with his brother, in order to become a partaker of his blessing, as his inferior, than have desired anything separately for himself. But a depraved cupidity carries him away, so that he, forgetful of the kingdom of God, pursues and cares for nothing except his own private advantage. Again, we must notice Isaac’s manner of speaking, by which he claims a certain force and efficacy for his benediction, as if his word carried with it dominion, abundance of corn and wine, and whatever else God had promised to Abraham. For God, in requiring the faithful to depend on himself alone, would nevertheless have them to rest securely upon the word, which, at his command, is declared to them by the tongue of men. In this way </w:t>
      </w:r>
      <w:r>
        <w:rPr>
          <w:rFonts w:ascii="Trebuchet MS" w:hAnsi="Trebuchet MS" w:eastAsia="Trebuchet MS" w:cs="Trebuchet MS"/>
          <w:i/>
          <w:lang w:val="en-US" w:eastAsia="en-US" w:bidi="en-US"/>
        </w:rPr>
        <w:t xml:space="preserve">they </w:t>
      </w:r>
      <w:r>
        <w:rPr>
          <w:rFonts w:ascii="Trebuchet MS" w:hAnsi="Trebuchet MS" w:eastAsia="Trebuchet MS" w:cs="Trebuchet MS"/>
          <w:lang w:val="en-US" w:eastAsia="en-US" w:bidi="en-US"/>
        </w:rPr>
        <w:t xml:space="preserve">are said to remit sins, who are only the messengers and interpreters of free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38.</w:t>
      </w:r>
      <w:r>
        <w:rPr>
          <w:rFonts w:ascii="Trebuchet MS" w:hAnsi="Trebuchet MS" w:eastAsia="Trebuchet MS" w:cs="Trebuchet MS"/>
          <w:i/>
          <w:lang w:val="en-US" w:eastAsia="en-US" w:bidi="en-US"/>
        </w:rPr>
        <w:t xml:space="preserve">Hast thou but one blessing </w:t>
      </w:r>
      <w:r>
        <w:rPr>
          <w:rFonts w:ascii="Trebuchet MS" w:hAnsi="Trebuchet MS" w:eastAsia="Trebuchet MS" w:cs="Trebuchet MS"/>
          <w:lang w:val="en-US" w:eastAsia="en-US" w:bidi="en-US"/>
        </w:rPr>
        <w:t xml:space="preserve">? Esau seems to take courage; but he neglects the care of his soul, and turns, like a swine, to the pampering of his flesh. He had heard that his father had nothing left to grant; because, truly, the full and entire grace of God so rested upon Jacob, that out of his family there was no happiness. Wherefore, if Esau sought his own welfare, he ought to have drawn from that fountain, and rather to have subjected himself to his brother, than to have cut himself off from a happy connection with him. He chose, however, rather to be deprived of spiritual grace, provided he might but possess something of his own, and apart from his brother, than to be his inferior at home. He could not be ignorant, that there was one sole benediction by which his brother Jacob had been constituted the heir of the divine covenant: for Isaac would be daily discoursing with them concerning the singular privilege which God had vouchsafed to Abraham and his seed. Esau would not previously have complained so bitterly, unless he had felt that he had been deprived of an incomparable benefit. Therefore, by departing from this one source of blessing, he indirectly renounces God, and cuts himself off from the body of the Church, caring for nothing but this transitory life. But it would have been better for him, miserably to perish through the want of all things in this world, and with difficulty to draw his languishing breath, than to slumber amidst temporal delights. What afterwards follows, — namely, that he wept with loud lamentations, — is a sign of fierce and proud indignation, rather than of penitence; for he remitted nothing of his ferocity, but raged like a cruel beast of prey. So the wicked, when punishment overtakes them, bewail the salvation they have lost; but, meanwhile, do not cease to delight themselves in their vices; and instead of heartily seeking after the righteousness of God, they rather desire that his deity should be extinct. Of a similar character is that gnashing of teeth and weeping in hell which, instead of stimulating the reprobate to seek after God, only consumes them with unknown torments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39.</w:t>
      </w:r>
      <w:r>
        <w:rPr>
          <w:rFonts w:ascii="Trebuchet MS" w:hAnsi="Trebuchet MS" w:eastAsia="Trebuchet MS" w:cs="Trebuchet MS"/>
          <w:i/>
          <w:lang w:val="en-US" w:eastAsia="en-US" w:bidi="en-US"/>
        </w:rPr>
        <w:t xml:space="preserve">Behold, thy dwelling shall be the fatness of the earth</w:t>
      </w:r>
      <w:r>
        <w:rPr>
          <w:rFonts w:ascii="Trebuchet MS" w:hAnsi="Trebuchet MS" w:eastAsia="Trebuchet MS" w:cs="Trebuchet MS"/>
          <w:lang w:val="en-US" w:eastAsia="en-US" w:bidi="en-US"/>
        </w:rPr>
        <w:t xml:space="preserve">. At length Esau obtains what he had asked. For, perceiving himself to be cast down from the rank and honor of primogeniture, he chooses rather to have prosperity in the world, separated from the holy people, than to submit to the yoke of his younger brother. But it may be thought that Isaac contradicts himself, in offering a new benediction, when he had before declared, that he had given to his son Jacob all that was placed at his disposal. I answer, that what has been before said concerning Ishmael must be noted in this place. For God, though he hearkened to Abraham’s prayer for Ishmael, so far as concerned the present life, yet immediately restricts his promise, by adding the exception implied in the declaration, that in Isaac only should the seed be called. I do not, however, doubt, that the holy man, when he perceived that his younger son Jacob was the divinely ordained heir of a happy life, would endeavor to retain his firstborn, Esau, in the bond of fraternal connection, in order that he might not depart from the holy and elect flock of the Church. But now, when he sees him obstinately tending in another direction, he declares what will be his future condition. Meanwhile the spiritual blessing remains in its integrity with Jacob alone, to whom Esau refusing to attach himself, voluntarily becomes an exile from the kingdom of God. The prophecy uttered by Malachi, (</w:t>
      </w:r>
      <w:r>
        <w:rPr>
          <w:rFonts w:ascii="Trebuchet MS" w:hAnsi="Trebuchet MS" w:eastAsia="Trebuchet MS" w:cs="Trebuchet MS"/>
          <w:color w:val="008000"/>
          <w:u w:val="single"/>
          <w:lang w:val="en-US" w:eastAsia="en-US" w:bidi="en-US"/>
        </w:rPr>
        <w:t xml:space="preserve">Mal 1:3</w:t>
      </w:r>
      <w:r>
        <w:rPr>
          <w:rFonts w:ascii="Trebuchet MS" w:hAnsi="Trebuchet MS" w:eastAsia="Trebuchet MS" w:cs="Trebuchet MS"/>
          <w:lang w:val="en-US" w:eastAsia="en-US" w:bidi="en-US"/>
        </w:rPr>
        <w:t xml:space="preserve">,) may seem to be contradictory to this statement. For, comparing the two brothers, Esau and Jacob, with each other, he teaches that Esau was hated, inasmuch as a possession was given to him in the deserts; and yet Isaac promises him a fertile land. There is a twofold solution: either that the Prophet, speaking comparatively, may with truth call Idumea a desert in comparison with the land of Canaan, which was far more fruitful; or else that he was referring to his own times. For although the devastations of both lands had been terrible, yet the land of Canaan in a short time flourished again, while the territory of Edom was condemned to perpetual sterility, and given up to dragons. Therefore, although God, with respect to his own people, banished Esau to desert mountains, he yet gave to him a land sufficiently fertile in itself to render the promise by no means nugatory. For that mountainous region both had its own natural fruitfulness, and was so watered by the dew of heaven, that it would yield sustenance to its inhabitants.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40.</w:t>
      </w:r>
      <w:r>
        <w:rPr>
          <w:rFonts w:ascii="Trebuchet MS" w:hAnsi="Trebuchet MS" w:eastAsia="Trebuchet MS" w:cs="Trebuchet MS"/>
          <w:i/>
          <w:lang w:val="en-US" w:eastAsia="en-US" w:bidi="en-US"/>
        </w:rPr>
        <w:t xml:space="preserve">By thy sword shalt thou live, and shalt serve thy brother</w:t>
      </w:r>
      <w:r>
        <w:rPr>
          <w:rFonts w:ascii="Trebuchet MS" w:hAnsi="Trebuchet MS" w:eastAsia="Trebuchet MS" w:cs="Trebuchet MS"/>
          <w:lang w:val="en-US" w:eastAsia="en-US" w:bidi="en-US"/>
        </w:rPr>
        <w:t xml:space="preserve">. It is to be observed that events are here predicted which were never fulfilled in the person of Esau; and therefore, that the prophecy is concerning things at that time far distant. For Jacob was so far from having obtained dominion over his brother, that on his return from Padan-aram, he suppliantly tendered him his obedience; and the breaking off of the yoke which Isaac here mentions, is referred to a very remote period. He is therefore relating the future condition of Esau’s posterity. And he says first, that they shall live by their sword: which words admit a twofold sense, either that, being surrounded by enemies, they shall pass a warlike and unquiet life; or that they shall be free, and their own masters. For there is no power to use the sword where there is no liberty. The former meaning seems the more suitable; namely, that God would limit his promise, lest Esau should be too much exalted: for nothing is more desirable than peace. The holy people also are warned that there will always be some enemies to infest them. This, however, is a very different thing from living by his own sword; which is as if he had said, that the sons of Esau, like robbers, should maintain their security by arms and violence, rather than by legitimate authority. A second limitation of the promise is, that though armed with the sword, he should still not escape subjection to his brother. For the Idumeans were, at length, made tributary to the chosen people; </w:t>
      </w:r>
      <w:r>
        <w:rPr>
          <w:rFonts w:ascii="Trebuchet MS" w:hAnsi="Trebuchet MS" w:eastAsia="Trebuchet MS" w:cs="Trebuchet MS"/>
          <w:b/>
          <w:color w:val="800000"/>
          <w:position w:val="6"/>
          <w:sz w:val="18"/>
          <w:lang w:val="en-US" w:eastAsia="en-US" w:bidi="en-US"/>
        </w:rPr>
        <w:t xml:space="preserve">(49)</w:t>
      </w:r>
      <w:r>
        <w:rPr>
          <w:rFonts w:ascii="Trebuchet MS" w:hAnsi="Trebuchet MS" w:eastAsia="Trebuchet MS" w:cs="Trebuchet MS"/>
          <w:lang w:val="en-US" w:eastAsia="en-US" w:bidi="en-US"/>
        </w:rPr>
        <w:t xml:space="preserve"> but the servitude was not long continued; because when the kingdoms were divided, the power by which they had held all their neighbors in subjection and fear, was cut off; yet the Lord would have the Idumeans brought into subjection for a short time, that he might furnish a visible demonstration of this prophecy. As to the rest of the time, the restless and unbridled liberty of Esau was more wretched than any state of subjection.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(49)</w:t>
      </w:r>
      <w:r>
        <w:rPr>
          <w:rFonts w:ascii="Trebuchet MS" w:hAnsi="Trebuchet MS" w:eastAsia="Trebuchet MS" w:cs="Trebuchet MS"/>
          <w:lang w:val="en-US" w:eastAsia="en-US" w:bidi="en-US"/>
        </w:rPr>
        <w:t xml:space="preserve"> That is, under King David.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41.</w:t>
      </w:r>
      <w:r>
        <w:rPr>
          <w:rFonts w:ascii="Trebuchet MS" w:hAnsi="Trebuchet MS" w:eastAsia="Trebuchet MS" w:cs="Trebuchet MS"/>
          <w:i/>
          <w:lang w:val="en-US" w:eastAsia="en-US" w:bidi="en-US"/>
        </w:rPr>
        <w:t xml:space="preserve">And Esau hated Jacob</w:t>
      </w:r>
      <w:r>
        <w:rPr>
          <w:rFonts w:ascii="Trebuchet MS" w:hAnsi="Trebuchet MS" w:eastAsia="Trebuchet MS" w:cs="Trebuchet MS"/>
          <w:lang w:val="en-US" w:eastAsia="en-US" w:bidi="en-US"/>
        </w:rPr>
        <w:t xml:space="preserve">. It hence appears more clearly, that the tears of Esau were so far from being the effect of true repentance, that they were rather evidences of furious anger. For he is not content with secretly cherishing enmity against his brother, but openly breaks out in wicked threats. And it is evident how deeply malice had struck its roots, when he could indulge himself in the desperate purpose of murdering his brother. Even a profane and sacrilegious contumacy betrays itself in him, seeing that he prepares himself to abolish the decree of God by the sword. I will take care, he says, that Jacob shall not enjoy the inheritance promised to him. What is this but to annihilate the force of the benediction, of which he knew that his father was the herald and the minister? Moreover, a lively picture of a hypocrite is here set before us. He pretends that the death of his father would be to him a mournful event: and doubtless it is a religious duty to mourn over a deceased father. But it was a mere pretense on his part, to speak of the day of mourning, when in his haste to execute the impious murder of his brother, the death of his father seemed to come too slowly, and he rejoiced at the prospect of its approach. </w:t>
      </w:r>
      <w:r>
        <w:rPr>
          <w:rFonts w:ascii="Trebuchet MS" w:hAnsi="Trebuchet MS" w:eastAsia="Trebuchet MS" w:cs="Trebuchet MS"/>
          <w:b/>
          <w:color w:val="800000"/>
          <w:position w:val="6"/>
          <w:sz w:val="18"/>
          <w:lang w:val="en-US" w:eastAsia="en-US" w:bidi="en-US"/>
        </w:rPr>
        <w:t xml:space="preserve">(50)</w:t>
      </w:r>
      <w:r>
        <w:rPr>
          <w:rFonts w:ascii="Trebuchet MS" w:hAnsi="Trebuchet MS" w:eastAsia="Trebuchet MS" w:cs="Trebuchet MS"/>
          <w:lang w:val="en-US" w:eastAsia="en-US" w:bidi="en-US"/>
        </w:rPr>
        <w:t xml:space="preserve"> With what face could he ever pretend to any human affection, when he gasps for his brother’s death, and at the same time attempts to subvert all the laws of nature? It is even possible, that an impulse of nature itself, extorted from him the avowal, by which he would the more grievously condemn himself; as God often censures the wicked out of their own mouth, and renders them more inexcusable. But if a sense of shame alone restrains a cruel mind, this is not to be deemed worthy of great praise; nay, it even betrays a stupid and brutal contempt of God. Sometimes, indeed, the fear of man influences even the pious, as we have seen, in the preceding chapter, </w:t>
      </w:r>
      <w:r>
        <w:rPr>
          <w:rFonts w:ascii="Trebuchet MS" w:hAnsi="Trebuchet MS" w:eastAsia="Trebuchet MS" w:cs="Trebuchet MS"/>
          <w:color w:val="008000"/>
          <w:u w:val="single"/>
          <w:lang w:val="en-US" w:eastAsia="en-US" w:bidi="en-US"/>
        </w:rPr>
        <w:t xml:space="preserve">Gen 26:1</w:t>
      </w:r>
      <w:r>
        <w:rPr>
          <w:rFonts w:ascii="Trebuchet MS" w:hAnsi="Trebuchet MS" w:eastAsia="Trebuchet MS" w:cs="Trebuchet MS"/>
          <w:lang w:val="en-US" w:eastAsia="en-US" w:bidi="en-US"/>
        </w:rPr>
        <w:t xml:space="preserve">, respecting Jacob: but they soon rise above it, so that with them the fear of God predominates; while forgetfulness of God so pervades the hearts of the wicked, that they rest their hopes in men alone. Therefore, he who abstains from wickedness merely through the fear of man, and from a sense of shame, has hitherto made but little progress. Yet the confession of the Papists is chiefly honored by them with this praise, that it deters many from sin, through the fear lest they should be compelled to proclaim their own disgrace. But the rule of piety is altogether different, since it teaches our conscience to set God before us as our witness and our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(50)</w:t>
      </w:r>
      <w:r>
        <w:rPr>
          <w:rFonts w:ascii="Trebuchet MS" w:hAnsi="Trebuchet MS" w:eastAsia="Trebuchet MS" w:cs="Trebuchet MS"/>
          <w:lang w:val="en-US" w:eastAsia="en-US" w:bidi="en-US"/>
        </w:rPr>
        <w:t xml:space="preserve"> The Greek translateth, ‘Let the days of my father’s mourning be nigh, that I may kill Jacob my brother;’ so making it a wish for his father’s speedy death; and the Hebrew also will bear that translation.” —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42.</w:t>
      </w:r>
      <w:r>
        <w:rPr>
          <w:rFonts w:ascii="Trebuchet MS" w:hAnsi="Trebuchet MS" w:eastAsia="Trebuchet MS" w:cs="Trebuchet MS"/>
          <w:i/>
          <w:lang w:val="en-US" w:eastAsia="en-US" w:bidi="en-US"/>
        </w:rPr>
        <w:t xml:space="preserve">And these words of Esau... were told to Rebekah</w:t>
      </w:r>
      <w:r>
        <w:rPr>
          <w:rFonts w:ascii="Trebuchet MS" w:hAnsi="Trebuchet MS" w:eastAsia="Trebuchet MS" w:cs="Trebuchet MS"/>
          <w:lang w:val="en-US" w:eastAsia="en-US" w:bidi="en-US"/>
        </w:rPr>
        <w:t xml:space="preserve">. Moses now makes a transition to a new subject of history, showing how Jacob, as a wanderer from his father’s house, went into Mesopotamia. Without doubt, it was an exceedingly troublesome and severe temptation to the holy matron, to see that, by her own deed, her son was placed in imminent danger of death. But by faith she wrestled to retain the possession of the grace once received. For, if she had been impelled by a merely womanly attachment to her younger son, it certainly would have been her best and shortest method, to cause the birthright to be restored to Esau: for thus the cause of emulation would have been removed; and he who was burning with grief at the loss of his right, would have had his fury appeased. It is therefore an evidence of extraordinary faith, that Rebekah does not come to any agreement, but persuades her son to become a voluntary exile, and chooses rather to be deprived of his presence, than that he should give up the blessing he had once received. The benediction of the father might now seem illusory; so as to make it appear wonderful that so much should be made of it by Rebekah and Jacob: nevertheless, they were so far from repenting of what they had done, that they do not refuse the bitter punishment of exile, if only Jacob may carry with him the benediction uttered by his father. Moreover, we are taught by this example, that we must bear it patiently, if the cross attends the hope of a better life, as its companion; or even if the Lord adopts us into his family, with this condition, that we should wander as pilgrims without any certain dwelling-place in the world. For, on this account, Jacob is thrust out from his paternal home, where he might quietly have passed his life, and is compelled to migrate to a strange land; because the blessing of God is promised unto him. And as he did not attempt to purchase temporal peace with his brother by the loss of the grace received; so must we beware lest any carnal advantage or any allurements of the world should draw us aside from the course of our vocation: let us rather bear with magnanimity losses of all kinds, so that the anchor of our hope nay remain fixed in heaven. When Rebekah says that Esau consoled himself with the thought, that he would slay his brother; the meaning is, that he could not be pacified by any other means, than by this wicked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44.</w:t>
      </w:r>
      <w:r>
        <w:rPr>
          <w:rFonts w:ascii="Trebuchet MS" w:hAnsi="Trebuchet MS" w:eastAsia="Trebuchet MS" w:cs="Trebuchet MS"/>
          <w:i/>
          <w:lang w:val="en-US" w:eastAsia="en-US" w:bidi="en-US"/>
        </w:rPr>
        <w:t xml:space="preserve">And tarry with him a few days</w:t>
      </w:r>
      <w:r>
        <w:rPr>
          <w:rFonts w:ascii="Trebuchet MS" w:hAnsi="Trebuchet MS" w:eastAsia="Trebuchet MS" w:cs="Trebuchet MS"/>
          <w:lang w:val="en-US" w:eastAsia="en-US" w:bidi="en-US"/>
        </w:rPr>
        <w:t xml:space="preserve">. This circumstance mitigates the severity of banishment. For the shortness of the time of suffering avails not a little to support us in adversity. And it was probable that the enmity of Esau would not prove so obstinate as to be unassuaged by his brother’s absence. In the Hebrew expression which is translated “a few days,” the word few is literally “one” put in the plural number. </w:t>
      </w:r>
      <w:r>
        <w:rPr>
          <w:rFonts w:ascii="Trebuchet MS" w:hAnsi="Trebuchet MS" w:eastAsia="Trebuchet MS" w:cs="Trebuchet MS"/>
          <w:b/>
          <w:color w:val="800000"/>
          <w:position w:val="6"/>
          <w:sz w:val="18"/>
          <w:lang w:val="en-US" w:eastAsia="en-US" w:bidi="en-US"/>
        </w:rPr>
        <w:t xml:space="preserve">(51)</w:t>
      </w:r>
      <w:r>
        <w:rPr>
          <w:rFonts w:ascii="Trebuchet MS" w:hAnsi="Trebuchet MS" w:eastAsia="Trebuchet MS" w:cs="Trebuchet MS"/>
          <w:lang w:val="en-US" w:eastAsia="en-US" w:bidi="en-US"/>
        </w:rPr>
        <w:t xml:space="preserve"> Rebekah means, that as soon as Jacob should have gone away of his own accord, the memory of the offense would be obliterated from the mind of Esau; as if she had said, Only depart hence for a little while, and we shall soon assuage his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Hebraice ad verbum habetur, Unis diebus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ימים</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אחדים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yamim achedim</w:t>
      </w:r>
      <w:r>
        <w:rPr>
          <w:rFonts w:ascii="Trebuchet MS" w:hAnsi="Trebuchet MS" w:eastAsia="Trebuchet MS" w:cs="Trebuchet MS"/>
          <w:lang w:val="en-US" w:eastAsia="en-US" w:bidi="en-US"/>
        </w:rPr>
        <w:t xml:space="preserve">). There is no mode of giving a literal rendering of the expression in the English language.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45.</w:t>
      </w:r>
      <w:r>
        <w:rPr>
          <w:rFonts w:ascii="Trebuchet MS" w:hAnsi="Trebuchet MS" w:eastAsia="Trebuchet MS" w:cs="Trebuchet MS"/>
          <w:i/>
          <w:lang w:val="en-US" w:eastAsia="en-US" w:bidi="en-US"/>
        </w:rPr>
        <w:t xml:space="preserve">Why should I be deprived of you both in one day </w:t>
      </w:r>
      <w:r>
        <w:rPr>
          <w:rFonts w:ascii="Trebuchet MS" w:hAnsi="Trebuchet MS" w:eastAsia="Trebuchet MS" w:cs="Trebuchet MS"/>
          <w:lang w:val="en-US" w:eastAsia="en-US" w:bidi="en-US"/>
        </w:rPr>
        <w:t xml:space="preserve">? Why does Rebekah fear a double privation? for there was no danger that Jacob, endued with a disposition so mild and placid, should rise up against his brother. We see, therefore, that Rebekah concluded that God would be the avenger of the iniquitous murder. Moreover, although God, for a time, might seem to overlook the deed, and to suspend his judgment, it would yet be necessary for him to withdraw from the parricide. Therefore, by this law of nature, Rebekah declares that she should be entirely bereaved; because she would be compelled to dread and to detest him who survived. But if Rebekah anticipated in her mind what the judgment of God would be, and devoted the murderer to destruction, because she was persuaded that wickedness so great would not be unpunished; much less ought we to close our eyes against the manifest chastisements of God. </w:t>
      </w:r>
      <w:r>
        <w:rPr>
          <w:rFonts w:ascii="Trebuchet MS" w:hAnsi="Trebuchet MS" w:eastAsia="Trebuchet MS" w:cs="Trebuchet MS"/>
          <w:b/>
          <w:color w:val="800000"/>
          <w:position w:val="6"/>
          <w:sz w:val="18"/>
          <w:lang w:val="en-US" w:eastAsia="en-US" w:bidi="en-US"/>
        </w:rPr>
        <w:t xml:space="preserve">(52)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(52)</w:t>
      </w:r>
      <w:r>
        <w:rPr>
          <w:rFonts w:ascii="Trebuchet MS" w:hAnsi="Trebuchet MS" w:eastAsia="Trebuchet MS" w:cs="Trebuchet MS"/>
          <w:lang w:val="en-US" w:eastAsia="en-US" w:bidi="en-US"/>
        </w:rPr>
        <w:t xml:space="preserve"> The French is more diffuse: “</w:t>
      </w:r>
      <w:r>
        <w:rPr>
          <w:rFonts w:ascii="Trebuchet MS" w:hAnsi="Trebuchet MS" w:eastAsia="Trebuchet MS" w:cs="Trebuchet MS"/>
          <w:color w:val="0000FF"/>
          <w:lang w:val="fr-FR" w:eastAsia="fr-FR" w:bidi="fr-FR"/>
        </w:rPr>
        <w:t xml:space="preserve">Tant plus nous faut — il appercevoir les fleaux de Dieu qui sont manifestes, et ne faut point ciller les yeux en ne faisant semblant de les voir</w:t>
      </w:r>
      <w:r>
        <w:rPr>
          <w:rFonts w:ascii="Trebuchet MS" w:hAnsi="Trebuchet MS" w:eastAsia="Trebuchet MS" w:cs="Trebuchet MS"/>
          <w:lang w:val="en-US" w:eastAsia="en-US" w:bidi="en-US"/>
        </w:rPr>
        <w:t xml:space="preserve">.” So much the more ought we to perceive the scourges of God, which are manifest; and we ought not to wink as pretending not to see them.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27:46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46.</w:t>
      </w:r>
      <w:r>
        <w:rPr>
          <w:rFonts w:ascii="Trebuchet MS" w:hAnsi="Trebuchet MS" w:eastAsia="Trebuchet MS" w:cs="Trebuchet MS"/>
          <w:i/>
          <w:lang w:val="en-US" w:eastAsia="en-US" w:bidi="en-US"/>
        </w:rPr>
        <w:t xml:space="preserve">And Rebekah said to Isaac</w:t>
      </w:r>
      <w:r>
        <w:rPr>
          <w:rFonts w:ascii="Trebuchet MS" w:hAnsi="Trebuchet MS" w:eastAsia="Trebuchet MS" w:cs="Trebuchet MS"/>
          <w:lang w:val="en-US" w:eastAsia="en-US" w:bidi="en-US"/>
        </w:rPr>
        <w:t xml:space="preserve">. When Jacob might have fled secretly, his mother, nevertheless, obtains leave for his departure from his father; for so a well-ordered domestic government and discipline required. In giving another cause than the true one to her husband, she may be excused from the charge of falsehood; inasmuch as she neither said the whole truth nor left the whole unsaid. No doubt, she truly affirms that she was tormented, even to weariness of life, on account of her Hittite daughters-in-law: but she prudently conceals the more inward evil, lest she should inflict a mortal wound on her husband: and also, lest she should the more influence the rage of Esau; for the wicked, often, when their crime is detected, are the more carried away with desperation. Now, although in consequence of the evil manners of her daughters-in-law, affinity with the whole race became hateful to Rebekah, yet in this again the wonderful providence of God is conspicuous, that Jacob neither blended, nor entangled himself, with the future enemies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Isaac called Jacob, and blessed him</w:t>
      </w:r>
      <w:r>
        <w:rPr>
          <w:rFonts w:ascii="Trebuchet MS" w:hAnsi="Trebuchet MS" w:eastAsia="Trebuchet MS" w:cs="Trebuchet MS"/>
          <w:lang w:val="en-US" w:eastAsia="en-US" w:bidi="en-US"/>
        </w:rPr>
        <w:t xml:space="preserve">. It may be asked, whether the reason why Isaac repeats anew the benediction which he had before pronounced, was that the former one had been of no force; whereas, if he was a prophet and interpreter of the will of God, what had once proceeded from his mouth ought to have been firm and perpetual. I answer, although the benedictions was in itself efficacious, yet the faith of Jacob required support of this kind: just as the Lord, in reiterating, frequently the same promises, derogates nothing either from himself or from his word, but rather confirms the certainty of that word to his servants, lest, at any time, their confidence should be shaken through the infirmity of the flesh. What I have said must also be kept in mind, that Isaac prayed, not as a private person, but as one furnished with a special command of God, to transmit the covenant deposited with himself to his son Jacob. It was also of the greatest importance that now, at length, Jacob should be blessed by his father, knowingly and willingly; lest at a future time a doubt, arising from the recollection of his father’s mistake and of his own fraud, might steal over his mind. Therefore Isaac, now purposely directing his words to his son Jacob, pronounces the blessing to be due to him by right, lest it should be thought that, having been before deceived, he had uttered words in vain, under a false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Arise, go to Padan-aram</w:t>
      </w:r>
      <w:r>
        <w:rPr>
          <w:rFonts w:ascii="Trebuchet MS" w:hAnsi="Trebuchet MS" w:eastAsia="Trebuchet MS" w:cs="Trebuchet MS"/>
          <w:lang w:val="en-US" w:eastAsia="en-US" w:bidi="en-US"/>
        </w:rPr>
        <w:t xml:space="preserve">. In the first place, he commands him to take a wife from his maternal race. He might have sent for her by some one of his servants, as Rebekah had been brought to him; but perhaps he took this course to avoid the envy of Esau, who might regard it as a reproach if more solicitude were manifested about his brother’s marriage than about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God Almighty bless thee</w:t>
      </w:r>
      <w:r>
        <w:rPr>
          <w:rFonts w:ascii="Trebuchet MS" w:hAnsi="Trebuchet MS" w:eastAsia="Trebuchet MS" w:cs="Trebuchet MS"/>
          <w:lang w:val="en-US" w:eastAsia="en-US" w:bidi="en-US"/>
        </w:rPr>
        <w:t xml:space="preserve">. Here follows the form of benediction, which slightly differs in words from the former, but nevertheless tends to the same end. First, he desires that Jacob should be blessed by God; that is, that he should be so increased and amplified in his own offspring, as to grow into a multitude of nations; or, in other words, that he should produce many people who might combine into one body under the same head; as if he had said, Let there arise from thee many tribes, who shall constitute one people. And this truly was, in some measure, fulfilled when Moses distributed the people into thirteen divisions. Nevertheless, Isaac looked for a further result, namely, that many were at length to be gathered together out of various nations, to the family of his son, that, in this manner, from a vast and previously scattered multitude, might be formed one assembly. For it is not to be doubted, that he wished to hand down what he had received; seeing that he immediately afterwards celebrates the memory of the original covenant, deriving his present benediction from thence as its source: as if he had said, that he transferred whatever right he had from his father; to his son Jacob, in order that the inheritance of life might remain with him, according to the covenant of God made with Abraham. They who expound this as being said in the way of comparison, as if Isaac </w:t>
      </w:r>
      <w:r>
        <w:rPr>
          <w:rFonts w:ascii="Trebuchet MS" w:hAnsi="Trebuchet MS" w:eastAsia="Trebuchet MS" w:cs="Trebuchet MS"/>
          <w:b/>
          <w:color w:val="800000"/>
          <w:position w:val="6"/>
          <w:sz w:val="18"/>
          <w:lang w:val="en-US" w:eastAsia="en-US" w:bidi="en-US"/>
        </w:rPr>
        <w:t xml:space="preserve">(53)</w:t>
      </w:r>
      <w:r>
        <w:rPr>
          <w:rFonts w:ascii="Trebuchet MS" w:hAnsi="Trebuchet MS" w:eastAsia="Trebuchet MS" w:cs="Trebuchet MS"/>
          <w:lang w:val="en-US" w:eastAsia="en-US" w:bidi="en-US"/>
        </w:rPr>
        <w:t xml:space="preserve"> wished those benefits which God had before conferred on Abraham to be in the same manner granted to his son, attenuate the meaning of the words. For since God, in making his covenant with Abraham, had annexed this condition, that it should descend to his posterity, it was necessary to trace its commencement to his person as its root. Therefore, Isaac constitutes his son Jacob the heir of Abraham, as successor to the benediction deposited with him, and promised to his seed. This also appears more clearly from the context following, where he assigns to him the dominion over the land, because it had been given to Abraham. Moreover, we perceive, in this member of the sentence, with what consistency of faith the holy fathers rested on the word of the Lord; for otherwise, they would have found it no small temptation to be driven about as strangers and pilgrims in the very land, the possession of which had been divinely assigned them a hundred years before. But we see, that in their wanderings and their unsettled mode of life, they no less highly estimated what God had promised them, than if they had already been in the full enjoyment of it. And this is the true trial of faith; when relying on the word of God alone, although tossed on the waves of the world, we stand as firmly as if our abode were already fixed in heaven. Isaac expressly fortifies his son against this temptation, when he calls the land of which he constitutes him lord, the land of his wanderings. For by these words he teaches him that it was possible he might be a wanderer all the days of his life: but this did not hinder the promise of God from being so ratified, that he, contented with that alone, might patiently wait for the time of revelation. Even the plural number </w:t>
      </w:r>
      <w:r>
        <w:rPr>
          <w:rFonts w:ascii="Trebuchet MS" w:hAnsi="Trebuchet MS" w:eastAsia="Trebuchet MS" w:cs="Trebuchet MS"/>
          <w:b/>
          <w:color w:val="800000"/>
          <w:position w:val="6"/>
          <w:sz w:val="18"/>
          <w:lang w:val="en-US" w:eastAsia="en-US" w:bidi="en-US"/>
        </w:rPr>
        <w:t xml:space="preserve">(54)</w:t>
      </w:r>
      <w:r>
        <w:rPr>
          <w:rFonts w:ascii="Trebuchet MS" w:hAnsi="Trebuchet MS" w:eastAsia="Trebuchet MS" w:cs="Trebuchet MS"/>
          <w:lang w:val="en-US" w:eastAsia="en-US" w:bidi="en-US"/>
        </w:rPr>
        <w:t xml:space="preserve"> seems to express something significant, namely, that Jacob would be a wanderer not once only, but in various ways and perpetually. Since, however, the Hebrew plural has not always such emphasis, I do not insist on this interpretation. It is more worthy of notice, that the faith of Jacob was proved by a severe and rigid trial, seeing, that for this very reason, the land is promised to him in </w:t>
      </w:r>
      <w:r>
        <w:rPr>
          <w:rFonts w:ascii="Trebuchet MS" w:hAnsi="Trebuchet MS" w:eastAsia="Trebuchet MS" w:cs="Trebuchet MS"/>
          <w:i/>
          <w:lang w:val="en-US" w:eastAsia="en-US" w:bidi="en-US"/>
        </w:rPr>
        <w:t xml:space="preserve">word </w:t>
      </w:r>
      <w:r>
        <w:rPr>
          <w:rFonts w:ascii="Trebuchet MS" w:hAnsi="Trebuchet MS" w:eastAsia="Trebuchet MS" w:cs="Trebuchet MS"/>
          <w:lang w:val="en-US" w:eastAsia="en-US" w:bidi="en-US"/>
        </w:rPr>
        <w:t xml:space="preserve">only, while in </w:t>
      </w:r>
      <w:r>
        <w:rPr>
          <w:rFonts w:ascii="Trebuchet MS" w:hAnsi="Trebuchet MS" w:eastAsia="Trebuchet MS" w:cs="Trebuchet MS"/>
          <w:i/>
          <w:lang w:val="en-US" w:eastAsia="en-US" w:bidi="en-US"/>
        </w:rPr>
        <w:t xml:space="preserve">fact</w:t>
      </w:r>
      <w:r>
        <w:rPr>
          <w:rFonts w:ascii="Trebuchet MS" w:hAnsi="Trebuchet MS" w:eastAsia="Trebuchet MS" w:cs="Trebuchet MS"/>
          <w:lang w:val="en-US" w:eastAsia="en-US" w:bidi="en-US"/>
        </w:rPr>
        <w:t xml:space="preserve">, he is cast far away from it. For he seems to be the object of ridicule, when he is commanded to possess the dominion of the land, and yet to leave it and to bid it farewell, and to depart into distant exile.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(53)</w:t>
      </w:r>
      <w:r>
        <w:rPr>
          <w:rFonts w:ascii="Trebuchet MS" w:hAnsi="Trebuchet MS" w:eastAsia="Trebuchet MS" w:cs="Trebuchet MS"/>
          <w:lang w:val="en-US" w:eastAsia="en-US" w:bidi="en-US"/>
        </w:rPr>
        <w:t xml:space="preserve"> In the editions of Amsterdam and Berlin, the name Jacob is here inserted; and the old English version has it too. The mistake is obvious, and stands corrected in the French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Terram peregrinationum</w:t>
      </w:r>
      <w:r>
        <w:rPr>
          <w:rFonts w:ascii="Trebuchet MS" w:hAnsi="Trebuchet MS" w:eastAsia="Trebuchet MS" w:cs="Trebuchet MS"/>
          <w:lang w:val="en-US" w:eastAsia="en-US" w:bidi="en-US"/>
        </w:rPr>
        <w:t xml:space="preserve"> — the land of wanderings.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When Esau saw</w:t>
      </w:r>
      <w:r>
        <w:rPr>
          <w:rFonts w:ascii="Trebuchet MS" w:hAnsi="Trebuchet MS" w:eastAsia="Trebuchet MS" w:cs="Trebuchet MS"/>
          <w:lang w:val="en-US" w:eastAsia="en-US" w:bidi="en-US"/>
        </w:rPr>
        <w:t xml:space="preserve">. A brief narration concerning Esau is here inserted, which it is useful to know; because we learn from it that the wicked, though they exalt themselves against God, and though, in contempt of his grace, they please themselves in obtaining their desires, are yet not able to despise that grace altogether. So now, Esau is penetrated with a desire of the blessing; not that he aspires to it sincerely and from his heart; but perceiving it to be something valuable, he is impelled to seek after it, though with reluctance. A further fault is, that he does not seek it as he ought: for he devises a new and strange method of reconciling God and his father to himself; and therefore all his diligence is without profit. At the same time he does not seem to be careful about pleasing God, so that he may but propitiate his father. Before all things, it was his duty to cast aside his profane disposition, his perverse manners, and his corrupt affections of the flesh, and then to bear with meekness the chastisement inflicted upon him: for genuine repentance would have dictated to him this sentiment, Seeing I have hitherto rendered myself unworthy of the birthright, my brother is deservedly preferred before me. Nothing, therefore, remains for me but to humble myself, and since I am deprived of the honor of being the head, let it suffice me to be at least one of the members of the Church. And, certainly, it would have been more desirable for him to remain in some obscure corner of the Church, than, as one cut off and torn away from the elect people, to shine with a proud preeminence on earth. He aims, however, at nothing of this kind, but attempts, by I know not what prevarications, to appease his father in whatever way he may be able. Moses, in this example, depicts all hypocrites to the life. For as often as the judgment of God urges them, though they are wounded with the pain of their punishment, they yet do not seek a true remedy; for having aimed at offering one kind of satisfaction only, they entirely neglect a simple and real conversion: and even in the satisfaction offered, they only make a pretense. Whereas Esau ought thoroughly to have repented, he only tried to correct the single fault of his marriage; and this too in a most absurd manner. Yet another defect follows: for while he retains the wives who were so hateful to his parents, he supposes he has discharged his duty by marrying a third. But by this method, neither was the trouble of his parents alleviated, nor his house cleansed from guilt. And now truly, whence does he marry his third wife? From the race of Ishmael, whom we know to have been himself degenerate, and whose posterity had departed from the pure worship of God. A remarkable proof of this is discernible at the present day, in the pretended and perfidious intermeddlers, who imagine they can admirably adjust religious differences by simply adorning their too gross corruptions with attractive colors. </w:t>
      </w:r>
      <w:r>
        <w:rPr>
          <w:rFonts w:ascii="Trebuchet MS" w:hAnsi="Trebuchet MS" w:eastAsia="Trebuchet MS" w:cs="Trebuchet MS"/>
          <w:b/>
          <w:color w:val="800000"/>
          <w:position w:val="6"/>
          <w:sz w:val="18"/>
          <w:lang w:val="en-US" w:eastAsia="en-US" w:bidi="en-US"/>
        </w:rPr>
        <w:t xml:space="preserve">(55)</w:t>
      </w:r>
      <w:r>
        <w:rPr>
          <w:rFonts w:ascii="Trebuchet MS" w:hAnsi="Trebuchet MS" w:eastAsia="Trebuchet MS" w:cs="Trebuchet MS"/>
          <w:lang w:val="en-US" w:eastAsia="en-US" w:bidi="en-US"/>
        </w:rPr>
        <w:t xml:space="preserve"> The actual state of things compels them to confess that the vile errors and abuses of Popery have so far prevailed as to render a Reformation absolutely necessary: but they are unwilling that the filth of this Camarine marsh be stirred; </w:t>
      </w:r>
      <w:r>
        <w:rPr>
          <w:rFonts w:ascii="Trebuchet MS" w:hAnsi="Trebuchet MS" w:eastAsia="Trebuchet MS" w:cs="Trebuchet MS"/>
          <w:b/>
          <w:color w:val="800000"/>
          <w:position w:val="6"/>
          <w:sz w:val="18"/>
          <w:lang w:val="en-US" w:eastAsia="en-US" w:bidi="en-US"/>
        </w:rPr>
        <w:t xml:space="preserve">(56)</w:t>
      </w:r>
      <w:r>
        <w:rPr>
          <w:rFonts w:ascii="Trebuchet MS" w:hAnsi="Trebuchet MS" w:eastAsia="Trebuchet MS" w:cs="Trebuchet MS"/>
          <w:lang w:val="en-US" w:eastAsia="en-US" w:bidi="en-US"/>
        </w:rPr>
        <w:t xml:space="preserve"> they only desire to conceal its impurities, and even that they do by compulsion. For they had previously called their abominations the sacred worship of God; but since these are now dragged to light by the word of God, they therefore descend to novel artifices. They flatter themselves, however; in vain, seeing they are here condemned by Moses, in the person of Esau. Away, then, with their impure pretended reformation, which has nothing simple nor sincere. Moreover, since it is a disease inherent in the human race, willingly to attempt to deceive God by some fictitious pretext, let us know that we do nothing effectually, until we tear up our sins by the roots, and thoroughly devote ourselves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(55)</w:t>
      </w:r>
      <w:r>
        <w:rPr>
          <w:rFonts w:ascii="Trebuchet MS" w:hAnsi="Trebuchet MS" w:eastAsia="Trebuchet MS" w:cs="Trebuchet MS"/>
          <w:lang w:val="en-US" w:eastAsia="en-US" w:bidi="en-US"/>
        </w:rPr>
        <w:t xml:space="preserve"> The Council of Trent is here obviously referred to, which held its sessions from the year 1545 to the year 1563. This council was the Romanist reaction upon the Protestant reformation. Father Paul gives a singular and graphic description of the persons, the characters, and the arguments, by which this last council of the Church of Rome was distinguished. It will be remembered that Calvin’s Commentary on Genesis was published about the middle of this protracted period.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(56)</w:t>
      </w:r>
      <w:r>
        <w:rPr>
          <w:rFonts w:ascii="Trebuchet MS" w:hAnsi="Trebuchet MS" w:eastAsia="Trebuchet MS" w:cs="Trebuchet MS"/>
          <w:lang w:val="en-US" w:eastAsia="en-US" w:bidi="en-US"/>
        </w:rPr>
        <w:t xml:space="preserve"> Camarina was a city on the south of Sicily, placed near the mouths of two rivers, close to which was a march or lake, called the Camarine lake, injurious to health, and often producing pestilence. It is reported that the inhabitants consulted Apollo whether or not they should drain it. The answer was, that it would be better undrained. This answer they disregarded, and in consequence the enemy found it easy to attack and plunder the city. Hence the proverb, “</w:t>
      </w:r>
      <w:r>
        <w:rPr>
          <w:rFonts w:ascii="Trebuchet MS" w:hAnsi="Trebuchet MS" w:eastAsia="Trebuchet MS" w:cs="Trebuchet MS"/>
          <w:color w:val="0000FF"/>
          <w:lang w:val="en-US" w:eastAsia="en-US" w:bidi="en-US"/>
        </w:rPr>
        <w:t xml:space="preserve">Ne moveas Camarinam</w:t>
      </w:r>
      <w:r>
        <w:rPr>
          <w:rFonts w:ascii="Trebuchet MS" w:hAnsi="Trebuchet MS" w:eastAsia="Trebuchet MS" w:cs="Trebuchet MS"/>
          <w:lang w:val="en-US" w:eastAsia="en-US" w:bidi="en-US"/>
        </w:rPr>
        <w:t xml:space="preserve">;” that is, “Do not get rid of one evil to bring on you a greater.”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Jacob went out</w:t>
      </w:r>
      <w:r>
        <w:rPr>
          <w:rFonts w:ascii="Trebuchet MS" w:hAnsi="Trebuchet MS" w:eastAsia="Trebuchet MS" w:cs="Trebuchet MS"/>
          <w:lang w:val="en-US" w:eastAsia="en-US" w:bidi="en-US"/>
        </w:rPr>
        <w:t xml:space="preserve">. In the course of this history we must especially observe, how the Lord preserved his own Church in the person of one man. For Isaac, on account of his age, lay like a dry trunk; and although the living root of piety was concealed within his breast, yet no hope of further offspring remained in his exhausted and barren old age. Esau, like a green and flourishing branch, had much of show and splendor, but his vigor was only momentary. Jacob, as a severed twig, was removed into a far distant land; not that, being ingrafted or planted there, he should acquire strength and greatness, but that, being moistened with the dew of heaven, he might put forth his shoots as into the air itself. For the Lord wonderfully nourishes him, and supplies him with strength, until he shall bring him back again to his father’s house. Meanwhile, let the reader diligently observe, that while he who was blessed by God is cast into exile; occasion of glorying was given to the reprobate Esau, who was left in the possession of everything, so that he might securely reign without a rival. Let us not, then, be disturbed, if at any time the wicked sound their triumphs, as having gained their wishes, while we are oppressed. Moses mentions the name of Beersheba, because, as it formed one of the boundaries of the land of Canaan, and lay towards the great desert and the south, it was the more remote from the eastern region towards which Jacob was going. He afterwards adds Charran, (</w:t>
      </w:r>
      <w:r>
        <w:rPr>
          <w:rFonts w:ascii="Trebuchet MS" w:hAnsi="Trebuchet MS" w:eastAsia="Trebuchet MS" w:cs="Trebuchet MS"/>
          <w:color w:val="008000"/>
          <w:u w:val="single"/>
          <w:lang w:val="en-US" w:eastAsia="en-US" w:bidi="en-US"/>
        </w:rPr>
        <w:t xml:space="preserve">Gen 29:1</w:t>
      </w:r>
      <w:r>
        <w:rPr>
          <w:rFonts w:ascii="Trebuchet MS" w:hAnsi="Trebuchet MS" w:eastAsia="Trebuchet MS" w:cs="Trebuchet MS"/>
          <w:lang w:val="en-US" w:eastAsia="en-US" w:bidi="en-US"/>
        </w:rPr>
        <w:t xml:space="preserve">,) where Abraham, when he left his own country, dwelt for some time. Now, it appears that not only the pious old man Terah, when he followed his son, or accompanied him on his journey, came to Charran where he died; but that his other son Nahor, with his family, also came to the same place. For we read in the eleventh chapter (</w:t>
      </w:r>
      <w:r>
        <w:rPr>
          <w:rFonts w:ascii="Trebuchet MS" w:hAnsi="Trebuchet MS" w:eastAsia="Trebuchet MS" w:cs="Trebuchet MS"/>
          <w:color w:val="008000"/>
          <w:u w:val="single"/>
          <w:lang w:val="en-US" w:eastAsia="en-US" w:bidi="en-US"/>
        </w:rPr>
        <w:t xml:space="preserve">Gen 11:1</w:t>
      </w:r>
      <w:r>
        <w:rPr>
          <w:rFonts w:ascii="Trebuchet MS" w:hAnsi="Trebuchet MS" w:eastAsia="Trebuchet MS" w:cs="Trebuchet MS"/>
          <w:lang w:val="en-US" w:eastAsia="en-US" w:bidi="en-US"/>
        </w:rPr>
        <w:t xml:space="preserve">,) that Terah took his son Abraham, and Lot his grandson, and Sarai his daughter-in-law. Whence we infer that Nahor, at that time, remained in Chaldea, his native country. But now, since Moses says, that Laban dwelt at Charran, we may hence conjecture, that Nahor, in order that he might not appear guilty of the inhumanity of deserting his father, afterwards gathered together his goods and came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Moses here, in a few words, declares what a severe and arduous journey the holy man (Jacob) had, on account of its great length: to which also another circumstance is added; namely, that he lay on the ground, under the open sky, without a companion, and without a habitation. But as Moses only briefly alludes to these facts, so will I also avoid prolixity, as the thing speaks for itself. Wherefore, if, at any time, we think ourselves to be roughly treated, let us remember the example of the holy man, as a reproof to our fastidiousness.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he dreamed</w:t>
      </w:r>
      <w:r>
        <w:rPr>
          <w:rFonts w:ascii="Trebuchet MS" w:hAnsi="Trebuchet MS" w:eastAsia="Trebuchet MS" w:cs="Trebuchet MS"/>
          <w:lang w:val="en-US" w:eastAsia="en-US" w:bidi="en-US"/>
        </w:rPr>
        <w:t xml:space="preserve">. Moses here teaches how opportunely, and (as we may say) in the critical moment, the Lord succoured his servant. For who would not have said that holy Jacob was neglected by God, since he was exposed to the incursion of wild beasts, and obnoxious to every kind of injury from earth and heaven, and found nowhere any help or solace? But when he was thus reduced to the last necessity, the Lord suddenly stretches out his hand to him, and wonderfully alleviates his trouble by a remarkable oracle. As, therefore, Jacob’s invincible perseverance had before shone forth, so now the Lord gives a memorable example of his paternal care towards the faithful. Three things are here to be noticed in their order; first, that the Lord appeared unto Jacob in a dream; secondly, the nature of the vision as described by Moses; thirdly, the words of the oracle. When mention is made of a dream, no doubt that mode of revelation is signified, which the Lord formerly was wont to adopt towards his servants. (</w:t>
      </w:r>
      <w:r>
        <w:rPr>
          <w:rFonts w:ascii="Trebuchet MS" w:hAnsi="Trebuchet MS" w:eastAsia="Trebuchet MS" w:cs="Trebuchet MS"/>
          <w:color w:val="008000"/>
          <w:u w:val="single"/>
          <w:lang w:val="en-US" w:eastAsia="en-US" w:bidi="en-US"/>
        </w:rPr>
        <w:t xml:space="preserve">Num 12:6</w:t>
      </w:r>
      <w:r>
        <w:rPr>
          <w:rFonts w:ascii="Trebuchet MS" w:hAnsi="Trebuchet MS" w:eastAsia="Trebuchet MS" w:cs="Trebuchet MS"/>
          <w:lang w:val="en-US" w:eastAsia="en-US" w:bidi="en-US"/>
        </w:rPr>
        <w:t xml:space="preserve">.) Jacob, therefore, knew that this dream was divinely sent to him, as one differing from common dreams; and this is intimated in the words of Moses, when he says that God appeared to him in a dream. For Jacob could not see God, nor perceive him present, unless his majesty had been distinguishable by certain 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behold a ladder</w:t>
      </w:r>
      <w:r>
        <w:rPr>
          <w:rFonts w:ascii="Trebuchet MS" w:hAnsi="Trebuchet MS" w:eastAsia="Trebuchet MS" w:cs="Trebuchet MS"/>
          <w:lang w:val="en-US" w:eastAsia="en-US" w:bidi="en-US"/>
        </w:rPr>
        <w:t xml:space="preserve">. Here the </w:t>
      </w:r>
      <w:r>
        <w:rPr>
          <w:rFonts w:ascii="Trebuchet MS" w:hAnsi="Trebuchet MS" w:eastAsia="Trebuchet MS" w:cs="Trebuchet MS"/>
          <w:i/>
          <w:lang w:val="en-US" w:eastAsia="en-US" w:bidi="en-US"/>
        </w:rPr>
        <w:t xml:space="preserve">form </w:t>
      </w:r>
      <w:r>
        <w:rPr>
          <w:rFonts w:ascii="Trebuchet MS" w:hAnsi="Trebuchet MS" w:eastAsia="Trebuchet MS" w:cs="Trebuchet MS"/>
          <w:lang w:val="en-US" w:eastAsia="en-US" w:bidi="en-US"/>
        </w:rPr>
        <w:t xml:space="preserve">of the vision is related, which is very pertinent to the subject of it; namely, that God manifested himself as seated upon a ladder, the extreme parts of which touched heaven and earth, and which was the vehicle of angels, who descended from heaven upon earth. The interpretation of some of the Hebrews, that the ladder is a figure of the Divine Providence, cannot be admitted: for the Lord has given another sign more suitable. </w:t>
      </w:r>
      <w:r>
        <w:rPr>
          <w:rFonts w:ascii="Trebuchet MS" w:hAnsi="Trebuchet MS" w:eastAsia="Trebuchet MS" w:cs="Trebuchet MS"/>
          <w:b/>
          <w:color w:val="800000"/>
          <w:position w:val="6"/>
          <w:sz w:val="18"/>
          <w:lang w:val="en-US" w:eastAsia="en-US" w:bidi="en-US"/>
        </w:rPr>
        <w:t xml:space="preserve">(57)</w:t>
      </w:r>
      <w:r>
        <w:rPr>
          <w:rFonts w:ascii="Trebuchet MS" w:hAnsi="Trebuchet MS" w:eastAsia="Trebuchet MS" w:cs="Trebuchet MS"/>
          <w:lang w:val="en-US" w:eastAsia="en-US" w:bidi="en-US"/>
        </w:rPr>
        <w:t xml:space="preserve"> But to us, who hold to this principle, that the covenant of God was founded in Christ, and that Christ himself was the eternal image of the Father, in which he manifested himself to the holy patriarchs, there is nothing in this vision intricate or ambiguous. For since men are alienated from God by sin, though he fills and sustains all things by his power; yet that communication by which he would draw us to himself is not perceived by us; but, on the other hand, so greatly are we at variance with him, that, regarding him as adverse to us, we, in our turn, flee from his presence. Moreover the angels, to whom is committed the guardianship of the human race, while strenuously applying themselves to their office, yet do not communicate with us in such a way that we become conscious of their presence. It is Christ alone, therefore, who connects heaven and earth: he is the only Mediator who reaches from heaven down to earth: he is the medium through which the fullness of all celestial blessings flows down to us, and through which we, in turn, ascend to God. He it is who, being the head over angels, causes them to minister to his earthly members. Therefore, (as we read in </w:t>
      </w:r>
      <w:r>
        <w:rPr>
          <w:rFonts w:ascii="Trebuchet MS" w:hAnsi="Trebuchet MS" w:eastAsia="Trebuchet MS" w:cs="Trebuchet MS"/>
          <w:color w:val="008000"/>
          <w:u w:val="single"/>
          <w:lang w:val="en-US" w:eastAsia="en-US" w:bidi="en-US"/>
        </w:rPr>
        <w:t xml:space="preserve">Joh 1:51</w:t>
      </w:r>
      <w:r>
        <w:rPr>
          <w:rFonts w:ascii="Trebuchet MS" w:hAnsi="Trebuchet MS" w:eastAsia="Trebuchet MS" w:cs="Trebuchet MS"/>
          <w:lang w:val="en-US" w:eastAsia="en-US" w:bidi="en-US"/>
        </w:rPr>
        <w:t xml:space="preserve">,) he properly claims for himself this honor, that after he shall have been manifested in the world, angels shall ascend and descend. If, then, we say that the ladder is a figure of Christ, the exposition will not be forced. For the similitude of a ladder well suits the Mediator, through whom ministering angels, righteousness and life, with all the graces of the Holy Spirit, descend to us step by step. We also, who were not only fixed to the earth, but plunged into the depths of the curse, and into hell itself, ascend even unto God. Also, the God of hosts is seated on the ladder; because the fullness of the Deity dwells in Christ; and hence also it is, that it reaches unto heaven. For although all power is committed even to his human nature by the Father, he still would not truly sustain our faith, unless he were God manifested in the flesh. And the fact that the body of Christ is finite, does not prevent him from filling heaven and earth, because his grace and power are everywhere diffused. Whence also, Paul being witness, he ascended into heaven that he might fill all things. They who translate the particle </w:t>
      </w:r>
      <w:r>
        <w:rPr>
          <w:rFonts w:ascii="TITUS Cyberbit Basic" w:hAnsi="TITUS Cyberbit Basic" w:eastAsia="TITUS Cyberbit Basic" w:cs="TITUS Cyberbit Basic"/>
          <w:bCs w:val="off"/>
          <w:iCs w:val="off"/>
          <w:color w:val="0000FF"/>
          <w:szCs w:val="24"/>
          <w:rtl/>
          <w:lang w:val="he-IL" w:eastAsia="he-IL" w:bidi="he-IL"/>
        </w:rPr>
        <w:t xml:space="preserve">על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al</w:t>
      </w:r>
      <w:r>
        <w:rPr>
          <w:rFonts w:ascii="Trebuchet MS" w:hAnsi="Trebuchet MS" w:eastAsia="Trebuchet MS" w:cs="Trebuchet MS"/>
          <w:lang w:val="en-US" w:eastAsia="en-US" w:bidi="en-US"/>
        </w:rPr>
        <w:t xml:space="preserve">) by the word “near,” entirely destroy the sense of the passage. For Moses wishes to state that the fullness of the Godhead dwelt in the person of the Mediator. Christ not only approached unto us, but clothed himself in our nature, that he might make us one with himself. That the ladder was a symbol of Christ, is also confirmed by this consideration, that nothing was more suitable than that God should ratify his covenant of eternal salvation in his Son to his servant Jacob. And hence we feel unspeakable joy, when we hear that Christ, who so far excels all creatures, is nevertheless joined with us. The majesty, indeed, of God, which here presents itself conspicuously to view, ought to inspire terror; so that every knee should bow to Christ, that all creatures should look up to him and adore him, and that all flesh should keep silence in his presence. But his friendly and lovely image is at the same time depicted; that we may know by his descent, that heaven is opened to us, and the angels of God are rendered familiar to us. For hence we have fraternal society with them, since the common Head both of them and us has his station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(57)</w:t>
      </w:r>
      <w:r>
        <w:rPr>
          <w:rFonts w:ascii="Trebuchet MS" w:hAnsi="Trebuchet MS" w:eastAsia="Trebuchet MS" w:cs="Trebuchet MS"/>
          <w:lang w:val="en-US" w:eastAsia="en-US" w:bidi="en-US"/>
        </w:rPr>
        <w:t xml:space="preserve"> Whatever force and truth, as well as beauty, there may be in the exposition of Calvin which follows, he appears to have dismissed too hastily the opinion of the Jews, that the vision was symbolical of Divine Providence. The circumstances of Jacob seemed to require some such intimations of Divine protection and care during his journey, as this interpretation of the vision presents. And in every way the passage thus understood is both useful and encouraging. There is, however, no need to question, that the higher mystical interpretation, on which Calvin exclusively insists, is the legitimately applicable, as conveying the ultimate and, in short, the most important meaning of the vision. The reader may consult the 123d Exercitation of Rivetus on this subject.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 p. 602.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 am the Lord God of Abraham</w:t>
      </w:r>
      <w:r>
        <w:rPr>
          <w:rFonts w:ascii="Trebuchet MS" w:hAnsi="Trebuchet MS" w:eastAsia="Trebuchet MS" w:cs="Trebuchet MS"/>
          <w:lang w:val="en-US" w:eastAsia="en-US" w:bidi="en-US"/>
        </w:rPr>
        <w:t xml:space="preserve">. This is the third point which, I said, was to be noticed: for mute visions are cold; therefore the word of the Lord is as the soul which quickens them. The figure, therefore, of the ladder was the inferior appendage of this promise; just as God illustrates and adorns his word by external symbols, that both greater clearness and authority may be added to it. Whence also we prove that sacraments in the Papacy are frivolous, because no voice is heard in them which may edify the soul. We may therefore observe, that whenever God manifested himself to the fathers, he also spoke, lest a mute vision should have held them in suspense. Under the name </w:t>
      </w:r>
      <w:r>
        <w:rPr>
          <w:rFonts w:ascii="TITUS Cyberbit Basic" w:hAnsi="TITUS Cyberbit Basic" w:eastAsia="TITUS Cyberbit Basic" w:cs="TITUS Cyberbit Basic"/>
          <w:bCs w:val="off"/>
          <w:iCs w:val="off"/>
          <w:color w:val="0000FF"/>
          <w:szCs w:val="24"/>
          <w:rtl/>
          <w:lang w:val="he-IL" w:eastAsia="he-IL" w:bidi="he-IL"/>
        </w:rPr>
        <w:t xml:space="preserve">יהוה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Jehovah </w:t>
      </w:r>
      <w:r>
        <w:rPr>
          <w:rFonts w:ascii="Trebuchet MS" w:hAnsi="Trebuchet MS" w:eastAsia="Trebuchet MS" w:cs="Trebuchet MS"/>
          <w:lang w:val="en-US" w:eastAsia="en-US" w:bidi="en-US"/>
        </w:rPr>
        <w:t xml:space="preserve">God teaches that he is the only Creator of the world, that Jacob might not seek after other gods. But since his majesty is in itself incomprehensible, he accommodates himself to the capacity of his servant, by immediately adding, that he is the God of Abraham and Isaac. For though it is necessary to maintain that the God whom we worship is the only God; yet because when our senses would aspire to the comprehension of his greatness, they fail at the first attempt; we must diligently cultivate that sobriety which teaches us not to desire to know more concerning him than he reveals unto us; and then he, accommodating himself to our weakness, according to his infinite goodness, sill omit nothing which tends to promote our salvation. And whereas he made a special covenant with Abraham and Isaac, proclaiming himself their God, he recalls his servant Jacob to the true source of faith, and retains him also in his perpetual covenant. This is the sacred bond of religion, by which all the sons of God are united among themselves, when from the first to the last they hear the same promise of salvation, and agree together in one common hope. And this is the effect of that benediction which Jacob had lately received from his father; because God with his own mouth pronounces him to be the heir of the covenant, lest the mere testimony of man should be thought illusive.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land whereon thou liest</w:t>
      </w:r>
      <w:r>
        <w:rPr>
          <w:rFonts w:ascii="Trebuchet MS" w:hAnsi="Trebuchet MS" w:eastAsia="Trebuchet MS" w:cs="Trebuchet MS"/>
          <w:lang w:val="en-US" w:eastAsia="en-US" w:bidi="en-US"/>
        </w:rPr>
        <w:t xml:space="preserve">. We read that the land was given to his posterity; yet he himself was not only a stranger in it to the last, but was not permitted even to die there. Whence we infer, that under the pledge or earnest of the land, something better and more excellent was given, seeing that Abraham was a spiritual possessor of the land, and contented with the mere beholding of it, fixed his chief regard on heaven. We, may observe, however, that the seed of Jacob is here placed in opposition to the other sons of Abraham, who, according to the flesh, traced their origin to him, but were cut off from the holy people: yet, from the time when the sons of Jacob entered the land of Canaan, they had the perpetual inheritance unto the coming of Christ, by whose advent the world was renewed.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thy seed shall be as the dust of the earth</w:t>
      </w:r>
      <w:r>
        <w:rPr>
          <w:rFonts w:ascii="Trebuchet MS" w:hAnsi="Trebuchet MS" w:eastAsia="Trebuchet MS" w:cs="Trebuchet MS"/>
          <w:lang w:val="en-US" w:eastAsia="en-US" w:bidi="en-US"/>
        </w:rPr>
        <w:t xml:space="preserve">. The sum of the whole is this, Whatever the Lord had promised to Abraham, Jacob transmitted to his sons. Meanwhile it behoved the holy man, in reliance on this divine testimony, to hope against hope; for though the promise was vast and magnificent, yet, wherever Jacob turned himself, no ray of good hope shone upon him. He saw himself a solitary man; no condition better than that of exile presented itself; his return was uncertain and full of danger; but it was profitable for him to be thus left destitute of all means of help, that he might learn to depend on the word of God alone. Thus, at the present time, if God freely promises to give us all things, and yet seems to approach us empty-handed, it is still proper that we should pay such honor and reverence to his word, that we may be enriched and filled with faith. At length, indeed, after the death of Jacob, the event declared how efficacious had been this promise: by which example we are taught that the Lord by no means disappoints his people, even when he defers the granting of those good things which he has promised, till after their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in thee, and in thy seed, shall all the families of the earth be blessed </w:t>
      </w:r>
      <w:r>
        <w:rPr>
          <w:rFonts w:ascii="Trebuchet MS" w:hAnsi="Trebuchet MS" w:eastAsia="Trebuchet MS" w:cs="Trebuchet MS"/>
          <w:b/>
          <w:color w:val="800000"/>
          <w:position w:val="6"/>
          <w:sz w:val="18"/>
          <w:lang w:val="en-US" w:eastAsia="en-US" w:bidi="en-US"/>
        </w:rPr>
        <w:t xml:space="preserve">(58)</w:t>
      </w:r>
      <w:r>
        <w:rPr>
          <w:rFonts w:ascii="Trebuchet MS" w:hAnsi="Trebuchet MS" w:eastAsia="Trebuchet MS" w:cs="Trebuchet MS"/>
          <w:lang w:val="en-US" w:eastAsia="en-US" w:bidi="en-US"/>
        </w:rPr>
        <w:t xml:space="preserve"> This clause has the greater weight, because in Jacob and in his seed the blessing is to be restored from which the whole human race had been cut off in their first parent. But what this expression means, I have explained above; namely, that Jacob will not only be an exemplar, or </w:t>
      </w:r>
      <w:r>
        <w:rPr>
          <w:rFonts w:ascii="Trebuchet MS" w:hAnsi="Trebuchet MS" w:eastAsia="Trebuchet MS" w:cs="Trebuchet MS"/>
          <w:i/>
          <w:lang w:val="en-US" w:eastAsia="en-US" w:bidi="en-US"/>
        </w:rPr>
        <w:t xml:space="preserve">formula </w:t>
      </w:r>
      <w:r>
        <w:rPr>
          <w:rFonts w:ascii="Trebuchet MS" w:hAnsi="Trebuchet MS" w:eastAsia="Trebuchet MS" w:cs="Trebuchet MS"/>
          <w:lang w:val="en-US" w:eastAsia="en-US" w:bidi="en-US"/>
        </w:rPr>
        <w:t xml:space="preserve">of blessing, but its fountain, cause, or foundation; for though a certain exquisite degree of happiness is often signified by an expression of this kind; yet, in many passages of Scripture, it means the same as to desire from any one his blessing, and to acknowledge it as his gift. Thus men are said to bless themselves in God, when they acknowledge him as the author of all good. So here God promises that in Jacob and his seed all nations shall bless themselves, because no happiness will ever be found except what proceeds from this source. That, however, which is peculiar to Christ, is without impropriety transferred to Jacob, in whose loins Christ then was. Therefore, inasmuch as Jacob, at that time, represented the person of Christ, it is said that all nations are to be blessed in him; but, seeing that the manifestation of a benefit so great depended on another, the expression </w:t>
      </w:r>
      <w:r>
        <w:rPr>
          <w:rFonts w:ascii="Trebuchet MS" w:hAnsi="Trebuchet MS" w:eastAsia="Trebuchet MS" w:cs="Trebuchet MS"/>
          <w:i/>
          <w:lang w:val="en-US" w:eastAsia="en-US" w:bidi="en-US"/>
        </w:rPr>
        <w:t xml:space="preserve">in thy seed </w:t>
      </w:r>
      <w:r>
        <w:rPr>
          <w:rFonts w:ascii="Trebuchet MS" w:hAnsi="Trebuchet MS" w:eastAsia="Trebuchet MS" w:cs="Trebuchet MS"/>
          <w:lang w:val="en-US" w:eastAsia="en-US" w:bidi="en-US"/>
        </w:rPr>
        <w:t xml:space="preserve">is immediately added in the way of explanation. That the word seed is a collective noun, forms no objection to this interpretation, (as I have elsewhere said,) for since all unbelievers deprive themselves of honor and of grace, and are thus accounted strangers; it is necessary to refer to the Head, in order that the unity of the seed may appear. Whoever will reverently ponder this, will easily see that, in this interpretation, which is that of Paul, there is nothing tortuous or constrained.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benedicent se in to omnes fines terrae</w:t>
      </w:r>
      <w:r>
        <w:rPr>
          <w:rFonts w:ascii="Trebuchet MS" w:hAnsi="Trebuchet MS" w:eastAsia="Trebuchet MS" w:cs="Trebuchet MS"/>
          <w:lang w:val="en-US" w:eastAsia="en-US" w:bidi="en-US"/>
        </w:rPr>
        <w:t xml:space="preserve">. “And all the ends of the earth shall bless themselves in thee.” The reader will perceive that Calvin’s remarks turn chiefly on the expression “bless themselves,” which does not appear in our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I am with thee, and will keep thee</w:t>
      </w:r>
      <w:r>
        <w:rPr>
          <w:rFonts w:ascii="Trebuchet MS" w:hAnsi="Trebuchet MS" w:eastAsia="Trebuchet MS" w:cs="Trebuchet MS"/>
          <w:lang w:val="en-US" w:eastAsia="en-US" w:bidi="en-US"/>
        </w:rPr>
        <w:t xml:space="preserve">. God now promptly anticipates the temptation which might steal over the mind of holy Jacob; for though he is, for a time, thrust out into a foreign land, God declares that he will be his keeper until he shall have brought him back again. He then extends his promise still further; saying, that he will never desert him till all things are fulfilled. There was a twofold use of this promise: first, it retained his mind in the faith of the divine covenant; and, secondly, it taught him that it could not be well with him unless he were a partaker of the promised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Jacob awaked</w:t>
      </w:r>
      <w:r>
        <w:rPr>
          <w:rFonts w:ascii="Trebuchet MS" w:hAnsi="Trebuchet MS" w:eastAsia="Trebuchet MS" w:cs="Trebuchet MS"/>
          <w:lang w:val="en-US" w:eastAsia="en-US" w:bidi="en-US"/>
        </w:rPr>
        <w:t xml:space="preserve">. Moses again affirms that this was no common dream; for when any one awakes he immediately perceives that he had been under a delusions in dreaming. But God impressed a sign on the mind of his servant, by which, when he awoke, he might recognize the heavenly oracle which he had heard in his sleep. Moreover, Jacob, in express terms, accuses himself, and extols the goodness of God, who deigned to present himself to one who sought him not; for Jacob thought that he was there alone: but now, after the Lord appeared, he wonders, and exclaims that he had obtained more than he could have dared to hope for. It is not, however, to be doubted that Jacob had called upon God, and had trusted that he would be the guide of his journey; but, because his faith had not availed to persuade him that God was thus near unto him, he justly extols this act of grace. So, whenever God anticipates our wishes, and grants us more than our minds have conceived; let us learn, after the example of this patriarch, to wonder that God should have been present with us. Now, if each of us would reflect how feeble his faith is, this mode of speaking would appear always proper for us all; for who can comprehend, in his scanty measure, the immense multitude of gifts which God is perpetually heaping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he was afraid, and said</w:t>
      </w:r>
      <w:r>
        <w:rPr>
          <w:rFonts w:ascii="Trebuchet MS" w:hAnsi="Trebuchet MS" w:eastAsia="Trebuchet MS" w:cs="Trebuchet MS"/>
          <w:lang w:val="en-US" w:eastAsia="en-US" w:bidi="en-US"/>
        </w:rPr>
        <w:t xml:space="preserve">. It seems surprising that Jacob should fear, when God spoke so graciously to him; or that he should call that place “dreadful,” where he had been filled with incredible joy. I answer, although God exhilarates his servants, he at the same time inspires them with fear, in order that they may learn, with true humility and self-denial, to embrace his mercy. We are not therefore to understand that Jacob was struck with terror, as reprobates are, as soon as God shows himself; but he was inspired with a fear which produces pious submission. He also properly calls that place the </w:t>
      </w:r>
      <w:r>
        <w:rPr>
          <w:rFonts w:ascii="Trebuchet MS" w:hAnsi="Trebuchet MS" w:eastAsia="Trebuchet MS" w:cs="Trebuchet MS"/>
          <w:i/>
          <w:lang w:val="en-US" w:eastAsia="en-US" w:bidi="en-US"/>
        </w:rPr>
        <w:t xml:space="preserve">gate of heaven</w:t>
      </w:r>
      <w:r>
        <w:rPr>
          <w:rFonts w:ascii="Trebuchet MS" w:hAnsi="Trebuchet MS" w:eastAsia="Trebuchet MS" w:cs="Trebuchet MS"/>
          <w:lang w:val="en-US" w:eastAsia="en-US" w:bidi="en-US"/>
        </w:rPr>
        <w:t xml:space="preserve">, on account of the manifestation of God: for, because God is placed in heaven as on his royal throne, Jacob truly declares that, in seeing God, he had penetrated into heaven. In this sense the preaching of the gospel is called the kingdom of heaven, and the sacraments may be called the gate of heaven, because they admit us into the presence of God. The Papists, however, foolishly misapply this passage to their temples, as if God dwelt in filthy places. </w:t>
      </w:r>
      <w:r>
        <w:rPr>
          <w:rFonts w:ascii="Trebuchet MS" w:hAnsi="Trebuchet MS" w:eastAsia="Trebuchet MS" w:cs="Trebuchet MS"/>
          <w:b/>
          <w:color w:val="800000"/>
          <w:position w:val="6"/>
          <w:sz w:val="18"/>
          <w:lang w:val="en-US" w:eastAsia="en-US" w:bidi="en-US"/>
        </w:rPr>
        <w:t xml:space="preserve">(59)</w:t>
      </w:r>
      <w:r>
        <w:rPr>
          <w:rFonts w:ascii="Trebuchet MS" w:hAnsi="Trebuchet MS" w:eastAsia="Trebuchet MS" w:cs="Trebuchet MS"/>
          <w:lang w:val="en-US" w:eastAsia="en-US" w:bidi="en-US"/>
        </w:rPr>
        <w:t xml:space="preserve"> But if we concede, that the places which they designate by this title, are not polluted with impious superstitions, yet this honor belongs to no peculiar place, since Christ has filled the whole world with the presence of his Deity. Those helps to faith only, (as I have before taught,) by which God raises us to himself, can be called the gates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(59)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foetidis lupanaribus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Jacob rose up early</w:t>
      </w:r>
      <w:r>
        <w:rPr>
          <w:rFonts w:ascii="Trebuchet MS" w:hAnsi="Trebuchet MS" w:eastAsia="Trebuchet MS" w:cs="Trebuchet MS"/>
          <w:lang w:val="en-US" w:eastAsia="en-US" w:bidi="en-US"/>
        </w:rPr>
        <w:t xml:space="preserve">. Moses relates that the holy father was not satisfied with merely giving thanks at the time, but would also transmit a memorial of his gratitude to posterity. Therefore he raised a monument, and gave a name to the place, which implied that he thought such a signal benefit of God worthy to be celebrated in all ages. For this reason, the Scripture not only commands the faithful to sing the praises of God among their brethren; but also enjoins them to train their children to religious duties, and to propagate the worship of God among their descendants.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set it up for a pillar</w:t>
      </w:r>
      <w:r>
        <w:rPr>
          <w:rFonts w:ascii="Trebuchet MS" w:hAnsi="Trebuchet MS" w:eastAsia="Trebuchet MS" w:cs="Trebuchet MS"/>
          <w:lang w:val="en-US" w:eastAsia="en-US" w:bidi="en-US"/>
        </w:rPr>
        <w:t xml:space="preserve">. Moses does not mean that the stone was made an idol, but that it should be a special memorial. God indeed uses this word </w:t>
      </w:r>
      <w:r>
        <w:rPr>
          <w:rFonts w:ascii="TITUS Cyberbit Basic" w:hAnsi="TITUS Cyberbit Basic" w:eastAsia="TITUS Cyberbit Basic" w:cs="TITUS Cyberbit Basic"/>
          <w:bCs w:val="off"/>
          <w:iCs w:val="off"/>
          <w:color w:val="0000FF"/>
          <w:szCs w:val="24"/>
          <w:rtl/>
          <w:lang w:val="he-IL" w:eastAsia="he-IL" w:bidi="he-IL"/>
        </w:rPr>
        <w:t xml:space="preserve">מצבה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matsbah</w:t>
      </w:r>
      <w:r>
        <w:rPr>
          <w:rFonts w:ascii="Trebuchet MS" w:hAnsi="Trebuchet MS" w:eastAsia="Trebuchet MS" w:cs="Trebuchet MS"/>
          <w:lang w:val="en-US" w:eastAsia="en-US" w:bidi="en-US"/>
        </w:rPr>
        <w:t xml:space="preserve">,) when he forbids statues to be erected to himself, (</w:t>
      </w:r>
      <w:r>
        <w:rPr>
          <w:rFonts w:ascii="Trebuchet MS" w:hAnsi="Trebuchet MS" w:eastAsia="Trebuchet MS" w:cs="Trebuchet MS"/>
          <w:color w:val="008000"/>
          <w:u w:val="single"/>
          <w:lang w:val="en-US" w:eastAsia="en-US" w:bidi="en-US"/>
        </w:rPr>
        <w:t xml:space="preserve">Lev 26:1</w:t>
      </w:r>
      <w:r>
        <w:rPr>
          <w:rFonts w:ascii="Trebuchet MS" w:hAnsi="Trebuchet MS" w:eastAsia="Trebuchet MS" w:cs="Trebuchet MS"/>
          <w:lang w:val="en-US" w:eastAsia="en-US" w:bidi="en-US"/>
        </w:rPr>
        <w:t xml:space="preserve">,) because almost all statues were objects of veneration, as if they were likenesses of God. But the design of Jacob was different; namely, that he might leave a testimony of the vision which had appeared unto him, not that he might represent God by that symbol or figure. Therefore the stone was not there placed by him, for the purpose of depressing the minds of men into any gross superstition, but rather of raising them upward. He used oil as a sign of consecration, and not without reason; for as, in the world, everything is profane which is destitute of the Spirit of God, so there is no pure religion except that which the heavenly unction sanctifies. And to this point the solemn right of consecration, which God commanded in his law, tends, in order that the faithful may learn to bring in nothing of their own, lest they should pollute the temple and worship of God. And though, in the times of Jacob, no teaching had yet been committed to writing; it is, nevertheless, certain that he had been imbued with that principle of piety which God from the beginning had infused into the hearts of the devout: wherefore, it is not to be ascribed to superstition that he poured oil upon the stone; but he rather testified, as I have said, that no worship can be acceptable to God, or pure, without the sanctification of the Spirit. Other commentators argue, with more subtlety, that the stone was a symbol of Christ, on whom all the graces of the Spirit were poured out, that all might draw out of his fullness; but I do not know that any such thing entered the mind of Moses or of Jacob. I am satisfied with what I have before stated, that a stone was erected to be a witness or a memorial (so to speak) of a vision, the benefit of which reaches to all ages. It may be asked, Whence did the holy man obtain oil in the desert? They who answer that it had been brought from a neighboring city are, in my opinion, greatly deceived; for this place was then void of inhabitants, as I shall soon show. I therefore rather conjecture, that on account of the necessity of the times, seeing that suitable accommodations could not always be had, he had taken some portion of food for his journey along with him; and as we know that great use was made of oil in those parts, it is no wonder if he carried a flagon of oil with his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he called the name of that place Beth-el</w:t>
      </w:r>
      <w:r>
        <w:rPr>
          <w:rFonts w:ascii="Trebuchet MS" w:hAnsi="Trebuchet MS" w:eastAsia="Trebuchet MS" w:cs="Trebuchet MS"/>
          <w:lang w:val="en-US" w:eastAsia="en-US" w:bidi="en-US"/>
        </w:rPr>
        <w:t xml:space="preserve">. It may appear absurd that Moses should speak of that place as a city, respecting which he had a little while before said that Jacob had slept there in the open air; for why did not he seek an abode, or hide himself in some corner of a house? But the difficulty is easily solved, because the city was not yet built; neither did the place immediately take the name which Jacob had assigned, but lay long concealed. Even when a town was afterwards built on the spot, no mention is made of Beth-el, as if Jacob had never passed that way; for the inhabitants did not know what had been done there, and therefore they called the city Luz, </w:t>
      </w:r>
      <w:r>
        <w:rPr>
          <w:rFonts w:ascii="Trebuchet MS" w:hAnsi="Trebuchet MS" w:eastAsia="Trebuchet MS" w:cs="Trebuchet MS"/>
          <w:b/>
          <w:color w:val="800000"/>
          <w:position w:val="6"/>
          <w:sz w:val="18"/>
          <w:lang w:val="en-US" w:eastAsia="en-US" w:bidi="en-US"/>
        </w:rPr>
        <w:t xml:space="preserve">(60)</w:t>
      </w:r>
      <w:r>
        <w:rPr>
          <w:rFonts w:ascii="Trebuchet MS" w:hAnsi="Trebuchet MS" w:eastAsia="Trebuchet MS" w:cs="Trebuchet MS"/>
          <w:lang w:val="en-US" w:eastAsia="en-US" w:bidi="en-US"/>
        </w:rPr>
        <w:t xml:space="preserve"> according to their own imagination; which name it retained until the Israelites, having taken possession of the land, recalled into common use, as by an act of restoration, the former name which had been abolished. And it is to be observed, that when posterity, by a foolish emulation, worshipped God in Beth-el, seeing that it was done without a divine command, the prophets severely inveighed against that worship, calling the name of the place Bethaven, that is, the house of iniquity: whence we infer how unsafe it is to rely upon the examples of the fathers without the word of God. The greatest care, therefore, must be taken, in treating of the worship of God, that what has been once done by men, should not be drawn into a precedent; but that what God himself has prescribed in his word should remain an inflexible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(60)</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לוז</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Luz</w:t>
      </w:r>
      <w:r>
        <w:rPr>
          <w:rFonts w:ascii="Trebuchet MS" w:hAnsi="Trebuchet MS" w:eastAsia="Trebuchet MS" w:cs="Trebuchet MS"/>
          <w:lang w:val="en-US" w:eastAsia="en-US" w:bidi="en-US"/>
        </w:rPr>
        <w:t xml:space="preserve">) signifies an almond-tree, and the town may have derived this name from the fact that almond-trees abounded in the neighborhood. Yet the verb from which it is taken means “to turn away, to depart, to go back;” also “to be perverse, or wicked;” and it is not impossible that this name may have been assigned to it on account of the wickedness of its inhabitants. See the Lexicons of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Gesenius</w:t>
      </w:r>
      <w:r>
        <w:rPr>
          <w:rFonts w:ascii="Trebuchet MS" w:hAnsi="Trebuchet MS" w:eastAsia="Trebuchet MS" w:cs="Trebuchet MS"/>
          <w:lang w:val="en-US" w:eastAsia="en-US" w:bidi="en-US"/>
        </w:rPr>
        <w:t xml:space="preserve">, etc.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Jacob vowed a vow</w:t>
      </w:r>
      <w:r>
        <w:rPr>
          <w:rFonts w:ascii="Trebuchet MS" w:hAnsi="Trebuchet MS" w:eastAsia="Trebuchet MS" w:cs="Trebuchet MS"/>
          <w:lang w:val="en-US" w:eastAsia="en-US" w:bidi="en-US"/>
        </w:rPr>
        <w:t xml:space="preserve">. The design of this vow was, that Jacob would manifest his gratitude, if God should prove favorable unto him. Thus they offered peace-offerings under the law, to testify their gratitude; and since thanksgiving is a sacrifice of a sweet odour, the Lord declares vows of this nature to be acceptable to him; and therefore we must also have respect to this point, when we are asked </w:t>
      </w:r>
      <w:r>
        <w:rPr>
          <w:rFonts w:ascii="Trebuchet MS" w:hAnsi="Trebuchet MS" w:eastAsia="Trebuchet MS" w:cs="Trebuchet MS"/>
          <w:i/>
          <w:lang w:val="en-US" w:eastAsia="en-US" w:bidi="en-US"/>
        </w:rPr>
        <w:t xml:space="preserve">what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how </w:t>
      </w:r>
      <w:r>
        <w:rPr>
          <w:rFonts w:ascii="Trebuchet MS" w:hAnsi="Trebuchet MS" w:eastAsia="Trebuchet MS" w:cs="Trebuchet MS"/>
          <w:lang w:val="en-US" w:eastAsia="en-US" w:bidi="en-US"/>
        </w:rPr>
        <w:t xml:space="preserve">it is lawful to vow to God; for some are too fastidious, who would utterly condemn all vows rather than open the door to superstitions. But if the rashness of those persons is perverse, who indiscriminately pour forth their vows, we must also beware lest we become like those on the opposite side, who disallow all vows without exception. Now, in order that a vow may be lawful and pleasing to God, it is first necessary that it should tend to a right end; and next, that men should devote nothing by a vow but what is in itself approved by God, and what he has placed within their own power. When the separate parts of this vow are examined, we shall see holy Jacob so regulating his conduct as to omit none of these things which I have mentioned. In the first place, he has nothing else in his mind than to testify his gratitude. Secondly, he confines whatever he is about to do, to the lawful worship of God. Inthe third place, he does not proudly promise what he had not the power to perform, but devotes the tithe of his goods as a sacred oblation. Wherefore, the folly of the Papists is easily refuted; who, in order to justify their own confused farrago of vows, catch at one or another vow, soberly conceived, as a precedent, when in the meantime their own license exceeds all bounds. Whatever comes uppermost they are not ashamed to obtrude upon God. One man makes his worship to consist in abstinence from flesh, another in pilgrimages, a third in sanctifyingcertain days by the use of sackcloth, or by other things of the same kind; and not to God only do they make their vows, but also admit any dead person they please into a participation of this honor. They arrogate to themselves the choice of perpetual celibacy. What do they find in the example of Jacob which has any similitude or affinity to such rashness, that they should hence catch at such a covering for themselves? But, for the purpose of bringing all these things clearly to light, we must first enter upon an explanation of the words. It may seem absurd that Jacob here makes a covenant with God, to be his worshipper, if he will give him what he desires; as if truly he did not intend to worship God for nothing. I answer, that, by interposing this condition, Jacob did not by any means act from distrust, as if he doubted of God’s continual protection; but that in this manner made provision against his own infirmity, in preparing himself to celebrate the divine goodness by a vow previously made. </w:t>
      </w:r>
      <w:r>
        <w:rPr>
          <w:rFonts w:ascii="Trebuchet MS" w:hAnsi="Trebuchet MS" w:eastAsia="Trebuchet MS" w:cs="Trebuchet MS"/>
          <w:b/>
          <w:color w:val="800000"/>
          <w:position w:val="6"/>
          <w:sz w:val="18"/>
          <w:lang w:val="en-US" w:eastAsia="en-US" w:bidi="en-US"/>
        </w:rPr>
        <w:t xml:space="preserve">(61)</w:t>
      </w:r>
      <w:r>
        <w:rPr>
          <w:rFonts w:ascii="Trebuchet MS" w:hAnsi="Trebuchet MS" w:eastAsia="Trebuchet MS" w:cs="Trebuchet MS"/>
          <w:lang w:val="en-US" w:eastAsia="en-US" w:bidi="en-US"/>
        </w:rPr>
        <w:t xml:space="preserve"> The superstitious deal with God just as they do with mortal man; they try to soothe him with their allurements. The design of Jacob was far different; namely, that he might the more effectually stimulate himself to the duties of religion. He had often heard from the mouth of God, I will be always with thee; and he annexes his vow as an appendage to that promise. He seems indeed, at first sight, like a mercenary, acting in a servile manner; but since he depends entirely upon the promises given unto him, and forms both his language and his affections in accordance with them, he aims at nothing but the confirmation of his faith, and gathers together those aids which he knows to be suitable to his infirmity. When, therefore, he speaks of food and clothing, we must not, on that account, accuse him of solicitude respecting this earthly life alone; whereas he rather contends, like a valiant champion, against violent temptations. He found himself in want of all things; hunger and nakedness were continually threatening him with death, not to mention his other innumerable dangers: therefore he arms himself with confidence, that he might proceed through all difficulties and obstacles, being fully assured that every kind of assistance was laid up for him in the grace of God: for he confesses himself to be in extreme destitution, when he says, If the Lord will supply me with food and raiment. It may nevertheless be asked, since his grandfather Abraham had sent his servant with a splendid retinue, with camels and precious ornaments; why does Isaac now send away his son without a single companion, and almost without provisions? It is possible that he was thus dismissed, that the mind of cruel Esau might be moved to tenderness by a spectacle so miserable. Yet, in my judgment, another reason was of greater weight; for Abraham, fearing lest his son Isaac should remain with his relatives, took an oath from his servant that he would not suffer his son to go into Mesopotamia. But now, since necessity compels holy Isaac to determine differently for his son Jacob; he, at least, takes care not to do anything which might retard his return. He therefore supplies him with no wealth, and with no delicacies which might ensnare his mind, but purposely sends him away poor and empty, that he might be the more ready to return. Thus we see that Jacob preferred his father’s house to all kingdoms, and had no desire of settled repose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See desposant a celebrer la bonnet de Dieu, en se vouant expressement a luy</w:t>
      </w:r>
      <w:r>
        <w:rPr>
          <w:rFonts w:ascii="Trebuchet MS" w:hAnsi="Trebuchet MS" w:eastAsia="Trebuchet MS" w:cs="Trebuchet MS"/>
          <w:lang w:val="en-US" w:eastAsia="en-US" w:bidi="en-US"/>
        </w:rPr>
        <w:t xml:space="preserve">. Preparing himself to celebrate the goodness of God, in devoting himself expressly to him.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Then shall the Lord be my God</w:t>
      </w:r>
      <w:r>
        <w:rPr>
          <w:rFonts w:ascii="Trebuchet MS" w:hAnsi="Trebuchet MS" w:eastAsia="Trebuchet MS" w:cs="Trebuchet MS"/>
          <w:lang w:val="en-US" w:eastAsia="en-US" w:bidi="en-US"/>
        </w:rPr>
        <w:t xml:space="preserve">. In these words Jacob binds himself never to apostatize from the pure worship of the One God; for there is no doubt that he here comprises the sum of piety. But he may seem to promise what far exceeds his strength; for newness of life, spiritual righteousness, integrity of heart, and a holy regulation of the whole life, were not in his own power. I answer, when holy men vow those things which God requires of them, and which are due from them as acts of piety; they, at the same time, embrace what God promises concerning the remission of sins by the help of his Holy Spirit. Hence it follows that they ascribe nothing to their own strength; and also, that whatever falls short of entire perfection does not vitiate their worship, because God, mercifully and with paternal indulgence, pardons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this stone which I have set for a pillar</w:t>
      </w:r>
      <w:r>
        <w:rPr>
          <w:rFonts w:ascii="Trebuchet MS" w:hAnsi="Trebuchet MS" w:eastAsia="Trebuchet MS" w:cs="Trebuchet MS"/>
          <w:lang w:val="en-US" w:eastAsia="en-US" w:bidi="en-US"/>
        </w:rPr>
        <w:t xml:space="preserve">. This ceremony was an appendage to divine worship; for external rites do not make men true worshippers of God, but are only aids to piety. But because the holy fathers were then at liberty to erect altars wherever they pleased, Jacob poured a libation upon the stone, because he had then no other sacrifice to offer; not that he worshipped God according to his own will, (for the direction of the Spirit was instead of the written law,) but he erected in that place a stone — as he was permitted to do by the kindness and permission of God, which should be a testimony of the vision. Moreover, this form of speech, that the stone shall be Beth-el, is </w:t>
      </w:r>
      <w:r>
        <w:rPr>
          <w:rFonts w:ascii="Trebuchet MS" w:hAnsi="Trebuchet MS" w:eastAsia="Trebuchet MS" w:cs="Trebuchet MS"/>
          <w:i/>
          <w:lang w:val="en-US" w:eastAsia="en-US" w:bidi="en-US"/>
        </w:rPr>
        <w:t xml:space="preserve">metonymical</w:t>
      </w:r>
      <w:r>
        <w:rPr>
          <w:rFonts w:ascii="Trebuchet MS" w:hAnsi="Trebuchet MS" w:eastAsia="Trebuchet MS" w:cs="Trebuchet MS"/>
          <w:lang w:val="en-US" w:eastAsia="en-US" w:bidi="en-US"/>
        </w:rPr>
        <w:t xml:space="preserve">; as we are sanctioned, by common usage, to transfer to external signs what properly belongs to the things represented. I have lately shown how ignorantly posterity has abused this holy exercise of piety. What next follows respecting the offering of tithes, is not a simple ceremony, but has a duty of charity annexed; for Jacob enumerates, in a threefold order, first, the spiritual worship of God; then the external rite, by which he both assists his own piety, and makes profession of it before men; in the third place, an oblation, by which he exercises himself in giving friendly aid to his brethren; for there is no doubt that tithes were applied to that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Jacob went on his journey </w:t>
      </w:r>
      <w:r>
        <w:rPr>
          <w:rFonts w:ascii="Trebuchet MS" w:hAnsi="Trebuchet MS" w:eastAsia="Trebuchet MS" w:cs="Trebuchet MS"/>
          <w:b/>
          <w:color w:val="800000"/>
          <w:position w:val="6"/>
          <w:sz w:val="18"/>
          <w:lang w:val="en-US" w:eastAsia="en-US" w:bidi="en-US"/>
        </w:rPr>
        <w:t xml:space="preserve">(62)</w:t>
      </w:r>
      <w:r>
        <w:rPr>
          <w:rFonts w:ascii="Trebuchet MS" w:hAnsi="Trebuchet MS" w:eastAsia="Trebuchet MS" w:cs="Trebuchet MS"/>
          <w:lang w:val="en-US" w:eastAsia="en-US" w:bidi="en-US"/>
        </w:rPr>
        <w:t xml:space="preserve"> Moses now relates the arrival of Jacob in Mesopotamia, and the manner in which he was received by his uncle; and although the narration may seem superfluous, it yet contains nothing but what is useful to be known; for he commends the extraordinary strength of Jacob’s faith, when he says, that he lifted up his feet to come into an unknown land. Again, he would have us to consider the providence of God, which caused Jacob to fall in with the shepherds, by whom he was conducted to the home he sought; for this did not happen accidentally, but he was guided by the hidden hand of God to that place; and the shepherds, who were to instruct and confirm him respecting all things, were brought thither at the same time. Therefore, whenever we may wander in uncertainty through intricate windings, we must contemplate, with eyes of faith, the secret providence of God which governs us and our affairs, and leads us to unexpected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levavit Iahacob pedes suos</w:t>
      </w:r>
      <w:r>
        <w:rPr>
          <w:rFonts w:ascii="Trebuchet MS" w:hAnsi="Trebuchet MS" w:eastAsia="Trebuchet MS" w:cs="Trebuchet MS"/>
          <w:lang w:val="en-US" w:eastAsia="en-US" w:bidi="en-US"/>
        </w:rPr>
        <w:t xml:space="preserve"> And Jacob lifted up his feet. See margin of English Bible. This is a correct translation of the Hebrew </w:t>
      </w:r>
      <w:r>
        <w:rPr>
          <w:rFonts w:ascii="TITUS Cyberbit Basic" w:hAnsi="TITUS Cyberbit Basic" w:eastAsia="TITUS Cyberbit Basic" w:cs="TITUS Cyberbit Basic"/>
          <w:bCs w:val="off"/>
          <w:iCs w:val="off"/>
          <w:color w:val="0000FF"/>
          <w:szCs w:val="24"/>
          <w:rtl/>
          <w:lang w:val="he-IL" w:eastAsia="he-IL" w:bidi="he-IL"/>
        </w:rPr>
        <w:t xml:space="preserve">ישא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רגליו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yissa reglav</w:t>
      </w:r>
      <w:r>
        <w:rPr>
          <w:rFonts w:ascii="Trebuchet MS" w:hAnsi="Trebuchet MS" w:eastAsia="Trebuchet MS" w:cs="Trebuchet MS"/>
          <w:lang w:val="en-US" w:eastAsia="en-US" w:bidi="en-US"/>
        </w:rPr>
        <w:t xml:space="preserve">.) “The phrase is emphatic, and implies that he traveled on briskly and cheerfully, notwithstanding his age, being refreshed in his spirit by the recent manifestation of the Divine favor.” —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My brethren, whence be ye? </w:t>
      </w:r>
      <w:r>
        <w:rPr>
          <w:rFonts w:ascii="Trebuchet MS" w:hAnsi="Trebuchet MS" w:eastAsia="Trebuchet MS" w:cs="Trebuchet MS"/>
          <w:lang w:val="en-US" w:eastAsia="en-US" w:bidi="en-US"/>
        </w:rPr>
        <w:t xml:space="preserve">The great frankness of that age appears in this manner of meeting together; for, though the fraternal name is often abused by dishonest and wicked men, it is yet not to be doubted that friendly intercourse was then more faithfully cultivated than it is now. This was the reason why Jacob salutes unknown men as brethren, undoubtedly according to received custom. Frugality also is apparent, in that Rachel sometimes pays attention to the flock; for, since Laban abounds with servants, how does it happen that he employs his own daughter in a vile and sordid service, except that it was deemed disgraceful to educate children in idleness, softness, and indulgence? Whereas, on the contrary, at this day, since ambition, pride, and refinement, have rendered manners effeminate, the care of domestic concerns is held in such contempt, that women, for the most part, are ashamed of their proper office. It followed, from the same purity of manners which has been mentioned, that Jacob ventured so unceremoniously to kiss his cousin; for much greater liberty was allowed in their chaste and modest mode of living. </w:t>
      </w:r>
      <w:r>
        <w:rPr>
          <w:rFonts w:ascii="Trebuchet MS" w:hAnsi="Trebuchet MS" w:eastAsia="Trebuchet MS" w:cs="Trebuchet MS"/>
          <w:b/>
          <w:color w:val="800000"/>
          <w:position w:val="6"/>
          <w:sz w:val="18"/>
          <w:lang w:val="en-US" w:eastAsia="en-US" w:bidi="en-US"/>
        </w:rPr>
        <w:t xml:space="preserve">(63)</w:t>
      </w:r>
      <w:r>
        <w:rPr>
          <w:rFonts w:ascii="Trebuchet MS" w:hAnsi="Trebuchet MS" w:eastAsia="Trebuchet MS" w:cs="Trebuchet MS"/>
          <w:lang w:val="en-US" w:eastAsia="en-US" w:bidi="en-US"/>
        </w:rPr>
        <w:t xml:space="preserve"> In our times, impurity and ungovernable lusts are the cause why not only kisses are suspected, but even looks are dreaded; and not unjustly, since the world is filled with every kind of corruption, and such perfidy prevails, that the intercourse between men and women is seldom conducted with modesty: </w:t>
      </w:r>
      <w:r>
        <w:rPr>
          <w:rFonts w:ascii="Trebuchet MS" w:hAnsi="Trebuchet MS" w:eastAsia="Trebuchet MS" w:cs="Trebuchet MS"/>
          <w:b/>
          <w:color w:val="800000"/>
          <w:position w:val="6"/>
          <w:sz w:val="18"/>
          <w:lang w:val="en-US" w:eastAsia="en-US" w:bidi="en-US"/>
        </w:rPr>
        <w:t xml:space="preserve">(64)</w:t>
      </w:r>
      <w:r>
        <w:rPr>
          <w:rFonts w:ascii="Trebuchet MS" w:hAnsi="Trebuchet MS" w:eastAsia="Trebuchet MS" w:cs="Trebuchet MS"/>
          <w:lang w:val="en-US" w:eastAsia="en-US" w:bidi="en-US"/>
        </w:rPr>
        <w:t xml:space="preserve"> wherefore, that ancient simplicity ought to cause us deeply to mourn; so that this vile corruption into which the world has fallen may be distasteful to us, and that the contagion of it may not affect us and our families. The order of events, however, is inverted in the narration of Moses; for Jacob did not kiss Rachel till he had informed her that he was her relative. Hence also his weeping; for, partly through joy, partly through the memory of his father’s house, and through natural affection, he burst into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Nam in vita casta et modesta multo major erat libertas</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Car la liberte estoit beaucoup plus grande en leur facon de vivre, chaste et modeste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Fr</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(64)</w:t>
      </w:r>
      <w:r>
        <w:rPr>
          <w:rFonts w:ascii="Trebuchet MS" w:hAnsi="Trebuchet MS" w:eastAsia="Trebuchet MS" w:cs="Trebuchet MS"/>
          <w:lang w:val="en-US" w:eastAsia="en-US" w:bidi="en-US"/>
        </w:rPr>
        <w:t xml:space="preserve"> It is scarcely to be doubted that, notwithstanding Calvin’s sweeping charge, there were many exceptions to this general dissoluteness of manners in his days, as we must thankfully acknowledge there are in our own times, however extensively the evil he reprobates may have prevailed.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he told Laban all these things</w:t>
      </w:r>
      <w:r>
        <w:rPr>
          <w:rFonts w:ascii="Trebuchet MS" w:hAnsi="Trebuchet MS" w:eastAsia="Trebuchet MS" w:cs="Trebuchet MS"/>
          <w:lang w:val="en-US" w:eastAsia="en-US" w:bidi="en-US"/>
        </w:rPr>
        <w:t xml:space="preserve">. Since Laban had previously seen one of Abraham’s servants replenished with great wealth, an unfavourable opinion of his nephew might instantly enter into his mind: it was therefore necessary for holy Jacob to explain the causes of his own departure, and the reason why he had been sent away so contemptibly clothed. It is also probable that he had been instructed by his mother respecting the signs and marks by which he might convince them of his relationship: therefore Laban exclaims, Surely thou art my bone and my flesh; intimating that he was fully satisfied, and that he was induced by indubitable tokens to acknowledge Jacob as his nephew. This knowledge inclines him to humanity; for the sense of nature dictates that they who are united by ties of blood should endeavor to assist each other; but though the bond between relatives is closer, yet our kindness ought to extend more widely, so that it may diffuse itself through the whole human race. If, however, all the sons of Adam are thus joined together, that spiritual relationship which God produces between the faithful, and than which there is no holier bond of mutual benevolence, ought to be much more effectual.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he abode with him the space of a month</w:t>
      </w:r>
      <w:r>
        <w:rPr>
          <w:rFonts w:ascii="Trebuchet MS" w:hAnsi="Trebuchet MS" w:eastAsia="Trebuchet MS" w:cs="Trebuchet MS"/>
          <w:lang w:val="en-US" w:eastAsia="en-US" w:bidi="en-US"/>
        </w:rPr>
        <w:t xml:space="preserve">. Though Laban did not doubt that Jacob was his nephew by his sister, he nevertheless puts his character to trial during a month, and then treats with him respecting wages. Hence may be inferred the uprightness of the holy man; because he was not idle while with his uncle, but employed himself in honest labors, that he might not in idleness eat another’s bread for nothing; hence Laban is compelled to acknowledge that some reward beyond his mere food was due to him. When he says, “Because thou art my brother, shouldest thou therefore serve me for nought?” his meaning may be twofold; either that it would be excessively absurd and unjust to defraud a relation of his due reward, for whom he ought to have greater consideration than for any stranger; or that he was unwilling to exact gratuitous service under the color of relationship. This second exposition is the more suitable, and is received nearly by the consent of all. For they read in one connected sentence, “Because thou art my brother, shalt thou therefore serve me for nought?” Moreover, we must note the end for which Moses relates these things. In the first place, a great principle of equity is set before us in Laban; inasmuch as this sentiment is inherent in almost all minds, that justice ought to be mutually cultivated, till blind cupidity draws them away in another direction. And God has engraven in man’s nature a law of equity; so that whoever declines from that rule, through an immoderate desire of private advantage, is left utterly without excuse. But a little while after, when it came to a matter of practice, Laban, forgetful of this equity, thinks only of what may be profitable to himself. Such an example is certainly worthy of notice, for men seldom err in general principles, and therefore, with one mouth, confess that every man ought to receive what is his due but as soon as they descend to their own affairs, perverse self-love blinds them, or at least envelopes them in such clouds that they are carried in an opposite course. Wherefore, let us learn to restrain ourselves, that a desire of our own advantage may not prevail to the sacrifice of justice. And hence has arisen the proverb, that no one is a fit judge in his own cause, because each, being unduly favorable to himself, becomes forgetful of what is right. Wherefore, we must ask God to govern and restrain our affections by a spirit of sound judgment. Laban, in wishing to enter into a covenant, does what tends to avoid contentions and complaints. The ancient saying is known, “We should deal lawfully with our friends, that we may not afterwards be obliged to go to law with them.” For, whence arise so many legal broils, except that every one is more liberal towards himself, and more niggardly towards others than he ought to be? Therefore, for the purpose of cherishing concord, firm compacts are necessary, which may prevent injustice on one side or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 will serve thee seven years</w:t>
      </w:r>
      <w:r>
        <w:rPr>
          <w:rFonts w:ascii="Trebuchet MS" w:hAnsi="Trebuchet MS" w:eastAsia="Trebuchet MS" w:cs="Trebuchet MS"/>
          <w:lang w:val="en-US" w:eastAsia="en-US" w:bidi="en-US"/>
        </w:rPr>
        <w:t xml:space="preserve">. The iniquity of Laban betrays itself in a moment; for it is a shameful barbarity to give his daughter, by way of reward, in exchange for Jacob’s services, making her the subject of a kind of barter. He ought, on the other hand, not only to have assigned a portion to his daughter, but also to have acted more liberally towards his future son-in-law. But under the pretext of affinity, he defrauds him of the reward of his labor, the very thing which he had before acknowledged to be unjust. </w:t>
      </w:r>
      <w:r>
        <w:rPr>
          <w:rFonts w:ascii="Trebuchet MS" w:hAnsi="Trebuchet MS" w:eastAsia="Trebuchet MS" w:cs="Trebuchet MS"/>
          <w:b/>
          <w:color w:val="800000"/>
          <w:position w:val="6"/>
          <w:sz w:val="18"/>
          <w:lang w:val="en-US" w:eastAsia="en-US" w:bidi="en-US"/>
        </w:rPr>
        <w:t xml:space="preserve">(65)</w:t>
      </w:r>
      <w:r>
        <w:rPr>
          <w:rFonts w:ascii="Trebuchet MS" w:hAnsi="Trebuchet MS" w:eastAsia="Trebuchet MS" w:cs="Trebuchet MS"/>
          <w:lang w:val="en-US" w:eastAsia="en-US" w:bidi="en-US"/>
        </w:rPr>
        <w:t xml:space="preserve"> We therefore perceive still more clearly what I have previously alluded to, that although from their mother’s womb men have a general notion of justice, yet as soon as their own advantage presents itself to view, they become actually unjust, unless the Lord reforms them by his Spirit. Moses does not here relate something rare or unusual, but what is of most common occurrence. For though men do not set their daughters to sale, yet the desire of gain hurries the greater part so far away, that they prostitute their honor and sell their souls. Further, it is not altogether to be deemed a fault that Jacob was rather inclined to love Rachel; whether it was that Leah, on account of her tender eyes, was less beautiful, or that she was pleasing only by the comeliness of her eyes, </w:t>
      </w:r>
      <w:r>
        <w:rPr>
          <w:rFonts w:ascii="Trebuchet MS" w:hAnsi="Trebuchet MS" w:eastAsia="Trebuchet MS" w:cs="Trebuchet MS"/>
          <w:b/>
          <w:color w:val="800000"/>
          <w:position w:val="6"/>
          <w:sz w:val="18"/>
          <w:lang w:val="en-US" w:eastAsia="en-US" w:bidi="en-US"/>
        </w:rPr>
        <w:t xml:space="preserve">(66)</w:t>
      </w:r>
      <w:r>
        <w:rPr>
          <w:rFonts w:ascii="Trebuchet MS" w:hAnsi="Trebuchet MS" w:eastAsia="Trebuchet MS" w:cs="Trebuchet MS"/>
          <w:lang w:val="en-US" w:eastAsia="en-US" w:bidi="en-US"/>
        </w:rPr>
        <w:t xml:space="preserve"> while Rachel excelled her altogether in elegance of form. For we see how naturally a secret kind of affection produces mutual love. Only excess is to be guarded against, and so much the more diligently, because it is difficult so to restrain affections of this kind, that they do not prevail to the stifling of reason. Therefore he who shall be induced to choose a wife, because of the elegance of her form, will not necessarily sin, provided reason always maintains the ascendancy, and holds the wantonness of passion in subjection. Yet perhaps Jacob sinned in being too self-indulgent, when he desired Rachel the younger sister to be given to him, to the injury of the elder; and also, while yielding to the desire of his own eyes, he undervalued the virtues of Leah: for this is a very culpable want of self-government, when any one chooses a wife only for the sake of her beauty, whereas excellence of disposition ought to be deemed of the first importance. But the strength and ardor of his attachment manifests itself in this, that he felt no weariness in the labor of seven years: but chastity was also joined with it, so that he persevered, during this long period, with a patient and quiet mind in the midst of so many labors. And here again the integrity and continence of that age is apparent, because, though dwelling under the same roof, and accustomed to familiar intercourse, Jacob yet conducted himself with modesty, and abstained from all impropriety. Therefore, at the close of the appointed time he said, “Give me my wife, that I may go in unto her,” by which he implies that she had been hitherto a pure virgin.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(65)</w:t>
      </w:r>
      <w:r>
        <w:rPr>
          <w:rFonts w:ascii="Trebuchet MS" w:hAnsi="Trebuchet MS" w:eastAsia="Trebuchet MS" w:cs="Trebuchet MS"/>
          <w:lang w:val="en-US" w:eastAsia="en-US" w:bidi="en-US"/>
        </w:rPr>
        <w:t xml:space="preserve"> Perhaps undue severity of language is here used respecting Laban; for we find it not unusual for the father to demand somehting for his daughter, instead of giving a dowry with her. See the history f Shechem, who says concerning Dinah, “Ask me never so much dowry and gift, and I will give it.” </w:t>
      </w:r>
      <w:r>
        <w:rPr>
          <w:rFonts w:ascii="Trebuchet MS" w:hAnsi="Trebuchet MS" w:eastAsia="Trebuchet MS" w:cs="Trebuchet MS"/>
          <w:color w:val="008000"/>
          <w:u w:val="single"/>
          <w:lang w:val="en-US" w:eastAsia="en-US" w:bidi="en-US"/>
        </w:rPr>
        <w:t xml:space="preserve">Gen 34:12</w:t>
      </w:r>
      <w:r>
        <w:rPr>
          <w:rFonts w:ascii="Trebuchet MS" w:hAnsi="Trebuchet MS" w:eastAsia="Trebuchet MS" w:cs="Trebuchet MS"/>
          <w:lang w:val="en-US" w:eastAsia="en-US" w:bidi="en-US"/>
        </w:rPr>
        <w:t xml:space="preserve">. David also had to purchase Saul’s daughter by the slaughter of the Philistines. The Prophet Hosea bought his wife “for fifteen pieces of silver and a homer and a half of barley.” Still it was by no means generous on the part of Laban to make such terms with a near relative; and at all events, he ought to have given his daughters and their children any profit that he might have obtained by his hard bargain with Jacob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(66)</w:t>
      </w:r>
      <w:r>
        <w:rPr>
          <w:rFonts w:ascii="Trebuchet MS" w:hAnsi="Trebuchet MS" w:eastAsia="Trebuchet MS" w:cs="Trebuchet MS"/>
          <w:lang w:val="en-US" w:eastAsia="en-US" w:bidi="en-US"/>
        </w:rPr>
        <w:t xml:space="preserve"> This latter opinion is adopted by </w:t>
      </w:r>
      <w:r>
        <w:rPr>
          <w:rFonts w:ascii="Trebuchet MS" w:hAnsi="Trebuchet MS" w:eastAsia="Trebuchet MS" w:cs="Trebuchet MS"/>
          <w:i/>
          <w:lang w:val="en-US" w:eastAsia="en-US" w:bidi="en-US"/>
        </w:rPr>
        <w:t xml:space="preserve">Dr. A Clarke</w:t>
      </w:r>
      <w:r>
        <w:rPr>
          <w:rFonts w:ascii="Trebuchet MS" w:hAnsi="Trebuchet MS" w:eastAsia="Trebuchet MS" w:cs="Trebuchet MS"/>
          <w:lang w:val="en-US" w:eastAsia="en-US" w:bidi="en-US"/>
        </w:rPr>
        <w:t xml:space="preserve">, who says, “The chief recommendation of Leah was her soft and beautiful eyes; but Rachel was beautiful in her shape, person, mien and gait and beautiful in her countenance.” The greater part of commentators, however, take the same view of the case as our translators.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Laban gathered together</w:t>
      </w:r>
      <w:r>
        <w:rPr>
          <w:rFonts w:ascii="Trebuchet MS" w:hAnsi="Trebuchet MS" w:eastAsia="Trebuchet MS" w:cs="Trebuchet MS"/>
          <w:lang w:val="en-US" w:eastAsia="en-US" w:bidi="en-US"/>
        </w:rPr>
        <w:t xml:space="preserve">. Moses does not mean that a supper was prepared for the whole people, but that many guests were invited, as is customary in splendid nuptials; and there is no doubt that he applied himself with the greater earnestness to adorn that feast, for the purpose of holding Jacob bound by a sense of shame, so that he should not dare to depreciate the marriage into which he had been deceived. We hence gather what, at that time, was the religious observance connected with the marriage bed. For this was the occasion of Jacob’s deception that, out of regard for the modesty of brides, they were led veiled into the chamber; but now, the ancient discipline being rejected, men become almost brutal.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he said to Laban</w:t>
      </w:r>
      <w:r>
        <w:rPr>
          <w:rFonts w:ascii="Trebuchet MS" w:hAnsi="Trebuchet MS" w:eastAsia="Trebuchet MS" w:cs="Trebuchet MS"/>
          <w:lang w:val="en-US" w:eastAsia="en-US" w:bidi="en-US"/>
        </w:rPr>
        <w:t xml:space="preserve">. Jacob rightly expostulates respecting the fraud practiced upon him. And the answer of Laban, though it is not without a pretext, yet forms no excuse for the fraud. It was not the custom to give the younger daughters in marriage before the elder: and injustice would have been done to the firstborn by disturbing this accustomed order. But he ought not, on that account, craftily to have betrothed Rachel to Jacob, and then to have substituted Leah in her place. He should rather have cautioned Jacob himself, in time, to turn his thoughts to Leah, or else to refrain from marriage with either of them. But we may learn from this, that wicked and deceitful men, when once they have turned aside from truth, make no end of transgressing: meanwhile, they always put forward some pretext for the purpose of freeing themselves from blame. He had before acted unjustly toward his nephew in demanding seven years’ labor for his daughter; he had also unjustly set his daughter to sale, without dowry, for the sake of gain; but the most unworthy deed of all was perfidiously to deprive his nephew of his betrothed wife, to pervert the sacred laws of marriage, and to leave nothing safe or sound. Yet we see him pretending that he has an honorable defense for his conduct, because it was not the custom of the country to prefer the younger to the elder.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Fulfil her week</w:t>
      </w:r>
      <w:r>
        <w:rPr>
          <w:rFonts w:ascii="Trebuchet MS" w:hAnsi="Trebuchet MS" w:eastAsia="Trebuchet MS" w:cs="Trebuchet MS"/>
          <w:lang w:val="en-US" w:eastAsia="en-US" w:bidi="en-US"/>
        </w:rPr>
        <w:t xml:space="preserve">. Laban now is become callous in wickedness, for he extorts other seven years from his nephew to allow him to marry his other daughter. If he had had ten more daughters, he would have been ready thus to dispose of them all: yea, of his own accord, he obtrudes his daughter as an object of merchandise, thinking nothing of the disgrace of this illicit sale, if only he may make it a source of gain. In this truly he grievously sins, that he not only involves his nephew in polygamy, but pollutes both him and his own daughters by incestuous nuptials. If by any means a wife is not loved by her husband, it is better to repudiate her than that she should be retained as a captive, and consumed with grief by the introduction of a second wife. Therefore the Lord, by Malachi, pronounces divorce to be more tolerable than polygamy. (</w:t>
      </w:r>
      <w:r>
        <w:rPr>
          <w:rFonts w:ascii="Trebuchet MS" w:hAnsi="Trebuchet MS" w:eastAsia="Trebuchet MS" w:cs="Trebuchet MS"/>
          <w:color w:val="008000"/>
          <w:u w:val="single"/>
          <w:lang w:val="en-US" w:eastAsia="en-US" w:bidi="en-US"/>
        </w:rPr>
        <w:t xml:space="preserve">Mal 2:14</w:t>
      </w:r>
      <w:r>
        <w:rPr>
          <w:rFonts w:ascii="Trebuchet MS" w:hAnsi="Trebuchet MS" w:eastAsia="Trebuchet MS" w:cs="Trebuchet MS"/>
          <w:lang w:val="en-US" w:eastAsia="en-US" w:bidi="en-US"/>
        </w:rPr>
        <w:t xml:space="preserve">.) Laban, blinded by avarice, so sets his daughters together, that they spend their whole lives in mutual hostility. He also perverts all the laws of nature by casting two sisters into one marriage-bed, </w:t>
      </w:r>
      <w:r>
        <w:rPr>
          <w:rFonts w:ascii="Trebuchet MS" w:hAnsi="Trebuchet MS" w:eastAsia="Trebuchet MS" w:cs="Trebuchet MS"/>
          <w:b/>
          <w:color w:val="800000"/>
          <w:position w:val="6"/>
          <w:sz w:val="18"/>
          <w:lang w:val="en-US" w:eastAsia="en-US" w:bidi="en-US"/>
        </w:rPr>
        <w:t xml:space="preserve">(67)</w:t>
      </w:r>
      <w:r>
        <w:rPr>
          <w:rFonts w:ascii="Trebuchet MS" w:hAnsi="Trebuchet MS" w:eastAsia="Trebuchet MS" w:cs="Trebuchet MS"/>
          <w:lang w:val="en-US" w:eastAsia="en-US" w:bidi="en-US"/>
        </w:rPr>
        <w:t xml:space="preserve"> so that the one is the competitor of the other. Since Moses sets these crimes before the Israelites in the very commencement of their history, it is not for them to be inflated by the sense of their nobility, so that they should boast of their descent from holy fathers. For, however excellent Jacob might be, he had no other offspring than that which sprung from an impure source; since, contrary to nature, two sisters are mixed together in one bed; </w:t>
      </w:r>
      <w:r>
        <w:rPr>
          <w:rFonts w:ascii="Trebuchet MS" w:hAnsi="Trebuchet MS" w:eastAsia="Trebuchet MS" w:cs="Trebuchet MS"/>
          <w:b/>
          <w:color w:val="800000"/>
          <w:position w:val="6"/>
          <w:sz w:val="18"/>
          <w:lang w:val="en-US" w:eastAsia="en-US" w:bidi="en-US"/>
        </w:rPr>
        <w:t xml:space="preserve">(68)</w:t>
      </w:r>
      <w:r>
        <w:rPr>
          <w:rFonts w:ascii="Trebuchet MS" w:hAnsi="Trebuchet MS" w:eastAsia="Trebuchet MS" w:cs="Trebuchet MS"/>
          <w:lang w:val="en-US" w:eastAsia="en-US" w:bidi="en-US"/>
        </w:rPr>
        <w:t xml:space="preserve"> in the mode of beasts; and two concubines are afterwards added to the mass. We have seen indeed, above, that this license was too common among oriental nations; but it was not allowable for men, at their own pleasure, to subvert, by a depraved custom, the law of marriage divinely sanctioned from the beginning. Therefore, Laban is, in every way, inexcusable. And although necessity may, in some degree, excuse the fault of Jacob, it cannot altogether absolve him from blame. For he might have dismissed Leah, because she had not been his lawful wife: because the mutual consent of the man and the woman, respecting which mistake is impossible, constitutes marriage. But Jacob reluctantly retains her as his wife, from whom he was released and free, and thus doubles his fault by polygamy, and trebles it by an incestuous marriage. Thus we see that the inordinate love of Rachel, which had been once excited in his mind, was inflamed to such a degree, that he possessed neither moderation nor judgment. With respect to the words made use of, interpreters ascribe to them different meanings. Some refer the demonstrative pronoun to the week; </w:t>
      </w:r>
      <w:r>
        <w:rPr>
          <w:rFonts w:ascii="Trebuchet MS" w:hAnsi="Trebuchet MS" w:eastAsia="Trebuchet MS" w:cs="Trebuchet MS"/>
          <w:b/>
          <w:color w:val="800000"/>
          <w:position w:val="6"/>
          <w:sz w:val="18"/>
          <w:lang w:val="en-US" w:eastAsia="en-US" w:bidi="en-US"/>
        </w:rPr>
        <w:t xml:space="preserve">(69)</w:t>
      </w:r>
      <w:r>
        <w:rPr>
          <w:rFonts w:ascii="Trebuchet MS" w:hAnsi="Trebuchet MS" w:eastAsia="Trebuchet MS" w:cs="Trebuchet MS"/>
          <w:lang w:val="en-US" w:eastAsia="en-US" w:bidi="en-US"/>
        </w:rPr>
        <w:t xml:space="preserve"> others to Leah, as if it had been said, that he should not have Rachel until he had lived with her sister one week. But I rather explain it of Rachel, that he should purchase a marriage with her by another seven years’ service; not that Laban deferred the nuptials to the end of that time, but that Jacob was compelled to engage himself in a new servitude.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(67)</w:t>
      </w:r>
      <w:r>
        <w:rPr>
          <w:rFonts w:ascii="Trebuchet MS" w:hAnsi="Trebuchet MS" w:eastAsia="Trebuchet MS" w:cs="Trebuchet MS"/>
          <w:lang w:val="en-US" w:eastAsia="en-US" w:bidi="en-US"/>
        </w:rPr>
        <w:t xml:space="preserve"> It is here added, “</w:t>
      </w:r>
      <w:r>
        <w:rPr>
          <w:rFonts w:ascii="Trebuchet MS" w:hAnsi="Trebuchet MS" w:eastAsia="Trebuchet MS" w:cs="Trebuchet MS"/>
          <w:color w:val="0000FF"/>
          <w:lang w:val="en-US" w:eastAsia="en-US" w:bidi="en-US"/>
        </w:rPr>
        <w:t xml:space="preserve">ut altera sit alterius pellex</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Quasi belluino more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(69)</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מלא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שבע</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Malai shebuah zot</w:t>
      </w:r>
      <w:r>
        <w:rPr>
          <w:rFonts w:ascii="Trebuchet MS" w:hAnsi="Trebuchet MS" w:eastAsia="Trebuchet MS" w:cs="Trebuchet MS"/>
          <w:lang w:val="en-US" w:eastAsia="en-US" w:bidi="en-US"/>
        </w:rPr>
        <w:t xml:space="preserve">.) The demonstrative pronoun </w:t>
      </w:r>
      <w:r>
        <w:rPr>
          <w:rFonts w:ascii="TITUS Cyberbit Basic" w:hAnsi="TITUS Cyberbit Basic" w:eastAsia="TITUS Cyberbit Basic" w:cs="TITUS Cyberbit Basic"/>
          <w:bCs w:val="off"/>
          <w:iCs w:val="off"/>
          <w:color w:val="0000FF"/>
          <w:szCs w:val="24"/>
          <w:rtl/>
          <w:lang w:val="he-IL" w:eastAsia="he-IL" w:bidi="he-IL"/>
        </w:rPr>
        <w:t xml:space="preserve">זאת</w:t>
      </w:r>
      <w:r>
        <w:rPr>
          <w:rFonts w:ascii="Trebuchet MS" w:hAnsi="Trebuchet MS" w:eastAsia="Trebuchet MS" w:cs="Trebuchet MS"/>
          <w:lang w:val="en-US" w:eastAsia="en-US" w:bidi="en-US"/>
        </w:rPr>
        <w:t xml:space="preserve">, if applied to week, would require the translation to be, “Fulfil this week;” that is, the week of Leah; meaning the festive week in which the marriage was commemorated, and, as soon as that week was over, he would also give Jacob his remaining daughter to wife. This opinion is supported by eminent critics.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he loved also Rachel more than Leah</w:t>
      </w:r>
      <w:r>
        <w:rPr>
          <w:rFonts w:ascii="Trebuchet MS" w:hAnsi="Trebuchet MS" w:eastAsia="Trebuchet MS" w:cs="Trebuchet MS"/>
          <w:lang w:val="en-US" w:eastAsia="en-US" w:bidi="en-US"/>
        </w:rPr>
        <w:t xml:space="preserve">. No doubt Moses intended to exhibit the sins of Jacob, that we might learn to fear, and to conform all our actions to the sole rule of God’s word. For if the holy patriarch fell so grievously, who among us is secure from a similar fall, unless kept by the guardian care of God? At the same time, it appears how dangerous it is to imitate the fathers while we neglect the law of the Lord. And yet the foolish Papists so greatly delight themselves in this imitation, that they do not scruple to observe, as a law, whatever they find to have been practiced by the fathers. Besides which, they own as fathers those who are worthy of such sons, so that any raving monk is of more account with them than all the patriarchs. It was not without fault on Leah’s part that she was despised by her husband; and the Lord justly chastised her, because she, being aware of her father’s fraud, dishonorably obtained possession of her sister’s husband; but her fault forms no excuse for Jacob’s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when the Lord saw</w:t>
      </w:r>
      <w:r>
        <w:rPr>
          <w:rFonts w:ascii="Trebuchet MS" w:hAnsi="Trebuchet MS" w:eastAsia="Trebuchet MS" w:cs="Trebuchet MS"/>
          <w:lang w:val="en-US" w:eastAsia="en-US" w:bidi="en-US"/>
        </w:rPr>
        <w:t xml:space="preserve">. Moses here shows that Jacob’s extravagant love was corrected by the Lord; as the affections of the faithful, when they become inordinate, are wont to be tamed by the rod. Rachel is loved, not without wrong to her sister, to whom due honor is not given. The Lord, therefore, interposes as her vindicator, and, by a suitable remedy, turns the mind of Jacob into that direction, to which it had been most averse. This passage teaches us, that offspring is a special gift of God; since the power of rendering one fertile, and of cursing the womb of the other with barrenness, is expressly ascribed to him. We must observe further, that the bringing forth of offspring tends to conciliate husbands to their wives. Whence also the ancients have called children by the name of </w:t>
      </w:r>
      <w:r>
        <w:rPr>
          <w:rFonts w:ascii="Trebuchet MS" w:hAnsi="Trebuchet MS" w:eastAsia="Trebuchet MS" w:cs="Trebuchet MS"/>
          <w:i/>
          <w:lang w:val="en-US" w:eastAsia="en-US" w:bidi="en-US"/>
        </w:rPr>
        <w:t xml:space="preserve">pledges</w:t>
      </w:r>
      <w:r>
        <w:rPr>
          <w:rFonts w:ascii="Trebuchet MS" w:hAnsi="Trebuchet MS" w:eastAsia="Trebuchet MS" w:cs="Trebuchet MS"/>
          <w:lang w:val="en-US" w:eastAsia="en-US" w:bidi="en-US"/>
        </w:rPr>
        <w:t xml:space="preserve">; because they avail, in no slight degree, to increase and to cherish mutual love. When Moses asserts that Leah was hated, his meaning is, that she was not loved so much as she ought to have been. For she was not intolerable to Jacob, neither did he pursue her with hatred; but Moses, by the use of this word, amplifies his fault, in not having discharged the duty of a husband, and in not having treated her who was his first wife with adequate kindness and honor. It is of importance carefully to notice this, because many think they fulfill their duty if they do not break out into mortal hatred. But we see that the Holy Spirit pronounces those as hated who are not sufficiently loved; and we know, that men were created for this end, that they should love one another. Therefore, none will be counted guiltless of the crime of hatred before God, but he who embraces his neighbors with love. For not only will a secret displeasure be accounted as hatred, but even that neglect of brethren, and that cold charity which ever reigns in the world. But in proportion as any one is more closely connected with another, must be the endeavor to adhere to each other in a more sacred bond of affection. Moreover, with respect to married persons, though they may not openly disagree, yet if they are cold in their affection towards each other, this disgust is not far removed from hatred.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29:32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She called his name Reuben</w:t>
      </w:r>
      <w:r>
        <w:rPr>
          <w:rFonts w:ascii="Trebuchet MS" w:hAnsi="Trebuchet MS" w:eastAsia="Trebuchet MS" w:cs="Trebuchet MS"/>
          <w:lang w:val="en-US" w:eastAsia="en-US" w:bidi="en-US"/>
        </w:rPr>
        <w:t xml:space="preserve">. Moses relates that Leah was not ungrateful to God. And truly, I do not doubt, that the benefits of God were then commonly more appreciated than they are now. For a profane stupor so occupies the mind of nearly all men, that, like cattle, they swallow up whatever benefits God, in his kindness, bestows upon them. Further, Leah not only acknowledges God as the author of her fruitfulness; but also assigns as a reason, that her affliction had been looked upon by the Lord, and a son had been given her who should draw the affection of her husband to herself. Whence it appears probable, that when she saw herself despised, she had recourse to prayer, in order that she might receive more succor from heaven. For thanksgiving is a proof that persons have previously exercised themselves in prayer; since they who hope for nothing from God do, by their indolence, bury in oblivion all the favors he has conferred upon them. Therefore, Leah inscribed on the person of her son </w:t>
      </w:r>
      <w:r>
        <w:rPr>
          <w:rFonts w:ascii="Trebuchet MS" w:hAnsi="Trebuchet MS" w:eastAsia="Trebuchet MS" w:cs="Trebuchet MS"/>
          <w:b/>
          <w:color w:val="800000"/>
          <w:position w:val="6"/>
          <w:sz w:val="18"/>
          <w:lang w:val="en-US" w:eastAsia="en-US" w:bidi="en-US"/>
        </w:rPr>
        <w:t xml:space="preserve">(70)</w:t>
      </w:r>
      <w:r>
        <w:rPr>
          <w:rFonts w:ascii="Trebuchet MS" w:hAnsi="Trebuchet MS" w:eastAsia="Trebuchet MS" w:cs="Trebuchet MS"/>
          <w:lang w:val="en-US" w:eastAsia="en-US" w:bidi="en-US"/>
        </w:rPr>
        <w:t xml:space="preserve"> a memorial whereby she might stir herself up to offer praise to God. This passage also teaches, that they who are unjustly despised by men are regarded by the Lord. Hence it affords a singularly profitable consolation to the faithful; who, as experience shows, are for the most part despised in the world. Whenever, therefore, they are treated harshly and contumeliously by men, let them take refuge in this thought, that God will be the more propitious to them. Leah followed the same course in reference to her second son; for she gave him a name which is derived from “hearing,” </w:t>
      </w:r>
      <w:r>
        <w:rPr>
          <w:rFonts w:ascii="Trebuchet MS" w:hAnsi="Trebuchet MS" w:eastAsia="Trebuchet MS" w:cs="Trebuchet MS"/>
          <w:b/>
          <w:color w:val="800000"/>
          <w:position w:val="6"/>
          <w:sz w:val="18"/>
          <w:lang w:val="en-US" w:eastAsia="en-US" w:bidi="en-US"/>
        </w:rPr>
        <w:t xml:space="preserve">(71)</w:t>
      </w:r>
      <w:r>
        <w:rPr>
          <w:rFonts w:ascii="Trebuchet MS" w:hAnsi="Trebuchet MS" w:eastAsia="Trebuchet MS" w:cs="Trebuchet MS"/>
          <w:lang w:val="en-US" w:eastAsia="en-US" w:bidi="en-US"/>
        </w:rPr>
        <w:t xml:space="preserve"> to recall to her memory that her sighs had been heard by the Lord. Whence we conjecture (as I have just before said) that when affliction was pressing upon her, she cast her griefs into the bosom of God. Her third son she names from “joining;” </w:t>
      </w:r>
      <w:r>
        <w:rPr>
          <w:rFonts w:ascii="Trebuchet MS" w:hAnsi="Trebuchet MS" w:eastAsia="Trebuchet MS" w:cs="Trebuchet MS"/>
          <w:b/>
          <w:color w:val="800000"/>
          <w:position w:val="6"/>
          <w:sz w:val="18"/>
          <w:lang w:val="en-US" w:eastAsia="en-US" w:bidi="en-US"/>
        </w:rPr>
        <w:t xml:space="preserve">(72)</w:t>
      </w:r>
      <w:r>
        <w:rPr>
          <w:rFonts w:ascii="Trebuchet MS" w:hAnsi="Trebuchet MS" w:eastAsia="Trebuchet MS" w:cs="Trebuchet MS"/>
          <w:lang w:val="en-US" w:eastAsia="en-US" w:bidi="en-US"/>
        </w:rPr>
        <w:t xml:space="preserve"> as if she would say, now a new link is interposed, so that she should be more loved by her husband. In her fourth son, she again declares her piety towards God, for she gives to him the name of “praise,” </w:t>
      </w:r>
      <w:r>
        <w:rPr>
          <w:rFonts w:ascii="Trebuchet MS" w:hAnsi="Trebuchet MS" w:eastAsia="Trebuchet MS" w:cs="Trebuchet MS"/>
          <w:b/>
          <w:color w:val="800000"/>
          <w:position w:val="6"/>
          <w:sz w:val="18"/>
          <w:lang w:val="en-US" w:eastAsia="en-US" w:bidi="en-US"/>
        </w:rPr>
        <w:t xml:space="preserve">(73)</w:t>
      </w:r>
      <w:r>
        <w:rPr>
          <w:rFonts w:ascii="Trebuchet MS" w:hAnsi="Trebuchet MS" w:eastAsia="Trebuchet MS" w:cs="Trebuchet MS"/>
          <w:lang w:val="en-US" w:eastAsia="en-US" w:bidi="en-US"/>
        </w:rPr>
        <w:t xml:space="preserve"> as having been granted to her by the special kindness of God. She had, indeed, previously given thanks to the Lord; but whereas more abundant material for praise is supplied, she acknowledges not once only, nor by one single method, but frequently, that she has been assisted by the favor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ראובן</w:t>
      </w:r>
      <w:r>
        <w:rPr>
          <w:rFonts w:ascii="Trebuchet MS" w:hAnsi="Trebuchet MS" w:eastAsia="Trebuchet MS" w:cs="Trebuchet MS"/>
          <w:lang w:val="en-US" w:eastAsia="en-US" w:bidi="en-US"/>
        </w:rPr>
        <w:t xml:space="preserve">, “See a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(71)</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שמעון</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שמע</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shamah</w:t>
      </w:r>
      <w:r>
        <w:rPr>
          <w:rFonts w:ascii="Trebuchet MS" w:hAnsi="Trebuchet MS" w:eastAsia="Trebuchet MS" w:cs="Trebuchet MS"/>
          <w:lang w:val="en-US" w:eastAsia="en-US" w:bidi="en-US"/>
        </w:rPr>
        <w:t xml:space="preserve">,) to hear.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לוי</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לוה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lavah</w:t>
      </w:r>
      <w:r>
        <w:rPr>
          <w:rFonts w:ascii="Trebuchet MS" w:hAnsi="Trebuchet MS" w:eastAsia="Trebuchet MS" w:cs="Trebuchet MS"/>
          <w:lang w:val="en-US" w:eastAsia="en-US" w:bidi="en-US"/>
        </w:rPr>
        <w:t xml:space="preserve">,) to join.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(73)</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יהודה</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ידה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yadah</w:t>
      </w:r>
      <w:r>
        <w:rPr>
          <w:rFonts w:ascii="Trebuchet MS" w:hAnsi="Trebuchet MS" w:eastAsia="Trebuchet MS" w:cs="Trebuchet MS"/>
          <w:lang w:val="en-US" w:eastAsia="en-US" w:bidi="en-US"/>
        </w:rPr>
        <w:t xml:space="preserve">,) to praise. There is something, as Calvin intimates, in the series of names given by Leah to her children, which seems to show the pious feelings of her heart. In her first-born, Reuben, she acknowledged that God had looked upon her affliction; in Simeon, that he had heard her prayer; in Levi, that he had joined her husband to her; and in Judah, she commemorates all these mercies with gratitude and praise.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when Rachel saw</w:t>
      </w:r>
      <w:r>
        <w:rPr>
          <w:rFonts w:ascii="Trebuchet MS" w:hAnsi="Trebuchet MS" w:eastAsia="Trebuchet MS" w:cs="Trebuchet MS"/>
          <w:lang w:val="en-US" w:eastAsia="en-US" w:bidi="en-US"/>
        </w:rPr>
        <w:t xml:space="preserve">. Here Moses begins to relate that Jacob was distracted with domestic strifes. But although the Lord was punishing him, because he had been guilty of no light sin in marrying two wives, and especially sisters; yet the chastisement was paternal; and God himself, seeing that he is wont mercifully to pardon his own people, restrained in some degree his hand. Whence also it happened, that Jacob did not immediately repent, but added new offenses to the former. But first we must speak of Rachel. Whereas she rejoiced to see her sister subjected to contempt and grief, the Lord represses this sinful joy, by giving his blessing to Leah, in order to make the condition of both of them equal. She hears the grateful acknowledgment of her sister, and learns from the names given to the four sons, that God had pitied, and had sustained by his favor, her who had been unjustly despised by man. Nevertheless envy inflames her, and will not suffer anything of the dignity becoming a wife to appear in her. We see what ambition can do. For Rachel, in seeking preeminence, does not spare even her own sister; and scarcely refrains from venting her anger against God, for having honored that sister with the gift of fruitfulness. Her emulation did not proceed from any injuries that she had received, but because she could not bear to have a partner and an equal, though she herself was really the younger. What would she have done had she been provoked, seeing that she envies her sister who was contented with her lot? Now Moses, by exhibiting this evil in Rachel, would teach us that it is inherent in all; in order that each of us, tearing it up by the roots, may vigilantly purify himself from it. That we may be cured of envy, it behaves us to put away pride and selflove; as Paul prescribes this single remedy against contentions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“Let nothing be done through vainglory.” (</w:t>
      </w:r>
      <w:r>
        <w:rPr>
          <w:rFonts w:ascii="Trebuchet MS" w:hAnsi="Trebuchet MS" w:eastAsia="Trebuchet MS" w:cs="Trebuchet MS"/>
          <w:color w:val="008000"/>
          <w:u w:val="single"/>
          <w:lang w:val="en-US" w:eastAsia="en-US" w:bidi="en-US"/>
        </w:rPr>
        <w:t xml:space="preserve">Phi 2:3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Jacob’s anger was kindled</w:t>
      </w:r>
      <w:r>
        <w:rPr>
          <w:rFonts w:ascii="Trebuchet MS" w:hAnsi="Trebuchet MS" w:eastAsia="Trebuchet MS" w:cs="Trebuchet MS"/>
          <w:lang w:val="en-US" w:eastAsia="en-US" w:bidi="en-US"/>
        </w:rPr>
        <w:t xml:space="preserve">. The tenderness of Jacob’s affection rendered him unwilling to offend his wife; yet her unworthy conduct compelled him to do so, when he saw her petulantly exalt herself, not only against her sister, who piously, homily, and thankfully was enjoying the gifts of God; but even against God himself, of whom it is said that the fruit of the womb is his reward. (</w:t>
      </w:r>
      <w:r>
        <w:rPr>
          <w:rFonts w:ascii="Trebuchet MS" w:hAnsi="Trebuchet MS" w:eastAsia="Trebuchet MS" w:cs="Trebuchet MS"/>
          <w:color w:val="008000"/>
          <w:u w:val="single"/>
          <w:lang w:val="en-US" w:eastAsia="en-US" w:bidi="en-US"/>
        </w:rPr>
        <w:t xml:space="preserve">Psa 127:3</w:t>
      </w:r>
      <w:r>
        <w:rPr>
          <w:rFonts w:ascii="Trebuchet MS" w:hAnsi="Trebuchet MS" w:eastAsia="Trebuchet MS" w:cs="Trebuchet MS"/>
          <w:lang w:val="en-US" w:eastAsia="en-US" w:bidi="en-US"/>
        </w:rPr>
        <w:t xml:space="preserve">.) On this account, therefore, Jacob is angry, because his wife ascribes nothing to the providence of God, and, by imagining that children are the offspring of chance, would deprive God of the care and government of mankind. It is probable that Jacob had been already sorrowful on account of his wife’s barrenness. He now, therefore, fears lest her folly should still farther provoke God’s anger to inflict more severe strokes. This was a holy indignation, by which Jacob maintained the honor due to God, while he corrected his wife, and taught her that it was not without sufficient cause that she had been hitherto barren. For when he affirms that the Lord had shut her womb, he obliquely intimates that she ought the more deeply to humble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Behold my maid Bilhah</w:t>
      </w:r>
      <w:r>
        <w:rPr>
          <w:rFonts w:ascii="Trebuchet MS" w:hAnsi="Trebuchet MS" w:eastAsia="Trebuchet MS" w:cs="Trebuchet MS"/>
          <w:lang w:val="en-US" w:eastAsia="en-US" w:bidi="en-US"/>
        </w:rPr>
        <w:t xml:space="preserve">. Here the vanity of the female disposition appears. For Rachel is not induced to flee unto the Lord, but strives to gain a triumph by illicit arts. Therefore she hurries Jacob into a third marriage. Whence we infer, that there is no end of sinning, when once the Divine institution is treated with neglect. And this is what I have said, that Jacob was not immediately brought back to a right state of mind by Divine chastisements. He acts, indeed, in this instance, at the instigation of his wife: but is his wife in the place of God, from whom alone the law of marriage proceeds? But to please his wife, or to yield to her importunity, he does not scruple to depart from the command of God. </w:t>
      </w:r>
      <w:r>
        <w:rPr>
          <w:rFonts w:ascii="Trebuchet MS" w:hAnsi="Trebuchet MS" w:eastAsia="Trebuchet MS" w:cs="Trebuchet MS"/>
          <w:i/>
          <w:lang w:val="en-US" w:eastAsia="en-US" w:bidi="en-US"/>
        </w:rPr>
        <w:t xml:space="preserve">To bear upon the knees</w:t>
      </w:r>
      <w:r>
        <w:rPr>
          <w:rFonts w:ascii="Trebuchet MS" w:hAnsi="Trebuchet MS" w:eastAsia="Trebuchet MS" w:cs="Trebuchet MS"/>
          <w:lang w:val="en-US" w:eastAsia="en-US" w:bidi="en-US"/>
        </w:rPr>
        <w:t xml:space="preserve">, is nothing more than to commit the child when born to another to be brought up. Bilhah was a maidservant; and therefore did not bear for herself but for her mistress, who, claiming the child as her own, thus procured the honor of a mother. Therefore it is added, in the way of explanation, </w:t>
      </w:r>
      <w:r>
        <w:rPr>
          <w:rFonts w:ascii="Trebuchet MS" w:hAnsi="Trebuchet MS" w:eastAsia="Trebuchet MS" w:cs="Trebuchet MS"/>
          <w:i/>
          <w:lang w:val="en-US" w:eastAsia="en-US" w:bidi="en-US"/>
        </w:rPr>
        <w:t xml:space="preserve">I shall have children,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I shall be built up by her. </w:t>
      </w:r>
      <w:r>
        <w:rPr>
          <w:rFonts w:ascii="Trebuchet MS" w:hAnsi="Trebuchet MS" w:eastAsia="Trebuchet MS" w:cs="Trebuchet MS"/>
          <w:lang w:val="en-US" w:eastAsia="en-US" w:bidi="en-US"/>
        </w:rPr>
        <w:t xml:space="preserve">For the word which Moses here uses, is derived from </w:t>
      </w:r>
      <w:r>
        <w:rPr>
          <w:rFonts w:ascii="TITUS Cyberbit Basic" w:hAnsi="TITUS Cyberbit Basic" w:eastAsia="TITUS Cyberbit Basic" w:cs="TITUS Cyberbit Basic"/>
          <w:bCs w:val="off"/>
          <w:iCs w:val="off"/>
          <w:color w:val="0000FF"/>
          <w:szCs w:val="24"/>
          <w:rtl/>
          <w:lang w:val="he-IL" w:eastAsia="he-IL" w:bidi="he-IL"/>
        </w:rPr>
        <w:t xml:space="preserve">בן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 son</w:t>
      </w:r>
      <w:r>
        <w:rPr>
          <w:rFonts w:ascii="Trebuchet MS" w:hAnsi="Trebuchet MS" w:eastAsia="Trebuchet MS" w:cs="Trebuchet MS"/>
          <w:lang w:val="en-US" w:eastAsia="en-US" w:bidi="en-US"/>
        </w:rPr>
        <w:t xml:space="preserve">: because children are as the support and stay of a house. But Rachel acted sinfully, because she attempted, by an unlawful method, and in opposition to the will of God, to become a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Bilhah conceived</w:t>
      </w:r>
      <w:r>
        <w:rPr>
          <w:rFonts w:ascii="Trebuchet MS" w:hAnsi="Trebuchet MS" w:eastAsia="Trebuchet MS" w:cs="Trebuchet MS"/>
          <w:lang w:val="en-US" w:eastAsia="en-US" w:bidi="en-US"/>
        </w:rPr>
        <w:t xml:space="preserve">. It is wonderful that God should have deigned to honor an adulterous connection with offspring: but he does sometimes thus strive to overcome by kindness the wickedness of men, and pursues the unworthy with his favor. Moreover, he does not always make the punishment equal to the offenses of his people, nor does he always rouse them, alike quickly, from their torpor, but waits for the matured season of correction. Therefore it was his will that they who were born from this faulty connection, should yet be reckoned among the legitimate children; just as Moses shortly before called Bilhah a wife, who yet might more properly have been called a harlot. And the common rule does not hold, that what had no force from the beginning can never acquire validity by succession of time; for although the compact, into which the husband and wife sinfully entered against the Divine command and the sacred order of nature, was void; it came to pass nevertheless, by special privilege, that the conjunction, which in itself was adulterous, obtained the honor of wedlock. At length Rachel begins to ascribe to God what is his own; but this confession of hers is so mixed up with ambition, that it breathes nothing of sincerity or rectitude. She pompously announces, that her cause has been undertaken by the Lord. As if truly, she had been so injured by her sister, that she deserved to be raised by the favor of God; and as if she had not attempted to deprive herself of his help. We see, then, that under the pretext of praising God, she rather does him wrong, by rendering him subservient to her desires. Add to this, that she imitates hypocrites, who, while in adversity, rush against God with closed eyes; vet when more prosperous fortune favors them, indulge in vain boastings, as if God smiled upon all their deeds and sayings. Rachel, therefore, does not so much celebrate the goodness of God, as she applauds herself Wherefore let the faithful, instructed by her example, abstain from polluting the sacred name of God by hypocrisy.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With great wrestlings </w:t>
      </w:r>
      <w:r>
        <w:rPr>
          <w:rFonts w:ascii="Trebuchet MS" w:hAnsi="Trebuchet MS" w:eastAsia="Trebuchet MS" w:cs="Trebuchet MS"/>
          <w:b/>
          <w:color w:val="800000"/>
          <w:position w:val="6"/>
          <w:sz w:val="18"/>
          <w:lang w:val="en-US" w:eastAsia="en-US" w:bidi="en-US"/>
        </w:rPr>
        <w:t xml:space="preserve">(74)</w:t>
      </w:r>
      <w:r>
        <w:rPr>
          <w:rFonts w:ascii="Trebuchet MS" w:hAnsi="Trebuchet MS" w:eastAsia="Trebuchet MS" w:cs="Trebuchet MS"/>
          <w:lang w:val="en-US" w:eastAsia="en-US" w:bidi="en-US"/>
        </w:rPr>
        <w:t xml:space="preserve"> Others translate it, “I am joined with the joinings of God;” </w:t>
      </w:r>
      <w:r>
        <w:rPr>
          <w:rFonts w:ascii="Trebuchet MS" w:hAnsi="Trebuchet MS" w:eastAsia="Trebuchet MS" w:cs="Trebuchet MS"/>
          <w:b/>
          <w:color w:val="800000"/>
          <w:position w:val="6"/>
          <w:sz w:val="18"/>
          <w:lang w:val="en-US" w:eastAsia="en-US" w:bidi="en-US"/>
        </w:rPr>
        <w:t xml:space="preserve">(75)</w:t>
      </w:r>
      <w:r>
        <w:rPr>
          <w:rFonts w:ascii="Trebuchet MS" w:hAnsi="Trebuchet MS" w:eastAsia="Trebuchet MS" w:cs="Trebuchet MS"/>
          <w:lang w:val="en-US" w:eastAsia="en-US" w:bidi="en-US"/>
        </w:rPr>
        <w:t xml:space="preserve"> as if she exulted in having recovered what she had lost; or, certainly, in having obtained an equal degree of honor with her sister. Others render it, I am doubled with the duplications of God. But both derive the noun and the verb from the root </w:t>
      </w:r>
      <w:r>
        <w:rPr>
          <w:rFonts w:ascii="TITUS Cyberbit Basic" w:hAnsi="TITUS Cyberbit Basic" w:eastAsia="TITUS Cyberbit Basic" w:cs="TITUS Cyberbit Basic"/>
          <w:bCs w:val="off"/>
          <w:iCs w:val="off"/>
          <w:color w:val="0000FF"/>
          <w:szCs w:val="24"/>
          <w:rtl/>
          <w:lang w:val="he-IL" w:eastAsia="he-IL" w:bidi="he-IL"/>
        </w:rPr>
        <w:t xml:space="preserve">פתל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patal</w:t>
      </w:r>
      <w:r>
        <w:rPr>
          <w:rFonts w:ascii="Trebuchet MS" w:hAnsi="Trebuchet MS" w:eastAsia="Trebuchet MS" w:cs="Trebuchet MS"/>
          <w:lang w:val="en-US" w:eastAsia="en-US" w:bidi="en-US"/>
        </w:rPr>
        <w:t xml:space="preserve">,) which signifies a twisted thread. The former of these senses comes to this; that since Rachel has attained a condition equal to that of her sister, there is no reason why her sister should claim any superiority over her. But the latter sense expresses more confident boasting, since she proclaims herself a conqueror, and doubly superior. But a more simple meaning is (in my opinion) adduced by others, namely, that she “wrestled with divine or excellent wrestlings.” For the Hebrews indicate all excellence by adding the name of God; because the more excellent anything is, the more does the glory of God shine in it. But perverse is that boasting with which she glories over her sister, when she ought rather suppliantly to have implored forgiveness. In Rachel the pride of the human mind is depicted; because they whom God has endowed with his benefits, for the most part are so elated, that they rage contumeliously against their neighbors. Besides, she foolishly prefers herself to her sister in fruitfulness, in which she is still manifestly inferior. But they who are puffed up with pride have also the habit of malignantly depreciating those gifts which the Lord has bestowed on others, in comparison with their own smaller gifts. Perhaps, also, she expected a numerous progeny, as if God were under obligation to her. She did not, as pious persons are wont to do, conceive hope from benefits received; but, by a confident presumption of the flesh, made herself sure of everything she wished. Hitherto, then, she gave no sign of pious modesty. Whence is this, but because her temporary barrenness had not yet thoroughly subdued her? Therefore we ought the more to beware, lest if God relaxes our punishments, we, being inflated by his kindness, should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Luctationibus divinis</w:t>
      </w:r>
      <w:r>
        <w:rPr>
          <w:rFonts w:ascii="Trebuchet MS" w:hAnsi="Trebuchet MS" w:eastAsia="Trebuchet MS" w:cs="Trebuchet MS"/>
          <w:lang w:val="en-US" w:eastAsia="en-US" w:bidi="en-US"/>
        </w:rPr>
        <w:t xml:space="preserve">. Margin of English Bible, “with wrestlings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Conjunctionibus Dei conjuncta sum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When Leah saw that she had left bearing. </w:t>
      </w:r>
      <w:r>
        <w:rPr>
          <w:rFonts w:ascii="Trebuchet MS" w:hAnsi="Trebuchet MS" w:eastAsia="Trebuchet MS" w:cs="Trebuchet MS"/>
          <w:lang w:val="en-US" w:eastAsia="en-US" w:bidi="en-US"/>
        </w:rPr>
        <w:t xml:space="preserve">Moses returns to Leah, who, not content with four sons, devised a method whereby she might always retain her superior rank: and therefore she also, in turn, substitutes her maid in her place. And truly Rachel deserved such a reward of her perverse design; since she, desiring to snatch the palm from her sister, does not consider that the same contrivance to which she had resorted, might speedily be employed against herself. Yet Leah sins still more grievously, by using wicked and unjust arts in the contest. Within a short period, she had experienced the wonderful blessing of God; and now, because she ceased from bearing, for a little while, she despairs concerning the future, as if she had never participated in the Divine favor. What, if her desire was strong; why did she not resort to the fountain of blessing? In obtruding, therefore, her maid, she gave proof not only of impatience, but also of distrust; because with the remembrance of Divine mercy, faith also is extinguished in her heart. And we know that all who rely upon the Lord are so tranquil and sedate in their mind, that they patiently wait for what he is about to give. And it is the just punishment of unbelief when any one stumbles through excessive haste. So much the more ought we to beware of the assaults of the flesh, if we desire to maintain a right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As to the name </w:t>
      </w:r>
      <w:r>
        <w:rPr>
          <w:rFonts w:ascii="Trebuchet MS" w:hAnsi="Trebuchet MS" w:eastAsia="Trebuchet MS" w:cs="Trebuchet MS"/>
          <w:i/>
          <w:lang w:val="en-US" w:eastAsia="en-US" w:bidi="en-US"/>
        </w:rPr>
        <w:t xml:space="preserve">Gad</w:t>
      </w:r>
      <w:r>
        <w:rPr>
          <w:rFonts w:ascii="Trebuchet MS" w:hAnsi="Trebuchet MS" w:eastAsia="Trebuchet MS" w:cs="Trebuchet MS"/>
          <w:lang w:val="en-US" w:eastAsia="en-US" w:bidi="en-US"/>
        </w:rPr>
        <w:t xml:space="preserve">, this passage is variously expounded by commentators. In this point they agree, that </w:t>
      </w:r>
      <w:r>
        <w:rPr>
          <w:rFonts w:ascii="TITUS Cyberbit Basic" w:hAnsi="TITUS Cyberbit Basic" w:eastAsia="TITUS Cyberbit Basic" w:cs="TITUS Cyberbit Basic"/>
          <w:bCs w:val="off"/>
          <w:iCs w:val="off"/>
          <w:color w:val="0000FF"/>
          <w:szCs w:val="24"/>
          <w:rtl/>
          <w:lang w:val="he-IL" w:eastAsia="he-IL" w:bidi="he-IL"/>
        </w:rPr>
        <w:t xml:space="preserve">בגד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bagad</w:t>
      </w:r>
      <w:r>
        <w:rPr>
          <w:rFonts w:ascii="Trebuchet MS" w:hAnsi="Trebuchet MS" w:eastAsia="Trebuchet MS" w:cs="Trebuchet MS"/>
          <w:lang w:val="en-US" w:eastAsia="en-US" w:bidi="en-US"/>
        </w:rPr>
        <w:t xml:space="preserve">) means the same as if Leah had said “the time of bearing is come.” </w:t>
      </w:r>
      <w:r>
        <w:rPr>
          <w:rFonts w:ascii="Trebuchet MS" w:hAnsi="Trebuchet MS" w:eastAsia="Trebuchet MS" w:cs="Trebuchet MS"/>
          <w:b/>
          <w:color w:val="800000"/>
          <w:position w:val="6"/>
          <w:sz w:val="18"/>
          <w:lang w:val="en-US" w:eastAsia="en-US" w:bidi="en-US"/>
        </w:rPr>
        <w:t xml:space="preserve">(76)</w:t>
      </w:r>
      <w:r>
        <w:rPr>
          <w:rFonts w:ascii="Trebuchet MS" w:hAnsi="Trebuchet MS" w:eastAsia="Trebuchet MS" w:cs="Trebuchet MS"/>
          <w:lang w:val="en-US" w:eastAsia="en-US" w:bidi="en-US"/>
        </w:rPr>
        <w:t xml:space="preserve"> But some suppose </w:t>
      </w:r>
      <w:r>
        <w:rPr>
          <w:rFonts w:ascii="TITUS Cyberbit Basic" w:hAnsi="TITUS Cyberbit Basic" w:eastAsia="TITUS Cyberbit Basic" w:cs="TITUS Cyberbit Basic"/>
          <w:bCs w:val="off"/>
          <w:iCs w:val="off"/>
          <w:color w:val="0000FF"/>
          <w:szCs w:val="24"/>
          <w:rtl/>
          <w:lang w:val="he-IL" w:eastAsia="he-IL" w:bidi="he-IL"/>
        </w:rPr>
        <w:t xml:space="preserve">גד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Gad</w:t>
      </w:r>
      <w:r>
        <w:rPr>
          <w:rFonts w:ascii="Trebuchet MS" w:hAnsi="Trebuchet MS" w:eastAsia="Trebuchet MS" w:cs="Trebuchet MS"/>
          <w:lang w:val="en-US" w:eastAsia="en-US" w:bidi="en-US"/>
        </w:rPr>
        <w:t xml:space="preserve">,) to be the prosperous star of Jupiter; others, Mercury; others, </w:t>
      </w:r>
      <w:r>
        <w:rPr>
          <w:rFonts w:ascii="Trebuchet MS" w:hAnsi="Trebuchet MS" w:eastAsia="Trebuchet MS" w:cs="Trebuchet MS"/>
          <w:i/>
          <w:lang w:val="en-US" w:eastAsia="en-US" w:bidi="en-US"/>
        </w:rPr>
        <w:t xml:space="preserve">good fortune</w:t>
      </w:r>
      <w:r>
        <w:rPr>
          <w:rFonts w:ascii="Trebuchet MS" w:hAnsi="Trebuchet MS" w:eastAsia="Trebuchet MS" w:cs="Trebuchet MS"/>
          <w:lang w:val="en-US" w:eastAsia="en-US" w:bidi="en-US"/>
        </w:rPr>
        <w:t xml:space="preserve">. They adduce </w:t>
      </w:r>
      <w:r>
        <w:rPr>
          <w:rFonts w:ascii="Trebuchet MS" w:hAnsi="Trebuchet MS" w:eastAsia="Trebuchet MS" w:cs="Trebuchet MS"/>
          <w:color w:val="008000"/>
          <w:u w:val="single"/>
          <w:lang w:val="en-US" w:eastAsia="en-US" w:bidi="en-US"/>
        </w:rPr>
        <w:t xml:space="preserve">Isa 65:11</w:t>
      </w:r>
      <w:r>
        <w:rPr>
          <w:rFonts w:ascii="Trebuchet MS" w:hAnsi="Trebuchet MS" w:eastAsia="Trebuchet MS" w:cs="Trebuchet MS"/>
          <w:lang w:val="en-US" w:eastAsia="en-US" w:bidi="en-US"/>
        </w:rPr>
        <w:t xml:space="preserve">, where it is written, “they offer a libation to Gad.” </w:t>
      </w:r>
      <w:r>
        <w:rPr>
          <w:rFonts w:ascii="Trebuchet MS" w:hAnsi="Trebuchet MS" w:eastAsia="Trebuchet MS" w:cs="Trebuchet MS"/>
          <w:b/>
          <w:color w:val="800000"/>
          <w:position w:val="6"/>
          <w:sz w:val="18"/>
          <w:lang w:val="en-US" w:eastAsia="en-US" w:bidi="en-US"/>
        </w:rPr>
        <w:t xml:space="preserve">(77)</w:t>
      </w:r>
      <w:r>
        <w:rPr>
          <w:rFonts w:ascii="Trebuchet MS" w:hAnsi="Trebuchet MS" w:eastAsia="Trebuchet MS" w:cs="Trebuchet MS"/>
          <w:lang w:val="en-US" w:eastAsia="en-US" w:bidi="en-US"/>
        </w:rPr>
        <w:t xml:space="preserve"> But the context of the Prophet shows that this ought rather to be understood of the host of heaven, or of the number of false gods; because it immediately follows that they offer sacrifices to the stars, and furnish tables for a multitude of gods: the punishment is then added, that as they had fabricated an immense number of deities, so God will “number” them “to the sword.” As it respects the present passage, nothing is less probable than that Leah should extol the planet Jupiter instead of God, seeing that she, at least, maintained the principle that the propagation of the human race flows from God alone. I wonder also that interpreters understand this of prosperous fortune, when Moses afterwards, </w:t>
      </w:r>
      <w:r>
        <w:rPr>
          <w:rFonts w:ascii="Trebuchet MS" w:hAnsi="Trebuchet MS" w:eastAsia="Trebuchet MS" w:cs="Trebuchet MS"/>
          <w:color w:val="008000"/>
          <w:u w:val="single"/>
          <w:lang w:val="en-US" w:eastAsia="en-US" w:bidi="en-US"/>
        </w:rPr>
        <w:t xml:space="preserve">Gen 49:19</w:t>
      </w:r>
      <w:r>
        <w:rPr>
          <w:rFonts w:ascii="Trebuchet MS" w:hAnsi="Trebuchet MS" w:eastAsia="Trebuchet MS" w:cs="Trebuchet MS"/>
          <w:lang w:val="en-US" w:eastAsia="en-US" w:bidi="en-US"/>
        </w:rPr>
        <w:t xml:space="preserve">, leads us to an opposite meaning. For the allusion he there makes would be inappropriate, “Gad, a troop shall overcome him,” etc., unless it had been the design of Leah to congratulate herself on the </w:t>
      </w:r>
      <w:r>
        <w:rPr>
          <w:rFonts w:ascii="Trebuchet MS" w:hAnsi="Trebuchet MS" w:eastAsia="Trebuchet MS" w:cs="Trebuchet MS"/>
          <w:i/>
          <w:lang w:val="en-US" w:eastAsia="en-US" w:bidi="en-US"/>
        </w:rPr>
        <w:t xml:space="preserve">troop </w:t>
      </w:r>
      <w:r>
        <w:rPr>
          <w:rFonts w:ascii="Trebuchet MS" w:hAnsi="Trebuchet MS" w:eastAsia="Trebuchet MS" w:cs="Trebuchet MS"/>
          <w:lang w:val="en-US" w:eastAsia="en-US" w:bidi="en-US"/>
        </w:rPr>
        <w:t xml:space="preserve">of her children. For since she had so far surpassed her sister, </w:t>
      </w:r>
      <w:r>
        <w:rPr>
          <w:rFonts w:ascii="Trebuchet MS" w:hAnsi="Trebuchet MS" w:eastAsia="Trebuchet MS" w:cs="Trebuchet MS"/>
          <w:b/>
          <w:color w:val="800000"/>
          <w:position w:val="6"/>
          <w:sz w:val="18"/>
          <w:lang w:val="en-US" w:eastAsia="en-US" w:bidi="en-US"/>
        </w:rPr>
        <w:t xml:space="preserve">(78)</w:t>
      </w:r>
      <w:r>
        <w:rPr>
          <w:rFonts w:ascii="Trebuchet MS" w:hAnsi="Trebuchet MS" w:eastAsia="Trebuchet MS" w:cs="Trebuchet MS"/>
          <w:lang w:val="en-US" w:eastAsia="en-US" w:bidi="en-US"/>
        </w:rPr>
        <w:t xml:space="preserve"> she declares that she has children in great abundance. When she proclaims herself </w:t>
      </w:r>
      <w:r>
        <w:rPr>
          <w:rFonts w:ascii="Trebuchet MS" w:hAnsi="Trebuchet MS" w:eastAsia="Trebuchet MS" w:cs="Trebuchet MS"/>
          <w:i/>
          <w:lang w:val="en-US" w:eastAsia="en-US" w:bidi="en-US"/>
        </w:rPr>
        <w:t xml:space="preserve">happy </w:t>
      </w:r>
      <w:r>
        <w:rPr>
          <w:rFonts w:ascii="Trebuchet MS" w:hAnsi="Trebuchet MS" w:eastAsia="Trebuchet MS" w:cs="Trebuchet MS"/>
          <w:b/>
          <w:color w:val="800000"/>
          <w:position w:val="6"/>
          <w:sz w:val="18"/>
          <w:lang w:val="en-US" w:eastAsia="en-US" w:bidi="en-US"/>
        </w:rPr>
        <w:t xml:space="preserve">(79)</w:t>
      </w:r>
      <w:r>
        <w:rPr>
          <w:rFonts w:ascii="Trebuchet MS" w:hAnsi="Trebuchet MS" w:eastAsia="Trebuchet MS" w:cs="Trebuchet MS"/>
          <w:lang w:val="en-US" w:eastAsia="en-US" w:bidi="en-US"/>
        </w:rPr>
        <w:t xml:space="preserve"> in her sixth son, it again appears in what great esteem fecundity was then held. And certainly it is a great honor, when God confers on mortals the sacred title of parents, and through them propagates the human race formed after his own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Venit felicitas</w:t>
      </w:r>
      <w:r>
        <w:rPr>
          <w:rFonts w:ascii="Trebuchet MS" w:hAnsi="Trebuchet MS" w:eastAsia="Trebuchet MS" w:cs="Trebuchet MS"/>
          <w:lang w:val="en-US" w:eastAsia="en-US" w:bidi="en-US"/>
        </w:rPr>
        <w:t xml:space="preserve"> In the French translation, “</w:t>
      </w:r>
      <w:r>
        <w:rPr>
          <w:rFonts w:ascii="Trebuchet MS" w:hAnsi="Trebuchet MS" w:eastAsia="Trebuchet MS" w:cs="Trebuchet MS"/>
          <w:color w:val="0000FF"/>
          <w:lang w:val="fr-FR" w:eastAsia="fr-FR" w:bidi="fr-FR"/>
        </w:rPr>
        <w:t xml:space="preserve">Mon heur est venu</w:t>
      </w:r>
      <w:r>
        <w:rPr>
          <w:rFonts w:ascii="Trebuchet MS" w:hAnsi="Trebuchet MS" w:eastAsia="Trebuchet MS" w:cs="Trebuchet MS"/>
          <w:lang w:val="en-US" w:eastAsia="en-US" w:bidi="en-US"/>
        </w:rPr>
        <w:t xml:space="preserve">.” My hour is come. The word </w:t>
      </w:r>
      <w:r>
        <w:rPr>
          <w:rFonts w:ascii="TITUS Cyberbit Basic" w:hAnsi="TITUS Cyberbit Basic" w:eastAsia="TITUS Cyberbit Basic" w:cs="TITUS Cyberbit Basic"/>
          <w:bCs w:val="off"/>
          <w:iCs w:val="off"/>
          <w:color w:val="0000FF"/>
          <w:szCs w:val="24"/>
          <w:rtl/>
          <w:lang w:val="he-IL" w:eastAsia="he-IL" w:bidi="he-IL"/>
        </w:rPr>
        <w:t xml:space="preserve">בגד</w:t>
      </w:r>
      <w:r>
        <w:rPr>
          <w:rFonts w:ascii="Trebuchet MS" w:hAnsi="Trebuchet MS" w:eastAsia="Trebuchet MS" w:cs="Trebuchet MS"/>
          <w:lang w:val="en-US" w:eastAsia="en-US" w:bidi="en-US"/>
        </w:rPr>
        <w:t xml:space="preserve"> is explained in the margin of the Hebrew Bible by </w:t>
      </w:r>
      <w:r>
        <w:rPr>
          <w:rFonts w:ascii="TITUS Cyberbit Basic" w:hAnsi="TITUS Cyberbit Basic" w:eastAsia="TITUS Cyberbit Basic" w:cs="TITUS Cyberbit Basic"/>
          <w:bCs w:val="off"/>
          <w:iCs w:val="off"/>
          <w:color w:val="0000FF"/>
          <w:szCs w:val="24"/>
          <w:rtl/>
          <w:lang w:val="he-IL" w:eastAsia="he-IL" w:bidi="he-IL"/>
        </w:rPr>
        <w:t xml:space="preserve">בא</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גד</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Venit turma, ceu exercitus</w:t>
      </w:r>
      <w:r>
        <w:rPr>
          <w:rFonts w:ascii="Trebuchet MS" w:hAnsi="Trebuchet MS" w:eastAsia="Trebuchet MS" w:cs="Trebuchet MS"/>
          <w:lang w:val="en-US" w:eastAsia="en-US" w:bidi="en-US"/>
        </w:rPr>
        <w:t xml:space="preserve"> — a troop or army cometh. See </w:t>
      </w:r>
      <w:r>
        <w:rPr>
          <w:rFonts w:ascii="Trebuchet MS" w:hAnsi="Trebuchet MS" w:eastAsia="Trebuchet MS" w:cs="Trebuchet MS"/>
          <w:i/>
          <w:lang w:val="en-US" w:eastAsia="en-US" w:bidi="en-US"/>
        </w:rPr>
        <w:t xml:space="preserve">Schindler</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(77)</w:t>
      </w:r>
      <w:r>
        <w:rPr>
          <w:rFonts w:ascii="Trebuchet MS" w:hAnsi="Trebuchet MS" w:eastAsia="Trebuchet MS" w:cs="Trebuchet MS"/>
          <w:lang w:val="en-US" w:eastAsia="en-US" w:bidi="en-US"/>
        </w:rPr>
        <w:t xml:space="preserve"> “Ye are they that forsake the Lord, that forget my holy mountain, that prepare a table for that troop (margin, Meni). —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Calvin has quoted from memory, and not accurately, having put libation instead of table.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Nam quum sesquialtera parte superior esset, praedicat se habere in magna copia liberos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(79)</w:t>
      </w:r>
      <w:r>
        <w:rPr>
          <w:rFonts w:ascii="Trebuchet MS" w:hAnsi="Trebuchet MS" w:eastAsia="Trebuchet MS" w:cs="Trebuchet MS"/>
          <w:lang w:val="en-US" w:eastAsia="en-US" w:bidi="en-US"/>
        </w:rPr>
        <w:t xml:space="preserve"> “And Leah said, Happy am I, for the daughters shall call me blessed; and she called his name Asher.” —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It may be observed that the names given to these children of the hand-maidens were far less indicative of a pious state of mind, than those which Leah had previously given to her own sons. A fact which confirms the remarks of Calvin on the impiety of the course pursued by the rival wives. Rachel seems to make no reference to God in the names of the children of her handmaid; Leah, in imitating the example of her sister, seems to lose her own previous devotional feeling; and both sink in our esteem, as they proceed in their unseemly contentions.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Reuben went in the days of wheat harvest</w:t>
      </w:r>
      <w:r>
        <w:rPr>
          <w:rFonts w:ascii="Trebuchet MS" w:hAnsi="Trebuchet MS" w:eastAsia="Trebuchet MS" w:cs="Trebuchet MS"/>
          <w:lang w:val="en-US" w:eastAsia="en-US" w:bidi="en-US"/>
        </w:rPr>
        <w:t xml:space="preserve">. This narration of the fact that a boy brought home I know not what kind of fruit out of the fields, and presented it to his mother, by which she purchased of her sister one nigh with her husband, has the appearance of being light and puerile. Yet it contains a useful instruction. For we know how foolishly the Jews glory in extolling the origin of their own nation: for they scarcely deign to acknowledge that they leave sprung from Adam and Noah, with the rest of mankind. And certainly they do excel in the dignity of their ancestors, as Paul testifies, (</w:t>
      </w:r>
      <w:r>
        <w:rPr>
          <w:rFonts w:ascii="Trebuchet MS" w:hAnsi="Trebuchet MS" w:eastAsia="Trebuchet MS" w:cs="Trebuchet MS"/>
          <w:color w:val="008000"/>
          <w:u w:val="single"/>
          <w:lang w:val="en-US" w:eastAsia="en-US" w:bidi="en-US"/>
        </w:rPr>
        <w:t xml:space="preserve">Rom 9:5</w:t>
      </w:r>
      <w:r>
        <w:rPr>
          <w:rFonts w:ascii="Trebuchet MS" w:hAnsi="Trebuchet MS" w:eastAsia="Trebuchet MS" w:cs="Trebuchet MS"/>
          <w:lang w:val="en-US" w:eastAsia="en-US" w:bidi="en-US"/>
        </w:rPr>
        <w:t xml:space="preserve">,) but they do not acknowledge this as coming from God. Wherefore the Spirit purposely aimed at beating down this arrogance, when he described their race as sprung from a beginning, so mean and abject. For he does not here erect a splendid stage on which they may exhibit themselves; but he humbles them and exalts the grace of God, seeing that he had brought forth his Church out of nothing. Respecting the kind of fruit mentioned, I leave nothing certain to adduce. </w:t>
      </w:r>
      <w:r>
        <w:rPr>
          <w:rFonts w:ascii="Trebuchet MS" w:hAnsi="Trebuchet MS" w:eastAsia="Trebuchet MS" w:cs="Trebuchet MS"/>
          <w:b/>
          <w:color w:val="800000"/>
          <w:position w:val="6"/>
          <w:sz w:val="18"/>
          <w:lang w:val="en-US" w:eastAsia="en-US" w:bidi="en-US"/>
        </w:rPr>
        <w:t xml:space="preserve">(80)</w:t>
      </w:r>
      <w:r>
        <w:rPr>
          <w:rFonts w:ascii="Trebuchet MS" w:hAnsi="Trebuchet MS" w:eastAsia="Trebuchet MS" w:cs="Trebuchet MS"/>
          <w:lang w:val="en-US" w:eastAsia="en-US" w:bidi="en-US"/>
        </w:rPr>
        <w:t xml:space="preserve"> That it was fragrant is gathered from </w:t>
      </w:r>
      <w:r>
        <w:rPr>
          <w:rFonts w:ascii="Trebuchet MS" w:hAnsi="Trebuchet MS" w:eastAsia="Trebuchet MS" w:cs="Trebuchet MS"/>
          <w:color w:val="008000"/>
          <w:u w:val="single"/>
          <w:lang w:val="en-US" w:eastAsia="en-US" w:bidi="en-US"/>
        </w:rPr>
        <w:t xml:space="preserve">Son 7:13</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(81)</w:t>
      </w:r>
      <w:r>
        <w:rPr>
          <w:rFonts w:ascii="Trebuchet MS" w:hAnsi="Trebuchet MS" w:eastAsia="Trebuchet MS" w:cs="Trebuchet MS"/>
          <w:lang w:val="en-US" w:eastAsia="en-US" w:bidi="en-US"/>
        </w:rPr>
        <w:t xml:space="preserve"> And whereas all translate it </w:t>
      </w:r>
      <w:r>
        <w:rPr>
          <w:rFonts w:ascii="Trebuchet MS" w:hAnsi="Trebuchet MS" w:eastAsia="Trebuchet MS" w:cs="Trebuchet MS"/>
          <w:i/>
          <w:lang w:val="en-US" w:eastAsia="en-US" w:bidi="en-US"/>
        </w:rPr>
        <w:t xml:space="preserve">mandrakes</w:t>
      </w:r>
      <w:r>
        <w:rPr>
          <w:rFonts w:ascii="Trebuchet MS" w:hAnsi="Trebuchet MS" w:eastAsia="Trebuchet MS" w:cs="Trebuchet MS"/>
          <w:lang w:val="en-US" w:eastAsia="en-US" w:bidi="en-US"/>
        </w:rPr>
        <w:t xml:space="preserve">, I do not contend on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(80)</w:t>
      </w:r>
      <w:r>
        <w:rPr>
          <w:rFonts w:ascii="Trebuchet MS" w:hAnsi="Trebuchet MS" w:eastAsia="Trebuchet MS" w:cs="Trebuchet MS"/>
          <w:lang w:val="en-US" w:eastAsia="en-US" w:bidi="en-US"/>
        </w:rPr>
        <w:t xml:space="preserve"> Mandrakes — Heb. </w:t>
      </w:r>
      <w:r>
        <w:rPr>
          <w:rFonts w:ascii="TITUS Cyberbit Basic" w:hAnsi="TITUS Cyberbit Basic" w:eastAsia="TITUS Cyberbit Basic" w:cs="TITUS Cyberbit Basic"/>
          <w:bCs w:val="off"/>
          <w:iCs w:val="off"/>
          <w:color w:val="0000FF"/>
          <w:szCs w:val="24"/>
          <w:rtl/>
          <w:lang w:val="he-IL" w:eastAsia="he-IL" w:bidi="he-IL"/>
        </w:rPr>
        <w:t xml:space="preserve">דודאים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dudaim</w:t>
      </w:r>
      <w:r>
        <w:rPr>
          <w:rFonts w:ascii="Trebuchet MS" w:hAnsi="Trebuchet MS" w:eastAsia="Trebuchet MS" w:cs="Trebuchet MS"/>
          <w:lang w:val="en-US" w:eastAsia="en-US" w:bidi="en-US"/>
        </w:rPr>
        <w:t xml:space="preserve">,) from </w:t>
      </w:r>
      <w:r>
        <w:rPr>
          <w:rFonts w:ascii="TITUS Cyberbit Basic" w:hAnsi="TITUS Cyberbit Basic" w:eastAsia="TITUS Cyberbit Basic" w:cs="TITUS Cyberbit Basic"/>
          <w:bCs w:val="off"/>
          <w:iCs w:val="off"/>
          <w:color w:val="0000FF"/>
          <w:szCs w:val="24"/>
          <w:rtl/>
          <w:lang w:val="he-IL" w:eastAsia="he-IL" w:bidi="he-IL"/>
        </w:rPr>
        <w:t xml:space="preserve">דוד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dud</w:t>
      </w:r>
      <w:r>
        <w:rPr>
          <w:rFonts w:ascii="Trebuchet MS" w:hAnsi="Trebuchet MS" w:eastAsia="Trebuchet MS" w:cs="Trebuchet MS"/>
          <w:lang w:val="en-US" w:eastAsia="en-US" w:bidi="en-US"/>
        </w:rPr>
        <w:t xml:space="preserve">,) beloved; supposed to be a species of melon with purple flowers. It grows abundantly in Palestine, and is held in high respect for its prolific virtues.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describes mandrakes as “Love apples (</w:t>
      </w:r>
      <w:r>
        <w:rPr>
          <w:rFonts w:ascii="Trebuchet MS" w:hAnsi="Trebuchet MS" w:eastAsia="Trebuchet MS" w:cs="Trebuchet MS"/>
          <w:color w:val="0000FF"/>
          <w:lang w:val="de-DE" w:eastAsia="de-DE" w:bidi="de-DE"/>
        </w:rPr>
        <w:t xml:space="preserve">Liebes apfel</w:t>
      </w:r>
      <w:r>
        <w:rPr>
          <w:rFonts w:ascii="Trebuchet MS" w:hAnsi="Trebuchet MS" w:eastAsia="Trebuchet MS" w:cs="Trebuchet MS"/>
          <w:lang w:val="en-US" w:eastAsia="en-US" w:bidi="en-US"/>
        </w:rPr>
        <w:t xml:space="preserve">), the apples of the Mandragora, an herb resembling the belladonna, with a root like a carrot, having white and reddish blossoms of a sweet smell, and with yellow odoriferous apples.”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(81)</w:t>
      </w:r>
      <w:r>
        <w:rPr>
          <w:rFonts w:ascii="Trebuchet MS" w:hAnsi="Trebuchet MS" w:eastAsia="Trebuchet MS" w:cs="Trebuchet MS"/>
          <w:lang w:val="en-US" w:eastAsia="en-US" w:bidi="en-US"/>
        </w:rPr>
        <w:t xml:space="preserve"> “The mandrakes give a smell, and at our gates are all manner of pleasant fruits.”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Is it a small matter that thou hast taken my husband? </w:t>
      </w:r>
      <w:r>
        <w:rPr>
          <w:rFonts w:ascii="Trebuchet MS" w:hAnsi="Trebuchet MS" w:eastAsia="Trebuchet MS" w:cs="Trebuchet MS"/>
          <w:lang w:val="en-US" w:eastAsia="en-US" w:bidi="en-US"/>
        </w:rPr>
        <w:t xml:space="preserve">Moses leaves more for his readers to reflect upon than he expresses in words; namely, that Jacob’s house had been filled with contentions and strifes. For Leah speaks haughtily, because her mind had been long so exasperated that she could not address herself mildly and courteously to her sister: Perhaps the sisters were not thus contentious by nature; but God suffered them to contend with each other, that the punishment of polygamy might be exhibited to posterity. And it is not to be doubted that this domestic private quarrel, yea, hostile dissension, brought great grief and torment to the holy man. But the reason why he found himself thus distracted by opposite parties was, that against all right, he had broken the unity of the conjugal bond.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God hearkened unto Leah</w:t>
      </w:r>
      <w:r>
        <w:rPr>
          <w:rFonts w:ascii="Trebuchet MS" w:hAnsi="Trebuchet MS" w:eastAsia="Trebuchet MS" w:cs="Trebuchet MS"/>
          <w:lang w:val="en-US" w:eastAsia="en-US" w:bidi="en-US"/>
        </w:rPr>
        <w:t xml:space="preserve">. Moses expressly declares this, in order that we may know how indulgently God dealt with that family. For who would have thought, that, while Leah was hatefully denying to her sister the fruits gathered by her boy, and was purchasing, by the price of those fruits, a night with her husband, there would be any place for prayers? Moses, therefore, teaches us, that pardon was granted for these faults, to prove that the Lord would not fail to complete his work notwithstanding such great infirmity. But Leah ignorantly boasts that her son was given to her as a reward of her sin; for she had violatedthe fidelity of holy wedlock, when she introduced a fresh concubine to oppose her sister. Truly, she is so far from the confession of her fault, that she proclaims her own merit. I grant there was some excuse for her conduct; for she intimates that she was not so much excited by lust, as by modest love, because she desired to increase her family and to fulfill the duty of an honorable mother of a family. But though this pretext is specious in the eyes of men, yet the profanation of holy marriage cannot be pleasing to God. She errs, therefore, in taking what was </w:t>
      </w:r>
      <w:r>
        <w:rPr>
          <w:rFonts w:ascii="Trebuchet MS" w:hAnsi="Trebuchet MS" w:eastAsia="Trebuchet MS" w:cs="Trebuchet MS"/>
          <w:i/>
          <w:lang w:val="en-US" w:eastAsia="en-US" w:bidi="en-US"/>
        </w:rPr>
        <w:t xml:space="preserve">no cause </w:t>
      </w:r>
      <w:r>
        <w:rPr>
          <w:rFonts w:ascii="Trebuchet MS" w:hAnsi="Trebuchet MS" w:eastAsia="Trebuchet MS" w:cs="Trebuchet MS"/>
          <w:lang w:val="en-US" w:eastAsia="en-US" w:bidi="en-US"/>
        </w:rPr>
        <w:t xml:space="preserve">for </w:t>
      </w:r>
      <w:r>
        <w:rPr>
          <w:rFonts w:ascii="Trebuchet MS" w:hAnsi="Trebuchet MS" w:eastAsia="Trebuchet MS" w:cs="Trebuchet MS"/>
          <w:i/>
          <w:lang w:val="en-US" w:eastAsia="en-US" w:bidi="en-US"/>
        </w:rPr>
        <w:t xml:space="preserve">the cause</w:t>
      </w:r>
      <w:r>
        <w:rPr>
          <w:rFonts w:ascii="Trebuchet MS" w:hAnsi="Trebuchet MS" w:eastAsia="Trebuchet MS" w:cs="Trebuchet MS"/>
          <w:lang w:val="en-US" w:eastAsia="en-US" w:bidi="en-US"/>
        </w:rPr>
        <w:t xml:space="preserve">. And this is the more to be observed; because it is a fault which too much prevails in the world, for men to reckon the free gifts of God as their own reward; yea, even to boast of their deserts, when they are condemned by the word of God. In her sixth son, she more purely and rightly estimates the divine goodness, when she gives thanks to God, that, by his kindness, her husband would hereafter be more closely united to her, (verse 20). For although he had lived with her before, yet, being too much attached to Rachel, he was almost entirely alienated from Leah. It has before been said, that children born in lawful wedlock are bonds to unite the minds of their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afterward she bare a daughter</w:t>
      </w:r>
      <w:r>
        <w:rPr>
          <w:rFonts w:ascii="Trebuchet MS" w:hAnsi="Trebuchet MS" w:eastAsia="Trebuchet MS" w:cs="Trebuchet MS"/>
          <w:lang w:val="en-US" w:eastAsia="en-US" w:bidi="en-US"/>
        </w:rPr>
        <w:t xml:space="preserve">. It is not known whether Jacob had any other daughter; for it is not uncommon in Scripture, when genealogies are recorded, to omit the women, since they do not bear their own name, but lie concealed under the shadow of their husbands. Meanwhile, if anything worthy of commemoration occurs to any women, especial mention is then made of them. This was the case with Dinah, on account of the violence done to her; of which more will be said hereafter. But whereas the sons of Jacob subsequently regarded it as an indignity that their sister should marry one of another nation; and as Moses records nothing of any other daughters, either as being settled in the land of Canaan, or married in Egypt, it is probable that Dinah was the only one born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God remembered Rachel</w:t>
      </w:r>
      <w:r>
        <w:rPr>
          <w:rFonts w:ascii="Trebuchet MS" w:hAnsi="Trebuchet MS" w:eastAsia="Trebuchet MS" w:cs="Trebuchet MS"/>
          <w:lang w:val="en-US" w:eastAsia="en-US" w:bidi="en-US"/>
        </w:rPr>
        <w:t xml:space="preserve">. Since with God nothing is either </w:t>
      </w:r>
      <w:r>
        <w:rPr>
          <w:rFonts w:ascii="Trebuchet MS" w:hAnsi="Trebuchet MS" w:eastAsia="Trebuchet MS" w:cs="Trebuchet MS"/>
          <w:i/>
          <w:lang w:val="en-US" w:eastAsia="en-US" w:bidi="en-US"/>
        </w:rPr>
        <w:t xml:space="preserve">before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after</w:t>
      </w:r>
      <w:r>
        <w:rPr>
          <w:rFonts w:ascii="Trebuchet MS" w:hAnsi="Trebuchet MS" w:eastAsia="Trebuchet MS" w:cs="Trebuchet MS"/>
          <w:lang w:val="en-US" w:eastAsia="en-US" w:bidi="en-US"/>
        </w:rPr>
        <w:t xml:space="preserve">, but all things are present, he is subject to no forgetfulness, so that, in the lapse of time, he should need to be reminded of what is past. But the Scripture describes the presence and memory of God from the effect produced upon ourselves, because we conceive him to be such as he appears to be by his acts. Moreover, whether Rachel’s child was born the last of all, cannot with certainty be gathered from the words of Moses. They who, in this place, affirm that the figure </w:t>
      </w:r>
      <w:r>
        <w:rPr>
          <w:rFonts w:ascii="Trebuchet MS" w:hAnsi="Trebuchet MS" w:eastAsia="Trebuchet MS" w:cs="Trebuchet MS"/>
          <w:i/>
          <w:lang w:val="en-US" w:eastAsia="en-US" w:bidi="en-US"/>
        </w:rPr>
        <w:t xml:space="preserve">hysteron proteron</w:t>
      </w:r>
      <w:r>
        <w:rPr>
          <w:rFonts w:ascii="Trebuchet MS" w:hAnsi="Trebuchet MS" w:eastAsia="Trebuchet MS" w:cs="Trebuchet MS"/>
          <w:lang w:val="en-US" w:eastAsia="en-US" w:bidi="en-US"/>
        </w:rPr>
        <w:t xml:space="preserve">, which puts the last first, is used, are moved by the consideration, that if Joseph had been born after the last of his brethren, the age which Moses records in </w:t>
      </w:r>
      <w:r>
        <w:rPr>
          <w:rFonts w:ascii="Trebuchet MS" w:hAnsi="Trebuchet MS" w:eastAsia="Trebuchet MS" w:cs="Trebuchet MS"/>
          <w:color w:val="008000"/>
          <w:u w:val="single"/>
          <w:lang w:val="en-US" w:eastAsia="en-US" w:bidi="en-US"/>
        </w:rPr>
        <w:t xml:space="preserve">Gen 41:46</w:t>
      </w:r>
      <w:r>
        <w:rPr>
          <w:rFonts w:ascii="Trebuchet MS" w:hAnsi="Trebuchet MS" w:eastAsia="Trebuchet MS" w:cs="Trebuchet MS"/>
          <w:lang w:val="en-US" w:eastAsia="en-US" w:bidi="en-US"/>
        </w:rPr>
        <w:t xml:space="preserve">, would not accord with the fact. But they are deceived in this, that they reckon the nuptials of Rachel from the end of the second seven years; whereas it is certainly proved from the context, that although Jacob agreed to give his service for Rachel, yet he obtained her immediately; because from the beginning, the strife between the two sisters broke forth. Moses clearly intimates, in this place, that the blessing of God was bestowed late, when Rachel had despaired of issue, and had long been subject to reproach because of her barrenness. On account of this prosperous omen she gave the name Joseph </w:t>
      </w:r>
      <w:r>
        <w:rPr>
          <w:rFonts w:ascii="Trebuchet MS" w:hAnsi="Trebuchet MS" w:eastAsia="Trebuchet MS" w:cs="Trebuchet MS"/>
          <w:b/>
          <w:color w:val="800000"/>
          <w:position w:val="6"/>
          <w:sz w:val="18"/>
          <w:lang w:val="en-US" w:eastAsia="en-US" w:bidi="en-US"/>
        </w:rPr>
        <w:t xml:space="preserve">(82)</w:t>
      </w:r>
      <w:r>
        <w:rPr>
          <w:rFonts w:ascii="Trebuchet MS" w:hAnsi="Trebuchet MS" w:eastAsia="Trebuchet MS" w:cs="Trebuchet MS"/>
          <w:lang w:val="en-US" w:eastAsia="en-US" w:bidi="en-US"/>
        </w:rPr>
        <w:t xml:space="preserve"> to her son, deriving the hope of two sons from the prospect of </w:t>
      </w:r>
      <w:r>
        <w:rPr>
          <w:rFonts w:ascii="Trebuchet MS" w:hAnsi="Trebuchet MS" w:eastAsia="Trebuchet MS" w:cs="Trebuchet MS"/>
          <w:i/>
          <w:lang w:val="en-US" w:eastAsia="en-US" w:bidi="en-US"/>
        </w:rPr>
        <w:t xml:space="preserve">one </w:t>
      </w:r>
      <w:r>
        <w:rPr>
          <w:rFonts w:ascii="Trebuchet MS" w:hAnsi="Trebuchet MS" w:eastAsia="Trebuchet MS" w:cs="Trebuchet MS"/>
          <w:b/>
          <w:color w:val="800000"/>
          <w:position w:val="6"/>
          <w:sz w:val="18"/>
          <w:lang w:val="en-US" w:eastAsia="en-US" w:bidi="en-US"/>
        </w:rPr>
        <w:t xml:space="preserve">(83)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יוסף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Yoseph</w:t>
      </w:r>
      <w:r>
        <w:rPr>
          <w:rFonts w:ascii="Trebuchet MS" w:hAnsi="Trebuchet MS" w:eastAsia="Trebuchet MS" w:cs="Trebuchet MS"/>
          <w:lang w:val="en-US" w:eastAsia="en-US" w:bidi="en-US"/>
        </w:rPr>
        <w:t xml:space="preserve">,) he will add.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(83)</w:t>
      </w:r>
      <w:r>
        <w:rPr>
          <w:rFonts w:ascii="Trebuchet MS" w:hAnsi="Trebuchet MS" w:eastAsia="Trebuchet MS" w:cs="Trebuchet MS"/>
          <w:lang w:val="en-US" w:eastAsia="en-US" w:bidi="en-US"/>
        </w:rPr>
        <w:t xml:space="preserve"> “The Lord shall add to me another son.” This may be regarded either as a prophecy respecting Benjamin, or as a prayer which was fulfilled when Benjamin was born.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Send me away, that I may go</w:t>
      </w:r>
      <w:r>
        <w:rPr>
          <w:rFonts w:ascii="Trebuchet MS" w:hAnsi="Trebuchet MS" w:eastAsia="Trebuchet MS" w:cs="Trebuchet MS"/>
          <w:lang w:val="en-US" w:eastAsia="en-US" w:bidi="en-US"/>
        </w:rPr>
        <w:t xml:space="preserve">. Seeing that Jacob had been retained by a proposed reward for his services, it might appear that he was acting craftily in desiring his dismissal from his father-in-law. I cannot, however, doubt that the desire to return had already entered his mind, and that he ingenuously avowed his intention. First; having experienced, in many ways, how unjust, how perfidious, and even cruel, Laban had been, there is no wonder that he should wish to depart from him, as soon as ever the opportunity was afforded. Secondly; since, from the long space of time which had elapsed, he hoped that his brother’s mind would be appeased, he could not but earnestly wish to return to his parents; especially as he had been oppressed by so many troubles, that he could scarcely fear a worse condition in any other place. But the promise of God was the most powerful stimulant of all to excite his desire to return. For he had not rejected the benediction which was dearer to him than his own life. To this point his declaration refers, “I will go to my own place and to my country;” for he does not use this language concerning Canaan, only because he was born there, but because he knew that it had been divinely granted to him. For if he had said that he desired to return, merely because it was his native soil, he might have been exposed to ridicule; since his father had passed a wandering and unsettled life, continually changing his abode. I therefore conclude, that although he might have dwelt commodiously elsewhere, the oracle of God, by which the land of Canaan had been destined for him, was ever fresh in his memory. And although, for a time, he submits to detention, this does not alter his purpose to depart: for necessity, in part, extorted it from him, since he was unable to extricate himself from the snares of his uncle; in part also, he voluntarily gave way, in order that he might acquire something for himself and his family, lest he should return poor and naked to his own country. But here the insane wickedness of Laban is discovered. After he had almost worn out his nephew and son-in-law, by hard and constant toil for fourteen years, he yet offers him no wages for the future. The equity, of which at first he had made such pretensions, had already vanished. For the greater had been the forbearance of Jacob, the more tyrannical license did he usurp over him. So the world abuses the gentleness of the pious; and the more meekly they conduct themselves, the more ferociously does the world assail them. But though, like sheep, we are exposed, in this world, to the violence and injuries of wolves; we must not fear lest they should hurt or devour us, since the Heavenly Shepherd keeps us under his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I pray thee, if I have found favor in thine eyes</w:t>
      </w:r>
      <w:r>
        <w:rPr>
          <w:rFonts w:ascii="Trebuchet MS" w:hAnsi="Trebuchet MS" w:eastAsia="Trebuchet MS" w:cs="Trebuchet MS"/>
          <w:lang w:val="en-US" w:eastAsia="en-US" w:bidi="en-US"/>
        </w:rPr>
        <w:t xml:space="preserve">. We perceive hence, that Jacob had not been a burdensome guest, seeing that Laban soothes him with bland address, in order to procure from him a longer continuance in his service. For, sordid and grasping as he was, he would not have suffered Jacob to remain a moment in his house, unless he had found his presence to be a certain source of gain. Inasmuch therefore, as he not only did not thrust him out, but anxiously sought to retain him, we hence infer that the holy man had undergone incredible labors, which had not only sufficed for the sustenance of a large family, but had also brought great profit to his father-in-law. Wherefore, he complains afterwards, not unjustly, that he had endured the heat of the day, and the cold of the night. Nevertheless, there is no doubt, that the blessing of God availed more than any labors whatever, so that Laban perceived Jacob to be a kind of horn of plenty, as he himself confesses. For he not only commends his fidelity and diligence, but expressly declares that he himself had I been blessed by the Lord, for Jacob’s sake. It appears, then, that the wealth of Laban had so increased, from the time of Jacob’s coming, that it was as if his gains had visibly distilled from heaven. Moreover, as the word </w:t>
      </w:r>
      <w:r>
        <w:rPr>
          <w:rFonts w:ascii="TITUS Cyberbit Basic" w:hAnsi="TITUS Cyberbit Basic" w:eastAsia="TITUS Cyberbit Basic" w:cs="TITUS Cyberbit Basic"/>
          <w:bCs w:val="off"/>
          <w:iCs w:val="off"/>
          <w:color w:val="0000FF"/>
          <w:szCs w:val="24"/>
          <w:rtl/>
          <w:lang w:val="he-IL" w:eastAsia="he-IL" w:bidi="he-IL"/>
        </w:rPr>
        <w:t xml:space="preserve">נחש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nachash</w:t>
      </w:r>
      <w:r>
        <w:rPr>
          <w:rFonts w:ascii="Trebuchet MS" w:hAnsi="Trebuchet MS" w:eastAsia="Trebuchet MS" w:cs="Trebuchet MS"/>
          <w:lang w:val="en-US" w:eastAsia="en-US" w:bidi="en-US"/>
        </w:rPr>
        <w:t xml:space="preserve">,) among the Hebrews, means to know by auguries or by divination, some interpreters imagine that Laban, having been instructed in magic arts, found that the presence of Jacob was useful and profitable to him. Others, however, expound the words more simply, as meaning that he had proved it to be so by experiment. To me the true interpretation seems to be, as if he had said, that the blessing of God was as perceptible to him, as if it had been attested by prophecy, or found out by augury.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Thou knowest how I have served thee</w:t>
      </w:r>
      <w:r>
        <w:rPr>
          <w:rFonts w:ascii="Trebuchet MS" w:hAnsi="Trebuchet MS" w:eastAsia="Trebuchet MS" w:cs="Trebuchet MS"/>
          <w:lang w:val="en-US" w:eastAsia="en-US" w:bidi="en-US"/>
        </w:rPr>
        <w:t xml:space="preserve">. This answer of Jacob is not intended to increase the amount of his wages; but he would expostulate with Laban, and would charge him with acting unjustly and unkindly in requiring a prolongation of the time of service. There is also no doubt that he is carried forth, with every desire of his mind, towards the land of Canaan. Therefore a return thither was, in his view, preferable to any kind of riches whatever. Yet, in the mealtime, he indirectly accuses his father-in-law, both of cunning and of inhumanity, in order that he may extort something from him, if be must remain longer. For he could not hope that the perfidious old fox would, of himself, perform an act of justice; neither does Jacob simply commend his own industry, but shows that he had to deal with an unjust and cruel man. Meanwhile, it is to be observed, that although he had labored strenuously, he yet ascribes nothing to his own labor, but imputes it entirely to the blessing of God that Laban had been enriched. For though when men faithfully devote themselves to their duty, they do not lose their labor; yet their success depends entirely upon the favor of God. What Paul asserts concerning the efficacy of teaching, extends still further, that he who plants and he who waters is nothing, (</w:t>
      </w:r>
      <w:r>
        <w:rPr>
          <w:rFonts w:ascii="Trebuchet MS" w:hAnsi="Trebuchet MS" w:eastAsia="Trebuchet MS" w:cs="Trebuchet MS"/>
          <w:color w:val="008000"/>
          <w:u w:val="single"/>
          <w:lang w:val="en-US" w:eastAsia="en-US" w:bidi="en-US"/>
        </w:rPr>
        <w:t xml:space="preserve">1Co 3:7</w:t>
      </w:r>
      <w:r>
        <w:rPr>
          <w:rFonts w:ascii="Trebuchet MS" w:hAnsi="Trebuchet MS" w:eastAsia="Trebuchet MS" w:cs="Trebuchet MS"/>
          <w:lang w:val="en-US" w:eastAsia="en-US" w:bidi="en-US"/>
        </w:rPr>
        <w:t xml:space="preserve">,) for the similitude is taken from general experience. The use of this doctrine is twofold. First, whatever I attempt, or to whatever work I apply my hands, it is my duty to desire God to bless my labor, that it may not be vain and fruitless. Then, if I have obtained anything, my second duty is to ascribe the praise to God; without whose blessing, men in vain rise up early, fatigue themselves the whole day, late take rest, eat the bread of carefulness, and taste even a little water with sorrow. With respect to the meaning of the </w:t>
      </w:r>
      <w:r>
        <w:rPr>
          <w:rFonts w:ascii="Trebuchet MS" w:hAnsi="Trebuchet MS" w:eastAsia="Trebuchet MS" w:cs="Trebuchet MS"/>
          <w:i/>
          <w:lang w:val="en-US" w:eastAsia="en-US" w:bidi="en-US"/>
        </w:rPr>
        <w:t xml:space="preserve">words</w:t>
      </w:r>
      <w:r>
        <w:rPr>
          <w:rFonts w:ascii="Trebuchet MS" w:hAnsi="Trebuchet MS" w:eastAsia="Trebuchet MS" w:cs="Trebuchet MS"/>
          <w:lang w:val="en-US" w:eastAsia="en-US" w:bidi="en-US"/>
        </w:rPr>
        <w:t xml:space="preserve">, when Jacob says, “It was little that thou hadst </w:t>
      </w:r>
      <w:r>
        <w:rPr>
          <w:rFonts w:ascii="Trebuchet MS" w:hAnsi="Trebuchet MS" w:eastAsia="Trebuchet MS" w:cs="Trebuchet MS"/>
          <w:i/>
          <w:lang w:val="en-US" w:eastAsia="en-US" w:bidi="en-US"/>
        </w:rPr>
        <w:t xml:space="preserve">in my sight</w:t>
      </w:r>
      <w:r>
        <w:rPr>
          <w:rFonts w:ascii="Trebuchet MS" w:hAnsi="Trebuchet MS" w:eastAsia="Trebuchet MS" w:cs="Trebuchet MS"/>
          <w:lang w:val="en-US" w:eastAsia="en-US" w:bidi="en-US"/>
        </w:rPr>
        <w:t xml:space="preserve">, ” </w:t>
      </w:r>
      <w:r>
        <w:rPr>
          <w:rFonts w:ascii="Trebuchet MS" w:hAnsi="Trebuchet MS" w:eastAsia="Trebuchet MS" w:cs="Trebuchet MS"/>
          <w:b/>
          <w:color w:val="800000"/>
          <w:position w:val="6"/>
          <w:sz w:val="18"/>
          <w:lang w:val="en-US" w:eastAsia="en-US" w:bidi="en-US"/>
        </w:rPr>
        <w:t xml:space="preserve">(84)</w:t>
      </w:r>
      <w:r>
        <w:rPr>
          <w:rFonts w:ascii="Trebuchet MS" w:hAnsi="Trebuchet MS" w:eastAsia="Trebuchet MS" w:cs="Trebuchet MS"/>
          <w:lang w:val="en-US" w:eastAsia="en-US" w:bidi="en-US"/>
        </w:rPr>
        <w:t xml:space="preserve"> Jerome has well and skilfully translated them “before I came.” For Moses puts the </w:t>
      </w:r>
      <w:r>
        <w:rPr>
          <w:rFonts w:ascii="Trebuchet MS" w:hAnsi="Trebuchet MS" w:eastAsia="Trebuchet MS" w:cs="Trebuchet MS"/>
          <w:i/>
          <w:lang w:val="en-US" w:eastAsia="en-US" w:bidi="en-US"/>
        </w:rPr>
        <w:t xml:space="preserve">face </w:t>
      </w:r>
      <w:r>
        <w:rPr>
          <w:rFonts w:ascii="Trebuchet MS" w:hAnsi="Trebuchet MS" w:eastAsia="Trebuchet MS" w:cs="Trebuchet MS"/>
          <w:lang w:val="en-US" w:eastAsia="en-US" w:bidi="en-US"/>
        </w:rPr>
        <w:t xml:space="preserve">of Jacob for his actual </w:t>
      </w:r>
      <w:r>
        <w:rPr>
          <w:rFonts w:ascii="Trebuchet MS" w:hAnsi="Trebuchet MS" w:eastAsia="Trebuchet MS" w:cs="Trebuchet MS"/>
          <w:i/>
          <w:lang w:val="en-US" w:eastAsia="en-US" w:bidi="en-US"/>
        </w:rPr>
        <w:t xml:space="preserve">coming </w:t>
      </w:r>
      <w:r>
        <w:rPr>
          <w:rFonts w:ascii="Trebuchet MS" w:hAnsi="Trebuchet MS" w:eastAsia="Trebuchet MS" w:cs="Trebuchet MS"/>
          <w:lang w:val="en-US" w:eastAsia="en-US" w:bidi="en-US"/>
        </w:rPr>
        <w:t xml:space="preserve">and dwelling with Laban.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conspectu meo</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לפגי</w:t>
      </w:r>
      <w:r>
        <w:rPr>
          <w:rFonts w:ascii="Trebuchet MS" w:hAnsi="Trebuchet MS" w:eastAsia="Trebuchet MS" w:cs="Trebuchet MS"/>
          <w:lang w:val="en-US" w:eastAsia="en-US" w:bidi="en-US"/>
        </w:rPr>
        <w:t xml:space="preserve"> Ver.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now, when shall I provide for mine own house also? </w:t>
      </w:r>
      <w:r>
        <w:rPr>
          <w:rFonts w:ascii="Trebuchet MS" w:hAnsi="Trebuchet MS" w:eastAsia="Trebuchet MS" w:cs="Trebuchet MS"/>
          <w:lang w:val="en-US" w:eastAsia="en-US" w:bidi="en-US"/>
        </w:rPr>
        <w:t xml:space="preserve">He reasons, that when he had so long expended his labors for another, it would be unjust that his own family should be neglected. For nature prescribes this order, that every one should take care of the family committed to him. To which point the saying of Solomon is applicable, Drink water from thy own fountains, and let rivers flow to thy neighbors. </w:t>
      </w:r>
      <w:r>
        <w:rPr>
          <w:rFonts w:ascii="Trebuchet MS" w:hAnsi="Trebuchet MS" w:eastAsia="Trebuchet MS" w:cs="Trebuchet MS"/>
          <w:b/>
          <w:color w:val="800000"/>
          <w:position w:val="6"/>
          <w:sz w:val="18"/>
          <w:lang w:val="en-US" w:eastAsia="en-US" w:bidi="en-US"/>
        </w:rPr>
        <w:t xml:space="preserve">(85)</w:t>
      </w:r>
      <w:r>
        <w:rPr>
          <w:rFonts w:ascii="Trebuchet MS" w:hAnsi="Trebuchet MS" w:eastAsia="Trebuchet MS" w:cs="Trebuchet MS"/>
          <w:lang w:val="en-US" w:eastAsia="en-US" w:bidi="en-US"/>
        </w:rPr>
        <w:t xml:space="preserve"> Had Jacob been alone, he might have devoted himself more freely to the interests of another; but now, since he is the husband of four wives, and the father of a numerous offspring, he ought not to be forgetful of those whom he has received at the hand of God to bring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defluant rivi ad vicinos</w:t>
      </w:r>
      <w:r>
        <w:rPr>
          <w:rFonts w:ascii="Trebuchet MS" w:hAnsi="Trebuchet MS" w:eastAsia="Trebuchet MS" w:cs="Trebuchet MS"/>
          <w:lang w:val="en-US" w:eastAsia="en-US" w:bidi="en-US"/>
        </w:rPr>
        <w:t xml:space="preserve">. The English version is different: “Drink waters out of thine own cistern; and running waters out of thine own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Thou shalt not give me anything</w:t>
      </w:r>
      <w:r>
        <w:rPr>
          <w:rFonts w:ascii="Trebuchet MS" w:hAnsi="Trebuchet MS" w:eastAsia="Trebuchet MS" w:cs="Trebuchet MS"/>
          <w:lang w:val="en-US" w:eastAsia="en-US" w:bidi="en-US"/>
        </w:rPr>
        <w:t xml:space="preserve">. The antithesis between this and the preceding clause is to be noticed. For Jacob does not demand for himself certain and definite wages; but he treats with Laban, on this condition, that he shall receive whatever offspring may be brought forth by the sheep and goats of a pure and uniform color, which shall prove to be party-coloured and spotted. There is indeed some obscurity in the words. For, at first, Jacob seems to require for himself the spotted sheep as a present reward. But from the thirty-third verse (</w:t>
      </w:r>
      <w:r>
        <w:rPr>
          <w:rFonts w:ascii="Trebuchet MS" w:hAnsi="Trebuchet MS" w:eastAsia="Trebuchet MS" w:cs="Trebuchet MS"/>
          <w:color w:val="008000"/>
          <w:u w:val="single"/>
          <w:lang w:val="en-US" w:eastAsia="en-US" w:bidi="en-US"/>
        </w:rPr>
        <w:t xml:space="preserve">Gen 30:33</w:t>
      </w:r>
      <w:r>
        <w:rPr>
          <w:rFonts w:ascii="Trebuchet MS" w:hAnsi="Trebuchet MS" w:eastAsia="Trebuchet MS" w:cs="Trebuchet MS"/>
          <w:lang w:val="en-US" w:eastAsia="en-US" w:bidi="en-US"/>
        </w:rPr>
        <w:t xml:space="preserve">) another sense may be gathered: namely, that Jacob would suffer whatever was variegated in the flock to be separated and delivered to the sons of Laban to be fed; but that he himself would retain the unspotted sheep and goats. And certainly it would be absurd that Jacob should now claim part of the flock for himself, when he had just confessed, that hitherto he had made no gain. Moreover, the gain thus acquired would have been more than was just; and there was no hope that this could be obtained from Laban. A question however arises, by what hope, or by what counsel bad Jacob been induced to propose this condition? A little afterwards, Moses will relate that he had used cunning, in order that party-coloured and spotted lambs might be brought forth by the pure flock; but in the following chapter he more fully declares that Jacob had been divinely instructed thus to act (</w:t>
      </w:r>
      <w:r>
        <w:rPr>
          <w:rFonts w:ascii="Trebuchet MS" w:hAnsi="Trebuchet MS" w:eastAsia="Trebuchet MS" w:cs="Trebuchet MS"/>
          <w:color w:val="008000"/>
          <w:u w:val="single"/>
          <w:lang w:val="en-US" w:eastAsia="en-US" w:bidi="en-US"/>
        </w:rPr>
        <w:t xml:space="preserve">Gen 31:1</w:t>
      </w:r>
      <w:r>
        <w:rPr>
          <w:rFonts w:ascii="Trebuchet MS" w:hAnsi="Trebuchet MS" w:eastAsia="Trebuchet MS" w:cs="Trebuchet MS"/>
          <w:lang w:val="en-US" w:eastAsia="en-US" w:bidi="en-US"/>
        </w:rPr>
        <w:t xml:space="preserve">.) Therefore, although it was improbable in itself that this agreement should prove useful to the holy man, he yet obeys the celestial oracle, and wishes to be enriched in no other manner than according to the will of God. But Laban was dealt with according to his own disposition; for he eagerly caught at what seemed advantageous to himself, but God disappointed his shameful cupidity.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So shall my righteousness answer for me</w:t>
      </w:r>
      <w:r>
        <w:rPr>
          <w:rFonts w:ascii="Trebuchet MS" w:hAnsi="Trebuchet MS" w:eastAsia="Trebuchet MS" w:cs="Trebuchet MS"/>
          <w:lang w:val="en-US" w:eastAsia="en-US" w:bidi="en-US"/>
        </w:rPr>
        <w:t xml:space="preserve">. Literally it is, “My righteousness shall answer in me.” But the particle </w:t>
      </w:r>
      <w:r>
        <w:rPr>
          <w:rFonts w:ascii="TITUS Cyberbit Basic" w:hAnsi="TITUS Cyberbit Basic" w:eastAsia="TITUS Cyberbit Basic" w:cs="TITUS Cyberbit Basic"/>
          <w:bCs w:val="off"/>
          <w:iCs w:val="off"/>
          <w:color w:val="0000FF"/>
          <w:szCs w:val="24"/>
          <w:rtl/>
          <w:lang w:val="he-IL" w:eastAsia="he-IL" w:bidi="he-IL"/>
        </w:rPr>
        <w:t xml:space="preserve">בי</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bi</w:t>
      </w:r>
      <w:r>
        <w:rPr>
          <w:rFonts w:ascii="Trebuchet MS" w:hAnsi="Trebuchet MS" w:eastAsia="Trebuchet MS" w:cs="Trebuchet MS"/>
          <w:lang w:val="en-US" w:eastAsia="en-US" w:bidi="en-US"/>
        </w:rPr>
        <w:t xml:space="preserve">) signifies </w:t>
      </w:r>
      <w:r>
        <w:rPr>
          <w:rFonts w:ascii="Trebuchet MS" w:hAnsi="Trebuchet MS" w:eastAsia="Trebuchet MS" w:cs="Trebuchet MS"/>
          <w:i/>
          <w:lang w:val="en-US" w:eastAsia="en-US" w:bidi="en-US"/>
        </w:rPr>
        <w:t xml:space="preserve">to me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for me </w:t>
      </w:r>
      <w:r>
        <w:rPr>
          <w:rFonts w:ascii="Trebuchet MS" w:hAnsi="Trebuchet MS" w:eastAsia="Trebuchet MS" w:cs="Trebuchet MS"/>
          <w:b/>
          <w:color w:val="800000"/>
          <w:position w:val="6"/>
          <w:sz w:val="18"/>
          <w:lang w:val="en-US" w:eastAsia="en-US" w:bidi="en-US"/>
        </w:rPr>
        <w:t xml:space="preserve">(86)</w:t>
      </w:r>
      <w:r>
        <w:rPr>
          <w:rFonts w:ascii="Trebuchet MS" w:hAnsi="Trebuchet MS" w:eastAsia="Trebuchet MS" w:cs="Trebuchet MS"/>
          <w:lang w:val="en-US" w:eastAsia="en-US" w:bidi="en-US"/>
        </w:rPr>
        <w:t xml:space="preserve"> The sense, however, is clear, that Jacob does not expect success, except through his faith and integrity. </w:t>
      </w:r>
      <w:r>
        <w:rPr>
          <w:rFonts w:ascii="Trebuchet MS" w:hAnsi="Trebuchet MS" w:eastAsia="Trebuchet MS" w:cs="Trebuchet MS"/>
          <w:b/>
          <w:color w:val="800000"/>
          <w:position w:val="6"/>
          <w:sz w:val="18"/>
          <w:lang w:val="en-US" w:eastAsia="en-US" w:bidi="en-US"/>
        </w:rPr>
        <w:t xml:space="preserve">(87)</w:t>
      </w:r>
      <w:r>
        <w:rPr>
          <w:rFonts w:ascii="Trebuchet MS" w:hAnsi="Trebuchet MS" w:eastAsia="Trebuchet MS" w:cs="Trebuchet MS"/>
          <w:lang w:val="en-US" w:eastAsia="en-US" w:bidi="en-US"/>
        </w:rPr>
        <w:t xml:space="preserve"> Respecting the next clause, interpreters differ. For some read, “When thou shalt come to my reward.” </w:t>
      </w:r>
      <w:r>
        <w:rPr>
          <w:rFonts w:ascii="Trebuchet MS" w:hAnsi="Trebuchet MS" w:eastAsia="Trebuchet MS" w:cs="Trebuchet MS"/>
          <w:b/>
          <w:color w:val="800000"/>
          <w:position w:val="6"/>
          <w:sz w:val="18"/>
          <w:lang w:val="en-US" w:eastAsia="en-US" w:bidi="en-US"/>
        </w:rPr>
        <w:t xml:space="preserve">(88)</w:t>
      </w:r>
      <w:r>
        <w:rPr>
          <w:rFonts w:ascii="Trebuchet MS" w:hAnsi="Trebuchet MS" w:eastAsia="Trebuchet MS" w:cs="Trebuchet MS"/>
          <w:lang w:val="en-US" w:eastAsia="en-US" w:bidi="en-US"/>
        </w:rPr>
        <w:t xml:space="preserve"> But others, translating in the third person, explain it of righteousness, which shall come to the reward, or to the remunerating of Jacob. Although either sense will suit the passage, I rather refer it to righteousness; because it is immediately added, “before thee.” </w:t>
      </w:r>
      <w:r>
        <w:rPr>
          <w:rFonts w:ascii="Trebuchet MS" w:hAnsi="Trebuchet MS" w:eastAsia="Trebuchet MS" w:cs="Trebuchet MS"/>
          <w:b/>
          <w:color w:val="800000"/>
          <w:position w:val="6"/>
          <w:sz w:val="18"/>
          <w:lang w:val="en-US" w:eastAsia="en-US" w:bidi="en-US"/>
        </w:rPr>
        <w:t xml:space="preserve">(89)</w:t>
      </w:r>
      <w:r>
        <w:rPr>
          <w:rFonts w:ascii="Trebuchet MS" w:hAnsi="Trebuchet MS" w:eastAsia="Trebuchet MS" w:cs="Trebuchet MS"/>
          <w:lang w:val="en-US" w:eastAsia="en-US" w:bidi="en-US"/>
        </w:rPr>
        <w:t xml:space="preserve"> For it would be an improper form of expression, “Thou wilt come before thine own eyes to my reward.” It now sufficiently appears what Jacob meant. For he declares that he hoped for a testimony of his faith and uprightness from the Lord, in the happy result of his labors, as if he had said, “The Lord who is the best judge and vindicator of my righteousness, will indeed show with what sincerity and faithfulness I have hitherto conducted myself.” And though the Lord often permits sinners to be enriched by wicked arts, and suffers them to acquire abundant gain by seizing the goods of others as their own: this proves no exception to the rule, that his blessing is the ordinary attendant on good faith and equity. Wherefore, Jacob justly gave this token of his fidelity, that he committed the success of his labors to the Lord, in order that his integrity might hence be made manifest. The sense of the words is now clear, “My righteousness shall openly testify for me, because it will voluntarily come to remunerate me; and that so obviously, that it shall not he hidden even from thee.” A tacit reproof is couched in this language, intimating that Laban should feel how unjustly he had withheld the wages of the holy man, and that God would shortly show, by the result, how wickedly he had dissembled respecting his own obligation to him. For there is an antithesis to be understood between the future and the past time, when he says, “</w:t>
      </w:r>
      <w:r>
        <w:rPr>
          <w:rFonts w:ascii="Trebuchet MS" w:hAnsi="Trebuchet MS" w:eastAsia="Trebuchet MS" w:cs="Trebuchet MS"/>
          <w:i/>
          <w:lang w:val="en-US" w:eastAsia="en-US" w:bidi="en-US"/>
        </w:rPr>
        <w:t xml:space="preserve">Tomorrow </w:t>
      </w:r>
      <w:r>
        <w:rPr>
          <w:rFonts w:ascii="Trebuchet MS" w:hAnsi="Trebuchet MS" w:eastAsia="Trebuchet MS" w:cs="Trebuchet MS"/>
          <w:lang w:val="en-US" w:eastAsia="en-US" w:bidi="en-US"/>
        </w:rPr>
        <w:t xml:space="preserve">(or in time to come) it will answer for me,” since indeed, </w:t>
      </w:r>
      <w:r>
        <w:rPr>
          <w:rFonts w:ascii="Trebuchet MS" w:hAnsi="Trebuchet MS" w:eastAsia="Trebuchet MS" w:cs="Trebuchet MS"/>
          <w:i/>
          <w:lang w:val="en-US" w:eastAsia="en-US" w:bidi="en-US"/>
        </w:rPr>
        <w:t xml:space="preserve">yesterday </w:t>
      </w:r>
      <w:r>
        <w:rPr>
          <w:rFonts w:ascii="Trebuchet MS" w:hAnsi="Trebuchet MS" w:eastAsia="Trebuchet MS" w:cs="Trebuchet MS"/>
          <w:lang w:val="en-US" w:eastAsia="en-US" w:bidi="en-US"/>
        </w:rPr>
        <w:t xml:space="preserve">and the </w:t>
      </w:r>
      <w:r>
        <w:rPr>
          <w:rFonts w:ascii="Trebuchet MS" w:hAnsi="Trebuchet MS" w:eastAsia="Trebuchet MS" w:cs="Trebuchet MS"/>
          <w:i/>
          <w:lang w:val="en-US" w:eastAsia="en-US" w:bidi="en-US"/>
        </w:rPr>
        <w:t xml:space="preserve">day before</w:t>
      </w:r>
      <w:r>
        <w:rPr>
          <w:rFonts w:ascii="Trebuchet MS" w:hAnsi="Trebuchet MS" w:eastAsia="Trebuchet MS" w:cs="Trebuchet MS"/>
          <w:lang w:val="en-US" w:eastAsia="en-US" w:bidi="en-US"/>
        </w:rPr>
        <w:t xml:space="preserve">, he could extort no justice from Laban.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Every one that is not speckled and spotted</w:t>
      </w:r>
      <w:r>
        <w:rPr>
          <w:rFonts w:ascii="Trebuchet MS" w:hAnsi="Trebuchet MS" w:eastAsia="Trebuchet MS" w:cs="Trebuchet MS"/>
          <w:lang w:val="en-US" w:eastAsia="en-US" w:bidi="en-US"/>
        </w:rPr>
        <w:t xml:space="preserve">. Jacob binds himself to the crime and punishment of theft, if he should take away any unspotted sheep from the flock: as if he would say, “Shouldst thou find with me anything unspotted, I am willing to be charged as a thief; because I require nothing to be given to me but the spotted lambs.” Some expound the words otherwise, “Whatsoever thou shalt find deficient in thy flock, require of me, as if I had stolen it;” but this appears to me a forced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(86)</w:t>
      </w:r>
      <w:r>
        <w:rPr>
          <w:rFonts w:ascii="Trebuchet MS" w:hAnsi="Trebuchet MS" w:eastAsia="Trebuchet MS" w:cs="Trebuchet MS"/>
          <w:lang w:val="en-US" w:eastAsia="en-US" w:bidi="en-US"/>
        </w:rPr>
        <w:t xml:space="preserve"> In the Amsterdam edition the particle is </w:t>
      </w:r>
      <w:r>
        <w:rPr>
          <w:rFonts w:ascii="TITUS Cyberbit Basic" w:hAnsi="TITUS Cyberbit Basic" w:eastAsia="TITUS Cyberbit Basic" w:cs="TITUS Cyberbit Basic"/>
          <w:bCs w:val="off"/>
          <w:iCs w:val="off"/>
          <w:color w:val="0000FF"/>
          <w:szCs w:val="24"/>
          <w:rtl/>
          <w:lang w:val="he-IL" w:eastAsia="he-IL" w:bidi="he-IL"/>
        </w:rPr>
        <w:t xml:space="preserve">כי</w:t>
      </w:r>
      <w:r>
        <w:rPr>
          <w:rFonts w:ascii="Trebuchet MS" w:hAnsi="Trebuchet MS" w:eastAsia="Trebuchet MS" w:cs="Trebuchet MS"/>
          <w:lang w:val="en-US" w:eastAsia="en-US" w:bidi="en-US"/>
        </w:rPr>
        <w:t xml:space="preserve">, evidently the printer’s mistake. In Hengstenberg’s edition, it is </w:t>
      </w:r>
      <w:r>
        <w:rPr>
          <w:rFonts w:ascii="TITUS Cyberbit Basic" w:hAnsi="TITUS Cyberbit Basic" w:eastAsia="TITUS Cyberbit Basic" w:cs="TITUS Cyberbit Basic"/>
          <w:bCs w:val="off"/>
          <w:iCs w:val="off"/>
          <w:color w:val="0000FF"/>
          <w:szCs w:val="24"/>
          <w:rtl/>
          <w:lang w:val="he-IL" w:eastAsia="he-IL" w:bidi="he-IL"/>
        </w:rPr>
        <w:t xml:space="preserve">לי</w:t>
      </w:r>
      <w:r>
        <w:rPr>
          <w:rFonts w:ascii="Trebuchet MS" w:hAnsi="Trebuchet MS" w:eastAsia="Trebuchet MS" w:cs="Trebuchet MS"/>
          <w:lang w:val="en-US" w:eastAsia="en-US" w:bidi="en-US"/>
        </w:rPr>
        <w:t xml:space="preserve">, which looks as if the editor, instead of turning to the original, had, at a venture, translated Calvin’s Latin words </w:t>
      </w:r>
      <w:r>
        <w:rPr>
          <w:rFonts w:ascii="Trebuchet MS" w:hAnsi="Trebuchet MS" w:eastAsia="Trebuchet MS" w:cs="Trebuchet MS"/>
          <w:color w:val="0000FF"/>
          <w:lang w:val="en-US" w:eastAsia="en-US" w:bidi="en-US"/>
        </w:rPr>
        <w:t xml:space="preserve">mihi</w:t>
      </w:r>
      <w:r>
        <w:rPr>
          <w:rFonts w:ascii="Trebuchet MS" w:hAnsi="Trebuchet MS" w:eastAsia="Trebuchet MS" w:cs="Trebuchet MS"/>
          <w:lang w:val="en-US" w:eastAsia="en-US" w:bidi="en-US"/>
        </w:rPr>
        <w:t xml:space="preserve">, or </w:t>
      </w:r>
      <w:r>
        <w:rPr>
          <w:rFonts w:ascii="Trebuchet MS" w:hAnsi="Trebuchet MS" w:eastAsia="Trebuchet MS" w:cs="Trebuchet MS"/>
          <w:color w:val="0000FF"/>
          <w:lang w:val="en-US" w:eastAsia="en-US" w:bidi="en-US"/>
        </w:rPr>
        <w:t xml:space="preserve">pro me</w:t>
      </w:r>
      <w:r>
        <w:rPr>
          <w:rFonts w:ascii="Trebuchet MS" w:hAnsi="Trebuchet MS" w:eastAsia="Trebuchet MS" w:cs="Trebuchet MS"/>
          <w:lang w:val="en-US" w:eastAsia="en-US" w:bidi="en-US"/>
        </w:rPr>
        <w:t xml:space="preserve">, into Hebrew.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Vide</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Vatablus </w:t>
      </w:r>
      <w:r>
        <w:rPr>
          <w:rFonts w:ascii="Trebuchet MS" w:hAnsi="Trebuchet MS" w:eastAsia="Trebuchet MS" w:cs="Trebuchet MS"/>
          <w:lang w:val="en-US" w:eastAsia="en-US" w:bidi="en-US"/>
        </w:rPr>
        <w:t xml:space="preserve">in Poli Syn.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(88)</w:t>
      </w:r>
      <w:r>
        <w:rPr>
          <w:rFonts w:ascii="Trebuchet MS" w:hAnsi="Trebuchet MS" w:eastAsia="Trebuchet MS" w:cs="Trebuchet MS"/>
          <w:lang w:val="en-US" w:eastAsia="en-US" w:bidi="en-US"/>
        </w:rPr>
        <w:t xml:space="preserve"> That is, to see that I receive my reward or wages, at the time when the flock is divided according to our compact.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(89)</w:t>
      </w:r>
      <w:r>
        <w:rPr>
          <w:rFonts w:ascii="Trebuchet MS" w:hAnsi="Trebuchet MS" w:eastAsia="Trebuchet MS" w:cs="Trebuchet MS"/>
          <w:lang w:val="en-US" w:eastAsia="en-US" w:bidi="en-US"/>
        </w:rPr>
        <w:t xml:space="preserve"> This seems to be the sense in which the English translators understood the passage. “So shall my righteousness answer for me in time to come, when it (my righteousness) shall come for my hire (or reward) before thy face.” </w:t>
      </w:r>
      <w:r>
        <w:rPr>
          <w:rFonts w:ascii="Trebuchet MS" w:hAnsi="Trebuchet MS" w:eastAsia="Trebuchet MS" w:cs="Trebuchet MS"/>
          <w:i/>
          <w:lang w:val="en-US" w:eastAsia="en-US" w:bidi="en-US"/>
        </w:rPr>
        <w:t xml:space="preserve">Coramto</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And he removed that day</w:t>
      </w:r>
      <w:r>
        <w:rPr>
          <w:rFonts w:ascii="Trebuchet MS" w:hAnsi="Trebuchet MS" w:eastAsia="Trebuchet MS" w:cs="Trebuchet MS"/>
          <w:lang w:val="en-US" w:eastAsia="en-US" w:bidi="en-US"/>
        </w:rPr>
        <w:t xml:space="preserve">. From this verse the form of the compact is more certainly known. Laban separates the sheep and goats marked with spots from the pure flock, that is, from the white or black, and commits these to his sons to be fed; interposing a three-days’ journey between them and the rest; lest, by promiscuous intercourse, a particoloured offspring should be produced. It follows, therefore, that, in the flock which Jacob fed, nothing remained but cattle of one color: thus but faint hope of gain remained to the holy man, while every provision was made for Laban’s advantage. It also appears, from the distance of the places, in which Laban kept his flocks apart, that he was not less suspicious than covetous; for dishonest men are wont to measure others by their own standard; whence it happens that they are always distrustful and alarmed.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37.</w:t>
      </w:r>
      <w:r>
        <w:rPr>
          <w:rFonts w:ascii="Trebuchet MS" w:hAnsi="Trebuchet MS" w:eastAsia="Trebuchet MS" w:cs="Trebuchet MS"/>
          <w:i/>
          <w:lang w:val="en-US" w:eastAsia="en-US" w:bidi="en-US"/>
        </w:rPr>
        <w:t xml:space="preserve">And Jacob took him rods of green poplar</w:t>
      </w:r>
      <w:r>
        <w:rPr>
          <w:rFonts w:ascii="Trebuchet MS" w:hAnsi="Trebuchet MS" w:eastAsia="Trebuchet MS" w:cs="Trebuchet MS"/>
          <w:lang w:val="en-US" w:eastAsia="en-US" w:bidi="en-US"/>
        </w:rPr>
        <w:t xml:space="preserve">. The narration of Moses, at first sight, may seem absurd: for he either intends to censure holy Jacob as guilty of fraud, or to praise his industry. But from the context it will appear that this adroitness was not culpable. Let us then see how it is to be excused. Should any one contend that he was impelled to act as he did, by the numerous injuries of his father-in-law, and that he sought nothing but the reparation of former losses; the defense would perhaps be plausible: yet in the sight of God it is neither firm nor probable; for although we may be unjustly treated, we must not enter the contest with equal injustice. And were it permitted to avenge our own injuries, or to repair our own wrongs, there would be no place for legal judgments, and thence would arise horrible confusion. Therefore Jacob ought not to have resorted to this stratagem, for the purpose of producing degenerate cattle, but rather to have followed the rule which the Lord delivers by the mouth of Paul, that the faithful should study to overcome evil with good, (</w:t>
      </w:r>
      <w:r>
        <w:rPr>
          <w:rFonts w:ascii="Trebuchet MS" w:hAnsi="Trebuchet MS" w:eastAsia="Trebuchet MS" w:cs="Trebuchet MS"/>
          <w:color w:val="008000"/>
          <w:u w:val="single"/>
          <w:lang w:val="en-US" w:eastAsia="en-US" w:bidi="en-US"/>
        </w:rPr>
        <w:t xml:space="preserve">Rom 12:21</w:t>
      </w:r>
      <w:r>
        <w:rPr>
          <w:rFonts w:ascii="Trebuchet MS" w:hAnsi="Trebuchet MS" w:eastAsia="Trebuchet MS" w:cs="Trebuchet MS"/>
          <w:lang w:val="en-US" w:eastAsia="en-US" w:bidi="en-US"/>
        </w:rPr>
        <w:t xml:space="preserve">.) This simplicity, I confess, ought to have been cultivated by Jacob, unless the Lord from heaven had commanded otherwise. But in this narrative there is a </w:t>
      </w:r>
      <w:r>
        <w:rPr>
          <w:rFonts w:ascii="Trebuchet MS" w:hAnsi="Trebuchet MS" w:eastAsia="Trebuchet MS" w:cs="Trebuchet MS"/>
          <w:i/>
          <w:lang w:val="en-US" w:eastAsia="en-US" w:bidi="en-US"/>
        </w:rPr>
        <w:t xml:space="preserve">hysteron proteron</w:t>
      </w:r>
      <w:r>
        <w:rPr>
          <w:rFonts w:ascii="Trebuchet MS" w:hAnsi="Trebuchet MS" w:eastAsia="Trebuchet MS" w:cs="Trebuchet MS"/>
          <w:lang w:val="en-US" w:eastAsia="en-US" w:bidi="en-US"/>
        </w:rPr>
        <w:t xml:space="preserve">, (a putting of the last first,) for Moses first relates the fact, and then subjoins that Jacob had attempted nothing but by the command of God. Wherefore, it is not for those persons to claim him as their advocate, who oppose malignant and fraudulent men with fallacies like their own; because Jacob did not, of his own will, take license craftily to circumvent his father-in-law, by whom he had been unworthily deceived; but, pursuing the course prescribed to him by the Lord, kept himself within due bounds. In vain, also, according to my judgment, do some dispute whence Jacob learnt this; whether by long practice or by the teaching of his fathers; for it is possible, that he had been suddenly instructed respecting a matter previously unknown. If any one object, the absurdity of supposing, that this act of deceit was suggested by God; the answer is easy, that God is the author of no fraud, when he stretches out his hand to protect his servant. Nothing is more appropriate to him, and more in accordance with his justice, than that he should interpose as an avenger, when any injury is inflicted. But it is not our part to prescribe to him his method of acting. He suffered Laban to retain what he unjustly possessed; but in six years he withdrew his blessing from Laban, and transferred it to his servant Jacob. If an earthly judge condemns a thief to restore twofold or fourfold, no one complains: and why should we concede less to God, than to a mortal and perishing man? He had other methods in his power; but he purposed to connect his grace with the labor and diligence of Jacob, that he might openly repay to him those wages of which he had been long defrauded. For Laban was constrained to open his eyes, which being before shut, he had been accustomed to consume the sweat and even the blood of another. Moreover, as it respects physical causes, it is well known, that the sight of objects by the female has great effect on the form of the foetus. </w:t>
      </w:r>
      <w:r>
        <w:rPr>
          <w:rFonts w:ascii="Trebuchet MS" w:hAnsi="Trebuchet MS" w:eastAsia="Trebuchet MS" w:cs="Trebuchet MS"/>
          <w:b/>
          <w:color w:val="800000"/>
          <w:position w:val="6"/>
          <w:sz w:val="18"/>
          <w:lang w:val="en-US" w:eastAsia="en-US" w:bidi="en-US"/>
        </w:rPr>
        <w:t xml:space="preserve">(90)</w:t>
      </w:r>
      <w:r>
        <w:rPr>
          <w:rFonts w:ascii="Trebuchet MS" w:hAnsi="Trebuchet MS" w:eastAsia="Trebuchet MS" w:cs="Trebuchet MS"/>
          <w:lang w:val="en-US" w:eastAsia="en-US" w:bidi="en-US"/>
        </w:rPr>
        <w:t xml:space="preserve"> When this happens with women, takes it at least place with animals, where is no reason, but where reigns an enormous rush of carnal lusts. Now Jacob did three things. For first, he stripped the bark from twigs that he might make bare some white places by the incisions in the bark, and thus a varying and manifold color was produced. Secondly, he chose the times when the males and females were assembled. Thirdly, he put the twigs in the waters, </w:t>
      </w:r>
      <w:r>
        <w:rPr>
          <w:rFonts w:ascii="Trebuchet MS" w:hAnsi="Trebuchet MS" w:eastAsia="Trebuchet MS" w:cs="Trebuchet MS"/>
          <w:b/>
          <w:color w:val="800000"/>
          <w:position w:val="6"/>
          <w:sz w:val="18"/>
          <w:lang w:val="en-US" w:eastAsia="en-US" w:bidi="en-US"/>
        </w:rPr>
        <w:t xml:space="preserve">(91)</w:t>
      </w:r>
      <w:r>
        <w:rPr>
          <w:rFonts w:ascii="Trebuchet MS" w:hAnsi="Trebuchet MS" w:eastAsia="Trebuchet MS" w:cs="Trebuchet MS"/>
          <w:lang w:val="en-US" w:eastAsia="en-US" w:bidi="en-US"/>
        </w:rPr>
        <w:t xml:space="preserve"> for like the drinking feeds the animal parts, it also urges on the sexual drive. By the </w:t>
      </w:r>
      <w:r>
        <w:rPr>
          <w:rFonts w:ascii="Trebuchet MS" w:hAnsi="Trebuchet MS" w:eastAsia="Trebuchet MS" w:cs="Trebuchet MS"/>
          <w:i/>
          <w:lang w:val="en-US" w:eastAsia="en-US" w:bidi="en-US"/>
        </w:rPr>
        <w:t xml:space="preserve">stronger </w:t>
      </w:r>
      <w:r>
        <w:rPr>
          <w:rFonts w:ascii="Trebuchet MS" w:hAnsi="Trebuchet MS" w:eastAsia="Trebuchet MS" w:cs="Trebuchet MS"/>
          <w:lang w:val="en-US" w:eastAsia="en-US" w:bidi="en-US"/>
        </w:rPr>
        <w:t xml:space="preserve">cattle Moses may be understood to speak of those who bore in spring — by the feeble, those who bore in autumn.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(90)</w:t>
      </w:r>
      <w:r>
        <w:rPr>
          <w:rFonts w:ascii="Trebuchet MS" w:hAnsi="Trebuchet MS" w:eastAsia="Trebuchet MS" w:cs="Trebuchet MS"/>
          <w:lang w:val="en-US" w:eastAsia="en-US" w:bidi="en-US"/>
        </w:rPr>
        <w:t xml:space="preserve"> The whole passage is this: — </w:t>
      </w:r>
      <w:r>
        <w:rPr>
          <w:rFonts w:ascii="Trebuchet MS" w:hAnsi="Trebuchet MS" w:eastAsia="Trebuchet MS" w:cs="Trebuchet MS"/>
          <w:color w:val="0000FF"/>
          <w:lang w:val="en-US" w:eastAsia="en-US" w:bidi="en-US"/>
        </w:rPr>
        <w:t xml:space="preserve">Porro quantum ad physicam rationem spectat, satis notum est, aspectum in coitu ad formam foetus multum valere. Id quum mulieribus accidat, praecipue in brutis pecudibus locum habet, ubi nulla viget ratio, sed violentus libidinis impetus grassatur</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Tertio, posuit in aquis virgas: quia sicut potus animalia vegetat, sic incitat etiam ad coitum. Hoc modo accidit ut virgae in conspectu essent, quum incalescebant. Quod de robustis ac debilibus dicit Moses, sic intellige, in priore admissura, quae sit sub initium veris, Jacob posuisse virgas in canalibus, ut sibi vernos foetus acquireret, qui meliores erant: in serotina vero admissura circa autumnum, tali artificio usum non esse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30:43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43.</w:t>
      </w:r>
      <w:r>
        <w:rPr>
          <w:rFonts w:ascii="Trebuchet MS" w:hAnsi="Trebuchet MS" w:eastAsia="Trebuchet MS" w:cs="Trebuchet MS"/>
          <w:i/>
          <w:lang w:val="en-US" w:eastAsia="en-US" w:bidi="en-US"/>
        </w:rPr>
        <w:t xml:space="preserve">And the man increased exceedingly</w:t>
      </w:r>
      <w:r>
        <w:rPr>
          <w:rFonts w:ascii="Trebuchet MS" w:hAnsi="Trebuchet MS" w:eastAsia="Trebuchet MS" w:cs="Trebuchet MS"/>
          <w:lang w:val="en-US" w:eastAsia="en-US" w:bidi="en-US"/>
        </w:rPr>
        <w:t xml:space="preserve">. Moses added this for the purpose of showing that he was not made thus suddenly rich without a miracle. We shall see hereafter how great his wealth was. For being entirely destitute, he yet gathered out of nothing, greater riches than any man of moderate wealth could do in twenty or thirty years. And that no one may deem this fabulous, as not being in accordance with the usual method, Moses meets the objection by saying, that the holy man was enriched in an extraordinary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he heard the words</w:t>
      </w:r>
      <w:r>
        <w:rPr>
          <w:rFonts w:ascii="Trebuchet MS" w:hAnsi="Trebuchet MS" w:eastAsia="Trebuchet MS" w:cs="Trebuchet MS"/>
          <w:lang w:val="en-US" w:eastAsia="en-US" w:bidi="en-US"/>
        </w:rPr>
        <w:t xml:space="preserve">. Although Jacob ardently desired his own country, and was continually thinking of his return to it; yet his admirable patience appears in this, that he suspends his purpose till a new occasion presents itself. I do not, however, deny, that some imperfection was mixed with this virtue, in that he did not make more haste to return; but that the promise of God was always retained its his mind will shortly appear. In this respect, however, he showed something of human nature, that for the sake of obtaining wealth he postponed his return for six years: for when Laban was perpetually changing his terms, he might justly have bidden him farewell. But that he was detained by force and fear together, we infer from his clandestine flight. Now, at least, he has a sufficient cause for asking his dismissal; because his riches had become grievous and hateful to the sons of Laban: nevertheless he does not dare openly to withdraw himself from their enmity, but is compelled to flee secretly. Yet though his tardiness is in some degree excusable, it was probably connected with indolence; even as the faithful, when they direct their course towards God, often do not pursue it with becoming fervor. Wherefore, whenever the indolence of the flesh retards us, let us learn to fan the ardor of our spirits into a flame. There is no doubt that the Lord corrected the infirmity of his servant, and gently spurred him on as he proceeded in his course. For if Laban had treated him kindly and pleasantly, his mind would have been lulled to sleep; but now he is driven away by adverse looks. So the Lord often better secures the salvation of his people, by subjecting them to the hatred, the envy, and the malevolence of the wicked, than by suffering them to be soothed with bland address. It was far more useful to holy Jacob to have his father-in-law and his sons opposed, than to have them courteously obsequious to his wishes; because their favor might have deprived him of the blessing of God. We also have more than sufficient experience of the power of earthly attractions, and of the ease with which, when they abound, the oblivion of celestial blessings steals over us. Wherefore let us not think it hard to be awakened by the Lord, when we fall into adversity, or receive but little favor from the world; for hatred, threats, disgrace, and slanders, are often more advantageous to us than the applause of all men on every side. Moreover, we must notice the inhumanity of Laban’s sons, who complain throughout as if they had been plundered by Jacob. But sordid and avaricious men labor under the disease of thinking that they are robbed of everything with which they do not gorge themselves. For since their avarice is insatiable, it follows of necessity that the prosperity of others torments them, as if they themselves would be thereby reduced to want. They do not consider whether Jacob acquired this great wealth justly or unjustly; but they are enraged and envious, because they conceive that so much has been abstracted from them. Laban had before confessed, that he had been enriched by the coming of Jacob, and even that he had been blessed by the Lord for Jacob’s sake; but now his sons murmur, and he himself is tortured with grief, to find that Jacob also is made a partaker of the same blessing. Hence we perceive the blindness of avarice which can never be satisfied. Whence also it is called by Paul the root of all evil; because they who desire to swallow up everything must be perfidious, and cruel, and ungrateful, and in every way unjust. Besides, it is to be observed that the sons of Laban, in the impetuosity of their younger years, give vent to their vexation; but the father, like a cunning old fox, is silent, yet betrays his wickedness by his countenance.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it was told Laban</w:t>
      </w:r>
      <w:r>
        <w:rPr>
          <w:rFonts w:ascii="Trebuchet MS" w:hAnsi="Trebuchet MS" w:eastAsia="Trebuchet MS" w:cs="Trebuchet MS"/>
          <w:lang w:val="en-US" w:eastAsia="en-US" w:bidi="en-US"/>
        </w:rPr>
        <w:t xml:space="preserve">. The Lord gave to his servant the interval of a three-days’ journey, so that having passed the Euphrates, he might enter the boundaries of the promised land. And perhaps, in the mean time, he cooled the rage of Laban, the assault of which, in its first heat, might have been intolerable severe. </w:t>
      </w:r>
      <w:r>
        <w:rPr>
          <w:rFonts w:ascii="Trebuchet MS" w:hAnsi="Trebuchet MS" w:eastAsia="Trebuchet MS" w:cs="Trebuchet MS"/>
          <w:b/>
          <w:color w:val="800000"/>
          <w:position w:val="6"/>
          <w:sz w:val="18"/>
          <w:lang w:val="en-US" w:eastAsia="en-US" w:bidi="en-US"/>
        </w:rPr>
        <w:t xml:space="preserve">(95)</w:t>
      </w:r>
      <w:r>
        <w:rPr>
          <w:rFonts w:ascii="Trebuchet MS" w:hAnsi="Trebuchet MS" w:eastAsia="Trebuchet MS" w:cs="Trebuchet MS"/>
          <w:lang w:val="en-US" w:eastAsia="en-US" w:bidi="en-US"/>
        </w:rPr>
        <w:t xml:space="preserve"> By afterward permitting Jacob to be intercepted in the midst of his journey, God intended to tender his own interposition the more illustrious. It seemed desirable that Jacob’s course should not be interrupted, and that he should not be filled with alarm by the hostile approach of his father-in-law; but when Laban, like a savage wild beast, breathing nothing but slaughter, is suddenly restrained by the Lord, this was far more likely to confirm the faith of the holy man, and therefore far more useful to him. For, as in the very act of giving assistance, the power of God shone forth more clearly; so, relying on divine help, he passed more courageously through remaining trials. Whence we learn, that those perturbations which, at the time, are troublesome to us, yet tend to our salvation, if only we obediently submit to the will of God; who purposely thus tries us, that he may indeed show more fully the care which he takes of us. It was a sad and miserable sight, that Jacob, taking so large a family with him, should flee as if his conscience had accused him of evil: but it was far more bitter and more formidable, that Laban, intent on his destruction, should threaten his life. Yet the method of his deliverance, which is described by Moses, was more illustrious than any victory. For God, descending from heaven to bring assistance to his servant, places himself between the parties, and in a moment assuages the indomitable fury with which Laban was inflamed.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(95)</w:t>
      </w:r>
      <w:r>
        <w:rPr>
          <w:rFonts w:ascii="Trebuchet MS" w:hAnsi="Trebuchet MS" w:eastAsia="Trebuchet MS" w:cs="Trebuchet MS"/>
          <w:lang w:val="en-US" w:eastAsia="en-US" w:bidi="en-US"/>
        </w:rPr>
        <w:t xml:space="preserve"> “Doubtless this pursuit, undertaken with such vehemence by Laban, was for the purpose of bringing back Jacob with all his family and all his wealth, and under the pretext that he had taken flight and had been guilty of theft, to retain him henceforth as a captive, and to subject him to perpetual slavery.”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the Lord said unto Jacob</w:t>
      </w:r>
      <w:r>
        <w:rPr>
          <w:rFonts w:ascii="Trebuchet MS" w:hAnsi="Trebuchet MS" w:eastAsia="Trebuchet MS" w:cs="Trebuchet MS"/>
          <w:lang w:val="en-US" w:eastAsia="en-US" w:bidi="en-US"/>
        </w:rPr>
        <w:t xml:space="preserve">. The timidity of the holy man is here more plainly seen; for he, perceiving that evil was designed against him by his father-in-law, still dared not to move a foot, unless encouraged by a new oracle. But the Lord, who, by facts, had shown him already that no longer delay was to be made, now also urges him by words. Let us learn from this example, that although the Lord may incite us to duty by adversity, yet we shall thereby profit little, unless the stimulus of the word be added. And we see what will happen to the reprobate; for either they become stupefied in their wickedness, or they break out into fury. Wherefore, that the instruction conveyed by outward things may profit us, we must ask the Lord to shine upon us in his own word. The design, however, of Moses chiefly refers to this point, that we may know that Jacob returned to his own country, under the special guidance of God. Now the land of Canaan is called the land of Abraham and Isaac, not because they had sprung from it; but because it had been divinely promised to them as their inheritance. Wherefore, by this voice the holy man was admonished, that although Isaac had been a stranger, yet, in the sight of God, he was the heir and lord of that land, in which he possessed nothing but a sepulcher.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Jacob sent</w:t>
      </w:r>
      <w:r>
        <w:rPr>
          <w:rFonts w:ascii="Trebuchet MS" w:hAnsi="Trebuchet MS" w:eastAsia="Trebuchet MS" w:cs="Trebuchet MS"/>
          <w:lang w:val="en-US" w:eastAsia="en-US" w:bidi="en-US"/>
        </w:rPr>
        <w:t xml:space="preserve">. He sends for his wives, in order to explain to them his intention, and to exhort them to accompany him in his flight; for it was his duty as a good husband to take them away with him; and therefore it was necessary to inform them of his design. And he was not so blind as to be unmindful of the many dangers of his plan. It was difficult to convey women, who had never left their father’s house, to a remote region, by an unknown journey. Moreover, there was ground to fear lest they, in seeking protection for themselves, might betray their husband to his enemies. The coverage of many would so far have failed them, in such a state of perturbation, that they would have disregarded conjugal fidelity, to provide for their own safety. Jacob, therefore, acted with great constancy in choosing rather to expose himself to danger than to fail in the duty of a good husband and master of a family. If his wives had refused to accompany him, the call of God would have compelled him to depart. But God granted him what was far more desirable, that his whole family, with one consent, were prepared to follow him: moreover, his wives, with whose mutual strifes his house before had rung, now freely consent to go with him into exile. So the Lord, when in good faith we discharge our duty, and shun nothing which he commands, enables us to succeed, even in the most doubtful affairs. Further, from the fact that Jacob calls his wives to him into the field, we infer what an anxious life he led. Certainly it would have been a primary convenience of his life, to dwell at home with his wives. He was already advanced in age, and worn down with many toils; and therefore he had the greater need of their service. Yet satisfied with a cottage in which he might watch over his flock, he lived apart from them. If, then, there had been a particle of equity in Laban and his sons, they would have found no cause for envy.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I see your father’s countenance</w:t>
      </w:r>
      <w:r>
        <w:rPr>
          <w:rFonts w:ascii="Trebuchet MS" w:hAnsi="Trebuchet MS" w:eastAsia="Trebuchet MS" w:cs="Trebuchet MS"/>
          <w:lang w:val="en-US" w:eastAsia="en-US" w:bidi="en-US"/>
        </w:rPr>
        <w:t xml:space="preserve">. This address consists of two parts. For first, he speaks of his own integrity, and expostulates concerning the perfidy of his father-in-law. He next testifies that God is the author of his prosperity, in order that Rachel and Leah may the more willingly accompany him. And whereas he had become very rich in a short space of time, he purges himself from all suspicion; and even appeals to them as witnesses of his diligence. And though Moses does not minutely relate everything; yet there is no doubt that the honesty of their husband had been made clear to them by many proofs, and that, on the other hand, the injuries, frauds, and rapacity of their father, were well known. When he complains that his wages had been changed ten times, it is probable that the number ten is simply put for </w:t>
      </w:r>
      <w:r>
        <w:rPr>
          <w:rFonts w:ascii="Trebuchet MS" w:hAnsi="Trebuchet MS" w:eastAsia="Trebuchet MS" w:cs="Trebuchet MS"/>
          <w:i/>
          <w:lang w:val="en-US" w:eastAsia="en-US" w:bidi="en-US"/>
        </w:rPr>
        <w:t xml:space="preserve">many </w:t>
      </w:r>
      <w:r>
        <w:rPr>
          <w:rFonts w:ascii="Trebuchet MS" w:hAnsi="Trebuchet MS" w:eastAsia="Trebuchet MS" w:cs="Trebuchet MS"/>
          <w:lang w:val="en-US" w:eastAsia="en-US" w:bidi="en-US"/>
        </w:rPr>
        <w:t xml:space="preserve">times. Nevertheless it may be, that within six years Laban might thus frequently have broken his agreements; since there would be twice as many seasons of breeding lambs, namely, at spring and autumn, as we have said. But this narration of the dream, although it follows in a subsequent part of the history, shows that holy Jacob had undertaken nothing but by the Divine command. Moses had before related the transaction simply, saying nothing respecting the counsel from which it had proceeded; but now, in the person of Jacob himself, he removes all doubt respecting it; for he does not intimate that Jacob was lying, in order, by this artifice, to deceive his wives; but he introduces the holy servant of God, avowing truly, and without pretense, the case as it really was. For otherwise he would have abused the name of God, not without abominable impiety, by connecting this vision with that former one, in which we see that the gate of heaven was opened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I am the God of Beth-el</w:t>
      </w:r>
      <w:r>
        <w:rPr>
          <w:rFonts w:ascii="Trebuchet MS" w:hAnsi="Trebuchet MS" w:eastAsia="Trebuchet MS" w:cs="Trebuchet MS"/>
          <w:lang w:val="en-US" w:eastAsia="en-US" w:bidi="en-US"/>
        </w:rPr>
        <w:t xml:space="preserve">. It is not wonderful that the angel should assume the person of God: either because God the Father appeared to the holy patriarchs in his own Word, as in a lively mirror, and that under the form of an angel; or because angels, speaking by the command of God, rightly utter their words, as from his mouth. For the prophets are accustomed to this form of speaking; not that they may exalt themselves into the place of God; but only that the majesty of God, whose ministers they are, may shine forth in his message. Now, it is proper that we should more carefully consider the force of this form of expression. He does not call himself the God of Bethel, because he is confined within the limits of a given place, but for the purpose of renewing to his servant the remembrance of his own promise; for holy Jacob had not yet attained to that degree of perfection which rendered the more simple rudiments unnecessary for him. But little light of true doctrine at that time prevailed; and even that was wrapped in many shadows. Nearly the whole world had apostatized to false gods; and that region, nay, even the house of his father-in-law, was filled with unholy superstitions. Therefore, amid so many hindrances, nothing was more difficult for him than to hold his faith in the one true God firm and invincible. Wherefore, in the first place, pure religion is commended to him, in order that, among the various errors of the world, he may adhere to the obedience and worship of that God whom he had once known. Secondly; the promise which he had before received is anew confirmed to him, in order that he may always keep his mind fixed on the special covenant which God had made with Abraham and his posterity. Thus he is directed to the land of Canaan, which was his own inheritance; lest the temporal blessing of God, which he was soon to enjoy, should detain his heart in Mesopotamia. For since this oracle was only an appendix of the previous one, whatever benefits God afterwards bestowed ought to be referred to that first design. We may also conjecture from this passage, that Jacob had before preached to his household concerning the true God and the true religion, as became a pious father of his family. For he would have acted absurdly in uttering this discourse, unless his wives had been previously instructed respecting that wonderful vision. To the same point belongs what he had said before, that the God of his father had brought him assistance. For it is just as if he would openly distinguish the God whom he worshipped from the god of Laban. And now, because he holds familiar discourse with his wives, as on subjects which they know, the conjecture is probable, that it was not Jacob’s fault if they were not imbued with the knowledge of the one God, and with sincere piety. Further, by this oracle the Lord declared that he is always mindful of the godly, even when they seem to be cast down and deserted. For who would not have said that the outcast Jacob was now deprived of all celestial help? And truly the Lord appears to him late; but beyond all expectation shows, that he had never been forgetful of him. Let the faithful, also, at this day, feel that he is the same towards them; and if, in any way, the wicked tyrannically oppress them by unjust violence, let them bear it patiently, until at length, in due time, he shall avenge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Rachel and Leah answered</w:t>
      </w:r>
      <w:r>
        <w:rPr>
          <w:rFonts w:ascii="Trebuchet MS" w:hAnsi="Trebuchet MS" w:eastAsia="Trebuchet MS" w:cs="Trebuchet MS"/>
          <w:lang w:val="en-US" w:eastAsia="en-US" w:bidi="en-US"/>
        </w:rPr>
        <w:t xml:space="preserve">. Here we perceive that to be fulfilled which Paul teaches, that all things work together for good to the children of God. (</w:t>
      </w:r>
      <w:r>
        <w:rPr>
          <w:rFonts w:ascii="Trebuchet MS" w:hAnsi="Trebuchet MS" w:eastAsia="Trebuchet MS" w:cs="Trebuchet MS"/>
          <w:color w:val="008000"/>
          <w:u w:val="single"/>
          <w:lang w:val="en-US" w:eastAsia="en-US" w:bidi="en-US"/>
        </w:rPr>
        <w:t xml:space="preserve">Rom 8:28</w:t>
      </w:r>
      <w:r>
        <w:rPr>
          <w:rFonts w:ascii="Trebuchet MS" w:hAnsi="Trebuchet MS" w:eastAsia="Trebuchet MS" w:cs="Trebuchet MS"/>
          <w:lang w:val="en-US" w:eastAsia="en-US" w:bidi="en-US"/>
        </w:rPr>
        <w:t xml:space="preserve">.) For since the wives of Jacob had been unjustly treated by their father, they so far act in opposition to the natural tenderness of their sex, that at the desire of their husband, they become willing to follow him into a distant and unknown region. Therefore, if Jacob is compelled to take many and very bitter draughts of grief, he is now cheered by the most satisfying compensation, that his wives are not separated from him by their attachment to their father’s house: but rather, being overcome by the irksome nature of their sufferings, they earnestly undertake to join him in his flight. “There is nothing,” they say, “which should cause us to remain with our father; for daughters adhere to their fathers, because they are esteemed members of his family; but what a cruel rejection is this, not only that he has passed us off without dowry, </w:t>
      </w:r>
      <w:r>
        <w:rPr>
          <w:rFonts w:ascii="Trebuchet MS" w:hAnsi="Trebuchet MS" w:eastAsia="Trebuchet MS" w:cs="Trebuchet MS"/>
          <w:b/>
          <w:color w:val="800000"/>
          <w:position w:val="6"/>
          <w:sz w:val="18"/>
          <w:lang w:val="en-US" w:eastAsia="en-US" w:bidi="en-US"/>
        </w:rPr>
        <w:t xml:space="preserve">(92)</w:t>
      </w:r>
      <w:r>
        <w:rPr>
          <w:rFonts w:ascii="Trebuchet MS" w:hAnsi="Trebuchet MS" w:eastAsia="Trebuchet MS" w:cs="Trebuchet MS"/>
          <w:lang w:val="en-US" w:eastAsia="en-US" w:bidi="en-US"/>
        </w:rPr>
        <w:t xml:space="preserve"> but that he has set us to sale, and has devoured the price for which he sold us?” By the word </w:t>
      </w:r>
      <w:r>
        <w:rPr>
          <w:rFonts w:ascii="Trebuchet MS" w:hAnsi="Trebuchet MS" w:eastAsia="Trebuchet MS" w:cs="Trebuchet MS"/>
          <w:i/>
          <w:lang w:val="en-US" w:eastAsia="en-US" w:bidi="en-US"/>
        </w:rPr>
        <w:t xml:space="preserve">money </w:t>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Gen 31:15</w:t>
      </w:r>
      <w:r>
        <w:rPr>
          <w:rFonts w:ascii="Trebuchet MS" w:hAnsi="Trebuchet MS" w:eastAsia="Trebuchet MS" w:cs="Trebuchet MS"/>
          <w:lang w:val="en-US" w:eastAsia="en-US" w:bidi="en-US"/>
        </w:rPr>
        <w:t xml:space="preserve">), I understand the price of sale. For they complain that, at least, they had not received, instead of dowry, the profit which had been unjustly extorted from their husband, but this gain also had been unjustly suppressed by their covetous father. Therefore the particle </w:t>
      </w:r>
      <w:r>
        <w:rPr>
          <w:rFonts w:ascii="TITUS Cyberbit Basic" w:hAnsi="TITUS Cyberbit Basic" w:eastAsia="TITUS Cyberbit Basic" w:cs="TITUS Cyberbit Basic"/>
          <w:bCs w:val="off"/>
          <w:iCs w:val="off"/>
          <w:color w:val="0000FF"/>
          <w:szCs w:val="24"/>
          <w:rtl/>
          <w:lang w:val="he-IL" w:eastAsia="he-IL" w:bidi="he-IL"/>
        </w:rPr>
        <w:t xml:space="preserve">גם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gam</w:t>
      </w:r>
      <w:r>
        <w:rPr>
          <w:rFonts w:ascii="Trebuchet MS" w:hAnsi="Trebuchet MS" w:eastAsia="Trebuchet MS" w:cs="Trebuchet MS"/>
          <w:lang w:val="en-US" w:eastAsia="en-US" w:bidi="en-US"/>
        </w:rPr>
        <w:t xml:space="preserve">) is inserted, which is used for the purpose of amplification among the Hebrews. For this increased not a little the meanness of Laban, that, as an insatiable whirlpool, he had absorbed the gain acquired by this most dishonorable traffic. And it is to be noted, that they were then devoted to their husband, and were therefore free to depart from their father; especially since they knew that the hand of God was stretched out to them. There is also no doubt, seeing they were persuaded that Jacob was a faithful prophet of God, but that they freely embraced the heavenly oracle from his mouth; for at the close of their reply, they show that they did not so much yield to his wish as to the command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(92)</w:t>
      </w:r>
      <w:r>
        <w:rPr>
          <w:rFonts w:ascii="Trebuchet MS" w:hAnsi="Trebuchet MS" w:eastAsia="Trebuchet MS" w:cs="Trebuchet MS"/>
          <w:lang w:val="en-US" w:eastAsia="en-US" w:bidi="en-US"/>
        </w:rPr>
        <w:t xml:space="preserve"> The word in the original is harsh, “</w:t>
      </w:r>
      <w:r>
        <w:rPr>
          <w:rFonts w:ascii="Trebuchet MS" w:hAnsi="Trebuchet MS" w:eastAsia="Trebuchet MS" w:cs="Trebuchet MS"/>
          <w:color w:val="0000FF"/>
          <w:lang w:val="en-US" w:eastAsia="en-US" w:bidi="en-US"/>
        </w:rPr>
        <w:t xml:space="preserve">prostituit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For all the riches which God has taken from our father</w:t>
      </w:r>
      <w:r>
        <w:rPr>
          <w:rFonts w:ascii="Trebuchet MS" w:hAnsi="Trebuchet MS" w:eastAsia="Trebuchet MS" w:cs="Trebuchet MS"/>
          <w:lang w:val="en-US" w:eastAsia="en-US" w:bidi="en-US"/>
        </w:rPr>
        <w:t xml:space="preserve">. Rachel and Leah confirm the speech of Jacob; but yet in a profane and common manner, not with a lively and pure sense of religion. For they only make a passing allusion to the fact, that God, in pity to his servant, had deigned to honor him with peculiar favor; and in the meantime, insist upon a reason of little solidity, that what they were carrying away was justly their due, because a part of the inheritance pertained to them. They do not argue that the riches they possessed were theirs, because they had been justly acquired by the labor of their husband; but because they themselves ought not to have been defrauded of their dowry, and now deprived of their lawful inheritance. For this reason they mention also their children with themselves, as having sprung from the blood of Laban. By this method they not only obscure the blessing of God, but indulge themselves in greater license than is right. They also form a mean estimate of their husband’s labors, in boasting that the fruit of those labors proceeded from themselves. Wherefore we are, by no means, to seek hence a precedent for the way in which each is to defend his own right, or to attempt the recovery of it, when it has been unjustly wrested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Then Jacob rose up</w:t>
      </w:r>
      <w:r>
        <w:rPr>
          <w:rFonts w:ascii="Trebuchet MS" w:hAnsi="Trebuchet MS" w:eastAsia="Trebuchet MS" w:cs="Trebuchet MS"/>
          <w:lang w:val="en-US" w:eastAsia="en-US" w:bidi="en-US"/>
        </w:rPr>
        <w:t xml:space="preserve">. The departure of Jacob Moses afterwards more fully relates, he now only briefly says that “he rose up;” by which he means, that as soon as he could obtain the consent of his wives to go with him, he yielded to no other obstacles. Herein appears the manly strength and constancy of his mind. For Moses leaves many things to be reflected upon by his readers; and especially that intermediate period, during which the holy man was doubtless agitated with a multiplicity of cares. He had believed that his exile from home would be only for a short time: but, deprived of the sight of his parents and of his native soil during twenty years, he suffered many things so severe and bitter, that the endurance of them might have rendered him callous, or, at least, might have so oppressed him as to have consumed the remnant of his life. He was now verging towards old age, and the coldness of old age produces tardiness. Yet the flight for which he was preparing was not free from danger. Therefore it was necessary that he should be armed with the spirit of fortitude, in order that the vigor and alacrity of which Moses speaks, might cause him to hasten his steps. And since we read that the departure of the holy man was effected by stealth, and was attended with discredit; let us learn, whenever God abases us, to turn our minds to such examples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And Rachel had stolen</w:t>
      </w:r>
      <w:r>
        <w:rPr>
          <w:rFonts w:ascii="Trebuchet MS" w:hAnsi="Trebuchet MS" w:eastAsia="Trebuchet MS" w:cs="Trebuchet MS"/>
          <w:lang w:val="en-US" w:eastAsia="en-US" w:bidi="en-US"/>
        </w:rPr>
        <w:t xml:space="preserve">. Although the Hebrews sometimes call those images </w:t>
      </w:r>
      <w:r>
        <w:rPr>
          <w:rFonts w:ascii="TITUS Cyberbit Basic" w:hAnsi="TITUS Cyberbit Basic" w:eastAsia="TITUS Cyberbit Basic" w:cs="TITUS Cyberbit Basic"/>
          <w:bCs w:val="off"/>
          <w:iCs w:val="off"/>
          <w:color w:val="0000FF"/>
          <w:szCs w:val="24"/>
          <w:rtl/>
          <w:lang w:val="he-IL" w:eastAsia="he-IL" w:bidi="he-IL"/>
        </w:rPr>
        <w:t xml:space="preserve">תרפים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teraphim</w:t>
      </w:r>
      <w:r>
        <w:rPr>
          <w:rFonts w:ascii="Trebuchet MS" w:hAnsi="Trebuchet MS" w:eastAsia="Trebuchet MS" w:cs="Trebuchet MS"/>
          <w:lang w:val="en-US" w:eastAsia="en-US" w:bidi="en-US"/>
        </w:rPr>
        <w:t xml:space="preserve">,) which are not set forth as objects of worship: yet since this term is commonly used in an ill sense, I do not doubt that they were the household gods of Laban. </w:t>
      </w:r>
      <w:r>
        <w:rPr>
          <w:rFonts w:ascii="Trebuchet MS" w:hAnsi="Trebuchet MS" w:eastAsia="Trebuchet MS" w:cs="Trebuchet MS"/>
          <w:b/>
          <w:color w:val="800000"/>
          <w:position w:val="6"/>
          <w:sz w:val="18"/>
          <w:lang w:val="en-US" w:eastAsia="en-US" w:bidi="en-US"/>
        </w:rPr>
        <w:t xml:space="preserve">(93)</w:t>
      </w:r>
      <w:r>
        <w:rPr>
          <w:rFonts w:ascii="Trebuchet MS" w:hAnsi="Trebuchet MS" w:eastAsia="Trebuchet MS" w:cs="Trebuchet MS"/>
          <w:lang w:val="en-US" w:eastAsia="en-US" w:bidi="en-US"/>
        </w:rPr>
        <w:t xml:space="preserve"> Even he himself, shortly afterwards, expressly calls them his gods. It appears hence how great is the propensity of the human mind to idolatry: since in all ages this evil has prevailed; namely, that men seek out for themselves visible representations of God. From the death of Noah not yet two hundred years had elapsed; Shem had departed but a little while before; his teaching, handed down by tradition, ought most of all to have flourished among the posterity of Terah; because the Lord had chosen this family to himself, as the only sanctuary on earth in which he was to be worshipped in purity. The voice of Shem himself was sounding in their ears until the death of Abraham.; yet now, from Terah himself, the common filth of superstition inundated this place, while the patriarch Shem was still living and speaking. And though there is no doubt that he endeavored, with all his power, to bring back his descendants to a right mind, we see what was his success. It is not indeed to be believed, that Bethuel had been entirely ignorant of the call of Abraham; yet neither he, with his family, was, on that account, withdrawn from this vanity. Holy Jacob also had not been silent during twenty years, but had endeavored, by counsel and admonition, to correct these gross vices, but in vain; because superstition, in its violent course, prevailed. Therefore, that idolatry is almost innate in the human mind, the very antiquity of its origin bears witness. And that it is so firmly fixed there as scarcely to be capable of being uprooted, shows its obstinacy. But it is still more absurd, that not even Rachel could be healed of this contagion, in so great a length of time. She had often heard her husband speaking of the true and genuine worship of God: yet she is so addicted to the corruptions which she had imbibed from her childhood, that she is ready to infect the land chosen by God with them. She imagines that, with her husband, she is following God as her leader, and at the same time takes with her the idols by which she would subvert his worship. It is even possible that by the excessive indulgence of his beloved wife, Jacob might give too much encouragement to such superstitions. Wherefore, let pious fathers of families learn to use their utmost diligence that no stain of evil may remain in their wives or children. Some inconsiderately excuse Rachel, on the ground that, by a pious theft, she wished to purge her father’s house from idols. But if this had been her design, why, in crossing the Euphrates, did she not cast away these abominations? Why did she not, after her departure, explain to her husband what she had done? But there is no need of conjecture, since, from the sequel of the history, it is manifest that the house of Jacob was polluted with idols, even to the time of the violation of Dinah. It was not, then, the piety of Rachel, but her insane hankering after superstition which impelled her to the theft: because she thought that God could not be worshipped but through idols; for this is the source of the disease, that since men are carnal, they imagine God to be carnal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(93)</w:t>
      </w:r>
      <w:r>
        <w:rPr>
          <w:rFonts w:ascii="Trebuchet MS" w:hAnsi="Trebuchet MS" w:eastAsia="Trebuchet MS" w:cs="Trebuchet MS"/>
          <w:lang w:val="en-US" w:eastAsia="en-US" w:bidi="en-US"/>
        </w:rPr>
        <w:t xml:space="preserve"> See the subject of Teraphim discussed at length in </w:t>
      </w:r>
      <w:r>
        <w:rPr>
          <w:rFonts w:ascii="Trebuchet MS" w:hAnsi="Trebuchet MS" w:eastAsia="Trebuchet MS" w:cs="Trebuchet MS"/>
          <w:i/>
          <w:lang w:val="en-US" w:eastAsia="en-US" w:bidi="en-US"/>
        </w:rPr>
        <w:t xml:space="preserve">Rivetus</w:t>
      </w:r>
      <w:r>
        <w:rPr>
          <w:rFonts w:ascii="Trebuchet MS" w:hAnsi="Trebuchet MS" w:eastAsia="Trebuchet MS" w:cs="Trebuchet MS"/>
          <w:lang w:val="en-US" w:eastAsia="en-US" w:bidi="en-US"/>
        </w:rPr>
        <w:t xml:space="preserve">, who confirms the opinion of Calvin by arguments and illustrations drawn from learned writers. Exercitatio cxxxii.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Jacob stole away unawares to Laban </w:t>
      </w:r>
      <w:r>
        <w:rPr>
          <w:rFonts w:ascii="Trebuchet MS" w:hAnsi="Trebuchet MS" w:eastAsia="Trebuchet MS" w:cs="Trebuchet MS"/>
          <w:b/>
          <w:color w:val="800000"/>
          <w:position w:val="6"/>
          <w:sz w:val="18"/>
          <w:lang w:val="en-US" w:eastAsia="en-US" w:bidi="en-US"/>
        </w:rPr>
        <w:t xml:space="preserve">(94)</w:t>
      </w:r>
      <w:r>
        <w:rPr>
          <w:rFonts w:ascii="Trebuchet MS" w:hAnsi="Trebuchet MS" w:eastAsia="Trebuchet MS" w:cs="Trebuchet MS"/>
          <w:lang w:val="en-US" w:eastAsia="en-US" w:bidi="en-US"/>
        </w:rPr>
        <w:t xml:space="preserve"> By the Hebrew form of expression, “stole away the heart of Laban,” Moses shows that Jacob departed privately, or by stealth, unknown to his father-in-law. Meanwhile, he wishes to point out to what straits Jacob was reduced, so that he had no hope of deliverance but in flight. For Laban had determined to hold him all his life as a captive, as if he had been a slave bound to the soil, or sentenced to the mines. Therefore let us also learn, by his example, when the Lord calls us, courageously to strive against every kind of obstacle, and not to be surprised if many arduous difficulties oppose themselves against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furatus est Jahacob cor Laban</w:t>
      </w:r>
      <w:r>
        <w:rPr>
          <w:rFonts w:ascii="Trebuchet MS" w:hAnsi="Trebuchet MS" w:eastAsia="Trebuchet MS" w:cs="Trebuchet MS"/>
          <w:lang w:val="en-US" w:eastAsia="en-US" w:bidi="en-US"/>
        </w:rPr>
        <w:t xml:space="preserve">. The margin of the English translation renders the passage in the same way, “And Jacob stole away the heart of Laban.” To this translation the remards of Calvin apply. He understands the passage, however, in the sense which the English version of the text gives.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And pursued him seven days’ journey</w:t>
      </w:r>
      <w:r>
        <w:rPr>
          <w:rFonts w:ascii="Trebuchet MS" w:hAnsi="Trebuchet MS" w:eastAsia="Trebuchet MS" w:cs="Trebuchet MS"/>
          <w:lang w:val="en-US" w:eastAsia="en-US" w:bidi="en-US"/>
        </w:rPr>
        <w:t xml:space="preserve">. Since the cruelty of Laban was now appeased, or at least bridled, he did not dare severely to threaten; but laying aside his ferocity, he descended to feigned and hypocritical blandishments. He complains that injury had been done him, because he had been kept in ignorance of Jacob’s departure, whom he would rather leave sent forth with customary tokens of joy, in token of his paternal affection. Thus hypocrites, when the power of inflicting injury is taken away from them, heap false complaints upon the good and simple, as if the blame rested with them. Wherefore, if at any time wicked and perfidious men, when they have unjustly harassed us, put forward some pretext of equity on their own part, we must bear with the iniquity; not because a just defense is to be entirely omitted; but because we find it inevitable that perverse men, ever ready to speak evil, will shamelessly cast upon us the blame of crimes of which we are innocent. Meanwhile, we must prudently guard against giving them the occasion against us which they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It is in the power of my hand</w:t>
      </w:r>
      <w:r>
        <w:rPr>
          <w:rFonts w:ascii="Trebuchet MS" w:hAnsi="Trebuchet MS" w:eastAsia="Trebuchet MS" w:cs="Trebuchet MS"/>
          <w:lang w:val="en-US" w:eastAsia="en-US" w:bidi="en-US"/>
        </w:rPr>
        <w:t xml:space="preserve">. The Hebrew phrase is different, “my hand is to power;” yet the meaning is clear, that Laban declares he is ready to take vengeance. Some expound the words thus: “my hand is to God;” but from other places it appears that the word </w:t>
      </w:r>
      <w:r>
        <w:rPr>
          <w:rFonts w:ascii="TITUS Cyberbit Basic" w:hAnsi="TITUS Cyberbit Basic" w:eastAsia="TITUS Cyberbit Basic" w:cs="TITUS Cyberbit Basic"/>
          <w:bCs w:val="off"/>
          <w:iCs w:val="off"/>
          <w:color w:val="0000FF"/>
          <w:szCs w:val="24"/>
          <w:rtl/>
          <w:lang w:val="he-IL" w:eastAsia="he-IL" w:bidi="he-IL"/>
        </w:rPr>
        <w:t xml:space="preserve">אל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w:t>
      </w:r>
      <w:r>
        <w:rPr>
          <w:rFonts w:ascii="Trebuchet MS" w:hAnsi="Trebuchet MS" w:eastAsia="Trebuchet MS" w:cs="Trebuchet MS"/>
          <w:lang w:val="en-US" w:eastAsia="en-US" w:bidi="en-US"/>
        </w:rPr>
        <w:t xml:space="preserve">) is taken for </w:t>
      </w:r>
      <w:r>
        <w:rPr>
          <w:rFonts w:ascii="Trebuchet MS" w:hAnsi="Trebuchet MS" w:eastAsia="Trebuchet MS" w:cs="Trebuchet MS"/>
          <w:i/>
          <w:lang w:val="en-US" w:eastAsia="en-US" w:bidi="en-US"/>
        </w:rPr>
        <w:t xml:space="preserve">power</w:t>
      </w:r>
      <w:r>
        <w:rPr>
          <w:rFonts w:ascii="Trebuchet MS" w:hAnsi="Trebuchet MS" w:eastAsia="Trebuchet MS" w:cs="Trebuchet MS"/>
          <w:lang w:val="en-US" w:eastAsia="en-US" w:bidi="en-US"/>
        </w:rPr>
        <w:t xml:space="preserve">. But Laban, inflated with foolish boasting, contradicts himself; for whereas he had been forbidden by God to attempt anything against Jacob, where was the </w:t>
      </w:r>
      <w:r>
        <w:rPr>
          <w:rFonts w:ascii="Trebuchet MS" w:hAnsi="Trebuchet MS" w:eastAsia="Trebuchet MS" w:cs="Trebuchet MS"/>
          <w:i/>
          <w:lang w:val="en-US" w:eastAsia="en-US" w:bidi="en-US"/>
        </w:rPr>
        <w:t xml:space="preserve">power </w:t>
      </w:r>
      <w:r>
        <w:rPr>
          <w:rFonts w:ascii="Trebuchet MS" w:hAnsi="Trebuchet MS" w:eastAsia="Trebuchet MS" w:cs="Trebuchet MS"/>
          <w:lang w:val="en-US" w:eastAsia="en-US" w:bidi="en-US"/>
        </w:rPr>
        <w:t xml:space="preserve">of which he boasted? We see, therefore, he precipitates himself by a blind impulse, as if, at his own pleasure, he could do anything against the purpose of God. For when he perceives that God is opposed to him, he yet does not hesitate to glory in his own strength; and why is this, unless he aimed at being superior to God? Finally; pride is always the companion of unbelief; so that unbelievers, although vanquished, yet cease not impetuously to rise up against God. To this they add another sin, that they complain of being unjustly oppressed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But the God of your father</w:t>
      </w:r>
      <w:r>
        <w:rPr>
          <w:rFonts w:ascii="Trebuchet MS" w:hAnsi="Trebuchet MS" w:eastAsia="Trebuchet MS" w:cs="Trebuchet MS"/>
          <w:lang w:val="en-US" w:eastAsia="en-US" w:bidi="en-US"/>
        </w:rPr>
        <w:t xml:space="preserve">. Why does he not also acknowledge God as his own God, unless because Satan had so fascinated his mind already, that he chose rather to wander in darkness than to turn to the light presented before him? Willingly or unwillingly, he is compelled to yield to the God of Abraham; and yet he defrauds him of the glory which is due, by retaining those fictitious deities by which he had been deceived. We see then that the ungodly, even when they have had proof of the power of God, yet do not entirely submit themselves to his authority. Wherefore, when God manifests himself to us, we must also seek from heaven the spirit of meekness, which shall bend and subdue us to obedience unto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Wherefore hast thou stolen my gods? </w:t>
      </w:r>
      <w:r>
        <w:rPr>
          <w:rFonts w:ascii="Trebuchet MS" w:hAnsi="Trebuchet MS" w:eastAsia="Trebuchet MS" w:cs="Trebuchet MS"/>
          <w:b/>
          <w:color w:val="800000"/>
          <w:position w:val="6"/>
          <w:sz w:val="18"/>
          <w:lang w:val="en-US" w:eastAsia="en-US" w:bidi="en-US"/>
        </w:rPr>
        <w:t xml:space="preserve">(96)</w:t>
      </w:r>
      <w:r>
        <w:rPr>
          <w:rFonts w:ascii="Trebuchet MS" w:hAnsi="Trebuchet MS" w:eastAsia="Trebuchet MS" w:cs="Trebuchet MS"/>
          <w:lang w:val="en-US" w:eastAsia="en-US" w:bidi="en-US"/>
        </w:rPr>
        <w:t xml:space="preserve"> The second head of accusation which is alleged against Jacob is, that he had not departed through love to his country, nor for any just and probable cause; but that, in fact, he was implicated in an act of robbery. Heavy and disgraceful charge, of which Jacob was far from being guilty! But we learn hence, that no one can live so innocently in the world, but he must sometimes bear undeserved reproach and marks of infamy. Whenever this may happen to us, let that precious promise sustain us, that the Lord, in his own time, will bring forth our innocence as the morning light. (</w:t>
      </w:r>
      <w:r>
        <w:rPr>
          <w:rFonts w:ascii="Trebuchet MS" w:hAnsi="Trebuchet MS" w:eastAsia="Trebuchet MS" w:cs="Trebuchet MS"/>
          <w:color w:val="008000"/>
          <w:u w:val="single"/>
          <w:lang w:val="en-US" w:eastAsia="en-US" w:bidi="en-US"/>
        </w:rPr>
        <w:t xml:space="preserve">Psa 37:6</w:t>
      </w:r>
      <w:r>
        <w:rPr>
          <w:rFonts w:ascii="Trebuchet MS" w:hAnsi="Trebuchet MS" w:eastAsia="Trebuchet MS" w:cs="Trebuchet MS"/>
          <w:lang w:val="en-US" w:eastAsia="en-US" w:bidi="en-US"/>
        </w:rPr>
        <w:t xml:space="preserve">.) For by this artifice Satan attempts to seduce us from the practice of well-doing, when, without any fault of ours, we are traduced by false calumnies. And since the world is ungrateful, it often makes the very worst return for acts of kindness. Some, indeed, are found, who, with heroic magnanimity, despise unfavourable reports, because they esteem the testimony of a good conscience more highly than depraved popular opinion. But it behoves the faithful to look to God, that their conscience may never fail them. We see that Laban calls his gods </w:t>
      </w:r>
      <w:r>
        <w:rPr>
          <w:rFonts w:ascii="TITUS Cyberbit Basic" w:hAnsi="TITUS Cyberbit Basic" w:eastAsia="TITUS Cyberbit Basic" w:cs="TITUS Cyberbit Basic"/>
          <w:bCs w:val="off"/>
          <w:iCs w:val="off"/>
          <w:color w:val="0000FF"/>
          <w:szCs w:val="24"/>
          <w:rtl/>
          <w:lang w:val="he-IL" w:eastAsia="he-IL" w:bidi="he-IL"/>
        </w:rPr>
        <w:t xml:space="preserve">תרפים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teraphim</w:t>
      </w:r>
      <w:r>
        <w:rPr>
          <w:rFonts w:ascii="Trebuchet MS" w:hAnsi="Trebuchet MS" w:eastAsia="Trebuchet MS" w:cs="Trebuchet MS"/>
          <w:lang w:val="en-US" w:eastAsia="en-US" w:bidi="en-US"/>
        </w:rPr>
        <w:t xml:space="preserve">,) not because he thought the Deity was enclosed within them; but because he worshipped these images in honor of the gods. Or rather, because, when he was about to pay homage to God, he turned himself to those images. At this day, by the sole difference of a word, the Papists think they skilfully effect their escape, because they do not attribute to idols the name of gods. But the subterfuge is frivolous, since in reality they are altogether alike; for they pour forth before pictures or statues whatever honor they acknowledge to be due to the one God. To the ancient idolaters the pretext was not wanting, that by a metonymy they styled those images gods, which were formed for the sake of representing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(96)</w:t>
      </w:r>
      <w:r>
        <w:rPr>
          <w:rFonts w:ascii="Trebuchet MS" w:hAnsi="Trebuchet MS" w:eastAsia="Trebuchet MS" w:cs="Trebuchet MS"/>
          <w:lang w:val="en-US" w:eastAsia="en-US" w:bidi="en-US"/>
        </w:rPr>
        <w:t xml:space="preserve"> “Wonderful is the madness of idolatry. He confesses that those whom he calls his gods, might yet be carried off by theft. It was the part of impiety that he worshipped idols; but it was the part of the folly that he declared those to be gods, who were unable to preserve themselves from being stolen.”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 p. 656.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Jacob answered</w:t>
      </w:r>
      <w:r>
        <w:rPr>
          <w:rFonts w:ascii="Trebuchet MS" w:hAnsi="Trebuchet MS" w:eastAsia="Trebuchet MS" w:cs="Trebuchet MS"/>
          <w:lang w:val="en-US" w:eastAsia="en-US" w:bidi="en-US"/>
        </w:rPr>
        <w:t xml:space="preserve">. He briefly refutes each head of the accusation: with respect to his secret departure, he modestly excuses himself, as having been afraid that he might be deprived of his wives. And in this way he takes part of the blame to himself, deeming it sufficient to exonerate himself from the malice of which he was thought to be guilty. He does not dispute, as a casuist, whether it was lawful to depart by stealth; but leaves it undetermined whether or not his fear was culpable. Let all the children of God learn to imitate this modesty, lest through an immoderate desire to vindicate their own reputation, they should rush into contentions: just as we have seen many raise tragic scenes out of nothing, because they will not endure that any censure, however trifling, should be cast upon them. Jacob, therefore, was content with this excuse, that he had done nothing wickedly. His defense on the other charge follows, in which Jacob shows his confidence, by adjudicating the person to death, with whom the things stolen should be found. </w:t>
      </w:r>
      <w:r>
        <w:rPr>
          <w:rFonts w:ascii="Trebuchet MS" w:hAnsi="Trebuchet MS" w:eastAsia="Trebuchet MS" w:cs="Trebuchet MS"/>
          <w:b/>
          <w:color w:val="800000"/>
          <w:position w:val="6"/>
          <w:sz w:val="18"/>
          <w:lang w:val="en-US" w:eastAsia="en-US" w:bidi="en-US"/>
        </w:rPr>
        <w:t xml:space="preserve">(97)</w:t>
      </w:r>
      <w:r>
        <w:rPr>
          <w:rFonts w:ascii="Trebuchet MS" w:hAnsi="Trebuchet MS" w:eastAsia="Trebuchet MS" w:cs="Trebuchet MS"/>
          <w:lang w:val="en-US" w:eastAsia="en-US" w:bidi="en-US"/>
        </w:rPr>
        <w:t xml:space="preserve"> He speaks, indeed, from his heart; but if the truth had then been discovered, he must, of necessity, have been ashamed of his rashness. Therefore, though he was not conscious of guilt, he yet singled through excessive haste, in not having diligently inquired before he pronounced concerning a doubtful matter. He ought to have called both his wives and his children, and to have inquired of each how the affair stood. He was, indeed, persuaded, that his family was so well conducted, that no suspicion of the theft had ever entered into his mind; but he ought not so to have relied upon his own discipline, as to be free from fear when a crime is alleged against his family. Wherefore, let us learn to suspend our judgment in matters of which we are ignorant, lest we should repent too late of our temerity. We may add, that hence it happened, that the pollution which he might have exterminated immediately, continued still longer in the family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(97)</w:t>
      </w:r>
      <w:r>
        <w:rPr>
          <w:rFonts w:ascii="Trebuchet MS" w:hAnsi="Trebuchet MS" w:eastAsia="Trebuchet MS" w:cs="Trebuchet MS"/>
          <w:lang w:val="en-US" w:eastAsia="en-US" w:bidi="en-US"/>
        </w:rPr>
        <w:t xml:space="preserve"> “Jacob might cover himself with the shield of his own innocence; but it was not large enough to cover all others, not even his most beloved wife, whom he, in ignorance, adjudicates to death, and incautiously gives sentence against her.” —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Gen, p. 657.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That Rachel had stolen them</w:t>
      </w:r>
      <w:r>
        <w:rPr>
          <w:rFonts w:ascii="Trebuchet MS" w:hAnsi="Trebuchet MS" w:eastAsia="Trebuchet MS" w:cs="Trebuchet MS"/>
          <w:lang w:val="en-US" w:eastAsia="en-US" w:bidi="en-US"/>
        </w:rPr>
        <w:t xml:space="preserve">. Moses relates the manner in which Rachel had concealed her theft; namely, by sitting on the idols, and pretending the custom of women as her excuse. It is a question, whether she did this through shame or pertinacity. It was disgraceful to be caught in the act of theft; she also dreaded the severe sentence of her husband. Yet to me it appears probable that fear did not so much influence her as the obstinate love of idolatry. For we know how greatly superstition infatuates the mind. Therefore, as if she had obtained an incomparable treasure, she thinks that she must attempt anything rather than allow herself to be deprived of it. Moreover, she chooses rather to incur the displeasure of her father and her husband, than to relinquish the object of her superstition. To her stratagem she also adds lying words, so that she deserves manifold censure.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And Jacob was wroth, and chode with Laban</w:t>
      </w:r>
      <w:r>
        <w:rPr>
          <w:rFonts w:ascii="Trebuchet MS" w:hAnsi="Trebuchet MS" w:eastAsia="Trebuchet MS" w:cs="Trebuchet MS"/>
          <w:lang w:val="en-US" w:eastAsia="en-US" w:bidi="en-US"/>
        </w:rPr>
        <w:t xml:space="preserve">. Jacob again acts amiss, in contending with Laban about a matter not sufficiently known, and in wrongfully fastening on him the charge of calumny. For although he supposed all his family to be free from blame, yet he was deceived by his own negligence. He acts, indeed, with moderation, because in expostulating with Laban he does not use reproaches; but in this he is not to be excused, that he undertakes the cause of his whole family, when they were not exempt from blame. If any one should make the objection to this statement, that Jacob was constrained by fear, because Laban had brought with him a great band of companions: the circumstances themselves show, that his mind was thus influenced by moderation rather than by fear. For he boldly resists, and shows no sign of fear; only he abstains from the insolence of evil speaking. He then adds that he had just cause of accusation against Laban; not because he wished to rise in a spirit of recrimination against his father-in-law; but because it was right that the kindred and associates of Laban should be made witnesses of all that had passed, in order that, by the protracted patient endurance of Jacob, his integrity might be the more manifest. Jacob also calls to mind, not only that he had been a faithful keeper of the flock, but also that his labor had been rendered prosperous by the blessing of God; he adds, besides, that he had been held accountable for all losses. In this he insinuates against Laban the charge of great injustice: for it was not the duty of Jacob voluntarily to inflame the avarice and rapacity of his father-in-law, by attempting to soothe him; but he yielded, by constraint, to his injuries. When he says that sleep departed from his eyes, he not only intimates that he passed sleepless nights, but that he had so contended against nature itself, as to defraud himself of necessary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42.</w:t>
      </w:r>
      <w:r>
        <w:rPr>
          <w:rFonts w:ascii="Trebuchet MS" w:hAnsi="Trebuchet MS" w:eastAsia="Trebuchet MS" w:cs="Trebuchet MS"/>
          <w:i/>
          <w:lang w:val="en-US" w:eastAsia="en-US" w:bidi="en-US"/>
        </w:rPr>
        <w:t xml:space="preserve">Except the God of my father</w:t>
      </w:r>
      <w:r>
        <w:rPr>
          <w:rFonts w:ascii="Trebuchet MS" w:hAnsi="Trebuchet MS" w:eastAsia="Trebuchet MS" w:cs="Trebuchet MS"/>
          <w:lang w:val="en-US" w:eastAsia="en-US" w:bidi="en-US"/>
        </w:rPr>
        <w:t xml:space="preserve">. Jacob here ascribes it to the favor of God, that he was not about to return home entirely empty; whereby he not only aggravates the sin of Laban, but meets an objection which might seem at variance with his complaints. He therefore denies that he has been made rich by the kindness of his father-in-law; but testifies that he has been favourably regarded by the Lord: as if he had said, I owe it not to thee, that thou hast not further injured me; but God, who is propitious to me, has withstood thee. Now, since God is not the defender of unfaithfulness, nor is wont to help the wicked, the integrity of Jacob may be ascertained from the fact that God interposed as his vindicator. It is also to be observed, that by expressly distinguishing the God of Abraham from all fictitious gods, he declares that there is no other true God: by which he, at the same time, proves himself to be a truly pious worshipper. The expression “the fear of Isaac,” is to be taken passively for the God whom Isaac revered; just as, on account of the reverence due to him, he is called the “fear and the dread” of his people. </w:t>
      </w:r>
      <w:r>
        <w:rPr>
          <w:rFonts w:ascii="Trebuchet MS" w:hAnsi="Trebuchet MS" w:eastAsia="Trebuchet MS" w:cs="Trebuchet MS"/>
          <w:b/>
          <w:color w:val="800000"/>
          <w:position w:val="6"/>
          <w:sz w:val="18"/>
          <w:lang w:val="en-US" w:eastAsia="en-US" w:bidi="en-US"/>
        </w:rPr>
        <w:t xml:space="preserve">(98)</w:t>
      </w:r>
      <w:r>
        <w:rPr>
          <w:rFonts w:ascii="Trebuchet MS" w:hAnsi="Trebuchet MS" w:eastAsia="Trebuchet MS" w:cs="Trebuchet MS"/>
          <w:lang w:val="en-US" w:eastAsia="en-US" w:bidi="en-US"/>
        </w:rPr>
        <w:t xml:space="preserve"> A similar expression occurs immediately after, in the same chapter. Now the pious, while they fear God, are by no means horror — struck at his presence, like the reprobates; but trembling at his judgment, they walk circumspectly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God has seen my affliction, and the labor of my hands</w:t>
      </w:r>
      <w:r>
        <w:rPr>
          <w:rFonts w:ascii="Trebuchet MS" w:hAnsi="Trebuchet MS" w:eastAsia="Trebuchet MS" w:cs="Trebuchet MS"/>
          <w:lang w:val="en-US" w:eastAsia="en-US" w:bidi="en-US"/>
        </w:rPr>
        <w:t xml:space="preserve">. This was spoken from a pious feeling that God would bring help to him when afflicted, if he should conduct himself with fidelity and honesty. Therefore, in order that the Lord may sustain us with his favor, let us learn to discharge our duty rightly; let us not flee from our proper work; and let us not refuse to purchase peace by submitting to many inconveniences. Further, if they from whom we have deserved well treat us severely and unjustly, let us bear our cross in hope and in silence, until the Lord shall succor us: for he will never forsake us, as the whole Scripture testifies. But Jacob distinctly presses his father-in-law with his own confession. For why had God rebuked him, unless because he was persecuting an innocent man in defiance of justice and equity; for as I have lately intimated, it is abhorrent to the nature of God to favor evil and unjust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Isa 8:13</w:t>
      </w:r>
      <w:r>
        <w:rPr>
          <w:rFonts w:ascii="Trebuchet MS" w:hAnsi="Trebuchet MS" w:eastAsia="Trebuchet MS" w:cs="Trebuchet MS"/>
          <w:lang w:val="en-US" w:eastAsia="en-US" w:bidi="en-US"/>
        </w:rPr>
        <w:t xml:space="preserve">. “Sanctify the Lord of hosts himself; and let him be your fear, and let him be your dread.”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43.</w:t>
      </w:r>
      <w:r>
        <w:rPr>
          <w:rFonts w:ascii="Trebuchet MS" w:hAnsi="Trebuchet MS" w:eastAsia="Trebuchet MS" w:cs="Trebuchet MS"/>
          <w:i/>
          <w:lang w:val="en-US" w:eastAsia="en-US" w:bidi="en-US"/>
        </w:rPr>
        <w:t xml:space="preserve">These daughters are my daughters</w:t>
      </w:r>
      <w:r>
        <w:rPr>
          <w:rFonts w:ascii="Trebuchet MS" w:hAnsi="Trebuchet MS" w:eastAsia="Trebuchet MS" w:cs="Trebuchet MS"/>
          <w:lang w:val="en-US" w:eastAsia="en-US" w:bidi="en-US"/>
        </w:rPr>
        <w:t xml:space="preserve">. Laban begins now to speak in a manner very different from before: he sees that he has no farther ground of contention. Therefore, being convinced, he buries all strife, and glides into placid and amicable discourse. “Why,” he asks, “should I be hostile to thee, when all things between us are common? Shall I rage against my own bowels? For both thy wives and thy children are my own blood; wherefore I ought to be affected towards you, as if you all were part of myself.” </w:t>
      </w:r>
      <w:r>
        <w:rPr>
          <w:rFonts w:ascii="Trebuchet MS" w:hAnsi="Trebuchet MS" w:eastAsia="Trebuchet MS" w:cs="Trebuchet MS"/>
          <w:b/>
          <w:color w:val="800000"/>
          <w:position w:val="6"/>
          <w:sz w:val="18"/>
          <w:lang w:val="en-US" w:eastAsia="en-US" w:bidi="en-US"/>
        </w:rPr>
        <w:t xml:space="preserve">(99)</w:t>
      </w:r>
      <w:r>
        <w:rPr>
          <w:rFonts w:ascii="Trebuchet MS" w:hAnsi="Trebuchet MS" w:eastAsia="Trebuchet MS" w:cs="Trebuchet MS"/>
          <w:lang w:val="en-US" w:eastAsia="en-US" w:bidi="en-US"/>
        </w:rPr>
        <w:t xml:space="preserve"> He now answers like an honorable man. Whence, then, has this humanity so suddenly sprung up in the breast of him who lately had been hurried onward, without any respect to right or wrong, to ruin Jacob; unless it were, that he knew Jacob to have acted towards him with fidelity, and to have been at length compelled by necessity to adopt the design of departing by stealth? And this was an indication that he was not absolutely desperate: for we may find many persons of such abandoned impudence, that though overcome and silenced by arguments, they yet do not cease to rush headlong in insane rebellion. From this passage we infer, that although avarice and other sinful affections take away judgment and soundness of mind; there yet remains a knowledge of truth engraven on the souls of men, which being stirred up emits scintillations, to prevent the universal triumph of depravity. If any one before had said, What does thou, Laban? What brutality is this to rage against thine own bowels? the remonstrance would not have been heard, for he burned with headstrong fury. But now he voluntarily suggests this to himself, and proclaims what he would have been unwilling to hear from another. It appears, then, that the light of justice which now breaks forth, had been smothered in his mind. In short, it is self-love alone which blinds us; because we all judge aright where personal interests are not concerned. If, however, it should so happen that we are for a time in perplexity, we must still seek to obey the dictates of reason and justice. But if any one hardens himself in wickedness, the interior and hidden knowledge, of which I have spoken, will yet remain engraven in his mind, and will suffice for his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(99)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Acsi gererem omnium personam</w:t>
      </w:r>
      <w:r>
        <w:rPr>
          <w:rFonts w:ascii="Trebuchet MS" w:hAnsi="Trebuchet MS" w:eastAsia="Trebuchet MS" w:cs="Trebuchet MS"/>
          <w:lang w:val="en-US" w:eastAsia="en-US" w:bidi="en-US"/>
        </w:rPr>
        <w:t xml:space="preserve">. “As if I bore the person or character of all,” perhaps, “as your representative — the one who personates you.” Yet, in the translation, the sense is given which will, perhaps, on the whole, be most intelligible to the reader.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44.</w:t>
      </w:r>
      <w:r>
        <w:rPr>
          <w:rFonts w:ascii="Trebuchet MS" w:hAnsi="Trebuchet MS" w:eastAsia="Trebuchet MS" w:cs="Trebuchet MS"/>
          <w:i/>
          <w:lang w:val="en-US" w:eastAsia="en-US" w:bidi="en-US"/>
        </w:rPr>
        <w:t xml:space="preserve">Let us make a covenant, I and thou</w:t>
      </w:r>
      <w:r>
        <w:rPr>
          <w:rFonts w:ascii="Trebuchet MS" w:hAnsi="Trebuchet MS" w:eastAsia="Trebuchet MS" w:cs="Trebuchet MS"/>
          <w:lang w:val="en-US" w:eastAsia="en-US" w:bidi="en-US"/>
        </w:rPr>
        <w:t xml:space="preserve">. Laban here acts as men conscious of guilt are wont to do, when they wish to guard themselves against revenge: and this kind of trepidation and anxiety is the just reward of evil deeds. Besides, wicked men always judge of others from their own disposition: whence it happens that they have fears on all sides. Moses before relates a somewhat similar example, when Abimelech made a covenant with Isaac. Wherefore we must take the greater care, if we desire to possess tranquil minds, that we act sincerely and without injury towards our neighbors. Meanwhile Moses shows how placable Jacob was, and how easily he permitted himself to be conciliated. He had endured very many and grievous wrongs; but now, forgetting all, he freely stretches out the hand of kindness: and so far is he from being pertinacious in defending his own right, that he, in a manner, anticipates Laban himself, being the first to take a stone, and set it up for a pillar. And truly it becomes the children of God, not only with alacrity to embrace peace, but even ardently to search for it, as we are commanded in </w:t>
      </w:r>
      <w:r>
        <w:rPr>
          <w:rFonts w:ascii="Trebuchet MS" w:hAnsi="Trebuchet MS" w:eastAsia="Trebuchet MS" w:cs="Trebuchet MS"/>
          <w:color w:val="008000"/>
          <w:u w:val="single"/>
          <w:lang w:val="en-US" w:eastAsia="en-US" w:bidi="en-US"/>
        </w:rPr>
        <w:t xml:space="preserve">Psa 34:14</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(100)</w:t>
      </w:r>
      <w:r>
        <w:rPr>
          <w:rFonts w:ascii="Trebuchet MS" w:hAnsi="Trebuchet MS" w:eastAsia="Trebuchet MS" w:cs="Trebuchet MS"/>
          <w:lang w:val="en-US" w:eastAsia="en-US" w:bidi="en-US"/>
        </w:rPr>
        <w:t xml:space="preserve"> As to the heap of stones, it was always the practice to use some ceremony which might confirm the compact on both sides; on this occasion a heap of stones is raised, in order that the memory of the covenant might be transmitted to posterity. That Jacob took part in this was a proof, as we have said, of a mind disposed to peace. He freely complained, indeed, when it was right to do so; but when the season of pacification arrived, he showed that he cherished no rancour. Moses, in relating afterwards that they did eat there, upon the heap, does not observe the order of the history. For, on both sides, the conditions of the covenant were agreed upon and declared, before the feast was celebrated: but this figure of speech (as we have before seen) was sufficiently in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(100)</w:t>
      </w:r>
      <w:r>
        <w:rPr>
          <w:rFonts w:ascii="Trebuchet MS" w:hAnsi="Trebuchet MS" w:eastAsia="Trebuchet MS" w:cs="Trebuchet MS"/>
          <w:lang w:val="en-US" w:eastAsia="en-US" w:bidi="en-US"/>
        </w:rPr>
        <w:t xml:space="preserve"> “Depart from evil and do good; seek peace and pursue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47.</w:t>
      </w:r>
      <w:r>
        <w:rPr>
          <w:rFonts w:ascii="Trebuchet MS" w:hAnsi="Trebuchet MS" w:eastAsia="Trebuchet MS" w:cs="Trebuchet MS"/>
          <w:i/>
          <w:lang w:val="en-US" w:eastAsia="en-US" w:bidi="en-US"/>
        </w:rPr>
        <w:t xml:space="preserve">And Laban called it</w:t>
      </w:r>
      <w:r>
        <w:rPr>
          <w:rFonts w:ascii="Trebuchet MS" w:hAnsi="Trebuchet MS" w:eastAsia="Trebuchet MS" w:cs="Trebuchet MS"/>
          <w:lang w:val="en-US" w:eastAsia="en-US" w:bidi="en-US"/>
        </w:rPr>
        <w:t xml:space="preserve">. Each, in his own language, gives a name, of the same signification, to the heap. Whence it appears, that Laban used the Syrian tongue, though born of the race of Heber. But it is not wonderful that he, dwelling among Syrians, should have accustomed himself to the language as well as to the manners of the Syrians. And a little before, he is twice called a Syrian; as if Moses would describe him as degenerate, and alienated from the Hebrews. But this seems by no means accordant with the previous history, where we read that the daughters of Laban gave Hebrew names to their sons. Yet the solution is not difficult; for since the affinity between these languages was great, the inflection of one word into another was easy: besides, if the wives of Jacob were tractable, it is not surprising that they should have learned his language. And beyond doubt, he would himself make a point of this matter: seeing he knew that his family was separated from the rest of the nations. Moses, in using the name of Galeed, does it proleptically; for since he was writing for his own times, he does not scruple to give it the generally received name. Moreover we hence infer, that ceremonies and rites ought to refer to that which those who use them mutually agree upon. Which rule also ought to be applied to the sacraments; because if the word by which God enters into covenant with us be taken away, useless and dead figures will alone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49.</w:t>
      </w:r>
      <w:r>
        <w:rPr>
          <w:rFonts w:ascii="Trebuchet MS" w:hAnsi="Trebuchet MS" w:eastAsia="Trebuchet MS" w:cs="Trebuchet MS"/>
          <w:i/>
          <w:lang w:val="en-US" w:eastAsia="en-US" w:bidi="en-US"/>
        </w:rPr>
        <w:t xml:space="preserve">The Lord watch between me and thee</w:t>
      </w:r>
      <w:r>
        <w:rPr>
          <w:rFonts w:ascii="Trebuchet MS" w:hAnsi="Trebuchet MS" w:eastAsia="Trebuchet MS" w:cs="Trebuchet MS"/>
          <w:lang w:val="en-US" w:eastAsia="en-US" w:bidi="en-US"/>
        </w:rPr>
        <w:t xml:space="preserve">. Laban commits to the judgment of God, for vengeance, whatever offense either of them should be guilty of against the other in his absence; as if he would say, “Though the knowledge of the injury should not reach me, because I shall be far distant, yet the Lord, who is everywhere present, will behold it.” Which sentiment he more clearly expresses afterwards, when he says, “No one is with us; God will be witness between me and thee.” By which words he means, that God will be a severe avenger of every wickedness, though there should be no judge upon earth to decide the cause. And certainly if there were any religion flourishing within us, the presence of God would influence us far more than the observation of men. But it arises from the brutal stupidity of our flesh, that we reverence men only; as if we might mock God with impunity, when we are not convicted by the testimony of men. If, then, this common feeling of nature dictated to Laban, that the frauds which were hidden from men would come into judgment before God; we who enjoy the light of the gospel should indeed be ashamed to seek a covert for our fallacies. Hence also, we gather the legitimate use of an oath, which the Apostle declares in his epistle to the Hebrews; namely, that men, in order to put an end to their controversies, resort to the judgment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50.</w:t>
      </w:r>
      <w:r>
        <w:rPr>
          <w:rFonts w:ascii="Trebuchet MS" w:hAnsi="Trebuchet MS" w:eastAsia="Trebuchet MS" w:cs="Trebuchet MS"/>
          <w:i/>
          <w:lang w:val="en-US" w:eastAsia="en-US" w:bidi="en-US"/>
        </w:rPr>
        <w:t xml:space="preserve">If thou shalt take other wives besides my daughters</w:t>
      </w:r>
      <w:r>
        <w:rPr>
          <w:rFonts w:ascii="Trebuchet MS" w:hAnsi="Trebuchet MS" w:eastAsia="Trebuchet MS" w:cs="Trebuchet MS"/>
          <w:lang w:val="en-US" w:eastAsia="en-US" w:bidi="en-US"/>
        </w:rPr>
        <w:t xml:space="preserve">. Laban declares that it would be a species of perfidy, if Jacob should take to himself any other wives. But he had himself compelled Jacob to the act of polygamy: for whence was it that the holy man had more wives than one, except that Leah had been craftily substituted in the place of Rachel? But he now, from a pure sentiment of nature, condemns the fault, of which, blinded by avarice, he had wickedly been the author. And certainly, when the bond of marriage is broken, than which none among men is more sacred, the whole of human society sinks into decay. Wherefore, those fanatical men, who, at this day, delight to defend polygamy, have no need of any other judge than Laban.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53.</w:t>
      </w:r>
      <w:r>
        <w:rPr>
          <w:rFonts w:ascii="Trebuchet MS" w:hAnsi="Trebuchet MS" w:eastAsia="Trebuchet MS" w:cs="Trebuchet MS"/>
          <w:i/>
          <w:lang w:val="en-US" w:eastAsia="en-US" w:bidi="en-US"/>
        </w:rPr>
        <w:t xml:space="preserve">The God of Abraham</w:t>
      </w:r>
      <w:r>
        <w:rPr>
          <w:rFonts w:ascii="Trebuchet MS" w:hAnsi="Trebuchet MS" w:eastAsia="Trebuchet MS" w:cs="Trebuchet MS"/>
          <w:lang w:val="en-US" w:eastAsia="en-US" w:bidi="en-US"/>
        </w:rPr>
        <w:t xml:space="preserve">. It is indeed rightly and properly done, that Laban should adjure Jacob by the name of God. For this is the confirmation of covenants; to appeal to God on both sides, that he may not suffer perfidy to pass unpunished. But he sinfully blends idols with the true God, between whom there is nothing in common. Thus, truly, men involved in superstitions, are accustomed to confound promiscuously sacred things with profane, and the figments of men with the true God. He is compelled to give some honor to the God of Abraham, yet he lies plunged in his own idolatrous pollution; and, that his religion may not appear the worse, he gives it the color of antiquity. For in calling him the God of his father, he boasts that this God was handed down to him from his ancestors. Meanwhile Jacob does not swear superstitiously. For Moses expressly declares, that he sware only by “the fear of Isaac;” whence we learn that he did not assent to the preposterous form of oath dictated by his father-in-law; no too many do, who, in order to gain the favor of the wicked, pretend to be of the same religion with them. But when once the only God is made known to us, we wickedly suppress his truth, unless by its light all the clouds of error are dispersed.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54.</w:t>
      </w:r>
      <w:r>
        <w:rPr>
          <w:rFonts w:ascii="Trebuchet MS" w:hAnsi="Trebuchet MS" w:eastAsia="Trebuchet MS" w:cs="Trebuchet MS"/>
          <w:i/>
          <w:lang w:val="en-US" w:eastAsia="en-US" w:bidi="en-US"/>
        </w:rPr>
        <w:t xml:space="preserve">And called his brethren to eat bread</w:t>
      </w:r>
      <w:r>
        <w:rPr>
          <w:rFonts w:ascii="Trebuchet MS" w:hAnsi="Trebuchet MS" w:eastAsia="Trebuchet MS" w:cs="Trebuchet MS"/>
          <w:lang w:val="en-US" w:eastAsia="en-US" w:bidi="en-US"/>
        </w:rPr>
        <w:t xml:space="preserve">. In courteously receiving his kindred, by whom he had been ill-treated, as his guests, Jacob showed his kindness. Moses also intimates that it was by the special favor of God that, after the most dreadful storm which threatened the holy man with destruction, a placid serenity suddenly shone forth. To the same cause is to be assigned what immediately follows, that Laban departed in a friendly manner: for by this method the Lord openly manifested himself as the guardian of his servant, seeing that he wonderfully delivered him as a lost sheep out of the jaws of the wolf. And truly, not only was the fury of Laban appeased; but he put on paternal affection, as if he had been changed into a new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55.</w:t>
      </w:r>
      <w:r>
        <w:rPr>
          <w:rFonts w:ascii="Trebuchet MS" w:hAnsi="Trebuchet MS" w:eastAsia="Trebuchet MS" w:cs="Trebuchet MS"/>
          <w:i/>
          <w:lang w:val="en-US" w:eastAsia="en-US" w:bidi="en-US"/>
        </w:rPr>
        <w:t xml:space="preserve">And blessed them</w:t>
      </w:r>
      <w:r>
        <w:rPr>
          <w:rFonts w:ascii="Trebuchet MS" w:hAnsi="Trebuchet MS" w:eastAsia="Trebuchet MS" w:cs="Trebuchet MS"/>
          <w:lang w:val="en-US" w:eastAsia="en-US" w:bidi="en-US"/>
        </w:rPr>
        <w:t xml:space="preserve">. The character of the person is here to be noticed, because Laban, who had lapsed from true piety, and was a man of unholy and wicked manners, yet retained the habit of giving his blessing. For we are hereby taught, that certain principles of divine knowledge remain in the hearts of the wicked, so that no excuse may be left to them on the ground of ignorance; for the custom of pronouncing a blessing arises hence, that men are certainly persuaded that God alone is the author of all good things. For although they may proudly arrogate what they please to themselves; yet when they return to their right mind, they are compelled, whether they will or no, to acknowledge that all good proceeds from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went on his way</w:t>
      </w:r>
      <w:r>
        <w:rPr>
          <w:rFonts w:ascii="Trebuchet MS" w:hAnsi="Trebuchet MS" w:eastAsia="Trebuchet MS" w:cs="Trebuchet MS"/>
          <w:lang w:val="en-US" w:eastAsia="en-US" w:bidi="en-US"/>
        </w:rPr>
        <w:t xml:space="preserve">. After Jacob has escaped from the hands of his father-in-law, that is, from present death, he meets with his brother, whose cruelty was as much, or still more, to be dreaded; for by the threats of this brother he had been driven from his country; and now no better prospect lies before him. He therefore proceeds with trepidation, as one who goes to the slaughter. Seeing, however, it was scarcely possible but that he should sink oppressed by grief, the Lord affords him timely succor; and prepares him for this conflict, as well as for others, in such a manner that he should stand forth a brave and invincible champion in them all. Therefore, that he may know himself to be defended by the guardianship of God, angels go forth to meet him, arranged in ranks on both sides. Hebrew interpreters think that the camp of the enemy had been placed on one side; and that the angels, or rather God, stood on the other. But it is much more probable, that angels were distributed in two camps on different sides of Jacob, that he might perceive himself to be everywhere surrounded and fortified by celestial troops; as in </w:t>
      </w:r>
      <w:r>
        <w:rPr>
          <w:rFonts w:ascii="Trebuchet MS" w:hAnsi="Trebuchet MS" w:eastAsia="Trebuchet MS" w:cs="Trebuchet MS"/>
          <w:color w:val="008000"/>
          <w:u w:val="single"/>
          <w:lang w:val="en-US" w:eastAsia="en-US" w:bidi="en-US"/>
        </w:rPr>
        <w:t xml:space="preserve">Psa 34:7</w:t>
      </w:r>
      <w:r>
        <w:rPr>
          <w:rFonts w:ascii="Trebuchet MS" w:hAnsi="Trebuchet MS" w:eastAsia="Trebuchet MS" w:cs="Trebuchet MS"/>
          <w:lang w:val="en-US" w:eastAsia="en-US" w:bidi="en-US"/>
        </w:rPr>
        <w:t xml:space="preserve">, it is declared that angels, to preserve the worshippers of God, pitch their tents around them. Yet I am not dissatisfied with the opinion of those who take the dual number simply for the plural; understanding that Jacob was entirely surrounded with an army of angels. Now the use of this vision was twofold; for, first, since the holy man was very anxious about the future, the Lord designed early to remove this cause of terror from him; or, at least, to afford him some alleviation, lest he should sink under temptation. Secondly, God designed, when Jacob should have been delivered from his brother, so to fix the memory of the past benefit in his mind, that it should never be lost. We know how prone men are to forget the benefits of God. Even while God is stretching out his hand to help them, scarcely one out of a hundred raises his eyes towards heaven. Therefore it was necessary that the visible protection of God should be placed before the eyes of the holy man; so that, as in a splendid theater, he might perceive that he had been lately delivered, not by chance, out of the hand of Laban; but that he had the angels of God fighting for him; and might certainly hope, that their help would be ready for him against the attempts of his brother; and finally, that, when the danger was surmounted, he might remember the protection he had received from them. This doctrine is of use to us all, that we may learn to mark the invisible presence of God in his manifested favors. Chiefly, however, it was necessary that the holy man should be furnished with new weapons to endure the approaching contest. He did not know whether his brother Esau had been changed for the better or the worse. But he would rather incline to the suspicion that the sanguinary man would devise nothing but what was hostile. Therefore the angels appear for the purpose of confirming his faith in future, not less than for that of calling past favors to his remembrance. The number of these angels also encourages him not a little: for although a single angel would suffice as a guardian for us, yet the Lord acts more liberally towards us. Therefore they who think that each of us is defended by one angel only, wickedly depreciate the kindness of God. And there is no doubt that the devil, by this crafty device, has endeavored, in some measure, to diminish our faith. The gratitude of the holy man is noted by Moses, in the fact that he assigns to the place a name, (</w:t>
      </w:r>
      <w:r>
        <w:rPr>
          <w:rFonts w:ascii="Trebuchet MS" w:hAnsi="Trebuchet MS" w:eastAsia="Trebuchet MS" w:cs="Trebuchet MS"/>
          <w:i/>
          <w:lang w:val="en-US" w:eastAsia="en-US" w:bidi="en-US"/>
        </w:rPr>
        <w:t xml:space="preserve">Galeed</w:t>
      </w:r>
      <w:r>
        <w:rPr>
          <w:rFonts w:ascii="Trebuchet MS" w:hAnsi="Trebuchet MS" w:eastAsia="Trebuchet MS" w:cs="Trebuchet MS"/>
          <w:lang w:val="en-US" w:eastAsia="en-US" w:bidi="en-US"/>
        </w:rPr>
        <w:t xml:space="preserve">,) as a token of perpetual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Jacob sent messengers</w:t>
      </w:r>
      <w:r>
        <w:rPr>
          <w:rFonts w:ascii="Trebuchet MS" w:hAnsi="Trebuchet MS" w:eastAsia="Trebuchet MS" w:cs="Trebuchet MS"/>
          <w:lang w:val="en-US" w:eastAsia="en-US" w:bidi="en-US"/>
        </w:rPr>
        <w:t xml:space="preserve">. It now happened, by the providence of God, that Esau, having left his father, had gone to Mount Seir of his own accord; and had thus departed from the land of promise, by which means the possession of it would remain void for the posterity of Jacob, without slaughter among brethren. For it was not to be believed that he had changed his habitation, either because he was compelled by his father’s command, or because he was willing to be accounted inferior to his brother. I rather conjecture that he had become greatly enriched, and that this induced him to leave his father’s house. For we know that profane persons and men of this world so vehemently pant for present advantages, that when anything offers itself in accordance with their desire, they are hurried towards it with a brutish impetuosity. Esau was imperious and ferocious; he was incensed against his mother; had shaken off all reverence for his father, and knew that he was himself also obnoxious to them both: his wives were engaged in incessant contentions; it seemed to him hard and troublesome, to be in the condition of a child in the family, when he was now advancing to old age; for proud men do not regard themselves as free, so long as any one has the preeminence over them. Therefore, in order to pass his life free from the authority of others, he chose to live in a state of separation from his father; and, allured by this attraction, he disregarded the promised inheritance, and left the place for his brother. I have said that this was done by the divine will: for God himself declares by Malachi, that it was by a species of banishment that Esau was led to Mount Seir. (</w:t>
      </w:r>
      <w:r>
        <w:rPr>
          <w:rFonts w:ascii="Trebuchet MS" w:hAnsi="Trebuchet MS" w:eastAsia="Trebuchet MS" w:cs="Trebuchet MS"/>
          <w:color w:val="008000"/>
          <w:u w:val="single"/>
          <w:lang w:val="en-US" w:eastAsia="en-US" w:bidi="en-US"/>
        </w:rPr>
        <w:t xml:space="preserve">Mal 1:3</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(101)</w:t>
      </w:r>
      <w:r>
        <w:rPr>
          <w:rFonts w:ascii="Trebuchet MS" w:hAnsi="Trebuchet MS" w:eastAsia="Trebuchet MS" w:cs="Trebuchet MS"/>
          <w:lang w:val="en-US" w:eastAsia="en-US" w:bidi="en-US"/>
        </w:rPr>
        <w:t xml:space="preserve"> For although he departed voluntarily, yet, by the secret counsel of God was he deprived of that land which he had earnestly desired. But, attracted by the present lust of dominion, he was blinded in his choice; since the land of Seir was mountainous and rugged, destitute of fertility and pleasantness. Moreover, he would appear to himself a great man, in giving his own name to the country. Nevertheless, it is probable that Moses called that country the land of Edom by the figure </w:t>
      </w:r>
      <w:r>
        <w:rPr>
          <w:rFonts w:ascii="Trebuchet MS" w:hAnsi="Trebuchet MS" w:eastAsia="Trebuchet MS" w:cs="Trebuchet MS"/>
          <w:i/>
          <w:lang w:val="en-US" w:eastAsia="en-US" w:bidi="en-US"/>
        </w:rPr>
        <w:t xml:space="preserve">prolepsis</w:t>
      </w:r>
      <w:r>
        <w:rPr>
          <w:rFonts w:ascii="Trebuchet MS" w:hAnsi="Trebuchet MS" w:eastAsia="Trebuchet MS" w:cs="Trebuchet MS"/>
          <w:lang w:val="en-US" w:eastAsia="en-US" w:bidi="en-US"/>
        </w:rPr>
        <w:t xml:space="preserve">, because it afterwards began to be so called. The question now occurs, Whence did Jacob know that his brother dwelt in that region? Though I assert nothing as certain; yet the conjecture is probable, that he had been informed of it by his mother; for, in the great number of her servants, a faithful messenger would not be wanting. And it is easily gathered from the words of Moses, that Jacob, before he had entered the land, knew the fact respecting the new residence of his brother. And we know that many things of this kind were omitted by Moses, which may easily suggest themselves to the mind of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(101)</w:t>
      </w:r>
      <w:r>
        <w:rPr>
          <w:rFonts w:ascii="Trebuchet MS" w:hAnsi="Trebuchet MS" w:eastAsia="Trebuchet MS" w:cs="Trebuchet MS"/>
          <w:lang w:val="en-US" w:eastAsia="en-US" w:bidi="en-US"/>
        </w:rPr>
        <w:t xml:space="preserve"> “I hated Esau, and laid his mountains and his heritage waste for the dragons of the wilderness.” —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Thus shall ye speak unto my lord Esau</w:t>
      </w:r>
      <w:r>
        <w:rPr>
          <w:rFonts w:ascii="Trebuchet MS" w:hAnsi="Trebuchet MS" w:eastAsia="Trebuchet MS" w:cs="Trebuchet MS"/>
          <w:lang w:val="en-US" w:eastAsia="en-US" w:bidi="en-US"/>
        </w:rPr>
        <w:t xml:space="preserve">. Moses here relates the anxiety of Jacob to appease his brother. For this suppliant deprecation was extorted only by great and severe torture of mind. It seems, however, to be an absurd submission, whereby he cedes to his brother that dominion for which he had contended at the hazard of his life. For if Esau has the primogeniture, what does Jacob reserve for himself? For what end did he bring upon himself such hatred, expose himself to such dangers, and at length endure twenty years of banishment, if he does not refuse to be in subjection to his brother? I answer, that though he gives up the temporal dominion, he yields nothing of his right to the secret benediction. He knows that the effect of the divine promise is still suspended: and therefore, being content with the hope of the future inheritance, he does not hesitate, at present, to prefer his brother in honor to himself, and to profess himself his brother’s servant. Nor was there anything feigned in these words; because he was willing to bear his brother on his shoulders; so that he might not lose his own future right, which was as yet concealed.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I have oxen</w:t>
      </w:r>
      <w:r>
        <w:rPr>
          <w:rFonts w:ascii="Trebuchet MS" w:hAnsi="Trebuchet MS" w:eastAsia="Trebuchet MS" w:cs="Trebuchet MS"/>
          <w:lang w:val="en-US" w:eastAsia="en-US" w:bidi="en-US"/>
        </w:rPr>
        <w:t xml:space="preserve">. Jacob does not proclaim his riches for the sake of boasting, but that by this method Esau might be inclined to humanity. For it would have been exceedingly disgraceful, cruelly to drive away one who had been enriched, by the favor of God, in a distant land. Besides, he cuts off occasion of future emulation: for if he had come empty and famishing, Esau might conceive fresh indignation against him, through fear of the expense which might be entailed on himself. Therefore Jacob declares, that he does not come for the purpose of consuming his father’s substance, nor of being made rich by his brother’s ruin: as if he had said, “Let thy earthly inheritance be secure; thy claim shall not be injured by me; only suffer me to live.” By this example we are taught in what way we are to cultivate peace with the wicked. The Lord does not indeed forbid us to defend our own right, so far as our adversaries allow; but we must rather recede from that right, than originate contention by our own fault.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the messengers returned</w:t>
      </w:r>
      <w:r>
        <w:rPr>
          <w:rFonts w:ascii="Trebuchet MS" w:hAnsi="Trebuchet MS" w:eastAsia="Trebuchet MS" w:cs="Trebuchet MS"/>
          <w:lang w:val="en-US" w:eastAsia="en-US" w:bidi="en-US"/>
        </w:rPr>
        <w:t xml:space="preserve">. Esau advances to meet his brother with a feeling of benevolence: but Jacob, reflecting on his cruel ferocity, inflated spirits, and savage threats, expects no humanity from him. And the Lord willed that the mind of his servant should be oppressed by this anxiety for a time, although without any real cause, in order the more to excite the fervor of his prayer. For we know what coldness, on this point, security engenders. Therefore, lest our faith, being stirred up by no stimulants, should become torpid, God often suffers us to fear things which are not terrible in themselves. For although he anticipates our wishes, and opposes our evils, he yet conceals his remedies until he has exercised our faith. Meanwhile it is to be noted, that the sons of God are never endued with a constancy so steadfast, that the infirmity of the flesh does not betray itself in them. For they who fancy that faith is exempt from all fear, have had no experience of the true nature of faith. For God does not promise that he will be present with us for the purpose of removing the sense of our dangers, but in order that fear may not prevail, and overwhelm us in despair. Moreover our faith is never so firm at every point, as to repel wicked doubts and sinful fears, in the way that might be wished.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he divided the people</w:t>
      </w:r>
      <w:r>
        <w:rPr>
          <w:rFonts w:ascii="Trebuchet MS" w:hAnsi="Trebuchet MS" w:eastAsia="Trebuchet MS" w:cs="Trebuchet MS"/>
          <w:lang w:val="en-US" w:eastAsia="en-US" w:bidi="en-US"/>
        </w:rPr>
        <w:t xml:space="preserve">. Moses relates that Jacob formed his plans according to the existing state of affairs. He divides his family into two parts, </w:t>
      </w:r>
      <w:r>
        <w:rPr>
          <w:rFonts w:ascii="Trebuchet MS" w:hAnsi="Trebuchet MS" w:eastAsia="Trebuchet MS" w:cs="Trebuchet MS"/>
          <w:b/>
          <w:color w:val="800000"/>
          <w:position w:val="6"/>
          <w:sz w:val="18"/>
          <w:lang w:val="en-US" w:eastAsia="en-US" w:bidi="en-US"/>
        </w:rPr>
        <w:t xml:space="preserve">(102)</w:t>
      </w:r>
      <w:r>
        <w:rPr>
          <w:rFonts w:ascii="Trebuchet MS" w:hAnsi="Trebuchet MS" w:eastAsia="Trebuchet MS" w:cs="Trebuchet MS"/>
          <w:lang w:val="en-US" w:eastAsia="en-US" w:bidi="en-US"/>
        </w:rPr>
        <w:t xml:space="preserve"> and puts his maids in the foremost place, that they may bear the first assault, if necessary; but he places his free wives further from the danger. Hence indeed we gather, that Jacob was not so overcome with fear as to be unable to arrange his plans. We know that when a panic seizes the mind, it is deprived of discretion; and they who ought to look after their own concerns, become stupid and inanimate. Therefore it proceeded from the spirit of faith that Jacob interposed a certain space between the two parts of his family, in order that if any destruction approached, the whole seed of the Church might not perish. For by this scheme, he offered the half of his family to the slaughter, that, at length, the promised inheritance might come to the remainder who survived.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(102)</w:t>
      </w:r>
      <w:r>
        <w:rPr>
          <w:rFonts w:ascii="Trebuchet MS" w:hAnsi="Trebuchet MS" w:eastAsia="Trebuchet MS" w:cs="Trebuchet MS"/>
          <w:lang w:val="en-US" w:eastAsia="en-US" w:bidi="en-US"/>
        </w:rPr>
        <w:t xml:space="preserve"> “Into two bands,” more literally, “into two camps or encampments;” </w:t>
      </w:r>
      <w:r>
        <w:rPr>
          <w:rFonts w:ascii="TITUS Cyberbit Basic" w:hAnsi="TITUS Cyberbit Basic" w:eastAsia="TITUS Cyberbit Basic" w:cs="TITUS Cyberbit Basic"/>
          <w:bCs w:val="off"/>
          <w:iCs w:val="off"/>
          <w:color w:val="0000FF"/>
          <w:szCs w:val="24"/>
          <w:rtl/>
          <w:lang w:val="he-IL" w:eastAsia="he-IL" w:bidi="he-IL"/>
        </w:rPr>
        <w:t xml:space="preserve">לשני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מחנות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leshenai machanoth</w:t>
      </w:r>
      <w:r>
        <w:rPr>
          <w:rFonts w:ascii="Trebuchet MS" w:hAnsi="Trebuchet MS" w:eastAsia="Trebuchet MS" w:cs="Trebuchet MS"/>
          <w:lang w:val="en-US" w:eastAsia="en-US" w:bidi="en-US"/>
        </w:rPr>
        <w:t xml:space="preserve">). The word here used is the same in which the host of God is described in the second verse, and from which the name of the city Mahanaim is derived.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O God of my father Abraham</w:t>
      </w:r>
      <w:r>
        <w:rPr>
          <w:rFonts w:ascii="Trebuchet MS" w:hAnsi="Trebuchet MS" w:eastAsia="Trebuchet MS" w:cs="Trebuchet MS"/>
          <w:lang w:val="en-US" w:eastAsia="en-US" w:bidi="en-US"/>
        </w:rPr>
        <w:t xml:space="preserve">. Having arranged his affairs as the necessity of the occasion suggested, he now retakes himself to prayer. And this prayer is evidence that the holy man was not so oppressed with fear as to prevent faith from proving victorious. For he does not, in a hesitating manner, commend himself and his family to God; but trusting both to God’s promises and to the benefits already received, he casts his cares and his troubles into his heavenly Father’s bosom. We have declared before, what is the point aimed at in assigning these titles to God; in calling God the God of his fathers Abraham and Isaac, and what the terms mean; namely, that since men are so far removed from God, that they cannot, by their own power, ascend to his throne, he himself comes down to the faithful. God in thus calling himself the God of Abraham and Isaac, graciously invites their son Jacob to himself: for, access to the God of his fathers was not difficult to the holy man. Again, since the whole world had sunk under superstition, God would have himself to be distinguished from all idols, in order that he might retain an elect people in his own covenant. Jacob, therefore, in expressly addressing God as the God of his fathers, places fully before himself the promises given to him in their person, that he may not pray with a doubtful mind, but may securely rely on this stay, that the heir of the promised blessing will have God propitious towards him. And indeed we must seek the true rule of prayer in the word of God, that we may not rashly break through to Him, but may approach him in the manner in which he has revealed himself to us. This appears more clearly from the adjoining context, where Jacob, recalling the command and promise of God to memory, is supported as by two pillars. Certainly the legitimate method of praying is, that the faithful should answer to God who calls them; and thus there is such a mutual agreement between his word and their vows, that no sweeter and more harmonious symphony can be imagined. “O Lord,” he says, “I return at thy command: thou also didst promise protection to me returning; it is therefore right that thou shouldest become the guide of my journey.” This is a holy boldness, when, having discharged our duty according to God’s calling, we familiarly ask of him whatsoever he has promised; since he, by binding himself gratuitously to us, becomes in a sense voluntarily our debtor. But whoever, relying on no command or promise of God, offers his prayers, does nothing but cast vain and empty words into the air. This passage gives stronger confirmation to what has been said before, that Jacob did not falsely pretend to his wives, that God had commanded him to return. For if he had then spoken falsely, no ground of hope would now be left to him. But he does not scruple to approach the heavenly tribunal with this confidence, that he shall be protected by the hand of God, under whose auspices he had ventured to return to the land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I am not worthy of the least of all the mercies </w:t>
      </w:r>
      <w:r>
        <w:rPr>
          <w:rFonts w:ascii="Trebuchet MS" w:hAnsi="Trebuchet MS" w:eastAsia="Trebuchet MS" w:cs="Trebuchet MS"/>
          <w:b/>
          <w:color w:val="800000"/>
          <w:position w:val="6"/>
          <w:sz w:val="18"/>
          <w:lang w:val="en-US" w:eastAsia="en-US" w:bidi="en-US"/>
        </w:rPr>
        <w:t xml:space="preserve">(103)</w:t>
      </w:r>
      <w:r>
        <w:rPr>
          <w:rFonts w:ascii="Trebuchet MS" w:hAnsi="Trebuchet MS" w:eastAsia="Trebuchet MS" w:cs="Trebuchet MS"/>
          <w:lang w:val="en-US" w:eastAsia="en-US" w:bidi="en-US"/>
        </w:rPr>
        <w:t xml:space="preserve"> Although this expression sounds harsh to Latin ears, the sense is not obscure. Jacob confesses, that greater mercies of God had been heaped upon him than he had dared to hope for: and therefore, far be it from him that he should plead anything of dignity or merit, for the purpose of obtaining what he asks. He therefore says, that he is less than God’s favors; because he felt himself to be unworthy of those excellent gifts which the Lord had so liberally bestowed upon him. Moreover, that the design of the holy patriarch may more clearly appear, the craft of Satan is to be observed: for, in order to deter us from praying, through a sense of our unworthiness, he would suggest to us this thought, “Who art thou that thou shouldst dare to enter into the presence of God?” Jacob early anticipates this objection, in declaring beforehand that he is unworthy of God’s former gifts, and at the same time acknowledges that God is not like men, in ever becoming weary to continue and increase his acts of kindness. Meanwhile, Jacob collects materials for confidence from the fact, that he has so often found God benignant towards him. Therefore, he had a double end in view; first, because he wished to counteract the distrust which might steal upon him in consequence of the magnitude of God’s gifts; and then, he turns those gifts to a different purpose, to assure himself that God would be the same to him that he had hitherto been. He uses two words, </w:t>
      </w:r>
      <w:r>
        <w:rPr>
          <w:rFonts w:ascii="Trebuchet MS" w:hAnsi="Trebuchet MS" w:eastAsia="Trebuchet MS" w:cs="Trebuchet MS"/>
          <w:i/>
          <w:lang w:val="en-US" w:eastAsia="en-US" w:bidi="en-US"/>
        </w:rPr>
        <w:t xml:space="preserve">mercies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truth</w:t>
      </w:r>
      <w:r>
        <w:rPr>
          <w:rFonts w:ascii="Trebuchet MS" w:hAnsi="Trebuchet MS" w:eastAsia="Trebuchet MS" w:cs="Trebuchet MS"/>
          <w:lang w:val="en-US" w:eastAsia="en-US" w:bidi="en-US"/>
        </w:rPr>
        <w:t xml:space="preserve">, to show that God is inclined by his mere goodness to benefit us; and in this way proves his own faithfulness. This combination of mercy with truth frequently occurs in the Scriptures, to teach us that all good things flow to us through the gratuitous favor of God; but that we are made capable of receiving them, when by faith we embrace his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with my staff </w:t>
      </w:r>
      <w:r>
        <w:rPr>
          <w:rFonts w:ascii="Trebuchet MS" w:hAnsi="Trebuchet MS" w:eastAsia="Trebuchet MS" w:cs="Trebuchet MS"/>
          <w:b/>
          <w:color w:val="800000"/>
          <w:position w:val="6"/>
          <w:sz w:val="18"/>
          <w:lang w:val="en-US" w:eastAsia="en-US" w:bidi="en-US"/>
        </w:rPr>
        <w:t xml:space="preserve">(104)</w:t>
      </w:r>
      <w:r>
        <w:rPr>
          <w:rFonts w:ascii="Trebuchet MS" w:hAnsi="Trebuchet MS" w:eastAsia="Trebuchet MS" w:cs="Trebuchet MS"/>
          <w:lang w:val="en-US" w:eastAsia="en-US" w:bidi="en-US"/>
        </w:rPr>
        <w:t xml:space="preserve"> Jacob does not enumerate separately the mercies of God, but under one species comprises the rest; namely, that whereas he had passed over Jordan, a poor and solitary traveler, he now returns rich, and replenished with abundance. The antithesis between a </w:t>
      </w:r>
      <w:r>
        <w:rPr>
          <w:rFonts w:ascii="Trebuchet MS" w:hAnsi="Trebuchet MS" w:eastAsia="Trebuchet MS" w:cs="Trebuchet MS"/>
          <w:i/>
          <w:lang w:val="en-US" w:eastAsia="en-US" w:bidi="en-US"/>
        </w:rPr>
        <w:t xml:space="preserve">staff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two troops </w:t>
      </w:r>
      <w:r>
        <w:rPr>
          <w:rFonts w:ascii="Trebuchet MS" w:hAnsi="Trebuchet MS" w:eastAsia="Trebuchet MS" w:cs="Trebuchet MS"/>
          <w:lang w:val="en-US" w:eastAsia="en-US" w:bidi="en-US"/>
        </w:rPr>
        <w:t xml:space="preserve">is to be noticed; in which he compares his former solitude and poverty with his present affluence.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Minor sum cunctis misericordiis</w:t>
      </w:r>
      <w:r>
        <w:rPr>
          <w:rFonts w:ascii="Trebuchet MS" w:hAnsi="Trebuchet MS" w:eastAsia="Trebuchet MS" w:cs="Trebuchet MS"/>
          <w:lang w:val="en-US" w:eastAsia="en-US" w:bidi="en-US"/>
        </w:rPr>
        <w:t xml:space="preserve"> : “I am less than all the mercies.” — Margin of </w:t>
      </w:r>
      <w:r>
        <w:rPr>
          <w:rFonts w:ascii="Trebuchet MS" w:hAnsi="Trebuchet MS" w:eastAsia="Trebuchet MS" w:cs="Trebuchet MS"/>
          <w:i/>
          <w:lang w:val="en-US" w:eastAsia="en-US" w:bidi="en-US"/>
        </w:rPr>
        <w:t xml:space="preserve">English Translation</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(104)</w:t>
      </w:r>
      <w:r>
        <w:rPr>
          <w:rFonts w:ascii="Trebuchet MS" w:hAnsi="Trebuchet MS" w:eastAsia="Trebuchet MS" w:cs="Trebuchet MS"/>
          <w:lang w:val="en-US" w:eastAsia="en-US" w:bidi="en-US"/>
        </w:rPr>
        <w:t xml:space="preserve"> That is, “poor, naked, and weak.” — </w:t>
      </w:r>
      <w:r>
        <w:rPr>
          <w:rFonts w:ascii="Trebuchet MS" w:hAnsi="Trebuchet MS" w:eastAsia="Trebuchet MS" w:cs="Trebuchet MS"/>
          <w:i/>
          <w:lang w:val="en-US" w:eastAsia="en-US" w:bidi="en-US"/>
        </w:rPr>
        <w:t xml:space="preserve">Rivet</w:t>
      </w:r>
      <w:r>
        <w:rPr>
          <w:rFonts w:ascii="Trebuchet MS" w:hAnsi="Trebuchet MS" w:eastAsia="Trebuchet MS" w:cs="Trebuchet MS"/>
          <w:lang w:val="en-US" w:eastAsia="en-US" w:bidi="en-US"/>
        </w:rPr>
        <w:t xml:space="preserve">. in Gen., p. 676.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Deliver me</w:t>
      </w:r>
      <w:r>
        <w:rPr>
          <w:rFonts w:ascii="Trebuchet MS" w:hAnsi="Trebuchet MS" w:eastAsia="Trebuchet MS" w:cs="Trebuchet MS"/>
          <w:lang w:val="en-US" w:eastAsia="en-US" w:bidi="en-US"/>
        </w:rPr>
        <w:t xml:space="preserve">. After he has declared himself to be bound by so many of God’s benefits that he cannot boast of his own merits, and thus raised his mind to higher expectation, he now mentions his own necessity, as if he would say, “O Lord, unless thou choosest to reduce so many excellent gifts to nothing, now is the time for thee to succor one, and to avert the destruction which, through my brother, is suspended over me.” But having thus expressed his fear, he adds a clause concerning the blessing promised him, that he may confirm himself in the promises made to him. </w:t>
      </w:r>
      <w:r>
        <w:rPr>
          <w:rFonts w:ascii="Trebuchet MS" w:hAnsi="Trebuchet MS" w:eastAsia="Trebuchet MS" w:cs="Trebuchet MS"/>
          <w:i/>
          <w:lang w:val="en-US" w:eastAsia="en-US" w:bidi="en-US"/>
        </w:rPr>
        <w:t xml:space="preserve">To slay the mother with the children</w:t>
      </w:r>
      <w:r>
        <w:rPr>
          <w:rFonts w:ascii="Trebuchet MS" w:hAnsi="Trebuchet MS" w:eastAsia="Trebuchet MS" w:cs="Trebuchet MS"/>
          <w:lang w:val="en-US" w:eastAsia="en-US" w:bidi="en-US"/>
        </w:rPr>
        <w:t xml:space="preserve">, I suppose to have been a proverbial saying among the Jews, which means to leave nothing remaining. It is a metaphor taken from birds, when hawks seize the young with their dams, and empty the whole nest. </w:t>
      </w:r>
      <w:r>
        <w:rPr>
          <w:rFonts w:ascii="Trebuchet MS" w:hAnsi="Trebuchet MS" w:eastAsia="Trebuchet MS" w:cs="Trebuchet MS"/>
          <w:b/>
          <w:color w:val="800000"/>
          <w:position w:val="6"/>
          <w:sz w:val="18"/>
          <w:lang w:val="en-US" w:eastAsia="en-US" w:bidi="en-US"/>
        </w:rPr>
        <w:t xml:space="preserve">(105)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(105)</w:t>
      </w:r>
      <w:r>
        <w:rPr>
          <w:rFonts w:ascii="Trebuchet MS" w:hAnsi="Trebuchet MS" w:eastAsia="Trebuchet MS" w:cs="Trebuchet MS"/>
          <w:lang w:val="en-US" w:eastAsia="en-US" w:bidi="en-US"/>
        </w:rPr>
        <w:t xml:space="preserve"> Perhaps Calvin’s interpretation would appear more striking, had the original been more literally rendered, “the mother upon the children,” (</w:t>
      </w:r>
      <w:r>
        <w:rPr>
          <w:rFonts w:ascii="TITUS Cyberbit Basic" w:hAnsi="TITUS Cyberbit Basic" w:eastAsia="TITUS Cyberbit Basic" w:cs="TITUS Cyberbit Basic"/>
          <w:bCs w:val="off"/>
          <w:iCs w:val="off"/>
          <w:color w:val="0000FF"/>
          <w:szCs w:val="24"/>
          <w:rtl/>
          <w:lang w:val="he-IL" w:eastAsia="he-IL" w:bidi="he-IL"/>
        </w:rPr>
        <w:t xml:space="preserve">על</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בנים</w:t>
      </w:r>
      <w:r>
        <w:rPr>
          <w:rFonts w:ascii="Trebuchet MS" w:hAnsi="Trebuchet MS" w:eastAsia="Trebuchet MS" w:cs="Trebuchet MS"/>
          <w:lang w:val="en-US" w:eastAsia="en-US" w:bidi="en-US"/>
        </w:rPr>
        <w:t xml:space="preserve">,) which would represent the hawk as pouncing upon the parent bird when seated on her young, or protecting them beneath her feathers.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took of that which came to his hand</w:t>
      </w:r>
      <w:r>
        <w:rPr>
          <w:rFonts w:ascii="Trebuchet MS" w:hAnsi="Trebuchet MS" w:eastAsia="Trebuchet MS" w:cs="Trebuchet MS"/>
          <w:lang w:val="en-US" w:eastAsia="en-US" w:bidi="en-US"/>
        </w:rPr>
        <w:t xml:space="preserve">. In endeavoring to appease his brother by presents, he does not act distrustfully, as if he doubted whether he should be safe under the protection of God. This, indeed, is a fault too common among men, that when they have prayed to God, they turn themselves hither and thither, and contrive vain subterfuges for themselves: whereas the principal advantage of prayer is, to wait for the Lord in silence and quietness. But the design of the holy man was not to busy and to vex himself, as one discontented with the sole help of God. For although he was certainly persuaded that to have God propitious to him would alone be sufficient, yet he did not omit the use of the means which were in his power, while leaving success in the hand of God. For though by prayer we cast our cares upon God, that we may have peaceful and tranquil minds; yet this security ought not to render us indolent. For the Lord will have all the aids which he affords us applied to use. But the diligence of the pious differs greatly from the restless activity of the world; because the world, relying on its own industry, independently of the blessing of God, does not consider what is right or lawful; moreover it is always in trepidation, and by its bustling, increases more and more its own disquietude. The pious, however, hoping for the success of their labor, only from the mercy of God, apply their minds in seeking out means, for this sole reason, that they may not bury the gifts of God by their own torpor. When they have discharged their duty, they still depend on the same grace of God; and when nothing remains which they can attempt, they nevertheless are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Two hundred she-goats</w:t>
      </w:r>
      <w:r>
        <w:rPr>
          <w:rFonts w:ascii="Trebuchet MS" w:hAnsi="Trebuchet MS" w:eastAsia="Trebuchet MS" w:cs="Trebuchet MS"/>
          <w:lang w:val="en-US" w:eastAsia="en-US" w:bidi="en-US"/>
        </w:rPr>
        <w:t xml:space="preserve">. Hence we perceive the value which Jacob set upon the promise given to him, seeing he does not refuse to make so great a sacrifice of his property. We know that those things which are obtained with great toil and trouble are the more highly esteemed. So that generally they who are enriched by their own labor are proportionally sparing and tenacious. It was, however, no trivial diminution even of great wealth, to give forty cows, thirty camels with their young, twenty bulls, and as many asses with their foals, two hundred she-goats, and as many sheep, with twenty rams, and the same number of he-goats. But Jacob freely lays upon himself this tax, that he may obtains a safe return to his own country. Certainly it would not have been difficult to find some nook where he might live with his property entire: and an equally commodious habitations might have been found elsewhere. But, that he might not lose the benefit of the promise, he purchases, at so great a price, from his brother, a peaceable abode in the land of Canaan. Therefore should we be ashamed of our effeminacy and tardiness, who wickedly turn aside from the duty of our calling, as soon as any loss is to be sustained. With a clear and loud voice the Lord commands us to do what he pleases; but some, because they find it troublesome to take up their burdens, lie in idleness; pleasures also keep back some; riches or honors impede others; finally, few follow God, because scarcely one in a hundred will bear to be losers. In putting a space between the messengers, and in sending them at different times from each other, he does it to mitigate by degrees the ferocity of his brother: Whence we infer again, that he was not so seized with fear, as to be unable prudently to order his affairs.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he rose up that night</w:t>
      </w:r>
      <w:r>
        <w:rPr>
          <w:rFonts w:ascii="Trebuchet MS" w:hAnsi="Trebuchet MS" w:eastAsia="Trebuchet MS" w:cs="Trebuchet MS"/>
          <w:lang w:val="en-US" w:eastAsia="en-US" w:bidi="en-US"/>
        </w:rPr>
        <w:t xml:space="preserve">. After he has prayed to the Lord, and arranged his plans, he now takes confidence and meets the danger. By which example the faithful are taught, that whenever any danger approaches, this order of proceeding is to be observed; first, to resort directly to the Lord; secondly, to apply to immediate use whatever means of help may offer themselves; and thirdly, as persons prepared for any event, to proceed with intrepidity whithersoever the Lord commands. So Jacob, that he might not fail in this particular, does not dread the passage which he perceives to be full of hazard, but, as with closed eyes, pursues his course. Therefore, after his example, we must overcome anxiety in intricate affairs, lest we should be hindered or retarded in our duty. He remains alone, — having sent forward his wives and children, </w:t>
      </w:r>
      <w:r>
        <w:rPr>
          <w:rFonts w:ascii="Trebuchet MS" w:hAnsi="Trebuchet MS" w:eastAsia="Trebuchet MS" w:cs="Trebuchet MS"/>
          <w:b/>
          <w:color w:val="800000"/>
          <w:position w:val="6"/>
          <w:sz w:val="18"/>
          <w:lang w:val="en-US" w:eastAsia="en-US" w:bidi="en-US"/>
        </w:rPr>
        <w:t xml:space="preserve">(106)</w:t>
      </w:r>
      <w:r>
        <w:rPr>
          <w:rFonts w:ascii="Trebuchet MS" w:hAnsi="Trebuchet MS" w:eastAsia="Trebuchet MS" w:cs="Trebuchet MS"/>
          <w:lang w:val="en-US" w:eastAsia="en-US" w:bidi="en-US"/>
        </w:rPr>
        <w:t xml:space="preserve"> — not that he might himself escape if he heard of their destruction, but because solitude was more suitable for prayer. And there is no doubt that, fearing the extremity of his peril, he was completely carried away with the ardor of supplication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(106)</w:t>
      </w:r>
      <w:r>
        <w:rPr>
          <w:rFonts w:ascii="Trebuchet MS" w:hAnsi="Trebuchet MS" w:eastAsia="Trebuchet MS" w:cs="Trebuchet MS"/>
          <w:lang w:val="en-US" w:eastAsia="en-US" w:bidi="en-US"/>
        </w:rPr>
        <w:t xml:space="preserve"> “Over the brook Jabbok.” </w:t>
      </w:r>
      <w:r>
        <w:rPr>
          <w:rFonts w:ascii="TITUS Cyberbit Basic" w:hAnsi="TITUS Cyberbit Basic" w:eastAsia="TITUS Cyberbit Basic" w:cs="TITUS Cyberbit Basic"/>
          <w:bCs w:val="off"/>
          <w:iCs w:val="off"/>
          <w:color w:val="0000FF"/>
          <w:szCs w:val="24"/>
          <w:rtl/>
          <w:lang w:val="he-IL" w:eastAsia="he-IL" w:bidi="he-IL"/>
        </w:rPr>
        <w:t xml:space="preserve">יבק</w:t>
      </w:r>
      <w:r>
        <w:rPr>
          <w:rFonts w:ascii="Trebuchet MS" w:hAnsi="Trebuchet MS" w:eastAsia="Trebuchet MS" w:cs="Trebuchet MS"/>
          <w:lang w:val="en-US" w:eastAsia="en-US" w:bidi="en-US"/>
        </w:rPr>
        <w:t xml:space="preserve"> is the proper name of a stream near Mount Gilead, on the northern border of the Ammonites, flowing into Jordan on the east, now called Wady Zurka, i.e., blue river. The name is alluded to in verse 25, as if it were from the root </w:t>
      </w:r>
      <w:r>
        <w:rPr>
          <w:rFonts w:ascii="TITUS Cyberbit Basic" w:hAnsi="TITUS Cyberbit Basic" w:eastAsia="TITUS Cyberbit Basic" w:cs="TITUS Cyberbit Basic"/>
          <w:bCs w:val="off"/>
          <w:iCs w:val="off"/>
          <w:color w:val="0000FF"/>
          <w:szCs w:val="24"/>
          <w:rtl/>
          <w:lang w:val="he-IL" w:eastAsia="he-IL" w:bidi="he-IL"/>
        </w:rPr>
        <w:t xml:space="preserve">אבק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Abak</w:t>
      </w:r>
      <w:r>
        <w:rPr>
          <w:rFonts w:ascii="Trebuchet MS" w:hAnsi="Trebuchet MS" w:eastAsia="Trebuchet MS" w:cs="Trebuchet MS"/>
          <w:lang w:val="en-US" w:eastAsia="en-US" w:bidi="en-US"/>
        </w:rPr>
        <w:t xml:space="preserve">,) which in Niphal means to wrestle. — See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Lexicon. The name is, therefore, here given proleptically.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There wrestled a man with him </w:t>
      </w:r>
      <w:r>
        <w:rPr>
          <w:rFonts w:ascii="Trebuchet MS" w:hAnsi="Trebuchet MS" w:eastAsia="Trebuchet MS" w:cs="Trebuchet MS"/>
          <w:b/>
          <w:color w:val="800000"/>
          <w:position w:val="6"/>
          <w:sz w:val="18"/>
          <w:lang w:val="en-US" w:eastAsia="en-US" w:bidi="en-US"/>
        </w:rPr>
        <w:t xml:space="preserve">(107)</w:t>
      </w:r>
      <w:r>
        <w:rPr>
          <w:rFonts w:ascii="Trebuchet MS" w:hAnsi="Trebuchet MS" w:eastAsia="Trebuchet MS" w:cs="Trebuchet MS"/>
          <w:lang w:val="en-US" w:eastAsia="en-US" w:bidi="en-US"/>
        </w:rPr>
        <w:t xml:space="preserve"> Although this vision was particularly useful to Jacob himself, to teach him beforehand that many conflicts awaited him, and that he might certainly conclude that he should be the conqueror in them all; there is yet not the least doubt that the Lord exhibited, in his person, a specimen of the temptations — common to all his people — which await them, and must be constantly submitted to, in this transitory life. Wherefore it is right to keep in view this designs of the vision, which is to represent all the servants of God in this world as wrestlers; because the Lord exercises them with various kinds of conflicts. Moreover, it is not said that Satan, or any mortal man, wrestled with Jacob, but God himself: to teach us that our faith is tried by him; and whenever we are tempted, our business is truly with him, not only because we fight under his auspices, but because he, as an antagonist, descends into the arena to try our strength. This, though at first sight it seems absurd, experience and reason teaches us to be true. For as all prosperity flows from his goodness, so adversity is either the rod with which he corrects our sins, or the test of our faith and patience. And since there is no kind of temptations by which God does not try his faithful people, the similitude is very suitable, which represents him as coming, hand to hand, to combat with them. Therefore, what was once exhibited under a visible form to our father Jacob, is daily fulfilled in the individual members of the Church; namely, that, in their temptations, it is necessary for them to wrestle with God. He is said, indeed, to tempt us in a different manner from Satan; but because he alone is the Author of our crosses and afflictions, and he alone creates light and darkness, (as is declared in Isaiah,) he is said to tempt us when he makes a trial of our faith. But the question now occurs, Who is able to stand against an Antagonist, at whose breath alone all flesh perishes and vanishes away, at whose look the mountains melt, at whose word or beck the whole world is shaken to pieces, and therefore to attempt the least contest with him would be insane temerity? But it is easy to untie the knot. For we do not fight against him, except by his own power, and with his own weapons; for he, having challenged us to this contest, at the same time furnishes us with means of resistance, so that he both fights </w:t>
      </w:r>
      <w:r>
        <w:rPr>
          <w:rFonts w:ascii="Trebuchet MS" w:hAnsi="Trebuchet MS" w:eastAsia="Trebuchet MS" w:cs="Trebuchet MS"/>
          <w:i/>
          <w:lang w:val="en-US" w:eastAsia="en-US" w:bidi="en-US"/>
        </w:rPr>
        <w:t xml:space="preserve">against </w:t>
      </w:r>
      <w:r>
        <w:rPr>
          <w:rFonts w:ascii="Trebuchet MS" w:hAnsi="Trebuchet MS" w:eastAsia="Trebuchet MS" w:cs="Trebuchet MS"/>
          <w:lang w:val="en-US" w:eastAsia="en-US" w:bidi="en-US"/>
        </w:rPr>
        <w:t xml:space="preserve">us and </w:t>
      </w:r>
      <w:r>
        <w:rPr>
          <w:rFonts w:ascii="Trebuchet MS" w:hAnsi="Trebuchet MS" w:eastAsia="Trebuchet MS" w:cs="Trebuchet MS"/>
          <w:i/>
          <w:lang w:val="en-US" w:eastAsia="en-US" w:bidi="en-US"/>
        </w:rPr>
        <w:t xml:space="preserve">for </w:t>
      </w:r>
      <w:r>
        <w:rPr>
          <w:rFonts w:ascii="Trebuchet MS" w:hAnsi="Trebuchet MS" w:eastAsia="Trebuchet MS" w:cs="Trebuchet MS"/>
          <w:lang w:val="en-US" w:eastAsia="en-US" w:bidi="en-US"/>
        </w:rPr>
        <w:t xml:space="preserve">us. In short, such is his apportioning of it is conflict, that, while he assails us with one hand, he defends us with the other; yea, inasmuch as he supplies us with more strength to resist than he employs in opposing us, we may truly and properly say, that he fights </w:t>
      </w:r>
      <w:r>
        <w:rPr>
          <w:rFonts w:ascii="Trebuchet MS" w:hAnsi="Trebuchet MS" w:eastAsia="Trebuchet MS" w:cs="Trebuchet MS"/>
          <w:i/>
          <w:lang w:val="en-US" w:eastAsia="en-US" w:bidi="en-US"/>
        </w:rPr>
        <w:t xml:space="preserve">against </w:t>
      </w:r>
      <w:r>
        <w:rPr>
          <w:rFonts w:ascii="Trebuchet MS" w:hAnsi="Trebuchet MS" w:eastAsia="Trebuchet MS" w:cs="Trebuchet MS"/>
          <w:lang w:val="en-US" w:eastAsia="en-US" w:bidi="en-US"/>
        </w:rPr>
        <w:t xml:space="preserve">us with his </w:t>
      </w:r>
      <w:r>
        <w:rPr>
          <w:rFonts w:ascii="Trebuchet MS" w:hAnsi="Trebuchet MS" w:eastAsia="Trebuchet MS" w:cs="Trebuchet MS"/>
          <w:i/>
          <w:lang w:val="en-US" w:eastAsia="en-US" w:bidi="en-US"/>
        </w:rPr>
        <w:t xml:space="preserve">left </w:t>
      </w:r>
      <w:r>
        <w:rPr>
          <w:rFonts w:ascii="Trebuchet MS" w:hAnsi="Trebuchet MS" w:eastAsia="Trebuchet MS" w:cs="Trebuchet MS"/>
          <w:lang w:val="en-US" w:eastAsia="en-US" w:bidi="en-US"/>
        </w:rPr>
        <w:t xml:space="preserve">hand, and </w:t>
      </w:r>
      <w:r>
        <w:rPr>
          <w:rFonts w:ascii="Trebuchet MS" w:hAnsi="Trebuchet MS" w:eastAsia="Trebuchet MS" w:cs="Trebuchet MS"/>
          <w:i/>
          <w:lang w:val="en-US" w:eastAsia="en-US" w:bidi="en-US"/>
        </w:rPr>
        <w:t xml:space="preserve">for </w:t>
      </w:r>
      <w:r>
        <w:rPr>
          <w:rFonts w:ascii="Trebuchet MS" w:hAnsi="Trebuchet MS" w:eastAsia="Trebuchet MS" w:cs="Trebuchet MS"/>
          <w:lang w:val="en-US" w:eastAsia="en-US" w:bidi="en-US"/>
        </w:rPr>
        <w:t xml:space="preserve">us with his </w:t>
      </w:r>
      <w:r>
        <w:rPr>
          <w:rFonts w:ascii="Trebuchet MS" w:hAnsi="Trebuchet MS" w:eastAsia="Trebuchet MS" w:cs="Trebuchet MS"/>
          <w:i/>
          <w:lang w:val="en-US" w:eastAsia="en-US" w:bidi="en-US"/>
        </w:rPr>
        <w:t xml:space="preserve">right </w:t>
      </w:r>
      <w:r>
        <w:rPr>
          <w:rFonts w:ascii="Trebuchet MS" w:hAnsi="Trebuchet MS" w:eastAsia="Trebuchet MS" w:cs="Trebuchet MS"/>
          <w:lang w:val="en-US" w:eastAsia="en-US" w:bidi="en-US"/>
        </w:rPr>
        <w:t xml:space="preserve">hand. For while he lightly opposes us, he supplies invincible strength whereby we overcome. It is true he remains at perfect unity with himself: but the double method in which he deals with us cannot be otherwise expressed, than that in striking us with a human rod, he does not put forth his full strength in the temptation; but that in granting the victory to our faith, he becomes in us stronger than the power by which he opposes us. And although these forms of expression are harsh, yet their harshness will be easily mitigated in practice. For if temptations are contests, (and we know that they are not accidental, but are divinely appointed for us,) it follows hence, that God acts in the character of an antagonist, and on this the rest depends; namely, that in the temptation itself he appears to be weak </w:t>
      </w:r>
      <w:r>
        <w:rPr>
          <w:rFonts w:ascii="Trebuchet MS" w:hAnsi="Trebuchet MS" w:eastAsia="Trebuchet MS" w:cs="Trebuchet MS"/>
          <w:i/>
          <w:lang w:val="en-US" w:eastAsia="en-US" w:bidi="en-US"/>
        </w:rPr>
        <w:t xml:space="preserve">against </w:t>
      </w:r>
      <w:r>
        <w:rPr>
          <w:rFonts w:ascii="Trebuchet MS" w:hAnsi="Trebuchet MS" w:eastAsia="Trebuchet MS" w:cs="Trebuchet MS"/>
          <w:lang w:val="en-US" w:eastAsia="en-US" w:bidi="en-US"/>
        </w:rPr>
        <w:t xml:space="preserve">us, that he may conquer </w:t>
      </w:r>
      <w:r>
        <w:rPr>
          <w:rFonts w:ascii="Trebuchet MS" w:hAnsi="Trebuchet MS" w:eastAsia="Trebuchet MS" w:cs="Trebuchet MS"/>
          <w:i/>
          <w:lang w:val="en-US" w:eastAsia="en-US" w:bidi="en-US"/>
        </w:rPr>
        <w:t xml:space="preserve">in </w:t>
      </w:r>
      <w:r>
        <w:rPr>
          <w:rFonts w:ascii="Trebuchet MS" w:hAnsi="Trebuchet MS" w:eastAsia="Trebuchet MS" w:cs="Trebuchet MS"/>
          <w:lang w:val="en-US" w:eastAsia="en-US" w:bidi="en-US"/>
        </w:rPr>
        <w:t xml:space="preserve">us. Some restrict this to one kind of temptation only, where God openly and avowedly manifests himself as our adversary, as if armed for our destruction. And truly, I confess, that this differs from common conflicts, and requires, beyond all others, a rare, and even heroic strength. Yet I include willingly every kind of conflict in which God exercises the faithful: since in all they have God for an antagonist, although he may not openly proclaim himself hostile unto them. That Moses here calls </w:t>
      </w:r>
      <w:r>
        <w:rPr>
          <w:rFonts w:ascii="Trebuchet MS" w:hAnsi="Trebuchet MS" w:eastAsia="Trebuchet MS" w:cs="Trebuchet MS"/>
          <w:i/>
          <w:lang w:val="en-US" w:eastAsia="en-US" w:bidi="en-US"/>
        </w:rPr>
        <w:t xml:space="preserve">him </w:t>
      </w:r>
      <w:r>
        <w:rPr>
          <w:rFonts w:ascii="Trebuchet MS" w:hAnsi="Trebuchet MS" w:eastAsia="Trebuchet MS" w:cs="Trebuchet MS"/>
          <w:lang w:val="en-US" w:eastAsia="en-US" w:bidi="en-US"/>
        </w:rPr>
        <w:t xml:space="preserve">a man whom a little after he declares to have been God, is a sufficiently usual form of speech. For since God appeared under the form of a man, the name is thence assumed; just as, because of the visible symbol, the Spirit is called a dove; and, in turn, the name of the Spirit is transferred to the dove. That this disclosure was not sooner made to the holy man, I understand to be for this reason, because God had resolved to call him, as a soldier, robust and skillful in war, to more severe contests. For as raw recruits are spared, and young oxen are not immediately yoked to the plough; so the Lord more gently exercises his own people, until, having gathered strength, they become more inured to toil. Jacob, therefore, having been accustomed to bear sufferings, is now led forth to real war. Perhaps also, the Lord had reference to the conflict which was then approaching. But I think Jacob was admonished, at his very entrance on the promised land, that he was not there to expect a tranquil life for himself. For his return to his own country might seem to be a kind of release; and thus Jacob, like a soldier who had kept his term of service, would have given himself up to repose. Wherefore it was highly necessary for him to be taught what his future conditions should be. We, also, are to learn from him, that we must fight during the whole course of our life; lest any one, promising himself rest, should wilfully deceive himself. And this admonition is very needful for us; for we see how prone we are to sloth. Whence it arises, that we shall not only be thinking of a truce in perpetual war; but also of peace in the heat of the conflict, unless the Lord rouse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(107)</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יאבק</w:t>
      </w:r>
      <w:r>
        <w:rPr>
          <w:rFonts w:ascii="Trebuchet MS" w:hAnsi="Trebuchet MS" w:eastAsia="Trebuchet MS" w:cs="Trebuchet MS"/>
          <w:lang w:val="en-US" w:eastAsia="en-US" w:bidi="en-US"/>
        </w:rPr>
        <w:t xml:space="preserve">, yebek, from </w:t>
      </w:r>
      <w:r>
        <w:rPr>
          <w:rFonts w:ascii="TITUS Cyberbit Basic" w:hAnsi="TITUS Cyberbit Basic" w:eastAsia="TITUS Cyberbit Basic" w:cs="TITUS Cyberbit Basic"/>
          <w:bCs w:val="off"/>
          <w:iCs w:val="off"/>
          <w:color w:val="0000FF"/>
          <w:szCs w:val="24"/>
          <w:rtl/>
          <w:lang w:val="he-IL" w:eastAsia="he-IL" w:bidi="he-IL"/>
        </w:rPr>
        <w:t xml:space="preserve">אבק</w:t>
      </w:r>
      <w:r>
        <w:rPr>
          <w:rFonts w:ascii="Trebuchet MS" w:hAnsi="Trebuchet MS" w:eastAsia="Trebuchet MS" w:cs="Trebuchet MS"/>
          <w:lang w:val="en-US" w:eastAsia="en-US" w:bidi="en-US"/>
        </w:rPr>
        <w:t xml:space="preserve">, dust, because in wrestling the dust is raised. — Gesenius.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when he saw that he prevailed not against him</w:t>
      </w:r>
      <w:r>
        <w:rPr>
          <w:rFonts w:ascii="Trebuchet MS" w:hAnsi="Trebuchet MS" w:eastAsia="Trebuchet MS" w:cs="Trebuchet MS"/>
          <w:lang w:val="en-US" w:eastAsia="en-US" w:bidi="en-US"/>
        </w:rPr>
        <w:t xml:space="preserve">. Here is described to us the victory of Jacob, which, however, was not gained without a wound. In saying that the wrestling angel, or God, wished to retire from the contest, because he saw he should not prevail, Moses speaks after the manner of men. For we know that God, when he descends from his majesty to us, is wont to transfer the properties of human nature to himself. The Lord knew with certainty the event of the contest, before he came down to engage in it; he had even already determined what he would do: but his knowledge is here put for the experience of the thing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touched the hollow of his thigh</w:t>
      </w:r>
      <w:r>
        <w:rPr>
          <w:rFonts w:ascii="Trebuchet MS" w:hAnsi="Trebuchet MS" w:eastAsia="Trebuchet MS" w:cs="Trebuchet MS"/>
          <w:lang w:val="en-US" w:eastAsia="en-US" w:bidi="en-US"/>
        </w:rPr>
        <w:t xml:space="preserve">. Though Jacob gains the victory; yet the angel strikes him on the thigh, from which cause he was lame even to the end of his life. And although the vision was by night, yet the Lord designed this mark of it to continue through all his days, that it might thence appear not to have been a vain dream. Moreover, by this sign it is made manifest to all the faithful, that they can come forth conquerors in their temptations, only by being injured and wounded in the conflict. For we know that the strength of God is made perfect in our weakness, in order that our exaltation may be joined with humility; for if our own strength remained entire, and there were no injury or dislocation produced, immediately the flesh would become haughty, and we should forget that we had conquered by the help of God. But the wound received, and the weakness which follows it, compel us to be modest.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Let me go</w:t>
      </w:r>
      <w:r>
        <w:rPr>
          <w:rFonts w:ascii="Trebuchet MS" w:hAnsi="Trebuchet MS" w:eastAsia="Trebuchet MS" w:cs="Trebuchet MS"/>
          <w:lang w:val="en-US" w:eastAsia="en-US" w:bidi="en-US"/>
        </w:rPr>
        <w:t xml:space="preserve">. God concedes the praise of victory to his servant, and is ready to depart, as if unequal to him in strength: not because a truce was needed by him, to whom it belongs to grant a truce or peace whenever he pleases; but that Jacob might rejoice over the grace afforded to him. A wonderful method of triumphing; where the Lord, to whose power all praise is entirely due, yet chooses that feeble man shall excel as a conqueror, and thus raises him on high with special eulogy. At the same time he commends the invincible perseverance of Jacob, who, having endured a long and severe conflict, still strenuously maintains his ground. And certainly we adopt a proper mode of contending, when we never grow weary, till the Lord recedes of his own accord. We are, indeed, permitted to ask him to consider our infirmity, and, according to his paternal indulgence, to spare the tender and the weak: we may even groan under our burden, and desire the termination of our contests; nevertheless, in the meantime, we must beware lest our minds should become relaxed or faint; and rather endeavor, with collected mind and strength, to persist unwearied in the conflict. The reason which the angel assigns, namely, that the day breaketh, is to this effect, that Jacob may now that he has been divinely taught by the nocturnal vision. </w:t>
      </w:r>
      <w:r>
        <w:rPr>
          <w:rFonts w:ascii="Trebuchet MS" w:hAnsi="Trebuchet MS" w:eastAsia="Trebuchet MS" w:cs="Trebuchet MS"/>
          <w:b/>
          <w:color w:val="800000"/>
          <w:position w:val="6"/>
          <w:sz w:val="18"/>
          <w:lang w:val="en-US" w:eastAsia="en-US" w:bidi="en-US"/>
        </w:rPr>
        <w:t xml:space="preserve">(108)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not let thee go, except</w:t>
      </w:r>
      <w:r>
        <w:rPr>
          <w:rFonts w:ascii="Trebuchet MS" w:hAnsi="Trebuchet MS" w:eastAsia="Trebuchet MS" w:cs="Trebuchet MS"/>
          <w:lang w:val="en-US" w:eastAsia="en-US" w:bidi="en-US"/>
        </w:rPr>
        <w:t xml:space="preserve">. Hence it appears, that at length the holy man knew his antagonist; for this prayer, in which he asks to be blessed, is no common prayer. The inferior is blessed by the greater; and therefore it is the property of God alone to bless us. Truly the father of Jacob did not otherwise bless him, than by divine command, as one who represented the person of God. A similar office also was imposed on the priests under the law, that, as ministers and expositors of divine grace, they might bless the people. Jacob knew, then, that the combatant with whom he had wrestled was God; because he desires a blessing from him, which it was not lawful simply to ask from mortal man. So, in my judgment, ought the place in Hosea (</w:t>
      </w:r>
      <w:r>
        <w:rPr>
          <w:rFonts w:ascii="Trebuchet MS" w:hAnsi="Trebuchet MS" w:eastAsia="Trebuchet MS" w:cs="Trebuchet MS"/>
          <w:color w:val="008000"/>
          <w:u w:val="single"/>
          <w:lang w:val="en-US" w:eastAsia="en-US" w:bidi="en-US"/>
        </w:rPr>
        <w:t xml:space="preserve">Hos 12:3</w:t>
      </w:r>
      <w:r>
        <w:rPr>
          <w:rFonts w:ascii="Trebuchet MS" w:hAnsi="Trebuchet MS" w:eastAsia="Trebuchet MS" w:cs="Trebuchet MS"/>
          <w:lang w:val="en-US" w:eastAsia="en-US" w:bidi="en-US"/>
        </w:rPr>
        <w:t xml:space="preserve">) to be understood, Jacob prevailed over the angel, and was strengthened; he wept, and made supplication to him. For the Prophet means, that after Jacob had come off conqueror, he was yet a suppliant before God, and prayed with tears. Moreover, this passage teaches us always to expect the blessing of God, although we may have experienced his presence to be harsh and grievous, even to the disjointing of our members. For it is far better for the sons of God to be blessed, though mutilated and half destroyed, than to desire that peace in which they shall fall asleep, or than they should withdraw themselves from the presence of God, so as to turn away from his command, that they may riot with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(108)</w:t>
      </w:r>
      <w:r>
        <w:rPr>
          <w:rFonts w:ascii="Trebuchet MS" w:hAnsi="Trebuchet MS" w:eastAsia="Trebuchet MS" w:cs="Trebuchet MS"/>
          <w:lang w:val="en-US" w:eastAsia="en-US" w:bidi="en-US"/>
        </w:rPr>
        <w:t xml:space="preserve"> There might be other reasons why the angel should say, “Let me go, for the day breaketh.” The vision was intended for Jacob alone; had the struggle been continued till daylight, others would have witnessed it, and a vain curiosity would have been excited, which God did not design to gratify. The break of day, also, would be the time when Jacob himself must set about the work of conducting his family; and, therefore, on his account, it was important that no farther delay should take place.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Thy name shall be called no more Jacob</w:t>
      </w:r>
      <w:r>
        <w:rPr>
          <w:rFonts w:ascii="Trebuchet MS" w:hAnsi="Trebuchet MS" w:eastAsia="Trebuchet MS" w:cs="Trebuchet MS"/>
          <w:lang w:val="en-US" w:eastAsia="en-US" w:bidi="en-US"/>
        </w:rPr>
        <w:t xml:space="preserve">. Jacob, as we have seen, received his name from his mother’s womb, because he had seized the heel of his brother’s foot, and had attempted to hold him back. God now gives him a new and more honorable name; not that he may entirely abolish the other, which was a token of memorable grace, but that he may testify a still higher progress of his grace. Therefore, of the two names the second is preferred to the former, as being more honorable. The name is derived from </w:t>
      </w:r>
      <w:r>
        <w:rPr>
          <w:rFonts w:ascii="TITUS Cyberbit Basic" w:hAnsi="TITUS Cyberbit Basic" w:eastAsia="TITUS Cyberbit Basic" w:cs="TITUS Cyberbit Basic"/>
          <w:bCs w:val="off"/>
          <w:iCs w:val="off"/>
          <w:color w:val="0000FF"/>
          <w:szCs w:val="24"/>
          <w:rtl/>
          <w:lang w:val="he-IL" w:eastAsia="he-IL" w:bidi="he-IL"/>
        </w:rPr>
        <w:t xml:space="preserve">שרה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sarah</w:t>
      </w:r>
      <w:r>
        <w:rPr>
          <w:rFonts w:ascii="Trebuchet MS" w:hAnsi="Trebuchet MS" w:eastAsia="Trebuchet MS" w:cs="Trebuchet MS"/>
          <w:lang w:val="en-US" w:eastAsia="en-US" w:bidi="en-US"/>
        </w:rPr>
        <w:t xml:space="preserve">) or </w:t>
      </w:r>
      <w:r>
        <w:rPr>
          <w:rFonts w:ascii="TITUS Cyberbit Basic" w:hAnsi="TITUS Cyberbit Basic" w:eastAsia="TITUS Cyberbit Basic" w:cs="TITUS Cyberbit Basic"/>
          <w:bCs w:val="off"/>
          <w:iCs w:val="off"/>
          <w:color w:val="0000FF"/>
          <w:szCs w:val="24"/>
          <w:rtl/>
          <w:lang w:val="he-IL" w:eastAsia="he-IL" w:bidi="he-IL"/>
        </w:rPr>
        <w:t xml:space="preserve">שור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sur</w:t>
      </w:r>
      <w:r>
        <w:rPr>
          <w:rFonts w:ascii="Trebuchet MS" w:hAnsi="Trebuchet MS" w:eastAsia="Trebuchet MS" w:cs="Trebuchet MS"/>
          <w:lang w:val="en-US" w:eastAsia="en-US" w:bidi="en-US"/>
        </w:rPr>
        <w:t xml:space="preserve">,) which signifies to rule, as if he were called a Prince of God: for I have said, a little before, that God had transferred the praise of his own strength to Jacob, for the purpose of triumphing in his person. The explanation of the name which is immediately annexed, is thus given literally by Moses, “Because thou hast ruled with, or, towards God and towards man, and shalt prevail.” Yet the sense seems to be faithfully rendered by Jerome: </w:t>
      </w:r>
      <w:r>
        <w:rPr>
          <w:rFonts w:ascii="Trebuchet MS" w:hAnsi="Trebuchet MS" w:eastAsia="Trebuchet MS" w:cs="Trebuchet MS"/>
          <w:b/>
          <w:color w:val="800000"/>
          <w:position w:val="6"/>
          <w:sz w:val="18"/>
          <w:lang w:val="en-US" w:eastAsia="en-US" w:bidi="en-US"/>
        </w:rPr>
        <w:t xml:space="preserve">(109)</w:t>
      </w:r>
      <w:r>
        <w:rPr>
          <w:rFonts w:ascii="Trebuchet MS" w:hAnsi="Trebuchet MS" w:eastAsia="Trebuchet MS" w:cs="Trebuchet MS"/>
          <w:lang w:val="en-US" w:eastAsia="en-US" w:bidi="en-US"/>
        </w:rPr>
        <w:t xml:space="preserve"> but if Jacob acted thus heroically with God, much more should he prove superior to men; for certainly it was the purpose of God to send forth his servant to various combats, inspired with the confidence resulting from so great a victory, lest he should afterwards become vacillating. For he does not merely impose a name, as risen are accustomed to do, but with the name he gives the thing itself which the name implies, that the event may correspond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(109)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Quoniam si contra Deum fortis fuisti, quanto magis contra homines praevalebis</w:t>
      </w:r>
      <w:r>
        <w:rPr>
          <w:rFonts w:ascii="Trebuchet MS" w:hAnsi="Trebuchet MS" w:eastAsia="Trebuchet MS" w:cs="Trebuchet MS"/>
          <w:lang w:val="en-US" w:eastAsia="en-US" w:bidi="en-US"/>
        </w:rPr>
        <w:t xml:space="preserve"> ? If thou hast been so strong against God, how much more shalt thou prevail against men? — </w:t>
      </w:r>
      <w:r>
        <w:rPr>
          <w:rFonts w:ascii="Trebuchet MS" w:hAnsi="Trebuchet MS" w:eastAsia="Trebuchet MS" w:cs="Trebuchet MS"/>
          <w:i/>
          <w:lang w:val="en-US" w:eastAsia="en-US" w:bidi="en-US"/>
        </w:rPr>
        <w:t xml:space="preserve">Vulgate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Tell me, I pray thee, thy name</w:t>
      </w:r>
      <w:r>
        <w:rPr>
          <w:rFonts w:ascii="Trebuchet MS" w:hAnsi="Trebuchet MS" w:eastAsia="Trebuchet MS" w:cs="Trebuchet MS"/>
          <w:lang w:val="en-US" w:eastAsia="en-US" w:bidi="en-US"/>
        </w:rPr>
        <w:t xml:space="preserve">. This seems opposed to what is declared above; for I have lately said, that when Jacob sought a blessing, it was a token of his submission. Why, therefore, as if he were of doubtful mind, does he now inquire the name of him whom he had before acknowledged to be God? But the solution of the question is easy; for, though Jacob does acknowledge God, yet, not content will an obscure and slight knowledge, he wishes to ascend higher. And it is not to be wondered at, that the holy man, to whom God had manifested himself under so many veils and coverings, that he had not yet obtained any clear knowledge of him, should break forth in this wish; nay, it is certain that all the saints, under the law, were inflamed with this desire. Such a prayer also of Manoah, is read in </w:t>
      </w:r>
      <w:r>
        <w:rPr>
          <w:rFonts w:ascii="Trebuchet MS" w:hAnsi="Trebuchet MS" w:eastAsia="Trebuchet MS" w:cs="Trebuchet MS"/>
          <w:color w:val="008000"/>
          <w:u w:val="single"/>
          <w:lang w:val="en-US" w:eastAsia="en-US" w:bidi="en-US"/>
        </w:rPr>
        <w:t xml:space="preserve">Jud 13:18</w:t>
      </w:r>
      <w:r>
        <w:rPr>
          <w:rFonts w:ascii="Trebuchet MS" w:hAnsi="Trebuchet MS" w:eastAsia="Trebuchet MS" w:cs="Trebuchet MS"/>
          <w:lang w:val="en-US" w:eastAsia="en-US" w:bidi="en-US"/>
        </w:rPr>
        <w:t xml:space="preserve">, to which the answer from God is added, except that there, the Lord pronounces his name to be wonderful and secret, in order that Manoah may not proceed further. The sum therefore is this, that though Jacob’s wish was pious, the Lord does not grant it, because the time of full revelation was not yet completed: for the fathers, in the beginning, were required to walk in the twilight of morning; and the Lord manifested himself to them, by degrees, until, at length, Christ the Sun of Righteousness arose, in whom perfect brightness shines forth. This is the reason why he rendered himself more conspicuous to Moses, who nevertheless was only permitted to behold his glory from behind: yet because he occupied an intermediate place between patriarchs and apostles, he is said, in comparison with them, to have seen, face to face, the God Who had been hidden from the fathers. But now, since God has approached more nearly unto us, our ingratitude is most impious and detestable, if we do not run to meet with ardent desire to obtain such great grace; as also Peter admonishes us in the first chapter of his first epistle. (</w:t>
      </w:r>
      <w:r>
        <w:rPr>
          <w:rFonts w:ascii="Trebuchet MS" w:hAnsi="Trebuchet MS" w:eastAsia="Trebuchet MS" w:cs="Trebuchet MS"/>
          <w:color w:val="008000"/>
          <w:u w:val="single"/>
          <w:lang w:val="en-US" w:eastAsia="en-US" w:bidi="en-US"/>
        </w:rPr>
        <w:t xml:space="preserve">1Pe 1:12</w:t>
      </w:r>
      <w:r>
        <w:rPr>
          <w:rFonts w:ascii="Trebuchet MS" w:hAnsi="Trebuchet MS" w:eastAsia="Trebuchet MS" w:cs="Trebuchet MS"/>
          <w:lang w:val="en-US" w:eastAsia="en-US" w:bidi="en-US"/>
        </w:rPr>
        <w:t xml:space="preserve">.) It is to be observed, that although Jacob piously desires to know God more fully, yet, because he is carried beyond the bounds prescribed to the age in which he lived, he suffers a repulse: for the Lord, cutting short his wish, commands him to rest contented with his own blessing. But if that measure of illumination which we have received, was denied to the holy man, how intolerable will be our curiosity, if it breaks forth beyond the contended limit now prescribed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Jacob called the name of the place </w:t>
      </w:r>
      <w:r>
        <w:rPr>
          <w:rFonts w:ascii="Trebuchet MS" w:hAnsi="Trebuchet MS" w:eastAsia="Trebuchet MS" w:cs="Trebuchet MS"/>
          <w:b/>
          <w:color w:val="800000"/>
          <w:position w:val="6"/>
          <w:sz w:val="18"/>
          <w:lang w:val="en-US" w:eastAsia="en-US" w:bidi="en-US"/>
        </w:rPr>
        <w:t xml:space="preserve">(110)</w:t>
      </w:r>
      <w:r>
        <w:rPr>
          <w:rFonts w:ascii="Trebuchet MS" w:hAnsi="Trebuchet MS" w:eastAsia="Trebuchet MS" w:cs="Trebuchet MS"/>
          <w:lang w:val="en-US" w:eastAsia="en-US" w:bidi="en-US"/>
        </w:rPr>
        <w:t xml:space="preserve"> The gratitude of our father Jacob is again commended, because he took diligent care that the memory of God’s grace should never perish. He therefore leaves a monument to posterity, from which they might know that God had appeared there; for this was not a private vision, but had reference to the whole Church. Moreover, Jacob not only declares that he has seen the face of God, but also gives thanks that he has been snatched from death. This language frequently occurs in the Scriptures, and was common among the ancient people; and not without reason; for, if the earth trembles at the presence of God, if the mountains melt, if darkness overspreads the heavens, what must happen to miserable men! Nay, since the immense majesty of God cannot be comprehended even by angels, but rather absorbs them; were his glory to shine on us it would destroy us, and reduce us to nothing, unless he sustained and protected us. So long as we do not perceive God to be present, we proudly please ourselves; and this is the imaginary life which the flesh foolishly arrogates to itself when it inclines towards the earth. But the faithful, when God reveals himself to them, feel themselves to be more evanescent than any smoke. Finally; would we bring down the pride of the flesh, we must draw near to God. So Jacob confesses that, by the special indulgence of God, he had been rescued from destruction when he saw God. It may however be asked, “Why, when he had obtained so slight a taste only of God’s glory, he should boast that he had seen him, face to face?” I answer, it is in no way absurd that Jacob highly celebrates this vision above all others, in which the Lord had not so plainly appeared unto him; and yet, if it be compared with the splendor of the gospel, or even of the law, it will appear like sparks, or obscure rays. The simple meaning then is, that he saw God in an unwonted and extraordinary manner. Now, if Jacob so greatly exults and congratulates himself in that slender measure of knowledge; what ought we to do at this day, to whom Christ, the living image of God, is evidently set before our eyes in the mirror of the gospel! Let us therefore learn to open our eyes, lest we be blind at noonday, as Paul exhorts us in </w:t>
      </w:r>
      <w:r>
        <w:rPr>
          <w:rFonts w:ascii="Trebuchet MS" w:hAnsi="Trebuchet MS" w:eastAsia="Trebuchet MS" w:cs="Trebuchet MS"/>
          <w:color w:val="008000"/>
          <w:u w:val="single"/>
          <w:lang w:val="en-US" w:eastAsia="en-US" w:bidi="en-US"/>
        </w:rPr>
        <w:t xml:space="preserve">2Co 3:1</w:t>
      </w:r>
      <w:r>
        <w:rPr>
          <w:rFonts w:ascii="Trebuchet MS" w:hAnsi="Trebuchet MS" w:eastAsia="Trebuchet MS" w:cs="Trebuchet MS"/>
          <w:lang w:val="en-US" w:eastAsia="en-US" w:bidi="en-US"/>
        </w:rPr>
        <w:t xml:space="preserve">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(110)</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פניאל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Peniel</w:t>
      </w:r>
      <w:r>
        <w:rPr>
          <w:rFonts w:ascii="Trebuchet MS" w:hAnsi="Trebuchet MS" w:eastAsia="Trebuchet MS" w:cs="Trebuchet MS"/>
          <w:lang w:val="en-US" w:eastAsia="en-US" w:bidi="en-US"/>
        </w:rPr>
        <w:t xml:space="preserve">,) the face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he halted upon his thigh</w:t>
      </w:r>
      <w:r>
        <w:rPr>
          <w:rFonts w:ascii="Trebuchet MS" w:hAnsi="Trebuchet MS" w:eastAsia="Trebuchet MS" w:cs="Trebuchet MS"/>
          <w:lang w:val="en-US" w:eastAsia="en-US" w:bidi="en-US"/>
        </w:rPr>
        <w:t xml:space="preserve">. It is probable, and it may be gathered even from the words of Moses, that this halting was without the sense of pain, in order that the miracle might be the more evident. For God, in the flesh of his servant, has exhibited a spectacle to all ages, from which the faithful may perceive that no one is such a powerful combatant as not to carry away some wound after a spiritual convict, for infirmity ever cleaves to all, that no one may be pleased with himself above measure. Whereas Moses relates that the Jews abstained from the shrunken sinew, or that part of the thigh in which it was placed: this was not done out of superstition. </w:t>
      </w:r>
      <w:r>
        <w:rPr>
          <w:rFonts w:ascii="Trebuchet MS" w:hAnsi="Trebuchet MS" w:eastAsia="Trebuchet MS" w:cs="Trebuchet MS"/>
          <w:b/>
          <w:color w:val="800000"/>
          <w:position w:val="6"/>
          <w:sz w:val="18"/>
          <w:lang w:val="en-US" w:eastAsia="en-US" w:bidi="en-US"/>
        </w:rPr>
        <w:t xml:space="preserve">(111)</w:t>
      </w:r>
      <w:r>
        <w:rPr>
          <w:rFonts w:ascii="Trebuchet MS" w:hAnsi="Trebuchet MS" w:eastAsia="Trebuchet MS" w:cs="Trebuchet MS"/>
          <w:lang w:val="en-US" w:eastAsia="en-US" w:bidi="en-US"/>
        </w:rPr>
        <w:t xml:space="preserve"> For that age, as we know, was the infancy of the Church; wherefore the Lord retained the faithful, who then lived, under the teaching of the schoolmaster. And now, though, since the coming of Christ, our condition is more free; the memory of the fact ought to be retained among us, that God disciplined his people of old by external ceremonies.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(111)</w:t>
      </w:r>
      <w:r>
        <w:rPr>
          <w:rFonts w:ascii="Trebuchet MS" w:hAnsi="Trebuchet MS" w:eastAsia="Trebuchet MS" w:cs="Trebuchet MS"/>
          <w:lang w:val="en-US" w:eastAsia="en-US" w:bidi="en-US"/>
        </w:rPr>
        <w:t xml:space="preserve"> The sinew which shrank; “that sinew or tendon which fastens the hip-bone in its socket, which comprehends the flesh of that muscle which is connected to it. He that ate of this was to be beaten, as the Jewish masters tell us.” — </w:t>
      </w:r>
      <w:r>
        <w:rPr>
          <w:rFonts w:ascii="Trebuchet MS" w:hAnsi="Trebuchet MS" w:eastAsia="Trebuchet MS" w:cs="Trebuchet MS"/>
          <w:i/>
          <w:lang w:val="en-US" w:eastAsia="en-US" w:bidi="en-US"/>
        </w:rPr>
        <w:t xml:space="preserve">Patrick</w:t>
      </w:r>
      <w:r>
        <w:rPr>
          <w:rFonts w:ascii="Trebuchet MS" w:hAnsi="Trebuchet MS" w:eastAsia="Trebuchet MS" w:cs="Trebuchet MS"/>
          <w:lang w:val="en-US" w:eastAsia="en-US" w:bidi="en-US"/>
        </w:rPr>
        <w:t xml:space="preserve">. See also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on this passage. </w:t>
      </w:r>
      <w:r>
        <w:rPr>
          <w:rFonts w:ascii="Trebuchet MS" w:hAnsi="Trebuchet MS" w:eastAsia="Trebuchet MS" w:cs="Trebuchet MS"/>
          <w:i/>
          <w:lang w:val="en-US" w:eastAsia="en-US" w:bidi="en-US"/>
        </w:rPr>
        <w:t xml:space="preserve">Professor Bush </w:t>
      </w:r>
      <w:r>
        <w:rPr>
          <w:rFonts w:ascii="Trebuchet MS" w:hAnsi="Trebuchet MS" w:eastAsia="Trebuchet MS" w:cs="Trebuchet MS"/>
          <w:lang w:val="en-US" w:eastAsia="en-US" w:bidi="en-US"/>
        </w:rPr>
        <w:t xml:space="preserve">says, “At present the Jews do not know what sinew this was, nor even which thigh it was in; and the effect of this uncertainty is, that they judge it necessary to abstain from both the hind quarters, lest they should inadvertently eat the interdicted sinew. They sell those parts to Christians.”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lifted up his eyes</w:t>
      </w:r>
      <w:r>
        <w:rPr>
          <w:rFonts w:ascii="Trebuchet MS" w:hAnsi="Trebuchet MS" w:eastAsia="Trebuchet MS" w:cs="Trebuchet MS"/>
          <w:lang w:val="en-US" w:eastAsia="en-US" w:bidi="en-US"/>
        </w:rPr>
        <w:t xml:space="preserve">. We have said how greatly Jacob feared for himself from his brother; but now when Esau himself approaches, his terror is not only renewed, but increased. For although he goes forth like a courageous and spirited combatant to this contest, he is still not exempt from a sense of danger; whence it follows, that he is not free, either from anxiety or fear. For his cruel brother had still the same cause of hatred against him as before. And it was not probable, that, after he had left his father’s house, and had been living as he pleased, he had become more mild. Therefore, as in a doubtful affair, and one of great danger, Jacob placed his wives and children in the order described; that, if Esau should attempt anything hostile, the whole seed might not perish, but part might have time for flight. The only thing which appears to be done by him out of order is, that he prefers Rachel and her son Joseph to all the rest; whereas the substance of the benediction is really in Judah. But his excuse in reference to Judah is, that the oracle had not yet been revealed; nor, in fact, was made known till shortly before his death, in order that he might become at once its witness and its herald. Meanwhile, it is not to be denied, that he was excessively indulgent to Rachel. It is, indeed, a proof of distinguished courage, that, from a desire to preserve a part of his seed, he precedes his companies, and offers himself as a victim, if necessity demanded it. For there is no doubt that the promise of God was his authority and his guide in this design; nor would he have been able, unless sustained by the contident expectation of celestial life, thus bravely to meet death. It happens, indeed, sometimes, that a father, regardless of himself, will expose his life to danger for his children: but holy Jacob’s reason was different; for the promise of God was so deeply fixed in his mind, that he, disregarding the earth, looked up towards heaven. But while he follows the word of God, yet by the affection of the flesh, he is slightly drawn aside from the right way. For the faith of the holy fathers was not so pure, in all respects, but that they were liable to swerve to one side or the other. Nevertheless, the Spirit always so far prevailed, that the infirmity of the flesh might not divert them from their aim, but that they might hold on their course. So much the more ought every one of us to be suspicious of himself, lest he should deem himself perfectly pure, because he intends to act rightly; for the flesh ever mingles itself with our holy purpose, and many faults and corruptions steal in upon us. But God deals kindly with us, and does not impute faults of this kind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bowed himself to the ground seven times</w:t>
      </w:r>
      <w:r>
        <w:rPr>
          <w:rFonts w:ascii="Trebuchet MS" w:hAnsi="Trebuchet MS" w:eastAsia="Trebuchet MS" w:cs="Trebuchet MS"/>
          <w:lang w:val="en-US" w:eastAsia="en-US" w:bidi="en-US"/>
        </w:rPr>
        <w:t xml:space="preserve">. This, indeed, he might do for the sake of giving honor: for we know that the people of the east are addicted to far more ceremonies than are in use with us. To me, however, it seems more probable, that Jacob did not pay this honor simply to his brother, but that he worshipped God, partly to give him thanks, and partly to implore him to render his brother propitious; for he is said to have bowed down seven times before he approached his brother. Therefore, before he came in sight of his brother, he had already given the token of reverence or worship. Hence we may conjecture, as I have said, that this homage was paid to God and not to man: yet this is not at variance with the fact, that he also approached as a suppliant, for the purpose of assuaging his brother’s ferocity by his humiliation. </w:t>
      </w:r>
      <w:r>
        <w:rPr>
          <w:rFonts w:ascii="Trebuchet MS" w:hAnsi="Trebuchet MS" w:eastAsia="Trebuchet MS" w:cs="Trebuchet MS"/>
          <w:b/>
          <w:color w:val="800000"/>
          <w:position w:val="6"/>
          <w:sz w:val="18"/>
          <w:lang w:val="en-US" w:eastAsia="en-US" w:bidi="en-US"/>
        </w:rPr>
        <w:t xml:space="preserve">(112)</w:t>
      </w:r>
      <w:r>
        <w:rPr>
          <w:rFonts w:ascii="Trebuchet MS" w:hAnsi="Trebuchet MS" w:eastAsia="Trebuchet MS" w:cs="Trebuchet MS"/>
          <w:lang w:val="en-US" w:eastAsia="en-US" w:bidi="en-US"/>
        </w:rPr>
        <w:t xml:space="preserve"> If any one object, that in this manner he depreciated his right of primogeniture; the answer is easy, that the holy man, by the eyes of faith, was looking higher; for he knew that the effect of the benediction was deferred to its proper season, and was, therefore, now like the decaying seed under the earth. Therefore, although he was despoiled of his patrimony, and lay contemptible at his brother’s feet; yet since he knew that his birthright was secured to him, he was contented with this latent right, counted honors and riches as nothing, and did not shrink from being regarded as an inferior in the presence of his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(112)</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judiciously observes on this passage: “There are those who think that by this ceremony Jacob worshipped God; but by what argument they prove this I do not see; for whatever precedes or follows indicates that he wished to show reverence to his brother; and for this reason, he went before his family; so also the handmaidens and their sons bowed themselves; likewise Leah and her sons, and lastly, Rachel with Joesph; in each case the same word is used, which the Vulgate renders ‘adored.’ This verse also proves the same thing; for after he saw his brother approaching, he bowed seven times, till his brother drew near... This, therefore, was civil reverence, (</w:t>
      </w:r>
      <w:r>
        <w:rPr>
          <w:rFonts w:ascii="Trebuchet MS" w:hAnsi="Trebuchet MS" w:eastAsia="Trebuchet MS" w:cs="Trebuchet MS"/>
          <w:color w:val="0000FF"/>
          <w:lang w:val="en-US" w:eastAsia="en-US" w:bidi="en-US"/>
        </w:rPr>
        <w:t xml:space="preserve">reverentia civillis</w:t>
      </w:r>
      <w:r>
        <w:rPr>
          <w:rFonts w:ascii="Trebuchet MS" w:hAnsi="Trebuchet MS" w:eastAsia="Trebuchet MS" w:cs="Trebuchet MS"/>
          <w:lang w:val="en-US" w:eastAsia="en-US" w:bidi="en-US"/>
        </w:rPr>
        <w:t xml:space="preserve">,) which did not derogate from the spiritual right and prerogative of the covenant entered into with Jehovah.” This account seems much more probable than that given by Calvin.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Esau ran to meet him</w:t>
      </w:r>
      <w:r>
        <w:rPr>
          <w:rFonts w:ascii="Trebuchet MS" w:hAnsi="Trebuchet MS" w:eastAsia="Trebuchet MS" w:cs="Trebuchet MS"/>
          <w:lang w:val="en-US" w:eastAsia="en-US" w:bidi="en-US"/>
        </w:rPr>
        <w:t xml:space="preserve">. That Esau meets his brother with unexpected benevolence and kindness, is the effect of the special favor of God. Therefore, by this method, God proved that he has the hearts of men in his hand, to soften their hardness, and to mitigate their cruelty as often as he pleases: in short, that he tames them as wild beasts are wont to be tamed; and then, that he hearkened to the prayers of his servant Jacob. Wherefore, if at any time the threats of enemies alarm us, let us learn to resort to this sacred anchor. God, indeed, works in various ways, and does not always incline cruel minds to humanity; but, while they rage, he restrains them from doing harm by his own power: but if it is right, he can as easily render them placable towards us; and we here see that Esau became so towards his brother Jacob. It is also possible, that even while cruelty was pent up within, the feeling of humanity may have had a temporary ascendancy. And as we see that the Egyptians were constrained, for a moment, to the exercise of humanity, although they were rendered nothing better than before, as their madness, which soon afterwards broke out, bears witness: so it is credible that the malice of Esau was now under constraint; and not only so, but that his mind was divinely moved to put on fraternal affection. For even in the reprobate, God’s established order of nature prevails, not indeed in an even tenor, but as far as he restrains them, to the end that they may not mingle all things in one common slaughter. And this is most necessary for the preservation of the human race. For few are so governed by the spirit of adoption, as sincerely to cultivate mutual charity among themselves, as brethren. Therefore, that men spare each other, and do not furiously rush on each other’s destruction, arises from no other cause than the secret providence of God, which watches for the protection of mankind. But to God the life of his own faithful people is still more precious, so that he vouchsafes to them peculiar care. Wherefore it is no wonder, that for the sake of his servant Jacob, he should have composed the fierce mind of Esau to gentleness.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he lifted up his eyes</w:t>
      </w:r>
      <w:r>
        <w:rPr>
          <w:rFonts w:ascii="Trebuchet MS" w:hAnsi="Trebuchet MS" w:eastAsia="Trebuchet MS" w:cs="Trebuchet MS"/>
          <w:lang w:val="en-US" w:eastAsia="en-US" w:bidi="en-US"/>
        </w:rPr>
        <w:t xml:space="preserve">. Moses relates the conversation held between the brothers. And as Esau had testified his fraternal affection by tears and embraces, there is no doubt that he inquires after the children in a spirit of congratulation. The answer of Jacob breathes piety as well as modesty; for when he replies, that his numerous seed had been given him by God, he acknowledges and confesses that children are not so produced by nature as to subvert the truth of the declaration, that the fruit of the womb is a reward and gift of God. And truly, since the fecundity of brute animals is the gift of God, how much more is this the case with men, who are created after his own image. Let parents then learn to consider, and to celebrate the singular kindness of God, in their offspring. It is the language of modesty, when Jacob calls himself the servant of his brother. Here again it is proper to recall to memory what I have lately touched upon, that the holy man caught at nothing either of earthly advantage or honor in the birthright; because the hidden grace of God was abundantly sufficient for him, until the appointed time of manifestation. And it becomes us also, according to his example, while we sojourn in this world, to depend upon the word of the Lord; that we may not deem it wearisome, to be held wrapped in the shadow of death, until our real life be manifested. For although apparently our condition is miserable and accursed, yet the Lord blesses us with his word; and, on this account only, pronounces us happy, because he owns us as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Then the handmaidens came near</w:t>
      </w:r>
      <w:r>
        <w:rPr>
          <w:rFonts w:ascii="Trebuchet MS" w:hAnsi="Trebuchet MS" w:eastAsia="Trebuchet MS" w:cs="Trebuchet MS"/>
          <w:lang w:val="en-US" w:eastAsia="en-US" w:bidi="en-US"/>
        </w:rPr>
        <w:t xml:space="preserve">. The wives of Jacob, having left their country, had come as exiles into a distant land. Now, at their first entrance, the terror of death meets them; and when they prostrate themselves in the presence of Esau, they do not know whether they are not doing homage to their executioner. This trial was very severe to them, and grievously tormented the mind of the holy man: but it was right that his obedience should be thus tried, that he might become an example to us all. Moreover, the Holy Spirit here places a mirror before us, in which we may contemplate the state of the Church as it appears in the world. For though many tokens of the divine favor are manifest in the family of Jacob; nevertheless we perceive no dignity in him while lying with unmerited contempt in the presence of a profane man. Jacob also himself thinks that he is well treated, if he may be permitted by his brother, as a matter of favor, to dwell in the land of which he was the heir and lord. Therefore let us bear it patiently, if, at this day also, the glory of the Church, being covered with a sordid veil, is an object of derision to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What meanest thou by all this drove </w:t>
      </w:r>
      <w:r>
        <w:rPr>
          <w:rFonts w:ascii="Trebuchet MS" w:hAnsi="Trebuchet MS" w:eastAsia="Trebuchet MS" w:cs="Trebuchet MS"/>
          <w:lang w:val="en-US" w:eastAsia="en-US" w:bidi="en-US"/>
        </w:rPr>
        <w:t xml:space="preserve">? He does not inquire as if he were altogether ignorant; seeing he had heard from the servants, that oxen and camels and asses and other cattle were sent him as a present; but for the purpose of refusing the gift offered to him: for when anything does not please us, we are wont to make inquiry as concerning a thing unknown to us. Jacob, however; is urgent; nor does he cease to ask, till he induces his brother to receive the gift: for this was as a pledge of reconciliation. Besides, for the purpose of persuading his brother, he declares, that it would be taken as a great kindness not to refuse what was given. For we do not willingly receive anything but what we certainly know to be offered to us freely and with a ready mind. And because it is not possible that we should willingly honor any but those we love, Jacob says that he rejoiced in the sigh of his brother as if he had seen God or an angel: by which words he means, not only that he truly loved his brother, but also that he held him in esteem. But it may seem, that he does wrong to God, in comparing Him with a reprobate man; and that he speaks falsely, because had the choice been given him, he would have desired nothing more earnestly than to avoid this meeting with his brother. Both these knots are easily untied. It is an accustomed form of speaking among the Hebrews, to call whatever is excellent, divine. And certainly Esau being thus changed, was no obscure figure of the favor of God: so that Jacob might properly say, that he had been exhilarated by that friendly and fraternal reception, as if he had seen God or an angel; that is, as if God had given some sign of his presence. And, indeed, he does not speak feignedly, nor pretend something different from what he has in his mind. For, being himself perfectly free from all hatred, it was his chief wish, to discharge whatever duty he could towards his brother; provided that Esau, in return, would show himself a brother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Receive my present at my hand</w:t>
      </w:r>
      <w:r>
        <w:rPr>
          <w:rFonts w:ascii="Trebuchet MS" w:hAnsi="Trebuchet MS" w:eastAsia="Trebuchet MS" w:cs="Trebuchet MS"/>
          <w:lang w:val="en-US" w:eastAsia="en-US" w:bidi="en-US"/>
        </w:rPr>
        <w:t xml:space="preserve">. This noun may be taken passively as well as actively. If understood actively, the sense will be, “Accept the present by which I desire to testify my goodwill towards thee.” If understood passively, it may be referred to God, as if Jacob had said, “Those things which the Lord has bestowed upon me by his grace, I liberally impart to thee, that thou mayest be, in some measure, a partaker with me of that divine blessing which I have received.” But not to insist upon a word, Jacob immediately afterwards clearly avows that whatever he possesses, is not the fruit of his labor or industry, but has been received by him through the grace of God, and by this reasoning he attempts to induce his brother to accept the gift; as if he had said, “The Lord has poured upon me an abundance, of which some part, without any loss to me, may overflow to thee.” And though Jacob thus speaks under the impulse of present circumstances, he yet makes an ingenuous confession by which he celebrates the grace of God. Nearly the same words are on the tongues of all; but there are few who truly ascribe to God what they possess: the greater part sacrifice to their own industry. Scarcely one in a hundred is convinced, that whatever is good flows from the gratuitous favor of God; and yet by nature this sense is engraven upon our minds, but we obliterate it by our ingratitude. It has appeared already, how labourious was the life of Jacob: nevertheless, though he had suffered the greatest annoyances, he celebrates only the mercy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Let us take our journey</w:t>
      </w:r>
      <w:r>
        <w:rPr>
          <w:rFonts w:ascii="Trebuchet MS" w:hAnsi="Trebuchet MS" w:eastAsia="Trebuchet MS" w:cs="Trebuchet MS"/>
          <w:lang w:val="en-US" w:eastAsia="en-US" w:bidi="en-US"/>
        </w:rPr>
        <w:t xml:space="preserve">. Although Esau was inclined to benevolence, Jacob still distrusts him: not that he fears to be ensnared, or that he suspects perfidy to lie hidden under the garb of friendship; but that he cautiously avoids new occasions of offense: for a proud and ferocious man might easily be exasperated again by light causes. Now, though just reason for fear was not wanting to the holy man, yet I dare not deny that his anxiety was excessive. He suspected the liberality of Esau; but did he not know that a God was standing between them, who, as he was convinced by clear and undoubted experience, watched for his salvation? For, whence such an incredible change of mind in Esau, unless he had been divinely transformed from a wolf into a lamb? Let us then learn, from this example, to restrain our anxieties, lest when God has provided for us, we tremble, as in an affair of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My lord knoweth</w:t>
      </w:r>
      <w:r>
        <w:rPr>
          <w:rFonts w:ascii="Trebuchet MS" w:hAnsi="Trebuchet MS" w:eastAsia="Trebuchet MS" w:cs="Trebuchet MS"/>
          <w:lang w:val="en-US" w:eastAsia="en-US" w:bidi="en-US"/>
        </w:rPr>
        <w:t xml:space="preserve">. The things which Jacob alleges, as grounds of excuse, are true; nevertheless he introduces them under false pretexts; except, perhaps, as regards the statement, that he was unwilling to be burdensome and troublesome to his brother. But since he afterwards turns his journey in another direction, it appears that he feigned something foreign to what was really in his mind. He says that he brings with him many encumbrances, and therefore requests his brother to precede him. “</w:t>
      </w:r>
      <w:r>
        <w:rPr>
          <w:rFonts w:ascii="Trebuchet MS" w:hAnsi="Trebuchet MS" w:eastAsia="Trebuchet MS" w:cs="Trebuchet MS"/>
          <w:i/>
          <w:lang w:val="en-US" w:eastAsia="en-US" w:bidi="en-US"/>
        </w:rPr>
        <w:t xml:space="preserve">I will follow </w:t>
      </w:r>
      <w:r>
        <w:rPr>
          <w:rFonts w:ascii="Trebuchet MS" w:hAnsi="Trebuchet MS" w:eastAsia="Trebuchet MS" w:cs="Trebuchet MS"/>
          <w:lang w:val="en-US" w:eastAsia="en-US" w:bidi="en-US"/>
        </w:rPr>
        <w:t xml:space="preserve">” (he says) “</w:t>
      </w:r>
      <w:r>
        <w:rPr>
          <w:rFonts w:ascii="Trebuchet MS" w:hAnsi="Trebuchet MS" w:eastAsia="Trebuchet MS" w:cs="Trebuchet MS"/>
          <w:i/>
          <w:lang w:val="en-US" w:eastAsia="en-US" w:bidi="en-US"/>
        </w:rPr>
        <w:t xml:space="preserve">at the feet of the children</w:t>
      </w:r>
      <w:r>
        <w:rPr>
          <w:rFonts w:ascii="Trebuchet MS" w:hAnsi="Trebuchet MS" w:eastAsia="Trebuchet MS" w:cs="Trebuchet MS"/>
          <w:lang w:val="en-US" w:eastAsia="en-US" w:bidi="en-US"/>
        </w:rPr>
        <w:t xml:space="preserve">; ” that is, I will proceed gently as the pace of the children will bear; and thus I will follow at my leisure, until I come to thee in Mount Seir. In these words he promises what he was not intending to do; for, leaving his brother, he journeyed to a different place. </w:t>
      </w:r>
      <w:r>
        <w:rPr>
          <w:rFonts w:ascii="Trebuchet MS" w:hAnsi="Trebuchet MS" w:eastAsia="Trebuchet MS" w:cs="Trebuchet MS"/>
          <w:b/>
          <w:color w:val="800000"/>
          <w:position w:val="6"/>
          <w:sz w:val="18"/>
          <w:lang w:val="en-US" w:eastAsia="en-US" w:bidi="en-US"/>
        </w:rPr>
        <w:t xml:space="preserve">(113)</w:t>
      </w:r>
      <w:r>
        <w:rPr>
          <w:rFonts w:ascii="Trebuchet MS" w:hAnsi="Trebuchet MS" w:eastAsia="Trebuchet MS" w:cs="Trebuchet MS"/>
          <w:lang w:val="en-US" w:eastAsia="en-US" w:bidi="en-US"/>
        </w:rPr>
        <w:t xml:space="preserve"> But truth is so precious to God, that he will not allow us to lie or deceive, even when no injury follows. Wherefore, we must take care, when any fear of danger occupies our minds, that we do not turn aside to these subterfuges.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(113)</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Peter Martyr </w:t>
      </w:r>
      <w:r>
        <w:rPr>
          <w:rFonts w:ascii="Trebuchet MS" w:hAnsi="Trebuchet MS" w:eastAsia="Trebuchet MS" w:cs="Trebuchet MS"/>
          <w:lang w:val="en-US" w:eastAsia="en-US" w:bidi="en-US"/>
        </w:rPr>
        <w:t xml:space="preserve">inclines to the opinion of Calvin, though he expresses himself with greater caution. There appears no reason to doubt that Jacob said what he meant. It is true he might have other reasons besides those he gave, for not accompanying his brother; reasons sufficient to deter a pious mind from too close and frequent intercourse with persons uninfluenced by true religion. But it is by no means certain that Jacob did not go to Seir; though he would probably go unaccompanied by his wives and children, his flocks and herds. The omission of the sacred writers to mention it, affords no proof that he did not take the journey. Still less, is there any proof that he did not intend to take it; which is all that a regard to truth and sincerity required of him.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Jacob journeyed to Succoth</w:t>
      </w:r>
      <w:r>
        <w:rPr>
          <w:rFonts w:ascii="Trebuchet MS" w:hAnsi="Trebuchet MS" w:eastAsia="Trebuchet MS" w:cs="Trebuchet MS"/>
          <w:lang w:val="en-US" w:eastAsia="en-US" w:bidi="en-US"/>
        </w:rPr>
        <w:t xml:space="preserve">. In the word Succoth, as Moses shortly afterwards shows, there is a prolepsis. It is probable that Jacob rested there for some days, that he might refresh his family and his flock after the toil of a long journey; for he had found no quiet resting-place till he came thither. And therefore he gave to that place the name of Succoth, or “Tents,” because he had not dared firmly to plant his foot elsewhere. For though he had pitched tents in many other places; yet on this alone he fixes the memorial of divine grace, because now at length it was granted to him that he might remain in some abode. But since it was not commodious as a dwelling-place, Jacob proceeded farther till he came to Sichem. Now, whereas the city has its recent name from the son of Hamor, its former name is also mentioned, (</w:t>
      </w:r>
      <w:r>
        <w:rPr>
          <w:rFonts w:ascii="Trebuchet MS" w:hAnsi="Trebuchet MS" w:eastAsia="Trebuchet MS" w:cs="Trebuchet MS"/>
          <w:color w:val="008000"/>
          <w:u w:val="single"/>
          <w:lang w:val="en-US" w:eastAsia="en-US" w:bidi="en-US"/>
        </w:rPr>
        <w:t xml:space="preserve">Gen 32:18</w:t>
      </w:r>
      <w:r>
        <w:rPr>
          <w:rFonts w:ascii="Trebuchet MS" w:hAnsi="Trebuchet MS" w:eastAsia="Trebuchet MS" w:cs="Trebuchet MS"/>
          <w:lang w:val="en-US" w:eastAsia="en-US" w:bidi="en-US"/>
        </w:rPr>
        <w:t xml:space="preserve">;) for I agree with the interpreters who think Salem to be a proper name. Although I do not contend, if any one prefers a different interpretation; namely, that Jacob came </w:t>
      </w:r>
      <w:r>
        <w:rPr>
          <w:rFonts w:ascii="Trebuchet MS" w:hAnsi="Trebuchet MS" w:eastAsia="Trebuchet MS" w:cs="Trebuchet MS"/>
          <w:i/>
          <w:lang w:val="en-US" w:eastAsia="en-US" w:bidi="en-US"/>
        </w:rPr>
        <w:t xml:space="preserve">in safety </w:t>
      </w:r>
      <w:r>
        <w:rPr>
          <w:rFonts w:ascii="Trebuchet MS" w:hAnsi="Trebuchet MS" w:eastAsia="Trebuchet MS" w:cs="Trebuchet MS"/>
          <w:lang w:val="en-US" w:eastAsia="en-US" w:bidi="en-US"/>
        </w:rPr>
        <w:t xml:space="preserve">to Sichem. </w:t>
      </w:r>
      <w:r>
        <w:rPr>
          <w:rFonts w:ascii="Trebuchet MS" w:hAnsi="Trebuchet MS" w:eastAsia="Trebuchet MS" w:cs="Trebuchet MS"/>
          <w:b/>
          <w:color w:val="800000"/>
          <w:position w:val="6"/>
          <w:sz w:val="18"/>
          <w:lang w:val="en-US" w:eastAsia="en-US" w:bidi="en-US"/>
        </w:rPr>
        <w:t xml:space="preserve">(114)</w:t>
      </w:r>
      <w:r>
        <w:rPr>
          <w:rFonts w:ascii="Trebuchet MS" w:hAnsi="Trebuchet MS" w:eastAsia="Trebuchet MS" w:cs="Trebuchet MS"/>
          <w:lang w:val="en-US" w:eastAsia="en-US" w:bidi="en-US"/>
        </w:rPr>
        <w:t xml:space="preserve"> But though this city may have been called Salem, we must nevertheless observe, that it was different from the city afterwards called Jerusalem; as there were also two cities which bore the name of Succoth. As respects the subject in hand, the purchase of land which Moses records in the nineteenth verse, may seem to have been absurd. For Abraham would buy nothing all his life but a sepulcher; and Isaac his son, waiving all immediate possession of lands, was contented with that paternal inheritance; for God had constituted them lords and heirs of the land, with this condition, that they should be strangers in it unto death. Jacob therefore may seem to have done wrong in buying a field for himself with money, instead of waiting the proper time. I answer, that Moses has not expressed all that ought to come freely into the mind of the reader. Certainly from the price we may readily gather that the holy man was not covetous. He pays a hundred pieces of money; could he acquire for himself large estates at so small a price, or anything more shall some nook in which he might live without molestation? Besides, Moses expressly relates that he bought that part on which he had pitched his tent opposite the city. Therefore he possessed neither meadows, nor vineyards, nor stable land. But since the inhabitants did not grant him an abode near the city, he made an agreement with them, and purchased peace at a small price. </w:t>
      </w:r>
      <w:r>
        <w:rPr>
          <w:rFonts w:ascii="Trebuchet MS" w:hAnsi="Trebuchet MS" w:eastAsia="Trebuchet MS" w:cs="Trebuchet MS"/>
          <w:b/>
          <w:color w:val="800000"/>
          <w:position w:val="6"/>
          <w:sz w:val="18"/>
          <w:lang w:val="en-US" w:eastAsia="en-US" w:bidi="en-US"/>
        </w:rPr>
        <w:t xml:space="preserve">(115)</w:t>
      </w:r>
      <w:r>
        <w:rPr>
          <w:rFonts w:ascii="Trebuchet MS" w:hAnsi="Trebuchet MS" w:eastAsia="Trebuchet MS" w:cs="Trebuchet MS"/>
          <w:lang w:val="en-US" w:eastAsia="en-US" w:bidi="en-US"/>
        </w:rPr>
        <w:t xml:space="preserve"> This necessity was his excuse; so that no one might say, that he had bought from man what he ought to have expected as the free gift of God: or that, when he ought to have embraced, by hope, the dominion of the promised land, he had been in too great haste to enjoy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(114)</w:t>
      </w:r>
      <w:r>
        <w:rPr>
          <w:rFonts w:ascii="Trebuchet MS" w:hAnsi="Trebuchet MS" w:eastAsia="Trebuchet MS" w:cs="Trebuchet MS"/>
          <w:lang w:val="en-US" w:eastAsia="en-US" w:bidi="en-US"/>
        </w:rPr>
        <w:t xml:space="preserve"> To understand the above passage the English reader will require to be informed that the word </w:t>
      </w:r>
      <w:r>
        <w:rPr>
          <w:rFonts w:ascii="TITUS Cyberbit Basic" w:hAnsi="TITUS Cyberbit Basic" w:eastAsia="TITUS Cyberbit Basic" w:cs="TITUS Cyberbit Basic"/>
          <w:bCs w:val="off"/>
          <w:iCs w:val="off"/>
          <w:color w:val="0000FF"/>
          <w:szCs w:val="24"/>
          <w:rtl/>
          <w:lang w:val="he-IL" w:eastAsia="he-IL" w:bidi="he-IL"/>
        </w:rPr>
        <w:t xml:space="preserve">שלם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Shalem</w:t>
      </w:r>
      <w:r>
        <w:rPr>
          <w:rFonts w:ascii="Trebuchet MS" w:hAnsi="Trebuchet MS" w:eastAsia="Trebuchet MS" w:cs="Trebuchet MS"/>
          <w:lang w:val="en-US" w:eastAsia="en-US" w:bidi="en-US"/>
        </w:rPr>
        <w:t xml:space="preserve">,) which our translators, with Calvin, regarded as a proper name, means also “peace,” or “safety;” and therefore the 18</w:t>
      </w:r>
      <w:r>
        <w:rPr>
          <w:rFonts w:ascii="Trebuchet MS" w:hAnsi="Trebuchet MS" w:eastAsia="Trebuchet MS" w:cs="Trebuchet MS"/>
          <w:position w:val="6"/>
          <w:sz w:val="18"/>
          <w:lang w:val="en-US" w:eastAsia="en-US" w:bidi="en-US"/>
        </w:rPr>
        <w:t xml:space="preserve">th</w:t>
      </w:r>
      <w:r>
        <w:rPr>
          <w:rFonts w:ascii="Trebuchet MS" w:hAnsi="Trebuchet MS" w:eastAsia="Trebuchet MS" w:cs="Trebuchet MS"/>
          <w:lang w:val="en-US" w:eastAsia="en-US" w:bidi="en-US"/>
        </w:rPr>
        <w:t xml:space="preserve"> verse may be read “Jacob came in safety to the city of Sichem.” And this is the translation given in Calvin’s own version, </w:t>
      </w:r>
      <w:r>
        <w:rPr>
          <w:rFonts w:ascii="Trebuchet MS" w:hAnsi="Trebuchet MS" w:eastAsia="Trebuchet MS" w:cs="Trebuchet MS"/>
          <w:color w:val="0000FF"/>
          <w:lang w:val="en-US" w:eastAsia="en-US" w:bidi="en-US"/>
        </w:rPr>
        <w:t xml:space="preserve">Et venit Iahacob incolumis in civitatem Sechem</w:t>
      </w:r>
      <w:r>
        <w:rPr>
          <w:rFonts w:ascii="Trebuchet MS" w:hAnsi="Trebuchet MS" w:eastAsia="Trebuchet MS" w:cs="Trebuchet MS"/>
          <w:lang w:val="en-US" w:eastAsia="en-US" w:bidi="en-US"/>
        </w:rPr>
        <w:t xml:space="preserve"> Thus his own text is, singularly enough, at variance with his Commentary.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(115)</w:t>
      </w:r>
      <w:r>
        <w:rPr>
          <w:rFonts w:ascii="Trebuchet MS" w:hAnsi="Trebuchet MS" w:eastAsia="Trebuchet MS" w:cs="Trebuchet MS"/>
          <w:lang w:val="en-US" w:eastAsia="en-US" w:bidi="en-US"/>
        </w:rPr>
        <w:t xml:space="preserve"> “For a hundred pieces of money.” The word rendered pieces of money, </w:t>
      </w:r>
      <w:r>
        <w:rPr>
          <w:rFonts w:ascii="TITUS Cyberbit Basic" w:hAnsi="TITUS Cyberbit Basic" w:eastAsia="TITUS Cyberbit Basic" w:cs="TITUS Cyberbit Basic"/>
          <w:bCs w:val="off"/>
          <w:iCs w:val="off"/>
          <w:color w:val="0000FF"/>
          <w:szCs w:val="24"/>
          <w:rtl/>
          <w:lang w:val="he-IL" w:eastAsia="he-IL" w:bidi="he-IL"/>
        </w:rPr>
        <w:t xml:space="preserve">קשיטה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Kisitah</w:t>
      </w:r>
      <w:r>
        <w:rPr>
          <w:rFonts w:ascii="Trebuchet MS" w:hAnsi="Trebuchet MS" w:eastAsia="Trebuchet MS" w:cs="Trebuchet MS"/>
          <w:lang w:val="en-US" w:eastAsia="en-US" w:bidi="en-US"/>
        </w:rPr>
        <w:t xml:space="preserve">,) means also lambs; and the price given might have been one hundred lambs; the probability, however, is, that the coin itself was called a lamb, as we have a coin called a sovereign. It is supposed that the coin bore the image of a lamb, perhaps because it was the conventional price at which lambs were generally valued. The testimony of St. Stephen (</w:t>
      </w:r>
      <w:r>
        <w:rPr>
          <w:rFonts w:ascii="Trebuchet MS" w:hAnsi="Trebuchet MS" w:eastAsia="Trebuchet MS" w:cs="Trebuchet MS"/>
          <w:color w:val="008000"/>
          <w:u w:val="single"/>
          <w:lang w:val="en-US" w:eastAsia="en-US" w:bidi="en-US"/>
        </w:rPr>
        <w:t xml:space="preserve">Act 7:16</w:t>
      </w:r>
      <w:r>
        <w:rPr>
          <w:rFonts w:ascii="Trebuchet MS" w:hAnsi="Trebuchet MS" w:eastAsia="Trebuchet MS" w:cs="Trebuchet MS"/>
          <w:lang w:val="en-US" w:eastAsia="en-US" w:bidi="en-US"/>
        </w:rPr>
        <w:t xml:space="preserve">) is decisive as to the fact that money was in use.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he erected there an altar</w:t>
      </w:r>
      <w:r>
        <w:rPr>
          <w:rFonts w:ascii="Trebuchet MS" w:hAnsi="Trebuchet MS" w:eastAsia="Trebuchet MS" w:cs="Trebuchet MS"/>
          <w:lang w:val="en-US" w:eastAsia="en-US" w:bidi="en-US"/>
        </w:rPr>
        <w:t xml:space="preserve">. Jacob having obtained a place in which he might provide for his family, set up the solemn service of God; as Moses before testified concerning Abraham and Isaac. For although, in every place, they gave themselves up to the pure worship of God in prayers and other acts of devotion; nevertheless they did not neglect the external confession of piety, whenever the Lord granted them any fixed place in which they might remain. For (as I have elsewhere stated) whenever we read that an altar was built by them, we must consider its design and use: namely, that they might offer victims, and might invoke the name of God with a pure rite; so that, by this method, their religion and faith might be made known. I say this, lest any one should think that they rashly trifled with the worship of God; for it was their care to direct their actions according to the divinely prescribed rule which was handed down to them from Noah and Shem. Wherefore, under the word “altar,” let the reader understand, by </w:t>
      </w:r>
      <w:r>
        <w:rPr>
          <w:rFonts w:ascii="Trebuchet MS" w:hAnsi="Trebuchet MS" w:eastAsia="Trebuchet MS" w:cs="Trebuchet MS"/>
          <w:i/>
          <w:lang w:val="en-US" w:eastAsia="en-US" w:bidi="en-US"/>
        </w:rPr>
        <w:t xml:space="preserve">synecdoche</w:t>
      </w:r>
      <w:r>
        <w:rPr>
          <w:rFonts w:ascii="Trebuchet MS" w:hAnsi="Trebuchet MS" w:eastAsia="Trebuchet MS" w:cs="Trebuchet MS"/>
          <w:lang w:val="en-US" w:eastAsia="en-US" w:bidi="en-US"/>
        </w:rPr>
        <w:t xml:space="preserve">, the external testimony of piety. Moreover, it may hence be clearly perceived how greatly the love of divine worship prevailed in the holy man; because though broken down by various troubles, he nevertheless was not forgetful of the altar. And not only does he privately worship God in the secret feeling of his mind; but he exercises himself in ceremonies which are useful and commanded by God. For he knew that men want helps, as long as they are in the flesh, and that sacrifices were not instituted without reason. He had also another purpose; namely, that his whole family should worship God with the same sense of piety. For it behaves a pious father of a family diligently to take care that he has no profane house, but rather that God should reign there as in a sanctuary. Besides, since the inhabitants of that region had fallen into many superstitions, and had corrupted the true worship of God, Jacob wished to make a distinction between himself and them. The Shechemites and other neighboring nations had certainly altars of their own. Therefore Jacob, by establishing a different method of worship for his household, thus declares theft he has a God peculiar to himself, and has not degenerated from the holy fathers, from whom the perfect and genuine religion had proceeded. This course could not but subject him to reproach, because the Shechemites and other inhabitants would feel that they were despised: but the holy man deemed anything preferable to mixing himself with idolaters.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b/>
          <w:color w:val="800000"/>
          <w:position w:val="6"/>
          <w:sz w:val="18"/>
          <w:lang w:val="en-US" w:eastAsia="en-US" w:bidi="en-US"/>
        </w:rPr>
        <w:t xml:space="preserve">(116)</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And he called it El-eloh-Israel </w:t>
      </w:r>
      <w:r>
        <w:rPr>
          <w:rFonts w:ascii="Trebuchet MS" w:hAnsi="Trebuchet MS" w:eastAsia="Trebuchet MS" w:cs="Trebuchet MS"/>
          <w:b/>
          <w:color w:val="800000"/>
          <w:position w:val="6"/>
          <w:sz w:val="18"/>
          <w:lang w:val="en-US" w:eastAsia="en-US" w:bidi="en-US"/>
        </w:rPr>
        <w:t xml:space="preserve">(117)</w:t>
      </w:r>
      <w:r>
        <w:rPr>
          <w:rFonts w:ascii="Trebuchet MS" w:hAnsi="Trebuchet MS" w:eastAsia="Trebuchet MS" w:cs="Trebuchet MS"/>
          <w:lang w:val="en-US" w:eastAsia="en-US" w:bidi="en-US"/>
        </w:rPr>
        <w:t xml:space="preserve"> This name appears little suitable to the altar; for it sounds as if a heap of stones or turf formed a visible statue of God. But the meaning of the holy man was different. For, because the altar was a memorial and pledge of all the visions and promises of God, he honors it with this title, to the end that, as often he beheld the altar, he should call God to rememberance. That inscription of Moses, “The Lord is my help.” Has the same signification; and also that Ezekiel inscribes on the forms of speaking thereis a want of strict propiety of metaphor; yet this is not without reason. For as superstitious men foolishly and wickedly attach God to symbols, and as it were, draw him down from his heavenly throne to render him subject to their gross inventions; so the faithful, piously and rightly, ascend from earthly signs that he worshipped no other God than him who had been manifested by certain oracles, in order that he might distinguish Him from all idols. And we must observe it as a rule of modesty, not to speak carelessly concerning the mysteries and the glory of the Lord, but from a sense of faith, so far indeed, as he is made known to us in his word. Moreover Jacob had respect to his to his prosperity; for since the Lord had appeared to him, on the express condition, that he would make with him the covenant of salvation, Jacob leaves his monument, from which, after his death, his descendants might ascertain, ttat his religion had not flowed from a dark or obscure well, or from a turbid pool, but from a clear and pure fountain; as if he had engraved the oracles and visions, by which he had been taught, upon the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(116)</w:t>
      </w:r>
      <w:r>
        <w:rPr>
          <w:rFonts w:ascii="Trebuchet MS" w:hAnsi="Trebuchet MS" w:eastAsia="Trebuchet MS" w:cs="Trebuchet MS"/>
          <w:lang w:val="en-US" w:eastAsia="en-US" w:bidi="en-US"/>
        </w:rPr>
        <w:t xml:space="preserve"> This verse number appears in the Calvin Translation Society edition. It actually is part of verse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vocavit illud, Fortis Deus Israel</w:t>
      </w:r>
      <w:r>
        <w:rPr>
          <w:rFonts w:ascii="Trebuchet MS" w:hAnsi="Trebuchet MS" w:eastAsia="Trebuchet MS" w:cs="Trebuchet MS"/>
          <w:lang w:val="en-US" w:eastAsia="en-US" w:bidi="en-US"/>
        </w:rPr>
        <w:t xml:space="preserve">; “the strong God of Israel.” The margin of the English translation is more literal, “God, the God of Israel.”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Dinah... went out</w:t>
      </w:r>
      <w:r>
        <w:rPr>
          <w:rFonts w:ascii="Trebuchet MS" w:hAnsi="Trebuchet MS" w:eastAsia="Trebuchet MS" w:cs="Trebuchet MS"/>
          <w:lang w:val="en-US" w:eastAsia="en-US" w:bidi="en-US"/>
        </w:rPr>
        <w:t xml:space="preserve">. This chapter records a severe contest, with which God again exercised his servant. How precious the chastity of his daughter would be to him, we may readily conjecture from the probity of his whole life. When therefore he heard that she was violated, this disgrace would inflict the deepest wound of grief upon his mind: yet soon his grief is trebled, when he hears that his sons, from the desire of revenge, have committed a most dreadful crime. But let us examine everything in order. Dinah is ravished, because, having left her father’s house, she wandered about more freely than was proper. She ought to have remained quietly at home, as both the Apostle teaches and nature itself dictates; for to girls the virtue is suitable, which the proverb applies to women, that they should be (</w:t>
      </w:r>
      <w:r>
        <w:rPr>
          <w:rFonts w:ascii="TITUS Cyberbit Basic" w:hAnsi="TITUS Cyberbit Basic" w:eastAsia="TITUS Cyberbit Basic" w:cs="TITUS Cyberbit Basic"/>
          <w:color w:val="0000FF"/>
          <w:lang w:val="el-GR" w:eastAsia="el-GR" w:bidi="el-GR"/>
        </w:rPr>
        <w:t xml:space="preserve">οἰκουροὶ</w:t>
      </w:r>
      <w:r>
        <w:rPr>
          <w:rFonts w:ascii="Trebuchet MS" w:hAnsi="Trebuchet MS" w:eastAsia="Trebuchet MS" w:cs="Trebuchet MS"/>
          <w:lang w:val="en-US" w:eastAsia="en-US" w:bidi="en-US"/>
        </w:rPr>
        <w:t xml:space="preserve">,) or keepers of the house. Therefore fathers of families are taught to keep their daughters under strict discipline, if they desire to preserve them free from all dishonor; for if a vain curiosity was so heavily punished in the daughter of holy Jacob, not less danger hangs over weak virgins at this day, if they go too boldly and eagerly into public assemblies, and excite the passions of youth towards themselves. For it is not to be doubted that Moses in part casts the blame of the offense upon Dinah herself, when he says, “she went out to see the daughters of the land;” whereas she ought to have remained under her mother’s eyes in the 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his soul clave unto Dinah</w:t>
      </w:r>
      <w:r>
        <w:rPr>
          <w:rFonts w:ascii="Trebuchet MS" w:hAnsi="Trebuchet MS" w:eastAsia="Trebuchet MS" w:cs="Trebuchet MS"/>
          <w:lang w:val="en-US" w:eastAsia="en-US" w:bidi="en-US"/>
        </w:rPr>
        <w:t xml:space="preserve">. Moses intimates that she was not so forcibly violated, that Shechem having once abused her, treated her with contempt, as is usual with harlots; for he loved her as a wife; and did not even object to be circumcised that he might have her; but the fervor of lust had so prevailed, that he first subjected her to disgrace. And therefore although he embraced Dinah with real and sincere attachment, yet, in this want of self-government, he grievously sinned. Shechem “spoke to the heart” of the maid, that is, he addressed her courteously, to allure her to himself by his bland speeches: whence it follows, that when she was unwilling and resisted, he used violence towards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Shechem said to his father Hamor</w:t>
      </w:r>
      <w:r>
        <w:rPr>
          <w:rFonts w:ascii="Trebuchet MS" w:hAnsi="Trebuchet MS" w:eastAsia="Trebuchet MS" w:cs="Trebuchet MS"/>
          <w:lang w:val="en-US" w:eastAsia="en-US" w:bidi="en-US"/>
        </w:rPr>
        <w:t xml:space="preserve">. In this place it is more clearly expressed, that Shechem desired to have Dinah for his wife; for his lust was not so unbridled, that when he had defiled, he despised her. Besides, a laudable modesty is shown, since he pays deference to the will of his father; for he does not attempt to form a contract of marriage of his own mind, but leaves this to his father’s authority. For though he had basely fallen through the precipitate ardor of lust; yet now returning to himself, he follows the guidance of nature. So much the more ought young men to take heed to themselves, lest in the slippery period of their age, the lusts of the flesh should impel them to many crimes. For, at this day, greater license everywhere prevails, so that no moderation restrains youths from shameful conduct. Since, however, Shechem, under the rule and direction of nature, desired his father to be the procurer of his marriage, we hence infer that the right which parents have over their children is inviolable; so that they who attempt to overthrow it, confound heaven and earth. Wherefore, since the Pope, in honor of marriage, has dared to break this sacred bond of nature; this fornicator Shechem alone, will prove a judge sufficient, and more than sufficient, to condemn that barbarous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Jacob heard</w:t>
      </w:r>
      <w:r>
        <w:rPr>
          <w:rFonts w:ascii="Trebuchet MS" w:hAnsi="Trebuchet MS" w:eastAsia="Trebuchet MS" w:cs="Trebuchet MS"/>
          <w:lang w:val="en-US" w:eastAsia="en-US" w:bidi="en-US"/>
        </w:rPr>
        <w:t xml:space="preserve">. Moses inserts a single verse concerning the silent sorrow of Jacob. We know that they who have not been accustomed to reproaches, are the more grievously affected when any dishonor happens to them. Therefore the more this prudent man had endeavored to keep his family pure from every stain, chaste and well-ordered, the more deeply is he wounded. But since he is at home alone, he dissembles, and keeps his grief to himself, till his sons return from the field. Moreover, by this word, Moses does not mean that Jacob deferred vengeance till their return; but that, being alone and devoid of counsel and of consolation, he lay prostrate as one disheartened. The sense then is, that he was so oppressed with insupportable grief, that he held his peace. </w:t>
      </w:r>
      <w:r>
        <w:rPr>
          <w:rFonts w:ascii="Trebuchet MS" w:hAnsi="Trebuchet MS" w:eastAsia="Trebuchet MS" w:cs="Trebuchet MS"/>
          <w:b/>
          <w:color w:val="800000"/>
          <w:position w:val="6"/>
          <w:sz w:val="18"/>
          <w:lang w:val="en-US" w:eastAsia="en-US" w:bidi="en-US"/>
        </w:rPr>
        <w:t xml:space="preserve">(118)</w:t>
      </w:r>
      <w:r>
        <w:rPr>
          <w:rFonts w:ascii="Trebuchet MS" w:hAnsi="Trebuchet MS" w:eastAsia="Trebuchet MS" w:cs="Trebuchet MS"/>
          <w:lang w:val="en-US" w:eastAsia="en-US" w:bidi="en-US"/>
        </w:rPr>
        <w:t xml:space="preserve"> By using the word “defiled,” Moses teaches us what is the true purity of man; namely, when chastity is religiously cultivated, and every one possesses his vessel in honor. But whoever prostitutes his body to fornication, filthily defiles himself. If then Dinah is said to have been polluted, whom Shechem had forcibly violated, what must be said of voluntary adulterers and fornicators?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(118)</w:t>
      </w:r>
      <w:r>
        <w:rPr>
          <w:rFonts w:ascii="Trebuchet MS" w:hAnsi="Trebuchet MS" w:eastAsia="Trebuchet MS" w:cs="Trebuchet MS"/>
          <w:lang w:val="en-US" w:eastAsia="en-US" w:bidi="en-US"/>
        </w:rPr>
        <w:t xml:space="preserve"> Or, he might be restrained by prudence from imparting his feelings to others, lest by making them public, he should expose himself to danger, before he was prepared to meet it. At all events, it was wise to restrain the expression of his indignation, till he was surrounded by those who might help him with their counsel, or attempt the rescue of his daughter from the hands of her violator.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sons of Jacob came out of the field</w:t>
      </w:r>
      <w:r>
        <w:rPr>
          <w:rFonts w:ascii="Trebuchet MS" w:hAnsi="Trebuchet MS" w:eastAsia="Trebuchet MS" w:cs="Trebuchet MS"/>
          <w:lang w:val="en-US" w:eastAsia="en-US" w:bidi="en-US"/>
        </w:rPr>
        <w:t xml:space="preserve">. Moses begins to relate the tragic issue of this history. Shechem, indeed, had acted wickedly and impiously; but it was far more atrocious and wicked that the sons of Jacob should murder a whole people, to avenge themselves of the private fault of one man. It was by no means fitting to seek a cruel compensation for the levity and rashness of one youth, by the slaughter of so many men. Again, who had constituted them judges, that they should dare, with their own hands, to execute vengeance for an injury inflicted upon them? Perfidy was also superadded, because they proceeded, under the pretext of a covenant, to perpetrate this enormous crime. In Jacob, moreover, we have an admirable example of patient endurance; who, though afflicted with so many evils, yet did not faint under them. But chiefly we must consider the mercy of God, by which it came to pass, that the covenant of grace remained with the posterity of Jacob. For what seemed less suitable, than that a few men in whom such furious rage and such implacable malice reigned, should be reckoned among the people and the sons of God, to the exclusion of all the world besides? We see certainly that it was not through any power of their own that they had not altogether declined from the kingdom of God. Whence it appears that the favor which God had vouchsafed unto them was gratuitous, and not founded upon their merits. We also require to be treated by Him with the same indulgence, seeing that we should utterly fall away, if God did not pardon our sins. The sons of Jacob have, indeed, a just cause of offense, because not only are they affected with their own private ignominy, but they are tormented with the indignity of the crime, because their sister had been dragged forth from the house of Jacob, as from a sanctuary, to be violated. For this they chiefly urge, that it would have been wickedness to allow such disgrace in the elect and holy people: </w:t>
      </w:r>
      <w:r>
        <w:rPr>
          <w:rFonts w:ascii="Trebuchet MS" w:hAnsi="Trebuchet MS" w:eastAsia="Trebuchet MS" w:cs="Trebuchet MS"/>
          <w:b/>
          <w:color w:val="800000"/>
          <w:position w:val="6"/>
          <w:sz w:val="18"/>
          <w:lang w:val="en-US" w:eastAsia="en-US" w:bidi="en-US"/>
        </w:rPr>
        <w:t xml:space="preserve">(119)</w:t>
      </w:r>
      <w:r>
        <w:rPr>
          <w:rFonts w:ascii="Trebuchet MS" w:hAnsi="Trebuchet MS" w:eastAsia="Trebuchet MS" w:cs="Trebuchet MS"/>
          <w:lang w:val="en-US" w:eastAsia="en-US" w:bidi="en-US"/>
        </w:rPr>
        <w:t xml:space="preserve"> but they themselves, through the hatred of one sin, rush furiously forward to greater and more intolerable crimes. Therefore we must beware, lest, after we have become severe judges in condemning the faults of others, we hasten inconsiderately into evil. But chiefly we must abstain from violent remedies which surpass the evil we desire to correct.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Which thing ought not to be done </w:t>
      </w:r>
      <w:r>
        <w:rPr>
          <w:rFonts w:ascii="Trebuchet MS" w:hAnsi="Trebuchet MS" w:eastAsia="Trebuchet MS" w:cs="Trebuchet MS"/>
          <w:b/>
          <w:color w:val="800000"/>
          <w:position w:val="6"/>
          <w:sz w:val="18"/>
          <w:lang w:val="en-US" w:eastAsia="en-US" w:bidi="en-US"/>
        </w:rPr>
        <w:t xml:space="preserve">(120)</w:t>
      </w:r>
      <w:r>
        <w:rPr>
          <w:rFonts w:ascii="Trebuchet MS" w:hAnsi="Trebuchet MS" w:eastAsia="Trebuchet MS" w:cs="Trebuchet MS"/>
          <w:lang w:val="en-US" w:eastAsia="en-US" w:bidi="en-US"/>
        </w:rPr>
        <w:t xml:space="preserve"> Interpreters commonly explain the passage as meaning, “it is not becoming that such a thing should be done;” but, in my judgment, it applies more properly to the sons of Jacob, who had determined with themselves that the injury was not to be borne. Yet they wrongfully appropriate to themselves the right of taking revenge: why do they not rather reflect thus; “God, who has received us under his care and protection, will not suffer this injury to pass unavenged; in the meantime, it is our part to be silent, and to leave the act of punishing, which is not placed in our hands, entirely to his sovereign will.” Hence we may learn, when we are angry at the sins of other men, not to attempt anything which is beyond our own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(119)</w:t>
      </w:r>
      <w:r>
        <w:rPr>
          <w:rFonts w:ascii="Trebuchet MS" w:hAnsi="Trebuchet MS" w:eastAsia="Trebuchet MS" w:cs="Trebuchet MS"/>
          <w:lang w:val="en-US" w:eastAsia="en-US" w:bidi="en-US"/>
        </w:rPr>
        <w:t xml:space="preserve"> “He had wrought folly in Israel.”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says, “Or against Israel.” “Israel being put for the posterity of Israel.” </w:t>
      </w:r>
      <w:r>
        <w:rPr>
          <w:rFonts w:ascii="Trebuchet MS" w:hAnsi="Trebuchet MS" w:eastAsia="Trebuchet MS" w:cs="Trebuchet MS"/>
          <w:i/>
          <w:lang w:val="en-US" w:eastAsia="en-US" w:bidi="en-US"/>
        </w:rPr>
        <w:t xml:space="preserve">Professor Bush </w:t>
      </w:r>
      <w:r>
        <w:rPr>
          <w:rFonts w:ascii="Trebuchet MS" w:hAnsi="Trebuchet MS" w:eastAsia="Trebuchet MS" w:cs="Trebuchet MS"/>
          <w:lang w:val="en-US" w:eastAsia="en-US" w:bidi="en-US"/>
        </w:rPr>
        <w:t xml:space="preserve">says, “Rather, ‘Because folly had been wrought in Israel,’ (the active for the passive).” But perhaps Ainsworth’s translation is to be preferred. “This is the first instance on record where the family of Jacob is designated by the distinguished patronymic title of ‘Israel,’ which afterwards became the dominant appellation of his posterity.” —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Et sic non fiet</w:t>
      </w:r>
      <w:r>
        <w:rPr>
          <w:rFonts w:ascii="Trebuchet MS" w:hAnsi="Trebuchet MS" w:eastAsia="Trebuchet MS" w:cs="Trebuchet MS"/>
          <w:lang w:val="en-US" w:eastAsia="en-US" w:bidi="en-US"/>
        </w:rPr>
        <w:t xml:space="preserve">. “And so it may not, or shall not be done.” The sense given in the English translation is that which Calvin rejects, though he allows it to be the common meaning attached by commentators to the expression.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Hamor communed with them</w:t>
      </w:r>
      <w:r>
        <w:rPr>
          <w:rFonts w:ascii="Trebuchet MS" w:hAnsi="Trebuchet MS" w:eastAsia="Trebuchet MS" w:cs="Trebuchet MS"/>
          <w:lang w:val="en-US" w:eastAsia="en-US" w:bidi="en-US"/>
        </w:rPr>
        <w:t xml:space="preserve">. Though the sons of Jacob were justly incensed, yet their indignation ought to have been appeased, or at least somewhat mitigated, by the great courteousness of Hamor. And if the humanity of Hamor could not reconcile the sons of Jacob to Shechem, the old man himself was indeed worthy of a benignant reception. We see what equitable conditions he offers; he himself was the prince of the city, the sons of Jacob were strangers. Therefore their minds must have been savage beyond measure, not to be inclined to levity. Besides, the suppliant entreaty of Shechem himself deserved this, that they should have granted forgiveness to his fervent love. Therefore, that they remained implacable, is a sign of most cruel pride. What would they have done to enemies who had purposely injured them, when they are not moved by the prayers of him, who, being deceived by blind love, and by the error of incontinence, has injured them without any malicious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the sons of Jacob answered</w:t>
      </w:r>
      <w:r>
        <w:rPr>
          <w:rFonts w:ascii="Trebuchet MS" w:hAnsi="Trebuchet MS" w:eastAsia="Trebuchet MS" w:cs="Trebuchet MS"/>
          <w:lang w:val="en-US" w:eastAsia="en-US" w:bidi="en-US"/>
        </w:rPr>
        <w:t xml:space="preserve">. The commencement of their perfidious course is here related: for they, being outrageous rather than simply angry, wish to overthrow the whole city, and not being sufficiently strong to contend against so great a number of people, they contrive a new fraud, in order that they may suddenly rise upon the inhabitants weakened by wounds. Therefore, since the Shechemites had no strength to resist, it became a cruel butchery rather than a conquest, which increased the atrocity of wickedness in Jacob’s sons, who cared for nothing so that they might but gratify their rage. They allege in excuse, that, whereas they were separated from other nations, it was not lawful for them to give wives of their own family to the uncircumcised. Which indeed was true if they said it sincerely; but they falsely use the sacred name of God as a pretext; yea, their double profanation of that name proves them to be doubly sacrilegious; for they cared nothing about circumcision, but were intent on this one thing, how they might crush the miserable men in a state of weakness. Besides, they wickedly sever the sign from the truth which it represents; as if any one, by laying aside his uncircumcision, might suddenly pass over into the Church of God. And in this mode they pollute the spiritual symbol of life, by admitting foreigners, promiscuously and without discrimination, into its society. But since their pretense has some color of probability, we must observe what they say, that it would be disgraceful to them to give their sister to a man uncircumcised. This also is true, if they who used the words were sincere; for since they bore the mark of God in their flesh, it was wicked in them to contract marriages with unbelievers. So also, at the present time, our baptism separates us from the profane, so that whoever mixes himself with them, fixes a mark of infamy upon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their words pleased Hamor</w:t>
      </w:r>
      <w:r>
        <w:rPr>
          <w:rFonts w:ascii="Trebuchet MS" w:hAnsi="Trebuchet MS" w:eastAsia="Trebuchet MS" w:cs="Trebuchet MS"/>
          <w:lang w:val="en-US" w:eastAsia="en-US" w:bidi="en-US"/>
        </w:rPr>
        <w:t xml:space="preserve">. Moses prosecutes the history until he comes to the slaughter of the Shechemites. Hamor had, no doubt, been induced by the entreaties of his son, to show himself thus tractable. Whence appears the excessive indulgence of the kind old man. He ought, in the beginning, severely to have corrected the fault of his son; but he not only covers it as much as possible, but yields to all his wishes. This moderation and equity would have been commendable, if what his son had required was just; but that the old man, for the sake of his son, should adopt a new religion, and suffer a wound to be inflicted on his own flesh, cannot be deemed free from folly. The youth is said not to have delayed, because he vehemently loved the maid, and excelled in dignity among his own citizens; and on account of the honor of his rank he easily obtained what he wished: for the fervor of his love would have availed nothing, unless he had possessed the power of accomplishing his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These men are peaceable</w:t>
      </w:r>
      <w:r>
        <w:rPr>
          <w:rFonts w:ascii="Trebuchet MS" w:hAnsi="Trebuchet MS" w:eastAsia="Trebuchet MS" w:cs="Trebuchet MS"/>
          <w:lang w:val="en-US" w:eastAsia="en-US" w:bidi="en-US"/>
        </w:rPr>
        <w:t xml:space="preserve">. Moses describes the mode of acting, whereby they persuaded the Shechemites to accept the conditions which the sons of Jacob had imposed. It was difficult to induce a whole people to submit in an affair of such magnitude to a few foreigners. For we know what displeasure a change of religion produces: but Hamor and Shechem reason from utility; and this is natural rhetoric. For although honor has a more plausible appearance, it is yet for the most part cold in persuasion. But among the vulgar, utility carries almost every point; because the major part eagerly pursues what it deems expedient for itself. With this design, Hamor and Shechem extol the family of Jacob for their honesty and tranquil habits, in order that the Shechemites may deem it useful to themselves to receive such guests. They add that the land is sufficiently large, so that no loss is to be feared on the part of the original inhabitants. They then enumerate other advantages; meanwhile, they cunningly conceal the private and real cause of their request. Whence it follows that all these pretexts were fallacious. But it is a very common disease, that men of rank who have great authority, while making all things subservient to their own private ends, feign themselves to be considerate for the common good, and pretend to a desire for the public advantage. And, truly, it may be believed, that the persons here spoken of were the best among all the people, and were endowed with singular superiority; for the Shechemites had chosen Hamor for their prince, as one who was preeminent in excellent gifts. Yet we see how he and his son lie and deceive, under the appearance of rectitude. Whence also we perceive hypocrisy to be so deeply rooted in human minds, that it is a miracle to find any one entirely free from it; especially where private advantage is concerned. From this example let all who govern, learn to cultivate sincerity in public designs, without any sinister regard to their own interests. On the other hand; let the people exercise self-government, lest they too earnestly seek their own advantage; because it will often happen that they are caught by a specious appearance of good, as fishes by the hook. For as self-love is blind, we are drawn without judgment to the hope of gain. And the Lord also justly chastises this cupidity, to which he sees us to be unduly prone, when he suffers us to be deceived by it. Moses says that this discourse took place in the gate of the city, where public assemblies were then wont to be held and judgment administered.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unto Hamor and unto Shechem his son hearkened, etc </w:t>
      </w:r>
      <w:r>
        <w:rPr>
          <w:rFonts w:ascii="Trebuchet MS" w:hAnsi="Trebuchet MS" w:eastAsia="Trebuchet MS" w:cs="Trebuchet MS"/>
          <w:lang w:val="en-US" w:eastAsia="en-US" w:bidi="en-US"/>
        </w:rPr>
        <w:t xml:space="preserve">Apparently this consent may be ascribed to modesty and humanity; for, by readily obeying their princes, and kindly admitting the strangers to an equality of rights in the city, they show themselves, in both respects, modest and humane. But if we reflect on the true import of circumcision, it will easily appear that they were too much addicted to their own selfish interests. They knew that, by a new sacrament, they would be committed to a different worship of God. They had not yet been taught that the ablutions and sacrifices, to which they had been all their life accustomed, were unprofitable trifles. Therefore, to change their religion so carelessly betrays, on their part, a gross contempt of God; for never do they who seriously worship God, so suddenly cast aside their superstitions, unless they are convinced by sound doctrine and arguments. But the Shechemites, blinded by an evil conscience, and by the hope of gain, pass over, like men half brutalized, to an unknown God. Search the isles, (saith the Prophet,) is there any nation which deserts its, gods, who yet are not gods? </w:t>
      </w:r>
      <w:r>
        <w:rPr>
          <w:rFonts w:ascii="Trebuchet MS" w:hAnsi="Trebuchet MS" w:eastAsia="Trebuchet MS" w:cs="Trebuchet MS"/>
          <w:b/>
          <w:color w:val="800000"/>
          <w:position w:val="6"/>
          <w:sz w:val="18"/>
          <w:lang w:val="en-US" w:eastAsia="en-US" w:bidi="en-US"/>
        </w:rPr>
        <w:t xml:space="preserve">(121)</w:t>
      </w:r>
      <w:r>
        <w:rPr>
          <w:rFonts w:ascii="Trebuchet MS" w:hAnsi="Trebuchet MS" w:eastAsia="Trebuchet MS" w:cs="Trebuchet MS"/>
          <w:lang w:val="en-US" w:eastAsia="en-US" w:bidi="en-US"/>
        </w:rPr>
        <w:t xml:space="preserve"> Yet this was done at Shechem, when no defect had been shown to exist in the received superstitions; wherefore none ought to wonder that a sad result followed this levity of mind. nevertheless, Simian and Levi were not, on that account, excusable for the indulgence of their own cruelty: yea, their impiety appears the more detestable, because they not only rush impetuously upon men, but, in a sense, trample upon the sacred covenant of God, of which alone they make their boast. Certainly, if they had no feeling for the men themselves, yet reverence for God ought to have restrained their ferocity, when they reflected from what cause the weakness of the Shechemites proceeded.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(121)</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Jer 2:10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Simian and Levi, Dinah’s brethren</w:t>
      </w:r>
      <w:r>
        <w:rPr>
          <w:rFonts w:ascii="Trebuchet MS" w:hAnsi="Trebuchet MS" w:eastAsia="Trebuchet MS" w:cs="Trebuchet MS"/>
          <w:lang w:val="en-US" w:eastAsia="en-US" w:bidi="en-US"/>
        </w:rPr>
        <w:t xml:space="preserve">. Because Moses says that the slaughter took place on the third day, the Hebrews think that, at that time, the pain of the wound was most severe. The proof, however, is not valid; nor is it of much moment. Although Moses names only two authors of the slaughter, it does not appear to me probable that they came alone, but that they were the leaders of the troop: for Jacob had a large family, and it might be that they called some of their brothers to join them; yet, because the affair was conducted by their counsel and direction, it is ascribed to them, as Cartage is said to have been destroyed by Scipio. Moses also calls them the brothers of Dinah, because they were by the same mother. We have seen that Dinah was the daughter of Leah; for which reason Simon and Levi, whose own sister she was by both parents, were the more enraged at the violation of her chastity: they were therefore impelled, not so much by the common reproach brought upon the holy and elect race, (according to their recent boast,) as by a sense of the infamy brought upon themselves. However, there is no reader who does not readily perceive how dreadful and execrable was this crime. One man only had sinned, and he endeavored to compensate for the injury, by many acts of kindness; but the cruelty of Simon and Levi could only be satiated by the destruction of the whole city; and, under the pretext of a covenant, they form a design against friends and hospitable persons, in a time of peace, which would have been deemed intolerable against enemies in open war. Hence we perceive how mercifully God dealt with that people; seeing that, from the posterity of a sanguinary man, and even of a wicked robber, he raised up a priesthood for himself. Let the Jews now go and be proud of their noble origin. But the Lord declared his gratuitous mercy by too many proofs for the ingratitude of man to be able to obscure it. Moreover, we hence learn that Moses did not speak from carnal sense; but was the instrument of the Holy Spirit, and the herald of the celestial Judge; for though he was a Levite, he yet is so far from sparing his own race, that he does not hesitate to brand the father of his tribe with perpetual infamy. And it is not to be doubted that the Lord purposely intended to stop the mouths of impure and profane men, such as the Lucianists, who confess that Moses was a very great man, and of rare excellence; but that he procured for himself, by craft and subtlety, authority over a great people, as if, indeed, an acute and intelligent man would not have known that, by this single act of wickedness, the honor of his race would be greatly tarnished. He had, however, no other design than to extol the goodness of God towards his people; and truly there was nothing which he less desired than to exercise dominion, as appears clearly from the fact, that he transferred the office of priesthood to another family, and commanded his sons to be only ministers. With respect to the Shechemites, although in the sight of God they were not innocent; seeing they preferred their own advantage to a religion which they thought lawful, yet it was not the Lord’s will that they should be so grievously punished for their fault; but he suffered this signal punishment to follow the violation of one maid, that he might testify to all ages his great abhorrence of lust. Besides, seeing that the iniquity had arisen from a prince of the city, the punishment is rightly extended to the whole body of the people: for since God never commits the government to evil and vicious princes, except in righteous judgment, there is no wonder that, when they sin, they involve their subjects with them in the same condemnation. Moreover, from this example let us learn, that if, at any time, fornication prevail with impunity, God will, at length, exact punishments so much the more severe: for if the violation of one maid was avenged by the horrible massacre of a whole city; he will not sleep nor be quiet, if a whole people indulge in a common license of fornication, and, on all sides, connive at each other’s iniquity. The sons of Jacob acted indeed wickedly; but we must observe that fornication was, in this manner, divinely 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The sons of Jacob came</w:t>
      </w:r>
      <w:r>
        <w:rPr>
          <w:rFonts w:ascii="Trebuchet MS" w:hAnsi="Trebuchet MS" w:eastAsia="Trebuchet MS" w:cs="Trebuchet MS"/>
          <w:lang w:val="en-US" w:eastAsia="en-US" w:bidi="en-US"/>
        </w:rPr>
        <w:t xml:space="preserve">. Moses shows that, not content with simple revenge, they fly together to the spoil. As it respects the words, they are said to have come upon the slain, either because they made themselves a way over the slaughtered bodies; or because, in addition to the slaughter, they rushed to the plunder. In whichever way it is taken, Moses teaches that, not satisfied with their former wickedness, they made this addition to it. Be it, that they were blinded with anger in shedding blood; yet by what right do they sack the city? This certainly cannot be ascribed to anger. But these are the ordinary fruits of human intemperance, that he who gives himself the rein in perpetrating one wickedness, soon breaks out into another. Thus the sons of Jacob, from being murderers, become also robbers, and the guilt of avarice is added to that of cruelty. The more anxious then should be our endeavors to bridle our desires; lest they should mutually fan each other, so that at length, by their combined action, a dreadful conflagration should arise; but especially, we must beware of using force of arms, which brings with it many perverse and brutal assaults. Moses says that the sons of Jacob did this, because the Shechemites had defiled their sister; but the whole city was not guilty. Moses, however, only states in what way the authors of the slaughter are affected: for although they wish to appear just avengers of the injury, yet they pay no respect to what it was lawful for them to do, and make no attempt to control their depraved affections, and consequently set no bounds to their wickedness. Should any one prefer taking the expression in a higher sense, it may be referred to the judgment of God, by which the whole city was involved in guilt, because no one had opposed the lust of the prince: perhaps many had consented to it, as not being very much concerned about the unjust dishonor done to their guests; but the former sense is what I most approve.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Jacob said</w:t>
      </w:r>
      <w:r>
        <w:rPr>
          <w:rFonts w:ascii="Trebuchet MS" w:hAnsi="Trebuchet MS" w:eastAsia="Trebuchet MS" w:cs="Trebuchet MS"/>
          <w:lang w:val="en-US" w:eastAsia="en-US" w:bidi="en-US"/>
        </w:rPr>
        <w:t xml:space="preserve">. Moses declares that the crime was condemned by the holy man, lest any one should think that he had participated in their counsel. He also expostulates with his sons, because they had caused him to stink among the inhabitants of the land; that is, they had rendered him so odious, that no one would be able to bear him. If then the neighboring nations should conspire among themselves, he would be unable to resist them, seeing he had so small a band, in comparison with their great number. He also expressly names the Canaanites and Perizzites, who, though they had received no wrong, were yet by nature exceedingly prone to inflict injury. But Jacob may seem to act preposterously, in overlooking the offense committed against God, and in considering only his own danger. Why is he not rather angry at their cruelty? why is he not offended at their perfidy? why does he not reprove their rapaciousness? It is however probable, that when he saw them terror — stricken at their recent crime, he suited miswords to their state of mind. For he acts as if he were complaining that he, rather than the Shechemites, was slain by them. We know that men are seldom if ever drawn to repentance, except by the fear of punishment: especially when they have any specious pretext as a covering for their fault. Besides, we know not whether Moses may not have selected this as a part out of a long expostulation, to cause his readers to understand that the fury of Simon and Levi was so outrageous, that they were more insensible than brute beasts to their own destruction and that of their whole family. This is clear from their own answer, which not only breathes a barbarous ferocity, but shows that they had no feeling. It was barbarous, first, because they excuse themselves for having destroyed a whole people and plundered their city, on account of the injury done by one man; secondly, because they answer their father so shortly and contumaciously; thirdly, because they obstinately defend the revenge which they had rashly taken. Moreover, their insensibility was prodigious, because they were not affected by the thought of their own death, and that of their parents, wives, and children, which seemed just at hand. Thus we are taught, how intemperate anger deprives men of their senses. We are also admonished, that it is not enough for us to be able to lay blame on our opponents; but we must always see how far it is lawful for us to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God said unto Jacob</w:t>
      </w:r>
      <w:r>
        <w:rPr>
          <w:rFonts w:ascii="Trebuchet MS" w:hAnsi="Trebuchet MS" w:eastAsia="Trebuchet MS" w:cs="Trebuchet MS"/>
          <w:lang w:val="en-US" w:eastAsia="en-US" w:bidi="en-US"/>
        </w:rPr>
        <w:t xml:space="preserve">. Moses relates that when Jacob had been reduced to the last extremity, God came to his help in the right time, and as at the critical juncture. And thus he shows, in the person of one man, that God never deserts his Church which he has once embraced, but will procure its salvation. We must, however, observe the order of his procedure; for God did not immediately appear to his servant, but suffered him first to be tormented by grief and excessive cares, that he might learn patience, deferring his consolation to the time of extreme necessity. Certainly the condition of Jacob was then most miserable. For all, on every side, might be so incensed against him that he would be surrounded with as many deaths as there were neighboring nations: and he was not so stupid as to be insensible of his danger. God suffered the holy man to be thus tossed with cares and tormented with troubles, until, by a kind of resurrection, he restored him, as one half-dead. Whenever we read this and similar passages, let us reflect that the providence of God watches for our salvation, even when it most seems to sleep. Moses does not say how long Jacob was kept in anxiety, but we may infer from the context, that he had been very greatly perplexed, when the Lord thus revived him. Moreover, we must observe that the principal medicine by which he was restored, was contained in the expression, The Lord spoke. Why did not God by a miracle translate him to some other place, and thus immediately remove him from all danger? Why did he not even, without a word, stretch out the hand over him, and repress the ferocity of all, so that no one should attempt to hurt him? But Moses does not insist upon this point in vain. For hereby we are taught whence our greatest consolation in our afflictions is to be sought; and also, that it is the principal business of our life, to depend upon the word of God, as those who are certainly persuaded that, when he has promised salvation, he will deal well with us, so that we need not hesitate to walk through the midst of deaths. Another reason for the vision was, that Jacob might not only truly perceive that God was his deliverer; but, being forewarned by his word, might learn to ascribe to God whatever afterwards followed. For seeing that we are slow and dull, bare experience by no means suffices to attest the favor of God towards us, unless faith arising from the word be added.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Go up to Beth-el</w:t>
      </w:r>
      <w:r>
        <w:rPr>
          <w:rFonts w:ascii="Trebuchet MS" w:hAnsi="Trebuchet MS" w:eastAsia="Trebuchet MS" w:cs="Trebuchet MS"/>
          <w:lang w:val="en-US" w:eastAsia="en-US" w:bidi="en-US"/>
        </w:rPr>
        <w:t xml:space="preserve">. Though it is God’s design to raise his servant from death to life, he may yet have appeared to hold him up to derision; for the objection was ready, Thou indeed, O Lord, commandest me to go up, but all the ways are closed; for my sons have raised such a flame against me, that I cannot remain safe in any hiding-place. I dare scarcely move a finger: what therefore will become of me, if with a great multitude, I now begin to move my camp? shall I not provoke new enmities against me by my movements? But by this mode the faith of Jacob was most fully proved; because, knowing God to be the leader and guardian of his journey, he girded himself to it, relying on the divine favor. Moreover, the Lord does not simply command what it is his will to have done, but he encourages his servant, by adding the promise. For, in reminding him that he is the same God who had before appeared unto him as he was fleeing in alarm from his brother, a promise is included in these words. The altar also refers to the same point; for since it is the divinely appointed token of thanksgiving, it follows that Jacob would come thither in safety, in order that he might duly celebrate the grace of God. God chooses and assigns Bethel, rather than any other place, for his sanctuary; because the very sight of it would greatly avail to take away terror, when he should remember that there the glory of the Lord had been seen by him. Further, since God exhorts his servant to gratitude, he shows that he is kind to the faithful, in order that they, in return, may own themselves to be indebted for everything to his grace, and may exercise themselves in the celebration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Then Jacob said unto his household</w:t>
      </w:r>
      <w:r>
        <w:rPr>
          <w:rFonts w:ascii="Trebuchet MS" w:hAnsi="Trebuchet MS" w:eastAsia="Trebuchet MS" w:cs="Trebuchet MS"/>
          <w:lang w:val="en-US" w:eastAsia="en-US" w:bidi="en-US"/>
        </w:rPr>
        <w:t xml:space="preserve">. The prompt obedience of Jacob is here described. For when he heard the voice of God, he neither doubted nor disputed with himself respecting what was necessary to be done: but, as he was commanded, he quickly prepared himself for his journey. But to show that he obeyed God, he not only collected his goods, but also purified his house from idols. For if we desire that God should be propitious to us, all hindrances are to be removed, which in any way separate him from us. Hence also we perceive to what point the theft of Rachel tended. For, (as we have said,) she neither wished to draw her father away from superstition, but rather followed him in his fault; nor did she keep this poison to herself, but spread it through the whole family. Thus was that sacred house infected with the worst contagion. Whence also it appears, how great is the propensity of mankind to impious and vicious worship; since the domestics of Jacob, to whom the pure religion had been handed down, thus eagerly laid hold on the idols offered to them. And Jacob was not entirely ignorant of the evil: but it is probable that he was so far under the influence of his wife, that, by connivance, he silently cherished this plague of his family. And truly, in one word, he convicts and condemns both himself and the rest, by calling idols “strange gods.” For whence arose the distinction here made, unless from his knowing that he ought to be devoted to one God only? For there is a tacit comparison between the God of Abraham and all other gods which the world had wickedly invented for itself: not because it was in the power of Abraham to determine who should be the true God: but because God had manifested himself to Abraham, he also wished to assume His name. Jacob therefore confesses his own negligence, in having admitted to his house idols, against which the door had been closed by God. For wherever the knowledge of the true God shines, it is necessary to drive far away whatever men fabricate to themselves which is contrary to the true knowledge of him. But whereas Jacob had been lulled to sleep either by the blandishments of his wife, or had neglected to do his duty, through the carelessness of the flesh, he is now aroused by the fear of danger, to become more earnest in the pure worship of God. If this happened to the holy patriarch, how much more ought carnal security to be dreaded by us, in the season of prosperity? If, however, at any time such torpor and neglect shall have stolen upon us, may the paternal chastisement of God excite and stimulate us diligently to purge ourselves from whatever faults we, by our negligence, may have contracted. The infinite goodness of God is here conspicuous; seeing that he still deigned to regard the house of Jacob, though polluted with idols, as his sanctuary. For although Jacob mingled with idolaters, and even his wife, — a patroness of idolatry, — slept in his bosom, his sacrifices were always acceptable to God. Yet this great benignity of God in granting pardon, neither lessens the fault of the holy man, nor ought to be used by us as an occasion for negligence. For though Jacob did not approve of these superstitions, yet it was not owing to him that the pure worship of God was not gradually subverted. For the corruption which originated with Rachel was now beginning to spread more widely. And the example of all ages teaches the same thing. For scarcely ever does the truth of God so prevail among men, however strenuously pious teachers may labor in maintaining it, but that some superstitions will remain among the common people. If dissimulation be added to them, the mischief soon creeps onward, until it takes possession of the whole body. By being thus cherished, the mass of superstitions which at this day pervades the Papacy, has gained its influence. Wherefore we must boldly resist those beginnings of evil, lest the true religion should be injured by the sloth and silence of the pastors.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be clean, and change your garments</w:t>
      </w:r>
      <w:r>
        <w:rPr>
          <w:rFonts w:ascii="Trebuchet MS" w:hAnsi="Trebuchet MS" w:eastAsia="Trebuchet MS" w:cs="Trebuchet MS"/>
          <w:lang w:val="en-US" w:eastAsia="en-US" w:bidi="en-US"/>
        </w:rPr>
        <w:t xml:space="preserve">. This is an exhortation to the external profession of penitence. For Jacob wishes that his domestics, who before had polluted themselves, should testify their renewed purification by a change of garments. With the same design and end, the people, after they had made the golden calves, were commanded by Moses to put off their ornaments. Only in that instance a different method was observed; namely, that the people having laid aside their ornaments, simply confessed their guilt by mournful and mean apparel: but in the house of Jacob the garments were changed, in order that they who had been defiled might come forth as new men: yet the end (as I have said) was the same, that by this external rite, idolaters might learn how great was the atrocity of their wickedness. For although, repentance is an inward virtue, and has its seat in the heart, yet this ceremony was by no means superfluous; for we know how little disposed men are to be displeased with themselves on account of their sins, unless they are pierced with many goads. Again, the glory of God is also concerned in this, that men should not only inwardly reflect upon their guilt, but at the same time openly declare it. This then is the sum; although God had given no express command concerning the purifying of his house, yet because he had commanded an altar to be raised, Jacob, in order that he might yield pure obedience to God, took care that all impediments should be removed; and he did this when necessity compelled him to seek help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they gave unto Jacob</w:t>
      </w:r>
      <w:r>
        <w:rPr>
          <w:rFonts w:ascii="Trebuchet MS" w:hAnsi="Trebuchet MS" w:eastAsia="Trebuchet MS" w:cs="Trebuchet MS"/>
          <w:lang w:val="en-US" w:eastAsia="en-US" w:bidi="en-US"/>
        </w:rPr>
        <w:t xml:space="preserve">. Though the holy man had his house in suitable subordination; yet as all yielded such prompt obedience to his command by casting away their idols, I doubt not that they were influenced by the fear of danger. Whence also we infer how important it is for us to be aroused from slumber by suffering. For we know how pertinacious and rebellious is superstition. If, in a peaceful and joyous state of affairs, Jacob had given any such command, the greater part of his family would have fraudulently concealed their idols: some, perhaps, would have obstinately refused to surrender them; but now the hand of God urges them, and with ready minds they quickly repent. It is also probable, that, according to the circumstances of the time, Jacob preached to them concerning the righteous judgment of God, to inspire them with fear. When he commands them to cleanse themselves, it is as if he had said, Hitherto ye have been defiled before the Lord; now, seeing that he has regarded us so mercifully, wash out this filth, lest he should again avert his face from us. It seems, however, absurd, that Jacob should have buried the idols under an oak, and not rather have broken them in pieces and consumed them in the fire, as we read that Moses did with the golden calves, (</w:t>
      </w:r>
      <w:r>
        <w:rPr>
          <w:rFonts w:ascii="Trebuchet MS" w:hAnsi="Trebuchet MS" w:eastAsia="Trebuchet MS" w:cs="Trebuchet MS"/>
          <w:color w:val="008000"/>
          <w:u w:val="single"/>
          <w:lang w:val="en-US" w:eastAsia="en-US" w:bidi="en-US"/>
        </w:rPr>
        <w:t xml:space="preserve">Exo 32:20</w:t>
      </w:r>
      <w:r>
        <w:rPr>
          <w:rFonts w:ascii="Trebuchet MS" w:hAnsi="Trebuchet MS" w:eastAsia="Trebuchet MS" w:cs="Trebuchet MS"/>
          <w:lang w:val="en-US" w:eastAsia="en-US" w:bidi="en-US"/>
        </w:rPr>
        <w:t xml:space="preserve">,) and Hezekiah with the brazen serpent, (</w:t>
      </w:r>
      <w:r>
        <w:rPr>
          <w:rFonts w:ascii="Trebuchet MS" w:hAnsi="Trebuchet MS" w:eastAsia="Trebuchet MS" w:cs="Trebuchet MS"/>
          <w:color w:val="008000"/>
          <w:u w:val="single"/>
          <w:lang w:val="en-US" w:eastAsia="en-US" w:bidi="en-US"/>
        </w:rPr>
        <w:t xml:space="preserve">2Kg 18:4</w:t>
      </w:r>
      <w:r>
        <w:rPr>
          <w:rFonts w:ascii="Trebuchet MS" w:hAnsi="Trebuchet MS" w:eastAsia="Trebuchet MS" w:cs="Trebuchet MS"/>
          <w:lang w:val="en-US" w:eastAsia="en-US" w:bidi="en-US"/>
        </w:rPr>
        <w:t xml:space="preserve">.) The fact is not thus related without reason: but the infirmity of Jacob is touched upon, because he had not been sufficiently provident against the future. And perhaps the Lord punished his previous excessive connivance and want of firmness, by depriving him of prudence or courage. Yet God accepted his obedience, although it had some remainder of defect, knowing that it was the design of the holy man to remove idols from his family, and, in token of his detestation, to bury them in the earth. The earrings were doubtless badges of superstition; as at this day innumerable trifles are seen in the Papacy, by which impiety displays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 terror of God was upon the cities</w:t>
      </w:r>
      <w:r>
        <w:rPr>
          <w:rFonts w:ascii="Trebuchet MS" w:hAnsi="Trebuchet MS" w:eastAsia="Trebuchet MS" w:cs="Trebuchet MS"/>
          <w:lang w:val="en-US" w:eastAsia="en-US" w:bidi="en-US"/>
        </w:rPr>
        <w:t xml:space="preserve">. It now manifestly appears that deliverance was not in vain promised to the holy man by God; since, amidst so many hostile swords, he goes forth not only in safety but undisturbed. By the destruction of the Shechemites all the neighboring people were inflamed with enmity against a single family; yet no one moves to take vengeance. The reason is explained by Moses, that the terror of God had fallen upon them, which repressed their violent assaults. Hence we may learn that the hearts of men are in the hands of God; that he can inspire those with fortitude who in themselves are weak; and, on the other hand, soften their iron-hardness whenever he pleases. Sometimes, indeed, he suffers many to cast up the foam of their pride, against whom he afterwards opposes his power: but he often weakens those with fear who were naturally bold as lions: thus we find these giants, who were able to devour Jacob a hundred times, so struck with terror that they faint away. Wherefore, whenever we see the wicked furiously bent on our destruction, lest our hearts should fail with fear and be broken by desperation, let us call to mind this terror of God, by which the rage, however furious, of the whole world may be easily subdued.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he built there an altar</w:t>
      </w:r>
      <w:r>
        <w:rPr>
          <w:rFonts w:ascii="Trebuchet MS" w:hAnsi="Trebuchet MS" w:eastAsia="Trebuchet MS" w:cs="Trebuchet MS"/>
          <w:lang w:val="en-US" w:eastAsia="en-US" w:bidi="en-US"/>
        </w:rPr>
        <w:t xml:space="preserve">. It has been already stated why it behaved the holy fathers, wherever they came, to have an altar of their own, distinct from those of other nations; namely, to make it manifest that they did not worship gods of various kinds, a practice to which the world was then everywhere addicted, but that they had a God peculiar to themselves. For although God is worshipped with the mind, yet an external confession is the inseparable companion of faith. Besides, all acknowledge how very useful it is to us to be stirred up by outward helps to the worship of God. If any one object that these altars differed nothing from other altars in appearance; I answer, that whereas others rashly, and with inconsiderate zeal, built altars to unknown gods, Jacob always adhered to the word of God. And there is no lawful altar but that which is consecrated by the word; nor indeed did the worship of Jacob excel by any other mark than this, that he attempted nothing beyond the command of God. In calling the name of the place “The God of Beth-el,” </w:t>
      </w:r>
      <w:r>
        <w:rPr>
          <w:rFonts w:ascii="Trebuchet MS" w:hAnsi="Trebuchet MS" w:eastAsia="Trebuchet MS" w:cs="Trebuchet MS"/>
          <w:b/>
          <w:color w:val="800000"/>
          <w:position w:val="6"/>
          <w:sz w:val="18"/>
          <w:lang w:val="en-US" w:eastAsia="en-US" w:bidi="en-US"/>
        </w:rPr>
        <w:t xml:space="preserve">(122)</w:t>
      </w:r>
      <w:r>
        <w:rPr>
          <w:rFonts w:ascii="Trebuchet MS" w:hAnsi="Trebuchet MS" w:eastAsia="Trebuchet MS" w:cs="Trebuchet MS"/>
          <w:lang w:val="en-US" w:eastAsia="en-US" w:bidi="en-US"/>
        </w:rPr>
        <w:t xml:space="preserve"> he is thought to be too familiar; and yet this very title commends the faith of the holy man, and that rightly, since he confines himself within the divinely prescribed bounds. The Papists act foolishly in affecting the praise of humility by a modesty which is most degrading. But the humility of faith is praiseworthy, seeing it does not desire to know more than God permits. And as when God descends to us, he, in a certain sense, abases himself, and stammers with us, so he allows us to stammer with him. And this is to be truly wise, when we embrace God in the manner in which he accommodates himself to our capacity. For in this way, Jacob does not keenly dispute concerning the essence of God, but renders God familiar to himself by the oracle which he has received. And because he applies his senses to the revelation, this stammering and simplicity (as I have said) is acceptable to God. Now, though at this day, the knowledge of God has shined more clearly, yet since God, in the gospel, takes upon him the character of a nursing father, let us learn to subject our minds to him; only let us remember that he descends to us in order to raise us up to himself. For he does not speak to us in this earthly manner, to keep us at a distance from heaven, but rather by this vehicle, to draw us up thither. Meanwhile this rule must be observed, that since the name of the altar was given by a celestial oracle, the building of it was a proof of faith. For where the living voice of God does not sound, whatever pomps may be introduced will be like shadowy spectres; as in the Papacy nothing can be seen except bladders filled with wind. It may be added that Jacob shows the constant tenor of his faith, from the time that God began to manifest himself to him; because he keeps in view the fact, that the angels had appeared unto him. </w:t>
      </w:r>
      <w:r>
        <w:rPr>
          <w:rFonts w:ascii="Trebuchet MS" w:hAnsi="Trebuchet MS" w:eastAsia="Trebuchet MS" w:cs="Trebuchet MS"/>
          <w:b/>
          <w:color w:val="800000"/>
          <w:position w:val="6"/>
          <w:sz w:val="18"/>
          <w:lang w:val="en-US" w:eastAsia="en-US" w:bidi="en-US"/>
        </w:rPr>
        <w:t xml:space="preserve">(123)</w:t>
      </w:r>
      <w:r>
        <w:rPr>
          <w:rFonts w:ascii="Trebuchet MS" w:hAnsi="Trebuchet MS" w:eastAsia="Trebuchet MS" w:cs="Trebuchet MS"/>
          <w:lang w:val="en-US" w:eastAsia="en-US" w:bidi="en-US"/>
        </w:rPr>
        <w:t xml:space="preserve"> For since the word is in the plural number, I willingly interpret it of angels; and this is not contrary to the former doctrine; for although the majesty of God was then conspicuous, so far as he could comprehend it, yet Moses does not without reason mention the angels whom Jacob saw ascending and descending on the steps of the ladder. For he then beheld the glory of God in the angels, as we see the splendor of the sun flowing to us through his 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(122)</w:t>
      </w:r>
      <w:r>
        <w:rPr>
          <w:rFonts w:ascii="Trebuchet MS" w:hAnsi="Trebuchet MS" w:eastAsia="Trebuchet MS" w:cs="Trebuchet MS"/>
          <w:lang w:val="en-US" w:eastAsia="en-US" w:bidi="en-US"/>
        </w:rPr>
        <w:t xml:space="preserve"> As the word Beth-el means the House of God, the farther addition of El, the name of God, seems to be a tautology; and this is made by Calvin the basis of an objection which he proceeds to answer.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apparuerunt ei Angeli dum fugeret a facie fratris sui</w:t>
      </w:r>
      <w:r>
        <w:rPr>
          <w:rFonts w:ascii="Trebuchet MS" w:hAnsi="Trebuchet MS" w:eastAsia="Trebuchet MS" w:cs="Trebuchet MS"/>
          <w:lang w:val="en-US" w:eastAsia="en-US" w:bidi="en-US"/>
        </w:rPr>
        <w:t xml:space="preserve"> In the English translation the name of God is put instead of angels, and no doubt rightly. The reason given for Calvin’s translation of the word </w:t>
      </w:r>
      <w:r>
        <w:rPr>
          <w:rFonts w:ascii="TITUS Cyberbit Basic" w:hAnsi="TITUS Cyberbit Basic" w:eastAsia="TITUS Cyberbit Basic" w:cs="TITUS Cyberbit Basic"/>
          <w:bCs w:val="off"/>
          <w:iCs w:val="off"/>
          <w:color w:val="0000FF"/>
          <w:szCs w:val="24"/>
          <w:rtl/>
          <w:lang w:val="he-IL" w:eastAsia="he-IL" w:bidi="he-IL"/>
        </w:rPr>
        <w:t xml:space="preserve">אלהים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Elohim</w:t>
      </w:r>
      <w:r>
        <w:rPr>
          <w:rFonts w:ascii="Trebuchet MS" w:hAnsi="Trebuchet MS" w:eastAsia="Trebuchet MS" w:cs="Trebuchet MS"/>
          <w:lang w:val="en-US" w:eastAsia="en-US" w:bidi="en-US"/>
        </w:rPr>
        <w:t xml:space="preserve">,) by angels is, that, contrary to the usual custom, when the word means God, it is accompanied by a verb in the plural number. But this is not conclusive. See note 2, vol. 1., p. 531, on chap. 20, ver.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there is some difficulty in the passage, arising from the apparent harshness of the repetition of El, the name of God, in this title.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thinks that the first EL does not belong to the name of the place.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reads the first El as the genitive, supposing the word place to be understood. “And he called the place, ‘the place of the God of Beth-el.’ This </w:t>
      </w:r>
      <w:r>
        <w:rPr>
          <w:rFonts w:ascii="Trebuchet MS" w:hAnsi="Trebuchet MS" w:eastAsia="Trebuchet MS" w:cs="Trebuchet MS"/>
          <w:i/>
          <w:lang w:val="en-US" w:eastAsia="en-US" w:bidi="en-US"/>
        </w:rPr>
        <w:t xml:space="preserve">Dathe </w:t>
      </w:r>
      <w:r>
        <w:rPr>
          <w:rFonts w:ascii="Trebuchet MS" w:hAnsi="Trebuchet MS" w:eastAsia="Trebuchet MS" w:cs="Trebuchet MS"/>
          <w:lang w:val="en-US" w:eastAsia="en-US" w:bidi="en-US"/>
        </w:rPr>
        <w:t xml:space="preserve">thinks harsh, and he follows </w:t>
      </w:r>
      <w:r>
        <w:rPr>
          <w:rFonts w:ascii="Trebuchet MS" w:hAnsi="Trebuchet MS" w:eastAsia="Trebuchet MS" w:cs="Trebuchet MS"/>
          <w:i/>
          <w:lang w:val="en-US" w:eastAsia="en-US" w:bidi="en-US"/>
        </w:rPr>
        <w:t xml:space="preserve">Michaelis </w:t>
      </w:r>
      <w:r>
        <w:rPr>
          <w:rFonts w:ascii="Trebuchet MS" w:hAnsi="Trebuchet MS" w:eastAsia="Trebuchet MS" w:cs="Trebuchet MS"/>
          <w:lang w:val="en-US" w:eastAsia="en-US" w:bidi="en-US"/>
        </w:rPr>
        <w:t xml:space="preserve">in connecting </w:t>
      </w:r>
      <w:r>
        <w:rPr>
          <w:rFonts w:ascii="TITUS Cyberbit Basic" w:hAnsi="TITUS Cyberbit Basic" w:eastAsia="TITUS Cyberbit Basic" w:cs="TITUS Cyberbit Basic"/>
          <w:bCs w:val="off"/>
          <w:iCs w:val="off"/>
          <w:color w:val="0000FF"/>
          <w:szCs w:val="24"/>
          <w:rtl/>
          <w:lang w:val="he-IL" w:eastAsia="he-IL" w:bidi="he-IL"/>
        </w:rPr>
        <w:t xml:space="preserve">למקום</w:t>
      </w:r>
      <w:r>
        <w:rPr>
          <w:rFonts w:ascii="Trebuchet MS" w:hAnsi="Trebuchet MS" w:eastAsia="Trebuchet MS" w:cs="Trebuchet MS"/>
          <w:lang w:val="en-US" w:eastAsia="en-US" w:bidi="en-US"/>
        </w:rPr>
        <w:t xml:space="preserve"> with the first </w:t>
      </w:r>
      <w:r>
        <w:rPr>
          <w:rFonts w:ascii="TITUS Cyberbit Basic" w:hAnsi="TITUS Cyberbit Basic" w:eastAsia="TITUS Cyberbit Basic" w:cs="TITUS Cyberbit Basic"/>
          <w:bCs w:val="off"/>
          <w:iCs w:val="off"/>
          <w:color w:val="0000FF"/>
          <w:szCs w:val="24"/>
          <w:rtl/>
          <w:lang w:val="he-IL" w:eastAsia="he-IL" w:bidi="he-IL"/>
        </w:rPr>
        <w:t xml:space="preserve">אל</w:t>
      </w:r>
      <w:r>
        <w:rPr>
          <w:rFonts w:ascii="Trebuchet MS" w:hAnsi="Trebuchet MS" w:eastAsia="Trebuchet MS" w:cs="Trebuchet MS"/>
          <w:lang w:val="en-US" w:eastAsia="en-US" w:bidi="en-US"/>
        </w:rPr>
        <w:t xml:space="preserve"> And he called the place of God, Beth-el.”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But Deborah, Rebecca’s nurse, died</w:t>
      </w:r>
      <w:r>
        <w:rPr>
          <w:rFonts w:ascii="Trebuchet MS" w:hAnsi="Trebuchet MS" w:eastAsia="Trebuchet MS" w:cs="Trebuchet MS"/>
          <w:lang w:val="en-US" w:eastAsia="en-US" w:bidi="en-US"/>
        </w:rPr>
        <w:t xml:space="preserve">. Here is inserted a short narration of the death of Deborah, whom we may conclude to have been a holy matron, and whom the family of Jacob venerated as a mother; for the name given in perpetuity to the place, testifies that she was buried with peculiar honor, and with no common mourning. Shortly afterwards the death and burial of Rachel are to be recorded: yet Moses does not say that any sign of mourning for Deborah was transmitted to posterity; </w:t>
      </w:r>
      <w:r>
        <w:rPr>
          <w:rFonts w:ascii="Trebuchet MS" w:hAnsi="Trebuchet MS" w:eastAsia="Trebuchet MS" w:cs="Trebuchet MS"/>
          <w:b/>
          <w:color w:val="800000"/>
          <w:position w:val="6"/>
          <w:sz w:val="18"/>
          <w:lang w:val="en-US" w:eastAsia="en-US" w:bidi="en-US"/>
        </w:rPr>
        <w:t xml:space="preserve">(124)</w:t>
      </w:r>
      <w:r>
        <w:rPr>
          <w:rFonts w:ascii="Trebuchet MS" w:hAnsi="Trebuchet MS" w:eastAsia="Trebuchet MS" w:cs="Trebuchet MS"/>
          <w:lang w:val="en-US" w:eastAsia="en-US" w:bidi="en-US"/>
        </w:rPr>
        <w:t xml:space="preserve"> therefore it is probable that she was held by all in the place of a grandmother: But it may be asked, how she then happened to be in Jacob’s company, seeing that he had not yet come to his father; and the age of a decrepit old woman rendered her unfit for so long a journey. </w:t>
      </w:r>
      <w:r>
        <w:rPr>
          <w:rFonts w:ascii="Trebuchet MS" w:hAnsi="Trebuchet MS" w:eastAsia="Trebuchet MS" w:cs="Trebuchet MS"/>
          <w:b/>
          <w:color w:val="800000"/>
          <w:position w:val="6"/>
          <w:sz w:val="18"/>
          <w:lang w:val="en-US" w:eastAsia="en-US" w:bidi="en-US"/>
        </w:rPr>
        <w:t xml:space="preserve">(125)</w:t>
      </w:r>
      <w:r>
        <w:rPr>
          <w:rFonts w:ascii="Trebuchet MS" w:hAnsi="Trebuchet MS" w:eastAsia="Trebuchet MS" w:cs="Trebuchet MS"/>
          <w:lang w:val="en-US" w:eastAsia="en-US" w:bidi="en-US"/>
        </w:rPr>
        <w:t xml:space="preserve"> Some interpreters imagine that she had been sent by Rebecca to meet her son Jacob; but I do not see what probability there is in the conjecture; nor yet have I anything certain to affirm, except that, perhaps, she had loved Jacob from a boy, because she had nursed him; and when she knew the cause of his exile, she followed him from her regard for religion. Certainly Moses does not in vain celebrate her death with an eulogy so remarkable.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(124)</w:t>
      </w:r>
      <w:r>
        <w:rPr>
          <w:rFonts w:ascii="Trebuchet MS" w:hAnsi="Trebuchet MS" w:eastAsia="Trebuchet MS" w:cs="Trebuchet MS"/>
          <w:lang w:val="en-US" w:eastAsia="en-US" w:bidi="en-US"/>
        </w:rPr>
        <w:t xml:space="preserve"> The meaning, perhaps, is, that no monumental pillar was raised to Deborah, as was done to Rachel; the probable reason given for the fact, namely, that she was regarded as a grandmother, does not seem very intelligible.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(125)</w:t>
      </w:r>
      <w:r>
        <w:rPr>
          <w:rFonts w:ascii="Trebuchet MS" w:hAnsi="Trebuchet MS" w:eastAsia="Trebuchet MS" w:cs="Trebuchet MS"/>
          <w:lang w:val="en-US" w:eastAsia="en-US" w:bidi="en-US"/>
        </w:rPr>
        <w:t xml:space="preserve"> It appears, from a calculation of the ages of Rebekah, of Jacob, and of Rachel, that Deborah must, at this time, have lived far beyond the common term of human life. “Jacob was then about one hundred and seven years of age. Isaac had been sixty years old when Jacob was born; he married Rebekah when he was at the age of forty, and she could not be less than twenty at the time of her marriage; it will follow that she bore twins in, or after, the fortieth year of her age. If these forty years be added to the one hundred and seven of Jacob’s life, this will make one hundred and forty-seven. Supposing Deborah to have been twenty-five when she was given as a nurse to Rebekah, she could not now be less than one hundred and seventy years old” — See </w:t>
      </w:r>
      <w:r>
        <w:rPr>
          <w:rFonts w:ascii="Trebuchet MS" w:hAnsi="Trebuchet MS" w:eastAsia="Trebuchet MS" w:cs="Trebuchet MS"/>
          <w:i/>
          <w:lang w:val="en-US" w:eastAsia="en-US" w:bidi="en-US"/>
        </w:rPr>
        <w:t xml:space="preserve">Rivetus</w:t>
      </w:r>
      <w:r>
        <w:rPr>
          <w:rFonts w:ascii="Trebuchet MS" w:hAnsi="Trebuchet MS" w:eastAsia="Trebuchet MS" w:cs="Trebuchet MS"/>
          <w:lang w:val="en-US" w:eastAsia="en-US" w:bidi="en-US"/>
        </w:rPr>
        <w:t xml:space="preserve">, p. 701.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God appeared unto Jacob</w:t>
      </w:r>
      <w:r>
        <w:rPr>
          <w:rFonts w:ascii="Trebuchet MS" w:hAnsi="Trebuchet MS" w:eastAsia="Trebuchet MS" w:cs="Trebuchet MS"/>
          <w:lang w:val="en-US" w:eastAsia="en-US" w:bidi="en-US"/>
        </w:rPr>
        <w:t xml:space="preserve">. Moses, having introduced a few words on the death of Deborah, recites a second vision, by which Jacob was confirmed, after his return to Bethel. Once, in this place, God had appeared unto him, when he was on his way into Mesopotamia. In the meantime God had testified in various methods, as need required, that he would be present with him everywhere through his whole journey; but now he is brought back again to that very place where a more illustrious and memorable oracle had been given him, in order that he may receive again a new confirmation of his faith. The blessing of God here means nothing else than his promise; for though men pray for blessings on each other; God declares himself to be the sole Dispenser of perfect happiness. Now Jacob heard at this time nothing new; but the same promise is repeated to him, that he, as one who had returned from captivity to his own country, and had gathered new strength to his faith, might accomplish with greater courage the remaining course of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Thy name shall not be called any more Jacob</w:t>
      </w:r>
      <w:r>
        <w:rPr>
          <w:rFonts w:ascii="Trebuchet MS" w:hAnsi="Trebuchet MS" w:eastAsia="Trebuchet MS" w:cs="Trebuchet MS"/>
          <w:lang w:val="en-US" w:eastAsia="en-US" w:bidi="en-US"/>
        </w:rPr>
        <w:t xml:space="preserve">. We have before given the meaning of these words. The former name is not abolished, but the dignity of the other, which was afterwards put upon him, is preferred: for he was called Jacob from the womb, because he had strongly wrestled with his brother; but he was afterwards called Israel, because he entered into contest with God, and obtained the victory; not that he had prevailed by his own power, (for he had borrowed courage and strength and arms from God alone,) but because it was the Lord’s will freely to confer upon him this honor. He therefore speaks comparatively, showing that the name Jacob is obscure and ignoble when compared with the name Israel. Some understand it thus, “Not only shalt thou be called Jacob, but the surname of Israel shall be added;” yet the former exposition seems to me the more simple; namely, that the old name, having in it less of splendor, should give place to the second. What Augustine adduces is specious rather than solid; namely, that he was called Jacob in reference to his present life, but Israel in reference to his future life. Let this, however, be regarded as settled, that a double name was given to the holy man, of which one was by far the most excellent; for we see that the prophets often combine them both, thus marking the constancy of God’s grace from the beginning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I am God Almighty</w:t>
      </w:r>
      <w:r>
        <w:rPr>
          <w:rFonts w:ascii="Trebuchet MS" w:hAnsi="Trebuchet MS" w:eastAsia="Trebuchet MS" w:cs="Trebuchet MS"/>
          <w:lang w:val="en-US" w:eastAsia="en-US" w:bidi="en-US"/>
        </w:rPr>
        <w:t xml:space="preserve">. God here, as elsewhere, proclaims his own might, in order that Jacob may the more certainly rely on his faithfulness. He then promises that he will cause Jacob to increase and multiply, not only into one nation, but into a multitude of nations. When he speaks of “a nation,” he no doubt means that the offspring of Jacob should become sufficiently numerous to acquire the body and the name of one great people. But that follows concerning “nations” may appear absurd; for if we wish it to refer to the nations which, by gratuitous adoption, are inserted into the race of Abraham, the form of expression is improper: but if it be understood of sons by naturals descent, then it would be a curse rather shall a blessing, that the Church, the safety of which depends on its unity, should be divided into many distinct nations. But to me it appears that the Lord, in these words, comprehended both these benefits; for when, under Joshua, the people was apportioned into tribes, as if the seed of Abraham was propagated into so many distinct nations; yet the body was not thereby divided; it is called an assembly of nations, for this reason, because in connection with that distinction a sacred unity yet flourished. The language also is not improperly extended to the Gentiles, who, having been before dispersed, are collected into one congregation by the bond of faith; and although they were not born of Jacob according to the flesh; yet, because faith was to them the commencement of a new birth, and the covenant of salvation, which is the seed of spiritual birth, flowed from Jacob, all believers are rightly reckoned among his sons, according to the declaration, I have constituted thee a father of many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kings shall come out of thy loins</w:t>
      </w:r>
      <w:r>
        <w:rPr>
          <w:rFonts w:ascii="Trebuchet MS" w:hAnsi="Trebuchet MS" w:eastAsia="Trebuchet MS" w:cs="Trebuchet MS"/>
          <w:lang w:val="en-US" w:eastAsia="en-US" w:bidi="en-US"/>
        </w:rPr>
        <w:t xml:space="preserve">. This, in my judgment, ought properly to be referred to David and his posterity; for God did not approve of the kingdom of Saul, and therefore it was not established; and the kingdom of Israel was but a corruption of the legitimate kingdom. I acknowledge truly that, sometimes, those things which have sprung from evil sources are numbered among God’s benefits; but because here the simple and pure benediction of God is spoken of, I willingly understand it of David’s successors only. Finally; Jacob is constituted the lord of the land, as the sole heir of his grandfather Abraham, and of his father Isaac; for the Lord manifestly excludes Esau from the holy family, when he transfers the dominion of the land, by hereditary right, to the posterity of Jacob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God went up from him</w:t>
      </w:r>
      <w:r>
        <w:rPr>
          <w:rFonts w:ascii="Trebuchet MS" w:hAnsi="Trebuchet MS" w:eastAsia="Trebuchet MS" w:cs="Trebuchet MS"/>
          <w:lang w:val="en-US" w:eastAsia="en-US" w:bidi="en-US"/>
        </w:rPr>
        <w:t xml:space="preserve">. This ascent of God is analogous to his descent; for God, who fills heaven and earth, is yet said to descend to us, though he changes not his place, whenever he gives us any token of his presence; a mode of expression adopted in accommodation to our littleness. He went up, therefore, from Jacob, when he disappeared from his sight, or when the vision ended. By the use of such language, God shows us the value of his word, because, indeed, he is near to us in the testimony of his grace; for, seeing that there is a great distance between us and his heavenly glory, he descends to us by his word. This, at length, was fully accomplished in the person of Christ; who while, by his own ascension to heaven, he raised our faith thither; nevertheless dwells always with us by the power of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Jacob set up a pillar</w:t>
      </w:r>
      <w:r>
        <w:rPr>
          <w:rFonts w:ascii="Trebuchet MS" w:hAnsi="Trebuchet MS" w:eastAsia="Trebuchet MS" w:cs="Trebuchet MS"/>
          <w:lang w:val="en-US" w:eastAsia="en-US" w:bidi="en-US"/>
        </w:rPr>
        <w:t xml:space="preserve">. Though it is possible that he may again have erected a sacred monument, in memory of the second vision; yet I readily subscribe to the opinion of those who think that reference is made to what had been done before; as if Moses should say, that was the ancient temple of God, in which Jacob had poured forth his libation: for he had not been commanded to come thither for the sake of dwelling there; but in order that a fresh view of the place might renew his faith in the ancient oracle, and more fully confirm it. We read elsewhere that altars were built by the holy fathers, where they intended to remain longer; but their reason for doing so was different: for whereas Jacob had made a solemn vow in Beth-el, on condition that he should be brought back by the Lord in safety; thanksgiving is now required of him, after he has become bound by his vow, </w:t>
      </w:r>
      <w:r>
        <w:rPr>
          <w:rFonts w:ascii="Trebuchet MS" w:hAnsi="Trebuchet MS" w:eastAsia="Trebuchet MS" w:cs="Trebuchet MS"/>
          <w:b/>
          <w:color w:val="800000"/>
          <w:position w:val="6"/>
          <w:sz w:val="18"/>
          <w:lang w:val="en-US" w:eastAsia="en-US" w:bidi="en-US"/>
        </w:rPr>
        <w:t xml:space="preserve">(126)</w:t>
      </w:r>
      <w:r>
        <w:rPr>
          <w:rFonts w:ascii="Trebuchet MS" w:hAnsi="Trebuchet MS" w:eastAsia="Trebuchet MS" w:cs="Trebuchet MS"/>
          <w:lang w:val="en-US" w:eastAsia="en-US" w:bidi="en-US"/>
        </w:rPr>
        <w:t xml:space="preserve"> that, being strengthened, he may pass onward on his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Nune gratiarum actio ab eo exigitur, postquam reus voti factus est, ut confirmatus alio transeat</w:t>
      </w:r>
      <w:r>
        <w:rPr>
          <w:rFonts w:ascii="Trebuchet MS" w:hAnsi="Trebuchet MS" w:eastAsia="Trebuchet MS" w:cs="Trebuchet MS"/>
          <w:lang w:val="en-US" w:eastAsia="en-US" w:bidi="en-US"/>
        </w:rPr>
        <w:t xml:space="preserve">. The French translation of “</w:t>
      </w:r>
      <w:r>
        <w:rPr>
          <w:rFonts w:ascii="Trebuchet MS" w:hAnsi="Trebuchet MS" w:eastAsia="Trebuchet MS" w:cs="Trebuchet MS"/>
          <w:color w:val="0000FF"/>
          <w:lang w:val="en-US" w:eastAsia="en-US" w:bidi="en-US"/>
        </w:rPr>
        <w:t xml:space="preserve">postquam reus voti factus est</w:t>
      </w:r>
      <w:r>
        <w:rPr>
          <w:rFonts w:ascii="Trebuchet MS" w:hAnsi="Trebuchet MS" w:eastAsia="Trebuchet MS" w:cs="Trebuchet MS"/>
          <w:lang w:val="en-US" w:eastAsia="en-US" w:bidi="en-US"/>
        </w:rPr>
        <w:t xml:space="preserve"> ” is, “</w:t>
      </w:r>
      <w:r>
        <w:rPr>
          <w:rFonts w:ascii="Trebuchet MS" w:hAnsi="Trebuchet MS" w:eastAsia="Trebuchet MS" w:cs="Trebuchet MS"/>
          <w:color w:val="0000FF"/>
          <w:lang w:val="fr-FR" w:eastAsia="fr-FR" w:bidi="fr-FR"/>
        </w:rPr>
        <w:t xml:space="preserve">apres qu’il a eu jouissance de son souhait</w:t>
      </w:r>
      <w:r>
        <w:rPr>
          <w:rFonts w:ascii="Trebuchet MS" w:hAnsi="Trebuchet MS" w:eastAsia="Trebuchet MS" w:cs="Trebuchet MS"/>
          <w:lang w:val="en-US" w:eastAsia="en-US" w:bidi="en-US"/>
        </w:rPr>
        <w:t xml:space="preserve">,” “after he had obtained the enjoyment of his wish;” and this would read more smoothly than the translation given above; but is “</w:t>
      </w:r>
      <w:r>
        <w:rPr>
          <w:rFonts w:ascii="Trebuchet MS" w:hAnsi="Trebuchet MS" w:eastAsia="Trebuchet MS" w:cs="Trebuchet MS"/>
          <w:color w:val="0000FF"/>
          <w:lang w:val="en-US" w:eastAsia="en-US" w:bidi="en-US"/>
        </w:rPr>
        <w:t xml:space="preserve">reus voti</w:t>
      </w:r>
      <w:r>
        <w:rPr>
          <w:rFonts w:ascii="Trebuchet MS" w:hAnsi="Trebuchet MS" w:eastAsia="Trebuchet MS" w:cs="Trebuchet MS"/>
          <w:lang w:val="en-US" w:eastAsia="en-US" w:bidi="en-US"/>
        </w:rPr>
        <w:t xml:space="preserve"> ” capable of such a version? — </w:t>
      </w:r>
      <w:r>
        <w:rPr>
          <w:rFonts w:ascii="Trebuchet MS" w:hAnsi="Trebuchet MS" w:eastAsia="Trebuchet MS" w:cs="Trebuchet MS"/>
          <w:color w:val="0000FF"/>
          <w:lang w:val="en-US" w:eastAsia="en-US" w:bidi="en-US"/>
        </w:rPr>
        <w:t xml:space="preserve">Vide Lexicon Facciolati, sub voce reus</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they journeyed from Beth-el</w:t>
      </w:r>
      <w:r>
        <w:rPr>
          <w:rFonts w:ascii="Trebuchet MS" w:hAnsi="Trebuchet MS" w:eastAsia="Trebuchet MS" w:cs="Trebuchet MS"/>
          <w:lang w:val="en-US" w:eastAsia="en-US" w:bidi="en-US"/>
        </w:rPr>
        <w:t xml:space="preserve">. We have seen how severe a wound the defilement of his daughter inflicted on holy Jacob, and with what terror the cruel deed of his two sons had inspired him. Various trials are now blended together, by which he is heavily afflicted throughout his old age; until, on his departure into Egypt, he receives new joy at the sight of his son Joseph. But even this was a most grievous temptation, to be exiled from the promised land even to his death. The death of his beloved wife is next related; and soon after follows the incestuous intercourse of his firstborn with his wife Bilhah. A little later, Isaac his father dies; then his son Joseph is snatched away, whom he supposes to have been torn in pieces by wild beasts. While he is almost consumed with perpetual mourning, a famine arises, so that he is compelled to seek food from Egypt. There another of his sons is kept in chains; and, at length, he is deprived of his own most beloved Benjamin, whom he sends away as if his own bowels were torn from him. We see, therefore, by what a severe conflict, and by what a continued succession of evils, he was trained to the hope of a better life. And whereas Rachel died in childbirth, through the fatigue of the journey, before they reached a resting-place; this would prove no small accession to his grief. But, as to his being bereaved of his most beloved wife, this was probably the cause, that the Lord intended to correct the exorbitance of his affection for her. The Holy Spirit fixes no mark of infamy upon Leah, seeing that she was a holy woman, and endowed with greater virtue; but Jacob more highly appreciated Rachel’s beauty. This fault in the holy man was cured by a bitter medicine, when his wife was taken array from him: and the Lord often deprives the faithful of his own gifts, to correct their perverse abuse of them. The wicked, indeed, more audaciously profane the gifts of God; but if God connives longer at their misconduct, a more severe condemnation remains to them on account of his forbearance. But in taking away from his own people the occasion of sinning, he promotes their salvation. Whoever, therefore, desires the continued use of God’s gifts, let him learn not to abuse them, but to enjoy them with purity and sobriety.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The midwife said unto her</w:t>
      </w:r>
      <w:r>
        <w:rPr>
          <w:rFonts w:ascii="Trebuchet MS" w:hAnsi="Trebuchet MS" w:eastAsia="Trebuchet MS" w:cs="Trebuchet MS"/>
          <w:lang w:val="en-US" w:eastAsia="en-US" w:bidi="en-US"/>
        </w:rPr>
        <w:t xml:space="preserve">. We know that the ancients were very desirous of offspring, especially of male offspring. Since Rachel therefore does not accept this kind of consolation when offered, we infer that she was completely oppressed with pain. She therefore died in agonies, thinking of nothing but her sad childbirth and her own sorrows: from the feeling of which she gave a name to her son; but Jacob afterwards corrected the error. For the chance of the name sufficiently shows, that, in his judgment, the excess of sorrow in his wife was wrong; seeing that she had branded his son with a sinister and opprobrious name; </w:t>
      </w:r>
      <w:r>
        <w:rPr>
          <w:rFonts w:ascii="Trebuchet MS" w:hAnsi="Trebuchet MS" w:eastAsia="Trebuchet MS" w:cs="Trebuchet MS"/>
          <w:b/>
          <w:color w:val="800000"/>
          <w:position w:val="6"/>
          <w:sz w:val="18"/>
          <w:lang w:val="en-US" w:eastAsia="en-US" w:bidi="en-US"/>
        </w:rPr>
        <w:t xml:space="preserve">(127)</w:t>
      </w:r>
      <w:r>
        <w:rPr>
          <w:rFonts w:ascii="Trebuchet MS" w:hAnsi="Trebuchet MS" w:eastAsia="Trebuchet MS" w:cs="Trebuchet MS"/>
          <w:lang w:val="en-US" w:eastAsia="en-US" w:bidi="en-US"/>
        </w:rPr>
        <w:t xml:space="preserve"> for that sadness is not free from ingratitude, which so occupies our minds in adversity that the kindness of God does not exhilarate them; or, at least, does not infuse some portion of sweetness to mitigate our grief. Then her burial is mentioned; to which the holy fathers could not have attended with such religious care, except on account of their hope of the future resurrection. Whenever, therefore, we read concerning their burying the dead, as if they were anxious about the performance of some extraordinary duty, let us think of that end of which I have spoken; for it was no foolish ceremony, but a lively symbol of the future resurrection. I acknowledge, indeed, that profane and degenerate men at that time, in various places, vainly incurred much expense and toil in burying their dead, only as an empty solace of their grief. But although they had declined from the original institution into gross errors, yet the Lord caused that this rite should remain entire among his own people. Moreover, he designed that a testimony should exist among unbelievers, by which they might be rendered inexcusable. For since, independently of instruction, this sentiment was innate in all men, that to bury the dead was one of the offices of piety, nature has clearly dictated to them that the human body is formed for immortality; and, therefore, that, by sinking into death, it does not utterly perish. The statue or monument, erected by him, signifies the same thing. He reared no citadel which might stand as a token of his glory among his posterity: but he took care to raise the memorial of a sepulcher, which might be a witness to all ages that he was more devoted to the life to come; and, by the providence of God, this memorial remained standing, till the people returned out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(127)</w:t>
      </w:r>
      <w:r>
        <w:rPr>
          <w:rFonts w:ascii="Trebuchet MS" w:hAnsi="Trebuchet MS" w:eastAsia="Trebuchet MS" w:cs="Trebuchet MS"/>
          <w:lang w:val="en-US" w:eastAsia="en-US" w:bidi="en-US"/>
        </w:rPr>
        <w:t xml:space="preserve"> Rachel, in the act of dying, called her son Benoni, the son of my sorrow; Jacob called him Benjamin, the son of my right hand. It is worthy of remark that Benjamin was the only son of Jacob born in the land of Canaan.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Reuben went and lay with Bilhah</w:t>
      </w:r>
      <w:r>
        <w:rPr>
          <w:rFonts w:ascii="Trebuchet MS" w:hAnsi="Trebuchet MS" w:eastAsia="Trebuchet MS" w:cs="Trebuchet MS"/>
          <w:lang w:val="en-US" w:eastAsia="en-US" w:bidi="en-US"/>
        </w:rPr>
        <w:t xml:space="preserve">. A sad and even tragic history is now related concerning the incestuous intercourse of Reuben with his mother-in-law. Moses, indeed, calls Bilhah Jacob’s concubine: but though she had not come into the hands of her husband, as the mistress of the family and a partaker of his goods; yet, as it respected the bed, she was his lawful wife, as we have before seen. If even a stranger had defiled the wife of the holy man, it would have been a great disgrace; it was, however, far more atrocious that he should suffer such an indignity from his own son. But how great and how detestable was the dishonor, that the mother of two tribes should not only contaminate herself with adultery, but even with incest; which crime is so abhorrent to nature, that, not even among the Gentiles, has it ever been held tolerable? And truly, by the wonderful artifice of Satan, this great obscenity penetrated into the holy house, in order that the election of God might seem to be of no effect. Satan endeavors, by whatever means he can, to pervert the grace of God in the elect; and since he cannot effect that, he either covers it with infamy, or at least obscures it. Hence it happens that disgraceful examples often steal into the Church. And the Lord, in this manner, suffers his own people to be humbled, that they may be more attentively careful of themselves, that they may more earnestly watch unto prayer, and may learn entirely to depend on his mercy. Moses only relates that Jacob was informed of this crime; but he conceals his grief, not because he was unfeeling, (for he was not so stupid as to be insensible to sorrow,) but because his grief was too great to be expressed. For here Moses seems to have acted as the painter did who, in representing the sacrifice of Iphigenia, put a veil over her father’s face, because he could not sufficiently express the grief of his countenance. In addition to this eternal disgrace of the family, there were other causes of anxiety which transfixed the breast of the holy man. The sum of his happiness was in his offspring, from which the salvation of the whole world was to proceed. Whereas, already, two of his sons had been perfidious and sanguinary robbers; the first-born, now, exceeds them both in wickedness. But here the gratuitous election of God has appeared the more illustrious, because it was not on account of their worthiness that he preferred the sons of Jacob to all the world; and also because, when they had fallen so basely, this election nevertheless remained firm and efficacious. Warned by such examples, let us learn to fortify ourselves against those dreadful scandals by which Satan strives to disturb us. Let every one also privately apply this to the strengthening of his own faith. For sometimes even good men slide, as if they had fallen from grace. Desperation would necessarily be the consequence of such ruin, unless the Lord, on the other hand, held out the hope of pardon. A remarkable instance of this is set before us in Reuben; who, after this extreme act of iniquity, yet retained his rank of a patriarch in the Church. We must, however, remain under the custody of fear and watchfulness, lest temptation should seize upon us unawares, and thus the snares of Satan should envelop us. For the holy Spirit did not design to set before us an example of vile lust, in order that every one might rush into incestuous connections; but would rather expose to infamy the baseness of this crime, in an honorable person, that all, on that account, might more vehemently abhor it. This passage also refutes the error of Novatus. Reuben had been properly instructed; he bore in his flesh, from early infancy, the symbol of the divine covenant; he was even born again by the Spirit of God; we see, therefore, what was the deep abyss from which he was raised by the incredible mercy of God. The Novatians, therefore, and similar fanatics, have no right to cut off the hope of pardon from the lapsed: for it is no slight injury to Christ, if we suppose the grace of God to be more restricted by his advent.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Now the sons of Jacob were twelve</w:t>
      </w:r>
      <w:r>
        <w:rPr>
          <w:rFonts w:ascii="Trebuchet MS" w:hAnsi="Trebuchet MS" w:eastAsia="Trebuchet MS" w:cs="Trebuchet MS"/>
          <w:lang w:val="en-US" w:eastAsia="en-US" w:bidi="en-US"/>
        </w:rPr>
        <w:t xml:space="preserve">. Moses again recounts the sons of Jacob in a regular series. Reuben is put the first among them, not for the sake of honor, but that he may be loaded with the greater opprobrium: for the greater the honor which any one receives from the Lord, the more severely is he to be blamed, if he afterwards makes himself the slave of Satan, and deserts his post. Moses seems to insert this catalogue before the account of the death of Isaac, for the purpose of discriminating between the progeny of Jacob and the Idumeans, of whom he is about to make mention in </w:t>
      </w:r>
      <w:r>
        <w:rPr>
          <w:rFonts w:ascii="Trebuchet MS" w:hAnsi="Trebuchet MS" w:eastAsia="Trebuchet MS" w:cs="Trebuchet MS"/>
          <w:color w:val="008000"/>
          <w:u w:val="single"/>
          <w:lang w:val="en-US" w:eastAsia="en-US" w:bidi="en-US"/>
        </w:rPr>
        <w:t xml:space="preserve">Gen 36:1</w:t>
      </w:r>
      <w:r>
        <w:rPr>
          <w:rFonts w:ascii="Trebuchet MS" w:hAnsi="Trebuchet MS" w:eastAsia="Trebuchet MS" w:cs="Trebuchet MS"/>
          <w:lang w:val="en-US" w:eastAsia="en-US" w:bidi="en-US"/>
        </w:rPr>
        <w:t xml:space="preserve">. For on the death of Isaac the fountain of the holy race became divided, as into two streams; but since the adoption of God restrained itself to one branch only, it was necessary to distinguish it from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the days of Isaac</w:t>
      </w:r>
      <w:r>
        <w:rPr>
          <w:rFonts w:ascii="Trebuchet MS" w:hAnsi="Trebuchet MS" w:eastAsia="Trebuchet MS" w:cs="Trebuchet MS"/>
          <w:lang w:val="en-US" w:eastAsia="en-US" w:bidi="en-US"/>
        </w:rPr>
        <w:t xml:space="preserve">. The death of Isaac is not related in its proper order, as will soon appear from the connection of the history: but, as we have elsewhere seen, the figure </w:t>
      </w:r>
      <w:r>
        <w:rPr>
          <w:rFonts w:ascii="Trebuchet MS" w:hAnsi="Trebuchet MS" w:eastAsia="Trebuchet MS" w:cs="Trebuchet MS"/>
          <w:i/>
          <w:lang w:val="en-US" w:eastAsia="en-US" w:bidi="en-US"/>
        </w:rPr>
        <w:t xml:space="preserve">hysteron proteron </w:t>
      </w:r>
      <w:r>
        <w:rPr>
          <w:rFonts w:ascii="Trebuchet MS" w:hAnsi="Trebuchet MS" w:eastAsia="Trebuchet MS" w:cs="Trebuchet MS"/>
          <w:lang w:val="en-US" w:eastAsia="en-US" w:bidi="en-US"/>
        </w:rPr>
        <w:t xml:space="preserve">was familiar to Moses. </w:t>
      </w:r>
      <w:r>
        <w:rPr>
          <w:rFonts w:ascii="Trebuchet MS" w:hAnsi="Trebuchet MS" w:eastAsia="Trebuchet MS" w:cs="Trebuchet MS"/>
          <w:b/>
          <w:color w:val="800000"/>
          <w:position w:val="6"/>
          <w:sz w:val="18"/>
          <w:lang w:val="en-US" w:eastAsia="en-US" w:bidi="en-US"/>
        </w:rPr>
        <w:t xml:space="preserve">(128)</w:t>
      </w:r>
      <w:r>
        <w:rPr>
          <w:rFonts w:ascii="Trebuchet MS" w:hAnsi="Trebuchet MS" w:eastAsia="Trebuchet MS" w:cs="Trebuchet MS"/>
          <w:lang w:val="en-US" w:eastAsia="en-US" w:bidi="en-US"/>
        </w:rPr>
        <w:t xml:space="preserve"> When it is said, </w:t>
      </w:r>
      <w:r>
        <w:rPr>
          <w:rFonts w:ascii="Trebuchet MS" w:hAnsi="Trebuchet MS" w:eastAsia="Trebuchet MS" w:cs="Trebuchet MS"/>
          <w:i/>
          <w:lang w:val="en-US" w:eastAsia="en-US" w:bidi="en-US"/>
        </w:rPr>
        <w:t xml:space="preserve">that he died old, and full of days</w:t>
      </w:r>
      <w:r>
        <w:rPr>
          <w:rFonts w:ascii="Trebuchet MS" w:hAnsi="Trebuchet MS" w:eastAsia="Trebuchet MS" w:cs="Trebuchet MS"/>
          <w:lang w:val="en-US" w:eastAsia="en-US" w:bidi="en-US"/>
        </w:rPr>
        <w:t xml:space="preserve">, the meaning is, that, having fulfilled the course of his life, he departed by a mature death; this, therefore, is ascribed to the blessing of God. Nevertheless, I refer these words not merely to the duration of his life, but also to the state of his feelings; implying that Isaac, being satisfied with life, willingly and placidly departed out of the world. For we may see certain decrepit old men, who are not less desirous of life then they were in the flower of their age; and with one foot in the grave, they still have a horror of death. Therefore, though long life is reckoned among the blessings of God; yet it is not enough for men to be able to count up a great number of years; unless they feel that they have lived long, and, being satisfied with the favor of God and with their own age, prepare themselves for their departure. Now, in order that old men may leave their minds formed to this kind of moderation, it behaves them to have a good conscience, to the end, that they may not flee from the presence of God; for an evil conscience pursues and agitates the wicked with terror. Moses adds, that Isaac was buried by his two sons. For since, at that time, the resurrection was not clearly revealed, and its first fruits had not yet appeared, it behaved the holy fathers to be so much the more diligently trained in significant ceremonies, in order that they might correct the impression produced by the semblance of destruction which is presented in death. By the fact that Esau is put first, we are taught again, that the fruit of the paternal benediction was not received by Jacob in this life; for he who was the first-born by right, is still subjected to the other, after his father’s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(128)</w:t>
      </w:r>
      <w:r>
        <w:rPr>
          <w:rFonts w:ascii="Trebuchet MS" w:hAnsi="Trebuchet MS" w:eastAsia="Trebuchet MS" w:cs="Trebuchet MS"/>
          <w:lang w:val="en-US" w:eastAsia="en-US" w:bidi="en-US"/>
        </w:rPr>
        <w:t xml:space="preserve"> The death of Isaac is mentioned here, out of place, to prevent the subsequent interruption of the history. The events of the thirty-seventh and thirty-eighth chapters preceded it; for Isaac lived about fifteen years after the removal of Joseph into Egypt.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these are the generations of Esau</w:t>
      </w:r>
      <w:r>
        <w:rPr>
          <w:rFonts w:ascii="Trebuchet MS" w:hAnsi="Trebuchet MS" w:eastAsia="Trebuchet MS" w:cs="Trebuchet MS"/>
          <w:lang w:val="en-US" w:eastAsia="en-US" w:bidi="en-US"/>
        </w:rPr>
        <w:t xml:space="preserve">. Though Esau was an alien from the Church in the sight of God; yet since he also, as a son of Isaac, was favored with a temporal blessing, Moses celebrates his race, and inscribes a sufficiently lengthened catalogue of the people born from him. This commemoration, however, resembles an honorable sepulture. For although Esau, with his posterity, took the precedence; yet this dignity was like a bubble, which is comprised under the figure of the world, and which quickly perishes. As, therefore, it has been before said of other profane nations, so now Esau is exalted as on a lofty theater. But since there is no permanent condition out of the kingdom of God, the splendor attributed to him is evanescent, and the whole of his pomp departs like the passing scene of the stage. The Holy Spirit designed, indeed, to testify that the prophecy which Isaac uttered concerning Esau was not vain; but he has no sooner shown its effect, than he turns away our eyes, as if he had cast a veil over it, that we may confine our attention to the race of Jacob. Now, though Esau had children by three wives, in whom afterwards the blessing of God shone forth, yet polygamy is not, on that account, approved, nor the impure lust of man excused: but in this the goodness of God is rather to be admired, which, contrary to the order of nature, gave a good issue to evil beginnings.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went into the country from the face of his brother Jacob</w:t>
      </w:r>
      <w:r>
        <w:rPr>
          <w:rFonts w:ascii="Trebuchet MS" w:hAnsi="Trebuchet MS" w:eastAsia="Trebuchet MS" w:cs="Trebuchet MS"/>
          <w:lang w:val="en-US" w:eastAsia="en-US" w:bidi="en-US"/>
        </w:rPr>
        <w:t xml:space="preserve">. Moses does not mean that Esau departed purposely to give place to his brother; for he was so proud and ferocious, that he never would have allowed himself to seem his brother’s inferior. But Moses, without regard to Esau’s design, commends the secret providence of God, by which he was driven into exile, that the possession of the land might remain free for Jacob alone. Esau removed to Mount Seir, through the desire of present advantage, as is elsewhere stated. Nothing was less in his mind than to provide for his brother’s welfare; but God directed the blind man by his own hand, that he might not occupy that place in the land which he had appointed for his own servant. Thus it often happens that the wicked do good to the elect children of God, contrary to their own intention; and while their hasty cupidity pants for present advantages, they promote the eternal salvation of those whose destruction they have sometimes desired. Let us, then, learn from the passage before us, to see, by the eyes of faith, both in accidental circumstances (as they are called) and in the evil desires of men, that secret providence of God, which directs all events to a result predetermined by himself. For when Esau went forth, that he might live more commodiously apart from his father’s family, he is said to have departed from the face of his brother, because the Lord had so determined it. It is stated indefinitely, that he departed “into the country;” because, being in uncertainty respecting his plan, he sought a home in various places, until Mount Seir presented itself; and as we say, he went out at a venture. </w:t>
      </w:r>
      <w:r>
        <w:rPr>
          <w:rFonts w:ascii="Trebuchet MS" w:hAnsi="Trebuchet MS" w:eastAsia="Trebuchet MS" w:cs="Trebuchet MS"/>
          <w:b/>
          <w:color w:val="800000"/>
          <w:position w:val="6"/>
          <w:sz w:val="18"/>
          <w:lang w:val="en-US" w:eastAsia="en-US" w:bidi="en-US"/>
        </w:rPr>
        <w:t xml:space="preserve">(129)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(129)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Quemadmodum Gallice dicitur</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Il s’en est alle a son aventure</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these are the generations of Esau, the father of the Edomites </w:t>
      </w:r>
      <w:r>
        <w:rPr>
          <w:rFonts w:ascii="Trebuchet MS" w:hAnsi="Trebuchet MS" w:eastAsia="Trebuchet MS" w:cs="Trebuchet MS"/>
          <w:b/>
          <w:color w:val="800000"/>
          <w:position w:val="6"/>
          <w:sz w:val="18"/>
          <w:lang w:val="en-US" w:eastAsia="en-US" w:bidi="en-US"/>
        </w:rPr>
        <w:t xml:space="preserve">(130)</w:t>
      </w:r>
      <w:r>
        <w:rPr>
          <w:rFonts w:ascii="Trebuchet MS" w:hAnsi="Trebuchet MS" w:eastAsia="Trebuchet MS" w:cs="Trebuchet MS"/>
          <w:lang w:val="en-US" w:eastAsia="en-US" w:bidi="en-US"/>
        </w:rPr>
        <w:t xml:space="preserve"> Though Esau had two names, yet in this place the second name refers to his posterity, who are called Idumeans. For, to make it appear what God had bestowed upon him for the sake of his father Isaac, Moses expressly calls him the father of a celebrated and famous people. And certainly, it served this purpose not a little, to trace the effect and fulfillment of the prophecy in the progeny of Esau. For if the promise of God so mightily flourished towards a stranger, how much more powerfully would it put itself forth towards the children, to whom pertaineth the adoption, and consequently the inheritance of grace? Esau was an obscure man, and a sojourner in that country: whence therefore is it, that suddenly rulers should spring from him, and a great body of people should flourish, unless because the benediction which proceeded from the mouth of Isaac, was confirmed by the result? For Esau did not reign in this desert without opposition; since a people of no ignoble name previously inhabited Mount Seir. On this account Moses relates that the men who had before inhabited that land were mighty: so that it would not have been easy for a stranger to acquire such power as Esau possessed, if he had not been divinely assisted.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Patris Edom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This was that Anah that found the mules</w:t>
      </w:r>
      <w:r>
        <w:rPr>
          <w:rFonts w:ascii="Trebuchet MS" w:hAnsi="Trebuchet MS" w:eastAsia="Trebuchet MS" w:cs="Trebuchet MS"/>
          <w:lang w:val="en-US" w:eastAsia="en-US" w:bidi="en-US"/>
        </w:rPr>
        <w:t xml:space="preserve">. Mules are the adulterous offspring of the horse and the ass. Moses says that Anal was the author of this connection. </w:t>
      </w:r>
      <w:r>
        <w:rPr>
          <w:rFonts w:ascii="Trebuchet MS" w:hAnsi="Trebuchet MS" w:eastAsia="Trebuchet MS" w:cs="Trebuchet MS"/>
          <w:b/>
          <w:color w:val="800000"/>
          <w:position w:val="6"/>
          <w:sz w:val="18"/>
          <w:lang w:val="en-US" w:eastAsia="en-US" w:bidi="en-US"/>
        </w:rPr>
        <w:t xml:space="preserve">(131)</w:t>
      </w:r>
      <w:r>
        <w:rPr>
          <w:rFonts w:ascii="Trebuchet MS" w:hAnsi="Trebuchet MS" w:eastAsia="Trebuchet MS" w:cs="Trebuchet MS"/>
          <w:lang w:val="en-US" w:eastAsia="en-US" w:bidi="en-US"/>
        </w:rPr>
        <w:t xml:space="preserve"> But I do not consider this as said in praise of his industry; for the Lord has not in vain distinguished the different kinds of animals from the beginning. But since the vanity of the flesh often solicits the children of this world, so that they apply their minds to superfluous matters, Moses marks this unnatural pursuit in Anah, who did not think it sufficient to have a great number of animals; but he must add to them a degenerate race produced by unnatural intercourse. Moreover, we learn hence, that there is more moderation among brute animals in following the law of nature, than in men, who invent vicious admixtures.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(131)</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ימים</w:t>
      </w:r>
      <w:r>
        <w:rPr>
          <w:rFonts w:ascii="Trebuchet MS" w:hAnsi="Trebuchet MS" w:eastAsia="Trebuchet MS" w:cs="Trebuchet MS"/>
          <w:lang w:val="en-US" w:eastAsia="en-US" w:bidi="en-US"/>
        </w:rPr>
        <w:t xml:space="preserve">, rendered mules by our translators, and by Calvin, is of doubtful signification; it occurs in this place only. It is by many commentators translated “waters,” or “warm springs;” and probably this interpretation is to be preferred. The reader may see the question discussed in </w:t>
      </w:r>
      <w:r>
        <w:rPr>
          <w:rFonts w:ascii="Trebuchet MS" w:hAnsi="Trebuchet MS" w:eastAsia="Trebuchet MS" w:cs="Trebuchet MS"/>
          <w:i/>
          <w:lang w:val="en-US" w:eastAsia="en-US" w:bidi="en-US"/>
        </w:rPr>
        <w:t xml:space="preserve">Professor Bush’s </w:t>
      </w:r>
      <w:r>
        <w:rPr>
          <w:rFonts w:ascii="Trebuchet MS" w:hAnsi="Trebuchet MS" w:eastAsia="Trebuchet MS" w:cs="Trebuchet MS"/>
          <w:lang w:val="en-US" w:eastAsia="en-US" w:bidi="en-US"/>
        </w:rPr>
        <w:t xml:space="preserve">note on this verse.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These are the kings that reigned, etc </w:t>
      </w:r>
      <w:r>
        <w:rPr>
          <w:rFonts w:ascii="Trebuchet MS" w:hAnsi="Trebuchet MS" w:eastAsia="Trebuchet MS" w:cs="Trebuchet MS"/>
          <w:lang w:val="en-US" w:eastAsia="en-US" w:bidi="en-US"/>
        </w:rPr>
        <w:t xml:space="preserve">We must keep in memory what we have said a little before, that reprobates are suddenly exalted, that they may immediately fall, like the herb upon the roofs, which is destitute of root, and has a hasty growth, but withers the more quickly. To the two sons of Isaac had been promised the honor that kings should spring from them. The Idumeans first began to reign, and thus the condition of Israel seemed to be inferior. But at length, lapse of time taught how much better it is, by creeping on the ground, to strike the roots deep, than to acquire an extravagant pre-eminence for a moment, which speedily vanishes away. There is, therefore, no reason why the faithful, who slowly pursue their way, should envy the quick children of this world, their rapid succession of delights; since the felicity which the Lord promises them is far more stable, as it is expressed in the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children’s children shall dwell there, and their inheritance shall be perpetual.” (</w:t>
      </w:r>
      <w:r>
        <w:rPr>
          <w:rFonts w:ascii="Trebuchet MS" w:hAnsi="Trebuchet MS" w:eastAsia="Trebuchet MS" w:cs="Trebuchet MS"/>
          <w:color w:val="008000"/>
          <w:u w:val="single"/>
          <w:lang w:val="en-US" w:eastAsia="en-US" w:bidi="en-US"/>
        </w:rPr>
        <w:t xml:space="preserve">Psa 102:28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dwelt</w:t>
      </w:r>
      <w:r>
        <w:rPr>
          <w:rFonts w:ascii="Trebuchet MS" w:hAnsi="Trebuchet MS" w:eastAsia="Trebuchet MS" w:cs="Trebuchet MS"/>
          <w:lang w:val="en-US" w:eastAsia="en-US" w:bidi="en-US"/>
        </w:rPr>
        <w:t xml:space="preserve">. Moses confirms what he had before declared, that, by the departure of Esau, the land was left to holy Jacob as its sole possessor. Although in appearance he did not obtain a single clod; yet, contented with the bare sight of the land, he exercised his faith; and Moses expressly compares him with his father, who had been a stranger in that land all his life. Therefore, though by the removal of his brother to another abode, Jacob was no little gainer; yet it was the Lord’s will that this advantage should be hidden from his eyes, in order that he might depend entirely upon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These are the generations of Jacob</w:t>
      </w:r>
      <w:r>
        <w:rPr>
          <w:rFonts w:ascii="Trebuchet MS" w:hAnsi="Trebuchet MS" w:eastAsia="Trebuchet MS" w:cs="Trebuchet MS"/>
          <w:lang w:val="en-US" w:eastAsia="en-US" w:bidi="en-US"/>
        </w:rPr>
        <w:t xml:space="preserve">. By the word </w:t>
      </w:r>
      <w:r>
        <w:rPr>
          <w:rFonts w:ascii="TITUS Cyberbit Basic" w:hAnsi="TITUS Cyberbit Basic" w:eastAsia="TITUS Cyberbit Basic" w:cs="TITUS Cyberbit Basic"/>
          <w:bCs w:val="off"/>
          <w:iCs w:val="off"/>
          <w:color w:val="0000FF"/>
          <w:szCs w:val="24"/>
          <w:rtl/>
          <w:lang w:val="he-IL" w:eastAsia="he-IL" w:bidi="he-IL"/>
        </w:rPr>
        <w:t xml:space="preserve">תולדות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toledoth </w:t>
      </w:r>
      <w:r>
        <w:rPr>
          <w:rFonts w:ascii="Trebuchet MS" w:hAnsi="Trebuchet MS" w:eastAsia="Trebuchet MS" w:cs="Trebuchet MS"/>
          <w:lang w:val="en-US" w:eastAsia="en-US" w:bidi="en-US"/>
        </w:rPr>
        <w:t xml:space="preserve">we are not so much to understand a genealogy, as a record of events, which appears more clearly from the context. For Moses having thus commenced, does not enumerate sons and grandsons, but explains the cause of the envy of Joseph’s brethren, who formed a wicked conspiracy against him, and sold him as a slave: as if he had said “Having briefly summed up the genealogy of Esau, I now revert to the series of my history, as to what happened to the family of Jacob.” </w:t>
      </w:r>
      <w:r>
        <w:rPr>
          <w:rFonts w:ascii="Trebuchet MS" w:hAnsi="Trebuchet MS" w:eastAsia="Trebuchet MS" w:cs="Trebuchet MS"/>
          <w:b/>
          <w:color w:val="800000"/>
          <w:position w:val="6"/>
          <w:sz w:val="18"/>
          <w:lang w:val="en-US" w:eastAsia="en-US" w:bidi="en-US"/>
        </w:rPr>
        <w:t xml:space="preserve">(132)</w:t>
      </w:r>
      <w:r>
        <w:rPr>
          <w:rFonts w:ascii="Trebuchet MS" w:hAnsi="Trebuchet MS" w:eastAsia="Trebuchet MS" w:cs="Trebuchet MS"/>
          <w:lang w:val="en-US" w:eastAsia="en-US" w:bidi="en-US"/>
        </w:rPr>
        <w:t xml:space="preserve"> Moreover, Moses being about to speak of the abominable wickedness of Jacob’s sons, begins with the statement, that Joseph was dear beyond the rest to his father, because he had begotten him in his old age: and as a token of tender love, had clothed him with a coat woven of many colors. But it was not surprising that the boy should be a great favorite with his aged father, for so it is wont to happen: and no just ground is here given for envy; seeing that sons of a more robust age, by the dictate of nature, might well concede such a point. Moses, however, states this as the cause of odium, that the mind of his father was more inclined to him than to the rest. The brethren conceive enmity against the boy, whom they see to be more tenderly loved by their father, as having been born in his old age. </w:t>
      </w:r>
      <w:r>
        <w:rPr>
          <w:rFonts w:ascii="Trebuchet MS" w:hAnsi="Trebuchet MS" w:eastAsia="Trebuchet MS" w:cs="Trebuchet MS"/>
          <w:b/>
          <w:color w:val="800000"/>
          <w:position w:val="6"/>
          <w:sz w:val="18"/>
          <w:lang w:val="en-US" w:eastAsia="en-US" w:bidi="en-US"/>
        </w:rPr>
        <w:t xml:space="preserve">(133)</w:t>
      </w:r>
      <w:r>
        <w:rPr>
          <w:rFonts w:ascii="Trebuchet MS" w:hAnsi="Trebuchet MS" w:eastAsia="Trebuchet MS" w:cs="Trebuchet MS"/>
          <w:lang w:val="en-US" w:eastAsia="en-US" w:bidi="en-US"/>
        </w:rPr>
        <w:t xml:space="preserve"> If they did not choose to join in this love to their brother, why did they not excuse it in their father? Hence, then, we perceive their malignant and perverse disposition. But, that a manycoloured coat and similar trifles inflamed them to devise a scheme of slaughter, is a proof of their detestable cruelty. Moses also says that their hatred increased, because Joseph conveyed the evil speeches of his brethren to their father. Some expound the word evil as meaning some intolerable crime; but others more correctly suppose, that it was a complaint of the boy that his brothers vexed him with their reproaches; for, what follows in Moses, I take to have been added in explanation, that we may know the cause for which he had been treated so ill and with such hostility. It may be asked, why Moses here accuses only the sons of Bilhah and Zilpah, when, afterwards, he does not exempt the sons of Leah from the same charge? One, indeed, of her sons, Reuben, was milder than any of the rest; next to him was Judah, who was his uterine brother. But what is to be said of Simon? What of Levi? Certainly since they were older, it is probable that they were leaders in the affair. The suspicion may, however, be entertained, that because these were the sons of concubines and not of true wives, their minds would be more quickly moved with envy; as if their servile extraction, on the mother’s side, subjected them to contempt.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(132)</w:t>
      </w:r>
      <w:r>
        <w:rPr>
          <w:rFonts w:ascii="Trebuchet MS" w:hAnsi="Trebuchet MS" w:eastAsia="Trebuchet MS" w:cs="Trebuchet MS"/>
          <w:lang w:val="en-US" w:eastAsia="en-US" w:bidi="en-US"/>
        </w:rPr>
        <w:t xml:space="preserve"> The second verse is rendered by </w:t>
      </w:r>
      <w:r>
        <w:rPr>
          <w:rFonts w:ascii="Trebuchet MS" w:hAnsi="Trebuchet MS" w:eastAsia="Trebuchet MS" w:cs="Trebuchet MS"/>
          <w:i/>
          <w:lang w:val="en-US" w:eastAsia="en-US" w:bidi="en-US"/>
        </w:rPr>
        <w:t xml:space="preserve">Professor Bush </w:t>
      </w:r>
      <w:r>
        <w:rPr>
          <w:rFonts w:ascii="Trebuchet MS" w:hAnsi="Trebuchet MS" w:eastAsia="Trebuchet MS" w:cs="Trebuchet MS"/>
          <w:lang w:val="en-US" w:eastAsia="en-US" w:bidi="en-US"/>
        </w:rPr>
        <w:t xml:space="preserve">in a manner different from that of any other commentator whom the Editor has had the opportunity of consulting. His view of the passage is, at least, worthy of consideration. “The correct translation,” he says, “is doubtless the following: ‘Joseph, being seventeen years old, was tending his brethren among the flocks, and he a (mere) lad, (even) the sons of Bilhah, etc.’ The mention of his youth is brought in parenthetically, as something peculiarly worthy of notice; while the clause, ‘the sons of Bilhah, etc.,’ is designed to limit and specify the term ‘brethren’ going before.” This interpretation he proceeds to vindicate by reference to passages of similar construction, which we have not room to quote. The point which it would establish is, that Jacob assigned to his boy, of seventeen years of age, the superintendence or oversight of the sons of Bilhah among the flocks; so that he was rather an overlooker of the shepherds than of the sheep. This would show more clearly the propriety of Joseph’s conduct, in carrying an ill report of his brethren to their father; and would also account for the hostility they felt towards him. But it may be doubted whether this interpretation can stand.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(133)</w:t>
      </w:r>
      <w:r>
        <w:rPr>
          <w:rFonts w:ascii="Trebuchet MS" w:hAnsi="Trebuchet MS" w:eastAsia="Trebuchet MS" w:cs="Trebuchet MS"/>
          <w:lang w:val="en-US" w:eastAsia="en-US" w:bidi="en-US"/>
        </w:rPr>
        <w:t xml:space="preserve"> “Son of his old age.” The Chaldee renders it, “a wise son;” as if he were a man in intellect, while a boy in years. This would avoid a difficulty; for Benjamin was far more properly the son of Jacob’s old age than Joseph.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Joseph dreamed a dream</w:t>
      </w:r>
      <w:r>
        <w:rPr>
          <w:rFonts w:ascii="Trebuchet MS" w:hAnsi="Trebuchet MS" w:eastAsia="Trebuchet MS" w:cs="Trebuchet MS"/>
          <w:lang w:val="en-US" w:eastAsia="en-US" w:bidi="en-US"/>
        </w:rPr>
        <w:t xml:space="preserve">. Moses having stated what were the first seeds of this enmity, now ascends higher, and shows that Joseph had been elected, by the wonderful purpose of God, to great things; that this had been declared to him in a dream; and that, therefore, the hatred of his brethren broke forth into madness. God, however, revealed in dreams what he would do, that afterwards it might be known that nothing had happened fortuitously: but that what had been fixed by a celestial decree, was at length, in its proper time, carried forward through circuitous windings to its completion. It had been predicted to Abraham that his seed should be wanderers from the land of Canaan. In order, then, that Jacob might pass over into Egypt, this method was divinely appointed; namely, that Joseph, being president over Egypt in a time of famine, might bring his father thither with his whole family, and supply them with food. Now, from the facts first related, no one could have conjectured such a result. The sons of Jacob conspire to put the very person to death, without whom they cannot be preserved; yea, he who was ordained to be the minister of salvation to them, is thrown into a well, and with difficulty rescued from the jaws of death. Driven about by various misfortunes, he seems to be an alien from his father’s house. Afterwards, he is cast into prison, as into another sepulcher, where, for a long time, he languishes. Nothing, therefore, was less probable than that the family of Jacob should be preserved by his means, when he was cut off from it, and carried far away, and not even reckoned among the living. Nor did any hope of his liberation remain, especially from the time in which he was neglected by the chief butler; but being condemned to perpetual imprisonment, he was left there to rot. God, however, by such complicated methods, accomplishes what he had purposed. Wherefore, in this history, we have not only a most beautiful example of Divine Providence, but also two other points are added especially worthy of notice: first, that the Lord performs his work by wonderful and unusual modes; and, secondly, that he brings forth the salvation of his Church, not from magnificent splendor, but from death and the grave. Besides, in the person of Joseph, a lively image of Christ is presented, as will more fully appear from the context. But since these subjects will be often repeated, let us follow the thread of Moses’ discourse. God, of his mere grace, conferred peculiar honor on the boy, who was the last but one among twelve, in giving him the priority among his brethren. For, by what merit or virtue shall we say that he attained the lordship over his brethren? Afterwards he seemed, indeed, to acquire this by his own great beneficence: but from the dream we learn, that it was the free gift of God, which in no way depended upon Joseph’s beneficence. Rather, he was ordained to be chief, by the mere good pleasure of God, in order that he might show kindness to his brethren. Now, since the Lord was, at that time, wont to reveal his secrets by two methods — by visions and by dreams — one of these kinds is here noted. For no doubt Joseph had often dreamed in the common manner: but Moses shows that a dream was now divinely sent to him, which might have the force and weight of an oracle. We know that dreams are often produced by our daily thoughts: sometimes they are indications of an unhealthy state of the body: but whenever God intends to make known his counsel by dreams, he engraves on them certain marks, which distinguish them from passing and frivolous imaginations, in order that their credibility and authority may stand firm. Thus Joseph, being certainly persuaded that he had not been deluded by an empty spectra, fearlessly announced his dream as a celestial oracle. Now, although the dominion is promised to him under a rural symbol, it is one which does not seem suitable for instruction to the sons of Jacob; for we know that they were herdsman, not ploughmen. Since they had no harvest which they could gather in, it seems hardly congruous that homage should be paid to his </w:t>
      </w:r>
      <w:r>
        <w:rPr>
          <w:rFonts w:ascii="Trebuchet MS" w:hAnsi="Trebuchet MS" w:eastAsia="Trebuchet MS" w:cs="Trebuchet MS"/>
          <w:i/>
          <w:lang w:val="en-US" w:eastAsia="en-US" w:bidi="en-US"/>
        </w:rPr>
        <w:t xml:space="preserve">sheaf</w:t>
      </w:r>
      <w:r>
        <w:rPr>
          <w:rFonts w:ascii="Trebuchet MS" w:hAnsi="Trebuchet MS" w:eastAsia="Trebuchet MS" w:cs="Trebuchet MS"/>
          <w:lang w:val="en-US" w:eastAsia="en-US" w:bidi="en-US"/>
        </w:rPr>
        <w:t xml:space="preserve">: But perhaps God designedly chose this similitude, to show that this prophecy was not founded upon the present fortunes of Joseph, and that the material of his dominion would not consist in those things which were at hand, but that it should be a future benefit, the cause of which was to be sought for elsewhere than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Shalt thou indeed reign over us? </w:t>
      </w:r>
      <w:r>
        <w:rPr>
          <w:rFonts w:ascii="Trebuchet MS" w:hAnsi="Trebuchet MS" w:eastAsia="Trebuchet MS" w:cs="Trebuchet MS"/>
          <w:lang w:val="en-US" w:eastAsia="en-US" w:bidi="en-US"/>
        </w:rPr>
        <w:t xml:space="preserve">Here it is plainly shown to us that the paternal favor of God towards the elect, is like a fan to excite against them the enmity of the world. When the sons of Jacob heard that they were fighting in vain against God, their unjust hatred ought, by such means, to have been corrected. For it was as if God, setting himself in the midst, would repress their fury by these words, “Your impious conspiring will be fruitless; for although you boast, I have constituted as your chief, the man whose ruin your wicked envy hurries you to seek.” Perhaps, also, by this consolatory dream, he intended to alleviate the trouble of the holy youth. Yet their obstinacy caused it to be the more increased. Let us then learn not to be grieved if, at any time, the shining of the grace of God upon us should cause us to be envied. The sons of Jacob, however, were but too acute interpreters of the dream: yet they deride it as a fable, because it was repugnant to their wishes. Thus it often happens that they who are ill-disposed, quickly perceive what is the will of God: but, because they feel no reverence, they despise it. To this contumacy, however, succeeds a stupor which destroys their former quick-sightedness.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he dreamed yet another dream</w:t>
      </w:r>
      <w:r>
        <w:rPr>
          <w:rFonts w:ascii="Trebuchet MS" w:hAnsi="Trebuchet MS" w:eastAsia="Trebuchet MS" w:cs="Trebuchet MS"/>
          <w:lang w:val="en-US" w:eastAsia="en-US" w:bidi="en-US"/>
        </w:rPr>
        <w:t xml:space="preserve">. The scope of this dream is the same. The only difference is, that God, to inspire greater confidence in the oracle, presents him with a figure from heaven. The brethren of Joseph had despised what was said concerning the sheaves; the Lord now calls upon them to look towards heaven, where his august Majesty shines forth. It may, however, be asked, how it can be reconciled with fact, that his mother, who was now dead, could come and bow down to him. The interpretation of certain Hebrews, who refer it to Bilhah, is frigid, and the sense appears plain without such subterfuges: for the sun and moon designate the head of the family on each side: thus, in this figure, Joseph sees himself reverenced by the whole house of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his father rebuked him</w:t>
      </w:r>
      <w:r>
        <w:rPr>
          <w:rFonts w:ascii="Trebuchet MS" w:hAnsi="Trebuchet MS" w:eastAsia="Trebuchet MS" w:cs="Trebuchet MS"/>
          <w:lang w:val="en-US" w:eastAsia="en-US" w:bidi="en-US"/>
        </w:rPr>
        <w:t xml:space="preserve">. If Jacob suspected that the dream originated in vain ambition, he rightly rebuked his son; but if he knew that God was the author of the dream, he ought not to have expostulated with him. But that he did know it, may be hence inferred, because he is afterwards said seriously to have considered it. For Moses, making a distinction between him and his sons, says that </w:t>
      </w:r>
      <w:r>
        <w:rPr>
          <w:rFonts w:ascii="Trebuchet MS" w:hAnsi="Trebuchet MS" w:eastAsia="Trebuchet MS" w:cs="Trebuchet MS"/>
          <w:i/>
          <w:lang w:val="en-US" w:eastAsia="en-US" w:bidi="en-US"/>
        </w:rPr>
        <w:t xml:space="preserve">they </w:t>
      </w:r>
      <w:r>
        <w:rPr>
          <w:rFonts w:ascii="Trebuchet MS" w:hAnsi="Trebuchet MS" w:eastAsia="Trebuchet MS" w:cs="Trebuchet MS"/>
          <w:lang w:val="en-US" w:eastAsia="en-US" w:bidi="en-US"/>
        </w:rPr>
        <w:t xml:space="preserve">breathed nothing but the virus of envy; while </w:t>
      </w:r>
      <w:r>
        <w:rPr>
          <w:rFonts w:ascii="Trebuchet MS" w:hAnsi="Trebuchet MS" w:eastAsia="Trebuchet MS" w:cs="Trebuchet MS"/>
          <w:i/>
          <w:lang w:val="en-US" w:eastAsia="en-US" w:bidi="en-US"/>
        </w:rPr>
        <w:t xml:space="preserve">he </w:t>
      </w:r>
      <w:r>
        <w:rPr>
          <w:rFonts w:ascii="Trebuchet MS" w:hAnsi="Trebuchet MS" w:eastAsia="Trebuchet MS" w:cs="Trebuchet MS"/>
          <w:lang w:val="en-US" w:eastAsia="en-US" w:bidi="en-US"/>
        </w:rPr>
        <w:t xml:space="preserve">revolved in his own mind what this might mean; which could not have happened, unless he had been affected with reverence. But seeing that a certain religious impression on the subject rested on his mind, how was it that he rebuked his son? This truly was not giving honor to God and to his word. For it ought to have occurred to the mind of Jacob that, although Joseph was under his authority, he yet sustained a prophetic character. It is probable, when he saw his sons so malevolent, that he wished to meet the danger by feigning what he did not feel: for he was not offended at the dream, but he was unwilling to exasperate the minds of those who, on account of their pride, would not bear to be in subjection. Therefore I do not doubt that he feignedly reproved his son, from a desire to appease contention. Nevertheless, this method of pretending to be adverse to the truth, when we are endeavoring to appease the anger of those who rage against it, is by no means approved by God. He ought rather ingenuously to have exhorted his sons not to “kick against the pricks.” Or at least he should have used this moderate address, “If this is a common dream, let it be treated with ridicule rather than with anger; but if it has proceeded from God, it is wicked to speak against it.” It is even possible that the unsuitableness of the dream had struck the mind of the old man. For we know how difficult it is entirely to throw off all sense of superiority. Certainly, though Jacob declines slightly from the right course, yet his piety appears to be of no common order; because his reverence for the oracle so easily prevailed over every other feeling. But the most wicked obstinacy betrays itself in his sons, seeing they break out into greater enmity. For though they despise the dream, yet they are not made angry about nothing. Gladly would they have had their brother as a laughing-stock; but a certain secret sense of the Deity constrains them, so that, with or against their will, they are compelled to feel that there is something authentic in the dream. Meanwhile, a blind ferocity impels them to an unintentional resistance against God. Therefore, that we may be held in obedience to God, let us learn to bring down our high spirits; because the beginning of docility is for men to submit to be brought into order. This obstinacy in the sons of Jacob was most censurable, because they not only rejected the oracle of God through their hatred of subjection, but were hostile to his messenger and herald. How much less excusable, then, will be our hardness, if we do not meekly submit our necks to the yoke of God; since the doctrine of humility, which subdues and even mortifies us, is not only more clearly revealed, but also confirmed by the precious blood of Christ? If, however, we see many refractory persons at this day, who refuse to embrace the gospel, and who perversely rise up against it, let us not be disturbed as by some new thing, seeing that the whole human race is infected with the disease of pride; for by the gospel all the glory of the flesh is reduced to nothing; rather let us know that all remain obstinate, except those who are rendered meek by the subduing influence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his brethren went</w:t>
      </w:r>
      <w:r>
        <w:rPr>
          <w:rFonts w:ascii="Trebuchet MS" w:hAnsi="Trebuchet MS" w:eastAsia="Trebuchet MS" w:cs="Trebuchet MS"/>
          <w:lang w:val="en-US" w:eastAsia="en-US" w:bidi="en-US"/>
        </w:rPr>
        <w:t xml:space="preserve">. Before Moses treats of the horrible design of fratricide, he describes the journey of Joseph, and amplifies, by many circumstances, the atrocity of the crime. Their brother approaches them in the discharge of a duty, to make a fraternal inquiry after their state. He comes by the command of his father; and obeys it without reluctance, as appears from his answer. He searches them out anxiously; and though they had changed their place, he spares neither labor nor trouble till he finds them. Therefore their cruelty was something more than madness, seeing they did not shrink with horror from contriving the death of a brother so pious and humane. We now see that Moses does not relate, without a purpose, that a man met Joseph in his wanderings, and told him that his brethren had departed to Dothan. For the greater was his diligence in his indefatigable pursuit, so much the less excusable were they by whom such an unworthy recompense was repaid.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And when they saw him afar off</w:t>
      </w:r>
      <w:r>
        <w:rPr>
          <w:rFonts w:ascii="Trebuchet MS" w:hAnsi="Trebuchet MS" w:eastAsia="Trebuchet MS" w:cs="Trebuchet MS"/>
          <w:lang w:val="en-US" w:eastAsia="en-US" w:bidi="en-US"/>
        </w:rPr>
        <w:t xml:space="preserve">. Here again Moses, so far from sparing the fame of his own family by adulation, brands its chiefs with a mark of eternal infamy, and exposes them to the hatred and execration of all nations. If, at any time, among heathens, a brother murdered his brother, such impiety was treated with the utmost severity in tragedies, that it might not pass into an example for imitation. But in profane history no such thing is found, as that nine brethren should conspire together for the destruction of an innocent youth, and, like wild beasts, should pounce upon him with bloody hands. Therefore a horrible, and even diabolical fury, took possession of the sons of Jacob, when, having cast aside the sense of nature, they were thus prepared cruelly to rage against their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in addition to this wickedness, Moses condemns their impious contempt of God, </w:t>
      </w:r>
      <w:r>
        <w:rPr>
          <w:rFonts w:ascii="Trebuchet MS" w:hAnsi="Trebuchet MS" w:eastAsia="Trebuchet MS" w:cs="Trebuchet MS"/>
          <w:i/>
          <w:lang w:val="en-US" w:eastAsia="en-US" w:bidi="en-US"/>
        </w:rPr>
        <w:t xml:space="preserve">Behold this master of dreams</w:t>
      </w:r>
      <w:r>
        <w:rPr>
          <w:rFonts w:ascii="Trebuchet MS" w:hAnsi="Trebuchet MS" w:eastAsia="Trebuchet MS" w:cs="Trebuchet MS"/>
          <w:lang w:val="en-US" w:eastAsia="en-US" w:bidi="en-US"/>
        </w:rPr>
        <w:t xml:space="preserve">. For why do they insult the unhappy youth, except because he had been called by the celestial oracle to an unexpected dignity? Besides, in this manner, they themselves proclaim their own baseness more publicly than any one could do, who should purposely undertake severely to chastise them. They confess that the cause why they persecuted their brother was his having dreamed; as if truly this ass an inexpiable offense; but if they are indignant at his dreams, why do they not rather wage war with God? For Joseph deemed it necessary to receive, as a precious deposit, what had been divinely revealed unto him. But because they did not dare directly to assail God, they wrap themselves in clouds, that, losing sight of God, they may vent their fury against their brother. If such blindness seized upon the patriarchs, what shall become of the reprobates, whom obstinate malice drives along, so that they do not hesitate to resist God even to the last? And we see that they willingly disturb and excite themselves, as often as they are offended with the threatenings and chastisements of God, and rise up against his ministers for the sake of taking vengeance. The same thing, indeed, would at times happen to us all, unless God should put on his bridle to render us submissive. With respect to Joseph, the special favor of God was manifested to him, and he was raised to the highest dignity; but only in a dream, which is ridiculed by the wicked scorn of his brethren. To this is also added a conspiracy, so that he narrowly escaped death. Thus the promise of God, which had exalted him to honor, almost plunges him into the grave. We, also, who have received the gratuitous adoption of God amidst many sorrows, experience the same thing. For, from the time that Christ gathers us into his flock, God permits us to be cast down in various ways, so that we seem nearer hell than heaven. Therefore, let the example of Joseph be fixed in our minds, that we be not disquieted when many crosses spring forth to us from the root of God’s favor. For I have before showed, and the thing itself clearly testifies, that in Joseph was adumbrated, what was afterwards more fully exhibited in Christ, the Head of the Church, in order that each member may form itself to the imitation of his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cast him into some pit</w:t>
      </w:r>
      <w:r>
        <w:rPr>
          <w:rFonts w:ascii="Trebuchet MS" w:hAnsi="Trebuchet MS" w:eastAsia="Trebuchet MS" w:cs="Trebuchet MS"/>
          <w:lang w:val="en-US" w:eastAsia="en-US" w:bidi="en-US"/>
        </w:rPr>
        <w:t xml:space="preserve">. Before they perpetrate the murder, they seek a pretext whereby they may conceal their crime from men. Meanwhile, it never enters into their mind, that what is hidden from men cannot escape the eyes of God. But so stupid is hypocrisy, that while it flees from the disgrace of the world, it is careless about the judgment of God. But it is a disease deeply rooted in the human mind, to put some specious color on every extreme act of iniquity. For although an inward judge convicts the guilty, they yet confirm themselves in impudence, that their disgrace may not appear unto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we shall see what will become of his dreams. </w:t>
      </w:r>
      <w:r>
        <w:rPr>
          <w:rFonts w:ascii="Trebuchet MS" w:hAnsi="Trebuchet MS" w:eastAsia="Trebuchet MS" w:cs="Trebuchet MS"/>
          <w:lang w:val="en-US" w:eastAsia="en-US" w:bidi="en-US"/>
        </w:rPr>
        <w:t xml:space="preserve">As if the truth of God could be subverted by the death of one man, they boast that they shall have attained their wish when they have killed their brother; namely, that his dreams will come to nothing. This is not, indeed, their avowed purpose, but turbulent envy drives them headlong to fight against God. But whatever they design in thus contending with God in the dark, their attempts will, at length, prove vain. For God will always find a way through the most profound abyss, to the accomplishment of what he has decreed. If, then, unbelievers provoke us by their reproaches, and proudly boast that our faith will profit us nothing; let not their insolence discourage or weaken us, but let us confidently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Reuben heard it</w:t>
      </w:r>
      <w:r>
        <w:rPr>
          <w:rFonts w:ascii="Trebuchet MS" w:hAnsi="Trebuchet MS" w:eastAsia="Trebuchet MS" w:cs="Trebuchet MS"/>
          <w:lang w:val="en-US" w:eastAsia="en-US" w:bidi="en-US"/>
        </w:rPr>
        <w:t xml:space="preserve">. It may be well to observe, while others were hastening to shed his blood, by whose care Joseph was preserved. Reuben doubtless, in one affair, was the most wicked of them all, when he defiled his father’s couch; and that unbridled lust, involving other vices, was the sign of a depraved nature: now suddenly, he alone, having a regard to piety, and being mindful of fraternal duty, dissolves the impious conspiracy. It is uncertain whether he was now seeking the means of making some compensation, for the sake of which he might be restored to his father’s favor. Moses declares that it was his intention to restore the boy in safety to his father: whence the conjecture which I have stated is probable, that he thought the life of his brother would be a sufficient price by which he might reconcile his father’s mind to himself. However this may be, yet the humanity which he showed in attempting to liberate his brother, is a proof that he was not abandoned to every kind of wickedness. And perhaps God, by this testimony of his penitence, designed in some degree to lessen his former disgrace. Whence we are taught that the characters of men are not to be estimated by a single act, however atrocious, so as to cause us to despair of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Cast him into this pit</w:t>
      </w:r>
      <w:r>
        <w:rPr>
          <w:rFonts w:ascii="Trebuchet MS" w:hAnsi="Trebuchet MS" w:eastAsia="Trebuchet MS" w:cs="Trebuchet MS"/>
          <w:lang w:val="en-US" w:eastAsia="en-US" w:bidi="en-US"/>
        </w:rPr>
        <w:t xml:space="preserve">. The pious fallacy to which Reuben descended, sufficiently proves with what vehemence the rage of his brethren was burning. For he neither dares openly to oppose them, nor to dissuade them from their crime; because he saw that no reasons would avail to soften them. Nor does it extenuate their cruelty, that they consent to his proposal, as if they were disposed to clemency; for if either one course or the other were necessary, it would have been better for him immediately to die by their hands, than to perish by slow hunger in the pit, which is the most cruel kind of punishment. Their gross hypocrisy is rather to be noticed; because they think that they shall be free from crime, if only they do not stain their hands with their brother’s blood. As if, indeed, it made any difference, whether they ran their brother through with a sword, or put him to death by suffocation. For the Lord, when he accuses the Jews by Isaiah, of having hands full of blood, does not mean that they were assassins, but he calls them bloody, because they did not spare their suffering brethren. Therefore, the sons of Jacob are nothing better, in casting their brother alive under ground, that, as one buried, he might in vain contend with death, and perish after protracted torments; and in choosing a pit in the desert, from which no mortal could hear his dying cry, though his sighing would ascend even to heaven. It was a barbarous thought, that they should not touch his life, if they did not imbrue their hands in his blood; since it was a kind of death, not less violent, which they wished to inflict by hunger. Reuben, however, accommodating his language to their brutal conceptions, deemed it sufficient to repress, by any kind of artifice, their impetuosity for the present.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They stripped Joseph out of his coat </w:t>
      </w:r>
      <w:r>
        <w:rPr>
          <w:rFonts w:ascii="Trebuchet MS" w:hAnsi="Trebuchet MS" w:eastAsia="Trebuchet MS" w:cs="Trebuchet MS"/>
          <w:b/>
          <w:color w:val="800000"/>
          <w:position w:val="6"/>
          <w:sz w:val="18"/>
          <w:lang w:val="en-US" w:eastAsia="en-US" w:bidi="en-US"/>
        </w:rPr>
        <w:t xml:space="preserve">(134)</w:t>
      </w:r>
      <w:r>
        <w:rPr>
          <w:rFonts w:ascii="Trebuchet MS" w:hAnsi="Trebuchet MS" w:eastAsia="Trebuchet MS" w:cs="Trebuchet MS"/>
          <w:lang w:val="en-US" w:eastAsia="en-US" w:bidi="en-US"/>
        </w:rPr>
        <w:t xml:space="preserve"> We see that these men are full of fictions and lies. They carelessly strip their brother; they feel no dread at casting him with their own hands into the pit, where hunger worse than ten swords might consume him; because they hope their crime will be concealed; and in taking home his clothes, no suspicion of his murder would be excited; because, truly, their father would believe that he had been torn by a wild beast. Thus Satan infatuates wicked minds, so that they entangle themselves by frivolous evasions. Conscience is indeed the fountain of modesty; but Satan so soothes by his allurements those whom he has entangled in his snares, that conscience itself, which ought to have cited them as guilty before the bar of God, only hardens them the more. For, having found out subterfuges, they break forth far more audaciously into sin, as if they might commit with impunity whatever escapes the eyes of men. Surely it is a reprobate sense, a spirit of frenzy and of stupor, which is withheld from any daring attempt, only by a fear of the shame of men; while the fear of divine judgment is trodden under foot. And although all are not carried thus far, yet the fault of paying more honor to men than to God, is too common. The repetition of the word </w:t>
      </w:r>
      <w:r>
        <w:rPr>
          <w:rFonts w:ascii="Trebuchet MS" w:hAnsi="Trebuchet MS" w:eastAsia="Trebuchet MS" w:cs="Trebuchet MS"/>
          <w:i/>
          <w:lang w:val="en-US" w:eastAsia="en-US" w:bidi="en-US"/>
        </w:rPr>
        <w:t xml:space="preserve">coat </w:t>
      </w:r>
      <w:r>
        <w:rPr>
          <w:rFonts w:ascii="Trebuchet MS" w:hAnsi="Trebuchet MS" w:eastAsia="Trebuchet MS" w:cs="Trebuchet MS"/>
          <w:lang w:val="en-US" w:eastAsia="en-US" w:bidi="en-US"/>
        </w:rPr>
        <w:t xml:space="preserve">in the sentence of Moses is emphatical, showing that this mark of the father’s love could not mollify their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(134)</w:t>
      </w:r>
      <w:r>
        <w:rPr>
          <w:rFonts w:ascii="Trebuchet MS" w:hAnsi="Trebuchet MS" w:eastAsia="Trebuchet MS" w:cs="Trebuchet MS"/>
          <w:lang w:val="en-US" w:eastAsia="en-US" w:bidi="en-US"/>
        </w:rPr>
        <w:t xml:space="preserve"> The coat of many colors was supposed by some to be the garment belonging of right to the first-born; consequently, Reuben would be entitled to it, till he forfeited it by his misconduct. Jacob, therefore, is understood to have transferred this coat, together with the rank of primogeniture, from Reuben to the eldest son of Rachel, his most beloved wife. If this were so, it would make the conduct of Reuben, on this occasion, still more generous than it appears on the ordinary supposition. There is, however, this objection to such an interpretation, that Jacob is said to have made it for Joseph, (see </w:t>
      </w:r>
      <w:r>
        <w:rPr>
          <w:rFonts w:ascii="Trebuchet MS" w:hAnsi="Trebuchet MS" w:eastAsia="Trebuchet MS" w:cs="Trebuchet MS"/>
          <w:color w:val="008000"/>
          <w:u w:val="single"/>
          <w:lang w:val="en-US" w:eastAsia="en-US" w:bidi="en-US"/>
        </w:rPr>
        <w:t xml:space="preserve">Gen 37:3</w:t>
      </w:r>
      <w:r>
        <w:rPr>
          <w:rFonts w:ascii="Trebuchet MS" w:hAnsi="Trebuchet MS" w:eastAsia="Trebuchet MS" w:cs="Trebuchet MS"/>
          <w:lang w:val="en-US" w:eastAsia="en-US" w:bidi="en-US"/>
        </w:rPr>
        <w:t xml:space="preserve">,) and not merely to have given it to him.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And they sat down to eat bread</w:t>
      </w:r>
      <w:r>
        <w:rPr>
          <w:rFonts w:ascii="Trebuchet MS" w:hAnsi="Trebuchet MS" w:eastAsia="Trebuchet MS" w:cs="Trebuchet MS"/>
          <w:lang w:val="en-US" w:eastAsia="en-US" w:bidi="en-US"/>
        </w:rPr>
        <w:t xml:space="preserve">. This was an astonishing barbarity, that they could quietly feast, while, in intention, they were guilty of their brother’s death: for, had there been one drop of humanity in their souls, they would at least have felt some inward compunctions; yea, commonly, the very worst men are afraid after the commission of a crime. Since the patriarchs fell into such a state of insensibility, let us learn, from their example, to fear lest, by the righteous anger of God, the same lethargy should seize upon our senses. Meanwhile, it is proper to consider the admirable progress of God’s counsel. Joseph had already passed through a double death: and now, as if by a third death, he is, beyond all expectation, rescued from the grave. For what was it less than death, to be sold as a slave to foreigners? Indeed his condition was rendered worse by the chance; because Reuben, secretly drawing him out of the pit, would have brought him back to his father: whereas now he is dragged to a distant part of the earth, without hope of return. But this was a secret turn, by which God had determined to raise him on high. And at length, he shows by the event, how much better it was that Joseph should be led far away from his own family, than that he should remain in safety at home. Moreover, the speech of Judah, by which he persuades his brethren to </w:t>
      </w:r>
      <w:r>
        <w:rPr>
          <w:rFonts w:ascii="Trebuchet MS" w:hAnsi="Trebuchet MS" w:eastAsia="Trebuchet MS" w:cs="Trebuchet MS"/>
          <w:i/>
          <w:lang w:val="en-US" w:eastAsia="en-US" w:bidi="en-US"/>
        </w:rPr>
        <w:t xml:space="preserve">sell </w:t>
      </w:r>
      <w:r>
        <w:rPr>
          <w:rFonts w:ascii="Trebuchet MS" w:hAnsi="Trebuchet MS" w:eastAsia="Trebuchet MS" w:cs="Trebuchet MS"/>
          <w:lang w:val="en-US" w:eastAsia="en-US" w:bidi="en-US"/>
        </w:rPr>
        <w:t xml:space="preserve">Joseph, has somewhat more reason. For he ingenuously confesses that they would be guilty of homicide, if they suffered him to perish in the pit. What gain shall we make, he says, if his blood be covered; for our hands will nevertheless be polluted with blood. By this time their fury was in some degree abated, so that they listened to more humane counsel; for though it was outrageous perfidy to sell their brother to strangers; yet it was something to send him away alive, that, at least, he might be nourished as a slave. We see, therefore, that the diabolical flame of madness, with which they had all burned, was abating, when they acknowledged that they could profit nothing by hiding their crime from the eyes of men; because homicide must of necessity come into view before God. For at first, they absolved themselves from guilt, as if no Judge sat in heaven. But now the sense of nature, which the cruelty of hatred had before benumbed, begins to exert its power. And certainly, even in the reprobate, who seem entirely to have cast off humanity, time shows that some residue of it remains. When wicked and violent affections rage, their tumultuous fervor hinders nature from acting its part. But no minds are so stupid, that a consideration of their own wickedness will not sometimes fill them with remorse: for, in order that men may come inexcusable to the judgment-seat of God, it is necessary that they should first be condemned by themselves. They who are capable of cure, and whom the Lord leads to repentance, differ from the reprobates in this, that while the latter obstinately conceal the knowledge of their crimes, the former gradually return from the indulgence of sin, to obey the voice of reason. Moreover, what Judah here declares concerning his brother, the Lord, by the prophet, extends to the whole human race. Whenever, therefore, depraved lust impels to unjust violence, or any other injury, let us remember this sacred bond by which the whole of society is bound together, in order that it may restrain us from evil doings. For man cannot injure men, but he becomes an enemy to his own flesh, and violates and perverts the whole order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Then there passed by Midianites</w:t>
      </w:r>
      <w:r>
        <w:rPr>
          <w:rFonts w:ascii="Trebuchet MS" w:hAnsi="Trebuchet MS" w:eastAsia="Trebuchet MS" w:cs="Trebuchet MS"/>
          <w:lang w:val="en-US" w:eastAsia="en-US" w:bidi="en-US"/>
        </w:rPr>
        <w:t xml:space="preserve">. Some think that Joseph was twice sold in the same place. For it is certain, since Median was the son of Abraham and Keturah, that his sons were distinct from the sons of Ishmael: and Moses has not thoughtlessly put down these different names. </w:t>
      </w:r>
      <w:r>
        <w:rPr>
          <w:rFonts w:ascii="Trebuchet MS" w:hAnsi="Trebuchet MS" w:eastAsia="Trebuchet MS" w:cs="Trebuchet MS"/>
          <w:b/>
          <w:color w:val="800000"/>
          <w:position w:val="6"/>
          <w:sz w:val="18"/>
          <w:lang w:val="en-US" w:eastAsia="en-US" w:bidi="en-US"/>
        </w:rPr>
        <w:t xml:space="preserve">(135)</w:t>
      </w:r>
      <w:r>
        <w:rPr>
          <w:rFonts w:ascii="Trebuchet MS" w:hAnsi="Trebuchet MS" w:eastAsia="Trebuchet MS" w:cs="Trebuchet MS"/>
          <w:lang w:val="en-US" w:eastAsia="en-US" w:bidi="en-US"/>
        </w:rPr>
        <w:t xml:space="preserve"> But I thus interpret the passage: that Joseph was exposed for sale to any one who chose, and seeing the purchase of him was declined by the Midianites, he was sold to the Ishmaelites. Moreover, though they might justly suspect the sellers of having stolen him, yet the desire of gain prevents them from making inquiry. We may also add, what is probable, that, on the journey, they inquired who Joseph was. But they did not set such a value on their common origin as to prevent them from eagerly making gain. This passage, however, teaches us how far the sons of Abraham, after the flesh, were preferred to the elect offspring, in which, nevertheless, the hope of the future Church was included. We see that, of the two sons of Abraham, a posterity so great was propagated, that from both proceeded merchants in various places: while that part of his seed which the Lord had chosen to himself was yet small. But so the children of this world, like premature fruit, quickly arrive at the greatest wealth and at the summit of happiness; whereas the Church, slowly creeping through the greatest difficulties, scarcely attains, during a long period, to the condition of mediocrity.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(135)</w:t>
      </w:r>
      <w:r>
        <w:rPr>
          <w:rFonts w:ascii="Trebuchet MS" w:hAnsi="Trebuchet MS" w:eastAsia="Trebuchet MS" w:cs="Trebuchet MS"/>
          <w:lang w:val="en-US" w:eastAsia="en-US" w:bidi="en-US"/>
        </w:rPr>
        <w:t xml:space="preserve"> Perhaps, however, the passage may be better explained by supposing the caravan which was passing, to be made up of Ishmaelites and Midianites. The Ishmaelites might form the larger and more conspicuous part of the company, and thus give the name to the whole; but the actual purchasers of Joseph might be the Midianitish merchants among them.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And he returned</w:t>
      </w:r>
      <w:r>
        <w:rPr>
          <w:rFonts w:ascii="Trebuchet MS" w:hAnsi="Trebuchet MS" w:eastAsia="Trebuchet MS" w:cs="Trebuchet MS"/>
          <w:lang w:val="en-US" w:eastAsia="en-US" w:bidi="en-US"/>
        </w:rPr>
        <w:t xml:space="preserve">. We may hence gather that Reuben, under pretense of some other business, stole away from his brethren, that, unknown to them all, he might restore his brother, drawn out of the pit, to his father; and that therefore he was absent at the time when Joseph was sold. And there is no wonder that he was anticipated, when he had taken his course in a different direction from theirs, intending to reach the pit by a circuitous path. But now at length Reuben having lost all hope, unfolds to his brethren the intention which before he dared not confess, lest the boy should be immediately murdered.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they took Joseph’s coat</w:t>
      </w:r>
      <w:r>
        <w:rPr>
          <w:rFonts w:ascii="Trebuchet MS" w:hAnsi="Trebuchet MS" w:eastAsia="Trebuchet MS" w:cs="Trebuchet MS"/>
          <w:lang w:val="en-US" w:eastAsia="en-US" w:bidi="en-US"/>
        </w:rPr>
        <w:t xml:space="preserve">. They now return to their first scheme. In order that their father may have no suspicion of their crime, they send the bloody coat, from which he might conjecture that Joseph had been torn by some wild beast. Although Moses alludes to this briefly, I yet think that they rather sent some of their servants, who were not accessory to the crime, than any of their number. For he says soon afterwards, that his sons and daughters came to offer some consolation to him in his grief. And although in the words they use, there lurks some appearance of insult, it seems to me more probable that they gave this command to avert suspicion from themselves. For they feign themselves to be of confused mind, as is usual in affairs of perplexity. Yet whatever they intend, their wickedness drives them to this point, that they inflict a deadly wound upon the mind of their father. This is the profit which hypocrites gain by their disguises, that in wishing to escape the consequences of one fault, they add sin to sin. With respect to Jacob, it is a wonder that after he had been tried in so many ways, and always come forth a conqueror, he should now sink under grief. Certainly it was very absurd that the death of his son should occasion him greater sorrow than the incestuous pollution of his wife, the slaughter of the Shechemites, and the defilement of his daughter. Where was that invincible strength, by which he had even prevailed over the angel? Where the many lessons of patience with which God had exercised him, in order that he might never fail? This disposition to mourn, teaches us that no one is endued with such heroic virtues, as to be exempt from that infirmity of the flesh, which betrays itself sometimes even in little things; whence also it happens, that they who have long been accustomed to the cross, and who like veteran soldiers ought bravely to bear up against every kind of attack, fall like young recruits in some slight skirmish. Who then among us may not fear for himself, when we see holy Jacob faint, after having given so many proofs of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And all his sons and daughters rose up</w:t>
      </w:r>
      <w:r>
        <w:rPr>
          <w:rFonts w:ascii="Trebuchet MS" w:hAnsi="Trebuchet MS" w:eastAsia="Trebuchet MS" w:cs="Trebuchet MS"/>
          <w:lang w:val="en-US" w:eastAsia="en-US" w:bidi="en-US"/>
        </w:rPr>
        <w:t xml:space="preserve">. The burden of his grief is more clearly expressed by the circumstance that all his sons and daughters meet together to comfort him. For by the term “rose up,” is implied a common deliberation, they having agreed to come together, because necessity urged them. But hence it appears how vast is the innate dissimulation of men. The sons of Jacob assume a character by no means suitable to them; and perform an office of piety, from which their minds are most alien. If they had had respect unto God, they would have acknowledged their fault, and though no remedy might have been found for their evil, yet repentance would have brought forth some fruit; but now they are satisfied with a vanity as empty as the wind. By this example we are taught how carefully we ought to avoid dissimulation, which continually implicates men in new snares.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But he refused to be comforted</w:t>
      </w:r>
      <w:r>
        <w:rPr>
          <w:rFonts w:ascii="Trebuchet MS" w:hAnsi="Trebuchet MS" w:eastAsia="Trebuchet MS" w:cs="Trebuchet MS"/>
          <w:lang w:val="en-US" w:eastAsia="en-US" w:bidi="en-US"/>
        </w:rPr>
        <w:t xml:space="preserve">. It may be asked, whether Jacob had entirely cast off the virtue of patience: for so much the language seems to mean. Besides, he sins more grievously, because he, knowingly and voluntarily, indulges in grief: for this is as if he would purposely augment his sorrow, which is to rebel against God. But I suppose his refusal to be restricted to that alleviation of grief which man might offer. For nothing is more unreasonable than that a holy man, who, all his life had borne the yoke of God with such meekness of disposition, should now, like an unbroken horse, bite his bridle; in order that, by nourishing his grief, he might confirm himself in unsubdued impetuosity. I therefore do not doubt that he was willing now to submit himself unto the Lord, though he rejects human consolations. He seems also angrily to chide his sons, whose envy and malevolence towards Joseph he knew, as if he would upbraid them by declaring that he esteemed this one son more than all the rest: since he rather desires to be with him, dead in the grave, than to enjoy the society of ten living sons whom he had yet remaining; for I except little Benjamin. I do not, however, here excuse that excess of grief which I have lately condemned. And certainly heproves himself to be overwhelmed with sadness, in speaking of the grave, as if the sons of God did not pass through death to a better life. And hence we learn the blindness of immoderate grief, which almost quenches the light of faith in the saints; so much the more diligent, then, ought we to be in our endeavor to restrain it. Job greatly excelled in piety; yet we see, after he had been oppressed by the magnitude of his grief, in what a profane manner he mixes men with beasts in death. If the angelic minds of holy men were thus darkened by sadness, how much deeper gloom will rest upon us, unless God, by the shining of his word and Spirit, should scatter it, and we also, with suitable anxiety, meet the temptation, before it overwhelms us? The principal mitigation of sorrow is the consolation of the future life; to which whosoever applies himself, need not fear lest he should be absorbed by excess of grief. Now though the immoderate sorrow of Jacob is not to be approved; yet the special design of Moses was, to set a mark of infamy on that iron hardness which cruelly reigned in the hearts of his sons. They saw that, if their father should miserably perish, consumed with grief, they would be the cause of it; in short, they saw that he was already dying through their wickedness. If they are not able to heal the wound, why, at least, do they not attempt to alleviate his pain? Therefore they are exceedingly cruel, seeing that they have not sufficient care of their father’s life, to cause them to drop a single word in mitigation of his sorrow, when it was in their power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37:36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And the Midianites sold him into Egypt </w:t>
      </w:r>
      <w:r>
        <w:rPr>
          <w:rFonts w:ascii="Trebuchet MS" w:hAnsi="Trebuchet MS" w:eastAsia="Trebuchet MS" w:cs="Trebuchet MS"/>
          <w:lang w:val="en-US" w:eastAsia="en-US" w:bidi="en-US"/>
        </w:rPr>
        <w:t xml:space="preserve">It was a sad spectacle, that Joseph should be thus driven from one hand to another. For it added no small indignity to his former suffering, that he is set to sale as a slave. The Lord, however, ceased not to care for him. He even suffered him to be transferred from hand to hand, in order that, at length, it might indeed appear, that he had come, by celestial guidance, to that very dominion which had been promised him in his dreams. Potiphar is called a eunuch, not because he was one really; but because, among the Orientals, it was usual to denote the satraps and princes of the court by that name. The Hebrews are not agreed respecting the dignity which Moses ascribes to him; for some explain it as the “chief of the slaughterers,” </w:t>
      </w:r>
      <w:r>
        <w:rPr>
          <w:rFonts w:ascii="Trebuchet MS" w:hAnsi="Trebuchet MS" w:eastAsia="Trebuchet MS" w:cs="Trebuchet MS"/>
          <w:b/>
          <w:color w:val="800000"/>
          <w:position w:val="6"/>
          <w:sz w:val="18"/>
          <w:lang w:val="en-US" w:eastAsia="en-US" w:bidi="en-US"/>
        </w:rPr>
        <w:t xml:space="preserve">(136)</w:t>
      </w:r>
      <w:r>
        <w:rPr>
          <w:rFonts w:ascii="Trebuchet MS" w:hAnsi="Trebuchet MS" w:eastAsia="Trebuchet MS" w:cs="Trebuchet MS"/>
          <w:lang w:val="en-US" w:eastAsia="en-US" w:bidi="en-US"/>
        </w:rPr>
        <w:t xml:space="preserve"> whom the Greek interpreters follow. But I rather agree with others, who say that he was “the prefect of the soldiers;” not that he had the command of the whole army, but because he had the royal troops under his hand and authority: such are now the captains of the guard, if you join with it another office which the prefects of the prison exercise. For this may be gathered from </w:t>
      </w:r>
      <w:r>
        <w:rPr>
          <w:rFonts w:ascii="Trebuchet MS" w:hAnsi="Trebuchet MS" w:eastAsia="Trebuchet MS" w:cs="Trebuchet MS"/>
          <w:color w:val="008000"/>
          <w:u w:val="single"/>
          <w:lang w:val="en-US" w:eastAsia="en-US" w:bidi="en-US"/>
        </w:rPr>
        <w:t xml:space="preserve">Gen 39:1</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(136)</w:t>
      </w:r>
      <w:r>
        <w:rPr>
          <w:rFonts w:ascii="Trebuchet MS" w:hAnsi="Trebuchet MS" w:eastAsia="Trebuchet MS" w:cs="Trebuchet MS"/>
          <w:lang w:val="en-US" w:eastAsia="en-US" w:bidi="en-US"/>
        </w:rPr>
        <w:t xml:space="preserve"> The term applies primarily to butchers, who slaughter animals for food; then to persons who slaughter animals for sacrifice; and then to executioners who put men to the slaughter under the authority of the monarch or the state.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(137)</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37:20</w:t>
      </w:r>
      <w:r>
        <w:rPr>
          <w:rFonts w:ascii="Trebuchet MS" w:hAnsi="Trebuchet MS" w:eastAsia="Trebuchet MS" w:cs="Trebuchet MS"/>
          <w:lang w:val="en-US" w:eastAsia="en-US" w:bidi="en-US"/>
        </w:rPr>
        <w:t xml:space="preserve"> The words rendered “prefects of the prison,” are </w:t>
      </w:r>
      <w:r>
        <w:rPr>
          <w:rFonts w:ascii="Trebuchet MS" w:hAnsi="Trebuchet MS" w:eastAsia="Trebuchet MS" w:cs="Trebuchet MS"/>
          <w:color w:val="0000FF"/>
          <w:lang w:val="en-US" w:eastAsia="en-US" w:bidi="en-US"/>
        </w:rPr>
        <w:t xml:space="preserve">praefecti hospitii</w:t>
      </w:r>
      <w:r>
        <w:rPr>
          <w:rFonts w:ascii="Trebuchet MS" w:hAnsi="Trebuchet MS" w:eastAsia="Trebuchet MS" w:cs="Trebuchet MS"/>
          <w:lang w:val="en-US" w:eastAsia="en-US" w:bidi="en-US"/>
        </w:rPr>
        <w:t xml:space="preserve"> — and in the French, </w:t>
      </w:r>
      <w:r>
        <w:rPr>
          <w:rFonts w:ascii="Trebuchet MS" w:hAnsi="Trebuchet MS" w:eastAsia="Trebuchet MS" w:cs="Trebuchet MS"/>
          <w:color w:val="0000FF"/>
          <w:lang w:val="fr-FR" w:eastAsia="fr-FR" w:bidi="fr-FR"/>
        </w:rPr>
        <w:t xml:space="preserve">Prevosts de l’hostel</w:t>
      </w:r>
      <w:r>
        <w:rPr>
          <w:rFonts w:ascii="Trebuchet MS" w:hAnsi="Trebuchet MS" w:eastAsia="Trebuchet MS" w:cs="Trebuchet MS"/>
          <w:lang w:val="en-US" w:eastAsia="en-US" w:bidi="en-US"/>
        </w:rPr>
        <w:t xml:space="preserve"> — perhaps, prefects of the town-house, or town-hall, would have been more correct. The expression in the original, </w:t>
      </w:r>
      <w:r>
        <w:rPr>
          <w:rFonts w:ascii="TITUS Cyberbit Basic" w:hAnsi="TITUS Cyberbit Basic" w:eastAsia="TITUS Cyberbit Basic" w:cs="TITUS Cyberbit Basic"/>
          <w:bCs w:val="off"/>
          <w:iCs w:val="off"/>
          <w:color w:val="0000FF"/>
          <w:szCs w:val="24"/>
          <w:rtl/>
          <w:lang w:val="he-IL" w:eastAsia="he-IL" w:bidi="he-IL"/>
        </w:rPr>
        <w:t xml:space="preserve">שר</w:t>
      </w:r>
      <w:r>
        <w:rPr>
          <w:rFonts w:ascii="TITUS Cyberbit Basic" w:hAnsi="TITUS Cyberbit Basic" w:eastAsia="TITUS Cyberbit Basic" w:cs="TITUS Cyberbit Basic"/>
          <w:color w:val="0000FF"/>
          <w:lang w:val="he-IL" w:eastAsia="he-IL" w:bidi="he-IL"/>
        </w:rPr>
        <w:t xml:space="preserve">-</w:t>
      </w:r>
      <w:r>
        <w:rPr>
          <w:rFonts w:ascii="TITUS Cyberbit Basic" w:hAnsi="TITUS Cyberbit Basic" w:eastAsia="TITUS Cyberbit Basic" w:cs="TITUS Cyberbit Basic"/>
          <w:bCs w:val="off"/>
          <w:iCs w:val="off"/>
          <w:color w:val="0000FF"/>
          <w:szCs w:val="24"/>
          <w:rtl/>
          <w:lang w:val="he-IL" w:eastAsia="he-IL" w:bidi="he-IL"/>
        </w:rPr>
        <w:t xml:space="preserve">הטבחים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sar-hatabachim</w:t>
      </w:r>
      <w:r>
        <w:rPr>
          <w:rFonts w:ascii="Trebuchet MS" w:hAnsi="Trebuchet MS" w:eastAsia="Trebuchet MS" w:cs="Trebuchet MS"/>
          <w:lang w:val="en-US" w:eastAsia="en-US" w:bidi="en-US"/>
        </w:rPr>
        <w:t xml:space="preserve">, means the captain of the executioners; that is, of the king’s body guard, whose office it was to inflict capital punishments; as in the Turkish court at present. — See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Lexicon.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at that time, that Judah</w:t>
      </w:r>
      <w:r>
        <w:rPr>
          <w:rFonts w:ascii="Trebuchet MS" w:hAnsi="Trebuchet MS" w:eastAsia="Trebuchet MS" w:cs="Trebuchet MS"/>
          <w:lang w:val="en-US" w:eastAsia="en-US" w:bidi="en-US"/>
        </w:rPr>
        <w:t xml:space="preserve">. Before Moses proceeds in relating the history of Joseph, he inserts the genealogy of Judah, to which he devotes more labor, because the Redeemer was thence to derive his origin; for the continuous history of that tribe, from which salvation was to be bought, could not remain unknown, without loss. And yet its glorious nobility is not here celebrated, but the greatest disgrace of the family is exposed. What is here related, so far from inflating the minds of the sons of Judah, ought rather to cover them with shame. Now although, at first sight, the dignity of Christ seems to be somewhat tarnished by such dishonor: yet since here also is seen that “emptying” of which St. Paul speaks, </w:t>
      </w:r>
      <w:r>
        <w:rPr>
          <w:rFonts w:ascii="Trebuchet MS" w:hAnsi="Trebuchet MS" w:eastAsia="Trebuchet MS" w:cs="Trebuchet MS"/>
          <w:b/>
          <w:color w:val="800000"/>
          <w:position w:val="6"/>
          <w:sz w:val="18"/>
          <w:lang w:val="en-US" w:eastAsia="en-US" w:bidi="en-US"/>
        </w:rPr>
        <w:t xml:space="preserve">(138)</w:t>
      </w:r>
      <w:r>
        <w:rPr>
          <w:rFonts w:ascii="Trebuchet MS" w:hAnsi="Trebuchet MS" w:eastAsia="Trebuchet MS" w:cs="Trebuchet MS"/>
          <w:lang w:val="en-US" w:eastAsia="en-US" w:bidi="en-US"/>
        </w:rPr>
        <w:t xml:space="preserve"> it rather redounds to his glory, than, in the least degree, detracts from it. First, we wrong Christ, unless we deem him alone sufficient to blot out any ignominy arising from the misconduct of his progenitors, which offer to unbelievers occasion of offense. Secondly, we know that the riches of God’s grace shines chiefly in this, that Christ clothed himself in our flesh, with the design of making himself of no reputation. Lastly, it was fitting that the race from which he sprang should be dishonored by reproaches, that we, being content with him alone, might seek nothing besides him; yea, that we might not seek earthly splendor in him, seeing that carnal ambition is always too much inclined to such a course. These two things, then, we may notice; first, that peculiar honor was given to the tribe of Judah, which had been divinely elected as the source whence the salvation of the world should flow; and secondly, that the narration of Moses is by no means honorable to the persons of whom he speaks; so that the Jews have no right to arrogate anything to themselves or to their fathers. Meanwhile, let us remember that Christ derives no glory from his ancestors; and even, that he himself has no glory in the flesh, but that his chief and most illustrious triumph was on the cross. Moreover, that we may not be offended at the stains with which his ancestry was defiled, let us know that, by his infinite purity, they were all cleansed; just as the sun, by absorbing whatever impurities are in the earth and air, purges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(138)</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Phi 2:7</w:t>
      </w:r>
      <w:r>
        <w:rPr>
          <w:rFonts w:ascii="Trebuchet MS" w:hAnsi="Trebuchet MS" w:eastAsia="Trebuchet MS" w:cs="Trebuchet MS"/>
          <w:lang w:val="en-US" w:eastAsia="en-US" w:bidi="en-US"/>
        </w:rPr>
        <w:t xml:space="preserve"> “But made himself of no reputation,” literally, “emptied himself, </w:t>
      </w:r>
      <w:r>
        <w:rPr>
          <w:rFonts w:ascii="TITUS Cyberbit Basic" w:hAnsi="TITUS Cyberbit Basic" w:eastAsia="TITUS Cyberbit Basic" w:cs="TITUS Cyberbit Basic"/>
          <w:color w:val="0000FF"/>
          <w:lang w:val="el-GR" w:eastAsia="el-GR" w:bidi="el-GR"/>
        </w:rPr>
        <w:t xml:space="preserve">ἑαυτὸν ἐκένωσε</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Judah saw there a daughter of a certain Canaanite</w:t>
      </w:r>
      <w:r>
        <w:rPr>
          <w:rFonts w:ascii="Trebuchet MS" w:hAnsi="Trebuchet MS" w:eastAsia="Trebuchet MS" w:cs="Trebuchet MS"/>
          <w:lang w:val="en-US" w:eastAsia="en-US" w:bidi="en-US"/>
        </w:rPr>
        <w:t xml:space="preserve">. I am not satisfied with the interpretation which some give of “merchant” to the word Canaanite. For Moses charges Judah with perverse lust, because he took a wife out of that nation with which the children of Abraham were divinely commanded to be at perpetual strife. For neither he nor his other brethren were ignorant that they sojourned in the land of Canaan, under the stipulation, that afterwards their enemies were to be cut off and destroyed, in order that they might possess the promised dominion over it. Moses, therefore, justly regards it as a fault, that Judah should entangle himself in a forbidden alliance; and the Lord, at length, cursed the offspring thus accruing to Judah, that the prince and head of the tribe of Judah might not be born, nor Christ himself descend, from this connection. This also ought to be numbered among the exercises of Jacob’s patience, that a wicked grandson was born to him through Judah, of whose sin he was not ignorant. Moses says, that the youth was cut off by the vengeance of God. The same thing is not said of others whom a sudden death has swept away in the flower of their age. I doubt not, therefore, that the wickedness, of which death was the immediate punishment, was extraordinary, and known to all men. And although this trial was in itself severe to the holy patriarch; yet nothing tormented his mind more than the thought, that he could scarcely hope for the promise of God to be so ratified that the inheritance of grace should remain in the possession of wicked and abandoned men. It is true that a large family of children is regarded as a source of human happiness. But this was the peculiar condition of the holy patriarch, that, though God had promised him an elect and blessed seed, he now sees an accursed progeny increase and shoot forth together with his offspring, which might destroy the expected grace. It is said, </w:t>
      </w:r>
      <w:r>
        <w:rPr>
          <w:rFonts w:ascii="Trebuchet MS" w:hAnsi="Trebuchet MS" w:eastAsia="Trebuchet MS" w:cs="Trebuchet MS"/>
          <w:i/>
          <w:lang w:val="en-US" w:eastAsia="en-US" w:bidi="en-US"/>
        </w:rPr>
        <w:t xml:space="preserve">that Er was wicked in the sight of the Lord</w:t>
      </w:r>
      <w:r>
        <w:rPr>
          <w:rFonts w:ascii="Trebuchet MS" w:hAnsi="Trebuchet MS" w:eastAsia="Trebuchet MS" w:cs="Trebuchet MS"/>
          <w:lang w:val="en-US" w:eastAsia="en-US" w:bidi="en-US"/>
        </w:rPr>
        <w:t xml:space="preserve">, (</w:t>
      </w:r>
      <w:r>
        <w:rPr>
          <w:rFonts w:ascii="Trebuchet MS" w:hAnsi="Trebuchet MS" w:eastAsia="Trebuchet MS" w:cs="Trebuchet MS"/>
          <w:color w:val="008000"/>
          <w:u w:val="single"/>
          <w:lang w:val="en-US" w:eastAsia="en-US" w:bidi="en-US"/>
        </w:rPr>
        <w:t xml:space="preserve">Gen 38:7</w:t>
      </w:r>
      <w:r>
        <w:rPr>
          <w:rFonts w:ascii="Trebuchet MS" w:hAnsi="Trebuchet MS" w:eastAsia="Trebuchet MS" w:cs="Trebuchet MS"/>
          <w:lang w:val="en-US" w:eastAsia="en-US" w:bidi="en-US"/>
        </w:rPr>
        <w:t xml:space="preserve">.) Notwithstanding, his iniquity was not hidden from men. Moses, however, means that he was not merely infected with common vices, but rather was so addicted to crimes, that he was intolerable in the sight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 Lord slew him</w:t>
      </w:r>
      <w:r>
        <w:rPr>
          <w:rFonts w:ascii="Trebuchet MS" w:hAnsi="Trebuchet MS" w:eastAsia="Trebuchet MS" w:cs="Trebuchet MS"/>
          <w:lang w:val="en-US" w:eastAsia="en-US" w:bidi="en-US"/>
        </w:rPr>
        <w:t xml:space="preserve">. We know that long life is reckoned among the gifts of God; and justly: for since it is by no means a despicable honor that we are created after the image of God, the longer any one lives in the world, and daily experiences God’s care over him, it is certain that he is the more bountifully dealt with by the Lord. Even amidst the many miseries with which life is filled, this divine goodness still shines forth, that God invites us to himself, and exercises us in the knowledge of himself; while at the same time he adorns us with such dignity, that he subjects to our authority whatever is in the world. Wherefore it is no wonder that God, as an act of kindness, prolongs the life of man. Whence it follows, that when the wicked are taken away by a premature death, a punishment for their wickedness is inflicted upon them: for it is as if the Lord should pronounce judgment from heaven, that they are unworthy to be sustained by the earth, unworthy to enjoy the common light of heaven. Let us therefore learn, as long as God keeps us in the world, to meditate on his benefits, to the end that every one may the more cheerfully endeavor to give praise to God for the life received from him. And although, at the present day also, sudden death is to be reckoned among the scourges of God; since that doctrine is always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“Bloody and deceitful men shall not live out half their days,”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Psa 55:23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God executed this judgment more fully under the law, when the knowledge of a future life was comparatively obscure; for now, since the resurrection is clearly manifested to us in Christ, it is not right that death should be so greatly dreaded. And this difference between us and the ancient people of God is elsewhere noted. Nevertheless, it can never be laid down as a general rule, that they who had a long life were thereby proved to be pleasing and acceptable to the Lord, whereas God has sometimes lengthened the life of reprobates, in aggravation of their punishment. We know that Cain survived his brother Abel many centuries. But as God does not always, and to all persons, cause his temporal benefits manifestly to flow in a perpetual and equable course; so neither, on the other hand, does he always execute temporal punishments by the same rule. It is enough that, as far as the present life is concerned, certain examples of punishments and rewards are set before us. Moreover, as the miseries of the present life, which spring from the corruption of nature, do not extinguish the first and special grace of God; so, on the other hand, death, which is in itself the curse of God, is so far from doing any injury, that it tends, by a supernatural remedy, to the salvation of the elect. Especially now, from the time that the first-fruits of the resurrection in Christ have been offered, the condition of those who are quickly taken out of life is in no way deteriorated; because Christ himself is gain both for life and death. But the vengeance of God was so clear and remarkable in the death of Er, that the earth might plainly appear to have been purged as from its filthiness.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Go in unto thy brother’s wife</w:t>
      </w:r>
      <w:r>
        <w:rPr>
          <w:rFonts w:ascii="Trebuchet MS" w:hAnsi="Trebuchet MS" w:eastAsia="Trebuchet MS" w:cs="Trebuchet MS"/>
          <w:lang w:val="en-US" w:eastAsia="en-US" w:bidi="en-US"/>
        </w:rPr>
        <w:t xml:space="preserve">. Although no law had hitherto been prescribed concerning brother’s marriages, that the surviving brother should raise up seed to one who was dead; it is, nevertheless, not wonderful that, by the mere instinct of nature, men should have been inclined to this course. For since each man is born for the preservation of the whole race, if any one dies without children, there seems to be here some defect of nature. It was deemed therefore an act of humanity to acquire some name for the dead, from which it might appear that they had lived. Now, the only reason why the children born to the surviving brother, should be reckoned to him who had died, was, that there might be no dry branch in the family; and in this manner they took away the reproach of barrenness. Besides, since the woman is given as a help to the man, when any woman married into a family, she was, in a certain sense, given up to the name of that family. According to this reasoning, Tamar was not altogether free, but was held under an obligation to the house of Judah, to procreate some seed. Now, though this does not proceed from any rule of piety, yet the Lord had impressed it upon the hearts of man as a duty of humanity; as he afterwards commanded it to the Jews in their polity. Hence we infer the malignity of Onan, who envied his brother this honor, and would not allow him, when dead, to obtain the title of father; and this redounds to the dishonor of the whole family. We see that many grant their own sons to their friends for adoption: it was, therefore, an outrageous act of barbarity to deny to his own brother what is given even to strangers. </w:t>
      </w:r>
      <w:r>
        <w:rPr>
          <w:rFonts w:ascii="Trebuchet MS" w:hAnsi="Trebuchet MS" w:eastAsia="Trebuchet MS" w:cs="Trebuchet MS"/>
          <w:b/>
          <w:color w:val="800000"/>
          <w:position w:val="6"/>
          <w:sz w:val="18"/>
          <w:lang w:val="en-US" w:eastAsia="en-US" w:bidi="en-US"/>
        </w:rPr>
        <w:t xml:space="preserve">(139)</w:t>
      </w:r>
      <w:r>
        <w:rPr>
          <w:rFonts w:ascii="Trebuchet MS" w:hAnsi="Trebuchet MS" w:eastAsia="Trebuchet MS" w:cs="Trebuchet MS"/>
          <w:lang w:val="en-US" w:eastAsia="en-US" w:bidi="en-US"/>
        </w:rPr>
        <w:t xml:space="preserve"> Moreover he has not only shortened his brother concerning the right due to him, but he rather spilled seed on the ground than to raise a son in his brother’s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(139)</w:t>
      </w:r>
      <w:r>
        <w:rPr>
          <w:rFonts w:ascii="Trebuchet MS" w:hAnsi="Trebuchet MS" w:eastAsia="Trebuchet MS" w:cs="Trebuchet MS"/>
          <w:lang w:val="en-US" w:eastAsia="en-US" w:bidi="en-US"/>
        </w:rPr>
        <w:t xml:space="preserve"> A line or two is here omitted, as well as the comment on the tenth verse.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And the thing which he did displeased the LORD</w:t>
      </w:r>
      <w:r>
        <w:rPr>
          <w:rFonts w:ascii="Trebuchet MS" w:hAnsi="Trebuchet MS" w:eastAsia="Trebuchet MS" w:cs="Trebuchet MS"/>
          <w:lang w:val="en-US" w:eastAsia="en-US" w:bidi="en-US"/>
        </w:rPr>
        <w:t xml:space="preserve">. Less neatly the Jews speak about this matter. I will contend myself with briefly mentioning this, as far as the sense of shame allows to discuss it. It is a horrible thing to pour out seed besides the intercourse of man and woman. Deliberately avoiding the intercourse, so that the seed drops on the ground, is double horrible. For this means that one quenches the hope of his family, and kills the son, which could be expected, before he is born. This wickedness is now as severely as is possible condemned by the Spirit, through Moses, that Onan, as it were, through a violent and untimely birth, tore away the seed of his brother out the womb, and as cruel as shamefully has thrown on the earth. Moreover he thus has, as much as was in his power, tried to destroy a part of the human race. When a woman in some way drives away the seed out the womb, through aids, then this is rightly seen as an unforgivable crime. Onan was guilty of a similar crime, by defiling the earth with his seed, so that Tamar would not receive a future inheritor.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Then said Judah to Tamar</w:t>
      </w:r>
      <w:r>
        <w:rPr>
          <w:rFonts w:ascii="Trebuchet MS" w:hAnsi="Trebuchet MS" w:eastAsia="Trebuchet MS" w:cs="Trebuchet MS"/>
          <w:lang w:val="en-US" w:eastAsia="en-US" w:bidi="en-US"/>
        </w:rPr>
        <w:t xml:space="preserve">. Moses intimates that Tamar was not at liberty to marry into another family, so long as Judah wished to retain her under his own authority. It is possible that she voluntarily submitted herself to the will of her father-in-law, when she might have refused: but the language seems to mean, that it was according to a received practice, that Tamar should not pass over to another family, except at the will of her father-in-law, as long as there was a successor who might raise up seed by her. However this may be, Judah acted very unjustly in keeping one bound, whom he intended to defraud. For truly there was no cause why he should be unwilling to allow her to depart free from his house, unless he dreaded the charge of inconstancy. But he should not have allowed this ambitious sense of shame to render him perfidious and cruel to his daughter-in-law. Besides, this injury sprung from a wrong judgment: because, without considering the causes of the death of his sons, he falsely and unjustly transfers the blame to an innocent woman. He believes the marriage with Tamar to have been an unhappy one; why therefore does he not, for his own sake, permit her to seek a husband elsewhere? But in this also he does wrong, that whereas the cause of his sons’ destruction was their own wickedness, he judges unfavorably of Tamar herself, to whom no evil could be imputed. Let us then learn from this example, whenever anything adverse happens to us, not to transfer the blame to another, nor to gather from all quarters doubtful suspicions, but to shake off our own sins. We must also beware lest a foolish shame should so prevail over us, that while we endeavor to preserve our reputation uninjured among men, we should not be equally careful to maintain a good conscience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it was told Tamar</w:t>
      </w:r>
      <w:r>
        <w:rPr>
          <w:rFonts w:ascii="Trebuchet MS" w:hAnsi="Trebuchet MS" w:eastAsia="Trebuchet MS" w:cs="Trebuchet MS"/>
          <w:lang w:val="en-US" w:eastAsia="en-US" w:bidi="en-US"/>
        </w:rPr>
        <w:t xml:space="preserve">. Moses relates how Tamer avenged herself for the injury done her. She did not at first perceive the fraud, but discovered it after a long course of time. When Shelah had grown up, finding herself deceived, she turned her thoughts to revenge. And it is not to be doubted that she had long meditated, and, as it were, hatched this design. For the message respecting Judah’s departure was not brought to her accidentally; but, because she was intent upon her purpose, she had set spies who should bring her an account of all his doings. Now, although she formed a plan which was base, and unworthy of a modest woman, yet this circumstance is some alleviation of her crime, that she did not desire a connection with Judah, except while in a state of celibacy. In the meantime, she is hurried, by a blind error of mind, into another crime, not less detestable than adultery. For, by adultery, conjugal fidelity would have been violated; but, by this incestuous intercourse, the whole dignity of nature is subverted. This ought carefully to be observed, that they who are injured should not hastily rush to unlawful remedies. It was not lust which impelled Tamar to prostitute herself. She grieved, indeed, that she had been forbidden to marry, that she might remain barren at home: but she had no other purpose than to reproach her father-in-law with the fraud by which he had deceived her: at the same time, we see that she committed an atrocious crime. This is wont to happen, even in good causes, when any one indulges his carnal affections more than is right. What Moses alludes to respecting garments of widowhood, pertains to the law of modesty. For elegant clothing which may attract the eyes of men, does not become widows. And therefore, Paul concedes more to wives than to them; as having husbands whom they should wish to please.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sat in an open place </w:t>
      </w:r>
      <w:r>
        <w:rPr>
          <w:rFonts w:ascii="Trebuchet MS" w:hAnsi="Trebuchet MS" w:eastAsia="Trebuchet MS" w:cs="Trebuchet MS"/>
          <w:b/>
          <w:color w:val="800000"/>
          <w:position w:val="6"/>
          <w:sz w:val="18"/>
          <w:lang w:val="en-US" w:eastAsia="en-US" w:bidi="en-US"/>
        </w:rPr>
        <w:t xml:space="preserve">(140)</w:t>
      </w:r>
      <w:r>
        <w:rPr>
          <w:rFonts w:ascii="Trebuchet MS" w:hAnsi="Trebuchet MS" w:eastAsia="Trebuchet MS" w:cs="Trebuchet MS"/>
          <w:lang w:val="en-US" w:eastAsia="en-US" w:bidi="en-US"/>
        </w:rPr>
        <w:t xml:space="preserve"> Interpreters expound this passage variously. Literally, it is “in the door of fountains, or of eyes.” Some suppose there was a fountain which branched into two streams; others think that a broad place is indicated, in which the eyes may look around in all directions. But a third exposition is more worthy of reception; namely, that by this expression is meant a way which is forked and divided into two; because then, as it were, a door is opened before the eyes, that they which are really in one way may diverge in two directions. Probably it was a place whence Tamer might be seen, to which some by-way was near, where Judah might turn, so that he should not be guilty of fornication, in a public way, under the eyes of all. When it is said she veiled her face, we hence infer that the license of fornication was not so unbridled as that which, at this day, prevails in many places. For she dressed herself after the manner of harlots, that Judah might suspect nothing. And the Lord has caused this sense of shame to remain engraved on the hearts of those who live wickedly, that they may be witnesses to themselves of their own vileness. For if men could wash out the stains from their sins, we know that they would do so most willingly. Whence it follows, that while they flee from the light, they are affected with horror against their will, that their conscience may anticipate the judgment of God. By degrees, indeed, the greater part have so far exceeded all measure in stupor and impudence, that they are less careful to hide their faults; yet God has never suffered the sense of nature to be so entirely extinguished, by the brutal intemperance of those who desire to sin with impunity, but that their own obscenity shall compel even the most wicked to be ashamed. </w:t>
      </w:r>
      <w:r>
        <w:rPr>
          <w:rFonts w:ascii="Trebuchet MS" w:hAnsi="Trebuchet MS" w:eastAsia="Trebuchet MS" w:cs="Trebuchet MS"/>
          <w:b/>
          <w:color w:val="800000"/>
          <w:position w:val="6"/>
          <w:sz w:val="18"/>
          <w:lang w:val="en-US" w:eastAsia="en-US" w:bidi="en-US"/>
        </w:rPr>
        <w:t xml:space="preserve">(141)</w:t>
      </w:r>
      <w:r>
        <w:rPr>
          <w:rFonts w:ascii="Trebuchet MS" w:hAnsi="Trebuchet MS" w:eastAsia="Trebuchet MS" w:cs="Trebuchet MS"/>
          <w:lang w:val="en-US" w:eastAsia="en-US" w:bidi="en-US"/>
        </w:rPr>
        <w:t xml:space="preserve"> Base was therefore the impudence of that cynic philosopher, who, being catched in vice, boasted of planting a person. In short, the veil of Tamer shows that fornication was not only a base and filthy thing in the sight of God and the angels; but that it has always been condemned, even by those who have practiced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Mansitque in ostio Henaim</w:t>
      </w:r>
      <w:r>
        <w:rPr>
          <w:rFonts w:ascii="Trebuchet MS" w:hAnsi="Trebuchet MS" w:eastAsia="Trebuchet MS" w:cs="Trebuchet MS"/>
          <w:lang w:val="en-US" w:eastAsia="en-US" w:bidi="en-US"/>
        </w:rPr>
        <w:t xml:space="preserve">, “in the door of eyes, or </w:t>
      </w:r>
      <w:r>
        <w:rPr>
          <w:rFonts w:ascii="Trebuchet MS" w:hAnsi="Trebuchet MS" w:eastAsia="Trebuchet MS" w:cs="Trebuchet MS"/>
          <w:color w:val="0000FF"/>
          <w:lang w:val="en-US" w:eastAsia="en-US" w:bidi="en-US"/>
        </w:rPr>
        <w:t xml:space="preserve">Enajim</w:t>
      </w:r>
      <w:r>
        <w:rPr>
          <w:rFonts w:ascii="Trebuchet MS" w:hAnsi="Trebuchet MS" w:eastAsia="Trebuchet MS" w:cs="Trebuchet MS"/>
          <w:lang w:val="en-US" w:eastAsia="en-US" w:bidi="en-US"/>
        </w:rPr>
        <w:t xml:space="preserve">.” — Margin of English Version.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(141)</w:t>
      </w:r>
      <w:r>
        <w:rPr>
          <w:rFonts w:ascii="Trebuchet MS" w:hAnsi="Trebuchet MS" w:eastAsia="Trebuchet MS" w:cs="Trebuchet MS"/>
          <w:lang w:val="en-US" w:eastAsia="en-US" w:bidi="en-US"/>
        </w:rPr>
        <w:t xml:space="preserve"> The following sentence is omitted in the translation. “</w:t>
      </w:r>
      <w:r>
        <w:rPr>
          <w:rFonts w:ascii="Trebuchet MS" w:hAnsi="Trebuchet MS" w:eastAsia="Trebuchet MS" w:cs="Trebuchet MS"/>
          <w:color w:val="0000FF"/>
          <w:lang w:val="en-US" w:eastAsia="en-US" w:bidi="en-US"/>
        </w:rPr>
        <w:t xml:space="preserve">Putida igitur fuit Cynici illius protervia, qui in flagitio deprehensus, sine rubore jactavit se plantare hominem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When Judah saw her</w:t>
      </w:r>
      <w:r>
        <w:rPr>
          <w:rFonts w:ascii="Trebuchet MS" w:hAnsi="Trebuchet MS" w:eastAsia="Trebuchet MS" w:cs="Trebuchet MS"/>
          <w:lang w:val="en-US" w:eastAsia="en-US" w:bidi="en-US"/>
        </w:rPr>
        <w:t xml:space="preserve">. It was a great disgrace to Judah that he hastily desired intercourse with an unknown woman. He was now old; and therefore age alone, even in a lascivious man, ought to have restrained the fervor of intemperance. He sees the woman at a distance, and it is not possible that he should have been captivated by her beauty. </w:t>
      </w:r>
      <w:r>
        <w:rPr>
          <w:rFonts w:ascii="Trebuchet MS" w:hAnsi="Trebuchet MS" w:eastAsia="Trebuchet MS" w:cs="Trebuchet MS"/>
          <w:b/>
          <w:color w:val="800000"/>
          <w:position w:val="6"/>
          <w:sz w:val="18"/>
          <w:lang w:val="en-US" w:eastAsia="en-US" w:bidi="en-US"/>
        </w:rPr>
        <w:t xml:space="preserve">(142)</w:t>
      </w:r>
      <w:r>
        <w:rPr>
          <w:rFonts w:ascii="Trebuchet MS" w:hAnsi="Trebuchet MS" w:eastAsia="Trebuchet MS" w:cs="Trebuchet MS"/>
          <w:lang w:val="en-US" w:eastAsia="en-US" w:bidi="en-US"/>
        </w:rPr>
        <w:t xml:space="preserve"> The lust kindles him as a stallion neighs when it smells a mare. Hence we gather, that the fear of God, or a regard to justice and prosperity, cannot have flourished greatly in the heart of one who thus eagerly breaks forth to the indulgence of his passions. He is therefore set before us as an example, that we may learn how easily the lust of the flesh would break forth, unless the Lord should restrain it; and thus, conscious of our infirmity, let us desire from the Lord, a spirit of continence and moderation. But lest the same security should steal over us, which caused Judah to precipitate himself into fornication; let us mark, that the dishonor which Judah sustained in consequence of his incest, was a punishment divinely inflicted upon him. Who then will indulge in a crime which he sees, by this dreadful kind of vengeance, to be so very hateful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(142)</w:t>
      </w:r>
      <w:r>
        <w:rPr>
          <w:rFonts w:ascii="Trebuchet MS" w:hAnsi="Trebuchet MS" w:eastAsia="Trebuchet MS" w:cs="Trebuchet MS"/>
          <w:lang w:val="en-US" w:eastAsia="en-US" w:bidi="en-US"/>
        </w:rPr>
        <w:t xml:space="preserve"> The original here adds, “</w:t>
      </w:r>
      <w:r>
        <w:rPr>
          <w:rFonts w:ascii="Trebuchet MS" w:hAnsi="Trebuchet MS" w:eastAsia="Trebuchet MS" w:cs="Trebuchet MS"/>
          <w:color w:val="0000FF"/>
          <w:lang w:val="en-US" w:eastAsia="en-US" w:bidi="en-US"/>
        </w:rPr>
        <w:t xml:space="preserve">pruritus tamen non secus in eo accenditur quam in equo, qui ad equarum odorem adhinnit</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What wilt thou give me, etc</w:t>
      </w:r>
      <w:r>
        <w:rPr>
          <w:rFonts w:ascii="Trebuchet MS" w:hAnsi="Trebuchet MS" w:eastAsia="Trebuchet MS" w:cs="Trebuchet MS"/>
          <w:lang w:val="en-US" w:eastAsia="en-US" w:bidi="en-US"/>
        </w:rPr>
        <w:t xml:space="preserve">. Tamar did not wish to make a gain by the prostitution of her person, but to have a certain pledge, in order that she might boast of the revenge taken for the injury she had received: and indeed there is no doubt that God blinded Judah, as he deserved; for how did it happen that he did not know the voice of his daughter-in-law, with which he had been long familiar? Besides, if a pledge must be given for the promised kid, what folly to deliver up his ring to a harlot? I pass over the absurdity of his giving a double pledge. It appears, therefore, that he was then bereft of all judgment; and for no other cause are these things written by Moses, than to teach us that his miserable mind was darkened by the just judgment of God, because, by heaping sin upon sin, he had quenched the light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Judah sent the kid</w:t>
      </w:r>
      <w:r>
        <w:rPr>
          <w:rFonts w:ascii="Trebuchet MS" w:hAnsi="Trebuchet MS" w:eastAsia="Trebuchet MS" w:cs="Trebuchet MS"/>
          <w:lang w:val="en-US" w:eastAsia="en-US" w:bidi="en-US"/>
        </w:rPr>
        <w:t xml:space="preserve">. He sends by the hand of a friend, that he may not reveal his ignominy to a stranger. This is also the reason why he does not dare to complain of the lost pledges, lest he should expose himself to ridicule. For I do not approve the sense given, by some, to the words, </w:t>
      </w:r>
      <w:r>
        <w:rPr>
          <w:rFonts w:ascii="Trebuchet MS" w:hAnsi="Trebuchet MS" w:eastAsia="Trebuchet MS" w:cs="Trebuchet MS"/>
          <w:i/>
          <w:lang w:val="en-US" w:eastAsia="en-US" w:bidi="en-US"/>
        </w:rPr>
        <w:t xml:space="preserve">Let her take it to her, lest we be shamed</w:t>
      </w:r>
      <w:r>
        <w:rPr>
          <w:rFonts w:ascii="Trebuchet MS" w:hAnsi="Trebuchet MS" w:eastAsia="Trebuchet MS" w:cs="Trebuchet MS"/>
          <w:lang w:val="en-US" w:eastAsia="en-US" w:bidi="en-US"/>
        </w:rPr>
        <w:t xml:space="preserve">, as if Judah would excuse himself, as having fulfilled the promise he had given. Another meaning is far more suitable; namely, that Judah would rather lose the ring, than, by spreading the matter further, give occasion to the speeches of the vulgar; because lighter is the loss of money than of character. He might also fear being exposed to ridicule for having been so credulous. But he was chiefly afraid of the disgrace arising from his fornication. Here we see that men who are not governed by the Spirit of God are always more solicitous about the opinion of the world than about the judgment of God. For why, when the lust of the flesh excited him, did it not come into his mind, “Behold now I shall become vile in the sight of God and of angels?” Why, at least, after his lust has cooled, does he not blush at the secret knowledge of his sin? But he is secure, if only he can protect himself from public infamy. This passage, however, teaches, what I have said before, that fornication is condemned by the common sense of men, lest any one should seek to excuse himself on the ground of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it came to pass about three months after</w:t>
      </w:r>
      <w:r>
        <w:rPr>
          <w:rFonts w:ascii="Trebuchet MS" w:hAnsi="Trebuchet MS" w:eastAsia="Trebuchet MS" w:cs="Trebuchet MS"/>
          <w:lang w:val="en-US" w:eastAsia="en-US" w:bidi="en-US"/>
        </w:rPr>
        <w:t xml:space="preserve">. Tamar might sooner have exposed the crime; but she waited till she should be demanded for capital punishment; for then she would have stronger ground for expostulation. The reason why Judah subjects his daughter-in-law to a punishment so severe, was, that he deemed her guilty of adultery: for what the Lord afterwards confirmed by his law, appears then to have prevailed by custom among men, that a maid, from the time of her espousals, should be strictly faithful to her husband. Tamar had married into the family of Judah; she was then espoused to his third son. It was not therefore simple and common fornication which was the question for judgment; but the crime of adultery, which Judah prosecuted in his own right, because he had been injured in the person of his son. Now this kind of punishment is a proof that adultery has been greatly abhorred in all ages. The law of God commands adulterers to be stoned. Before punishment was sanctioned by a written law, the adulterous woman was, by the consent of all, committed to the flames. This seems to have been done by a divine instinct, that, under the direction and authority of nature, the sanctity of marriage might be fortified, as by a firm guard: and although man is not the lord of his own body, but there is a mutual obligation between himself and his wife, yet husbands who have had illicit intercourse with unmarried women have not been subject to capital punishment; because that punishment was awarded to women, not only on account of their immodesty, but also, of the disgrace which the woman brings upon her husband, and of the confusion caused by the clandestine admixture of seeds. For what else will remain safe in human society, if license be given to bring in by stealth the offspring of a stranger? To steal a name which may be given to spurious offspring? And to transfer to them property taken away from the lawful heirs? It is no wonder, then, that formerly the fidelity of marriage was so sternly asserted on this point. How much more vile, and how much less excusable, is our negligence at this day, which cherishes adulteries, by allowing them to pass with impunity. Capital punishment, indeed, is deemed too severe for the measure of the offense. Why then do we punish lighter faults with greater rigor? Truly, the world was beguiled by the wiles of Satan, when it suffered the law, engraven on all by nature, to become obsolete. meanwhile, a pretext has been found for this gross madness, in that Christ dismissed the adulteress in safety, (</w:t>
      </w:r>
      <w:r>
        <w:rPr>
          <w:rFonts w:ascii="Trebuchet MS" w:hAnsi="Trebuchet MS" w:eastAsia="Trebuchet MS" w:cs="Trebuchet MS"/>
          <w:color w:val="008000"/>
          <w:u w:val="single"/>
          <w:lang w:val="en-US" w:eastAsia="en-US" w:bidi="en-US"/>
        </w:rPr>
        <w:t xml:space="preserve">Joh 8:11</w:t>
      </w:r>
      <w:r>
        <w:rPr>
          <w:rFonts w:ascii="Trebuchet MS" w:hAnsi="Trebuchet MS" w:eastAsia="Trebuchet MS" w:cs="Trebuchet MS"/>
          <w:lang w:val="en-US" w:eastAsia="en-US" w:bidi="en-US"/>
        </w:rPr>
        <w:t xml:space="preserve">,) as if, truly, he had undertaken to indict punishment upon thieves, homicides, liars, and sorcerers. In vain, therefore, is a rule sought to be established by an act of Christ, who purposely abstained from the office of an earthly judge. It may however be asked, since Judah, who thus boldly usurps the right of the sword, was a private person, and even a stranger in the land; whence had he this great liberty to be the arbiter of life and death? I answer, that the words ought not to be taken as if he would command, on his own authority, his daughter-in-law to be put to death, or as if executioners were ready at his nod; but because the offense was verified and made known, he, as her accuser, freely pronounces concerning the punishment, as if the sentence had already been passed by the judges. Indeed I do not doubt that assemblies were then wont to be held, in which judgments were passed; and therefore I simply explain, that Judah commanded Tamar to be brought forward in public; in order that, the cause being tried, she might be punished according to custom. But the specification of the punishment is to this effect, that the case is one which does not admit of dispute; because Tamar is convicted of the crime before she is cited to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And Judah acknowledged them</w:t>
      </w:r>
      <w:r>
        <w:rPr>
          <w:rFonts w:ascii="Trebuchet MS" w:hAnsi="Trebuchet MS" w:eastAsia="Trebuchet MS" w:cs="Trebuchet MS"/>
          <w:lang w:val="en-US" w:eastAsia="en-US" w:bidi="en-US"/>
        </w:rPr>
        <w:t xml:space="preserve">. The open reproach of Tamar proceeded from the desire of revenge. She does not seek an interview with her father-in-law, for the purpose of appeasing his mind; but, with a deliberate contempt of death, she demands him as the companion of her doom. That Judah immediately acknowledges his fault, is a proof of his honesty; for we see with how many fallacies nearly all are wont to cover their sins, until they are dragged to the light, and all means of denying their guilt have failed. Here, though no one is present who could extort a confession, by force or threats, Judah voluntarily stoops to make one, and takes the greater share of the blame to himself. Yet, seeing that, in confessing his fault, he is now silent respecting punishment; we hence infer, that they who are rigid in censuring others, are much more pliant in forgiving themselves. In this, therefore, we ought to imitate him; that, without rack or torture, truth should so far prevail with us, that we should not be ashamed to confess, before the whole world, those sins with which God charges us. But we must avoid his partiality; lest, while we are harsh towards others, we should spare ourselves. This narrative also teaches us the importance of not condemning any one unheard; not only because it is better that the innocent should be absolved than that a guilty person should perish, but also, because a defense brings many things to light, which sometimes render a change in the form of judgment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She hath been more righteous than I</w:t>
      </w:r>
      <w:r>
        <w:rPr>
          <w:rFonts w:ascii="Trebuchet MS" w:hAnsi="Trebuchet MS" w:eastAsia="Trebuchet MS" w:cs="Trebuchet MS"/>
          <w:lang w:val="en-US" w:eastAsia="en-US" w:bidi="en-US"/>
        </w:rPr>
        <w:t xml:space="preserve">. The expression is not strictly proper; for he does not simply approve of Tamar’s conduct; but speaks comparatively, as if he would say, that he had been, unjustly and without cause, angry against a woman, by whom he himself might rather have been accused. Moreover, by the result, it appears how tardily the world proceeds in exacting punishment for crimes, where no private person stands forward to avenge his own injury. An atrocious and horrible crime had been committed; as long as Judah thought himself aggrieved, he pressed on with vehemence, and the door of judgment was opened. But now, when the accusation is withdrawn, both escape; though certainly it was the duty of all to rise up against them. Moses however intimates that Judah was sincerely penitent; because “he knew” his daughter-in-law “again no more.” He also confirms what I have said before, that by nature men are imbued with a great horror of such a crime. For whence did it arise, that he abstained from intercourse with Tamar, unless he judged naturally, that it was infamous for a father-in-law to be connected with his daughter-in-law? Whoever attempts to destroy the distinction which nature dictates, between what is base and what is honorable, engages, like the giants, in open war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38:27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Behold twins were in her womb</w:t>
      </w:r>
      <w:r>
        <w:rPr>
          <w:rFonts w:ascii="Trebuchet MS" w:hAnsi="Trebuchet MS" w:eastAsia="Trebuchet MS" w:cs="Trebuchet MS"/>
          <w:lang w:val="en-US" w:eastAsia="en-US" w:bidi="en-US"/>
        </w:rPr>
        <w:t xml:space="preserve">. Although both Judah obtained pardon for his error, and Tamar for her wicked contrivance; yet the Lord, in order to humble them, caused a prodigy to take place in the birth. Something similar had before happened in the case of Jacob and Esau, but for a different reason: as we know that prodigies sometimes portend good, sometimes evil. Here, however, there is no doubt that the twins, in their very birth, bring with them marks of their parents’ infamy. For it was both profitable to themselves that the memory of their shame should be renewed, and it served as a public example, that such a crime should be branded with eternal disgrace. There is an ambiguity in the meaning of the midwife’s words. Some suppose the “breaking forth” to apply to the membrane of the womb, </w:t>
      </w:r>
      <w:r>
        <w:rPr>
          <w:rFonts w:ascii="Trebuchet MS" w:hAnsi="Trebuchet MS" w:eastAsia="Trebuchet MS" w:cs="Trebuchet MS"/>
          <w:b/>
          <w:color w:val="800000"/>
          <w:position w:val="6"/>
          <w:sz w:val="18"/>
          <w:lang w:val="en-US" w:eastAsia="en-US" w:bidi="en-US"/>
        </w:rPr>
        <w:t xml:space="preserve">(143)</w:t>
      </w:r>
      <w:r>
        <w:rPr>
          <w:rFonts w:ascii="Trebuchet MS" w:hAnsi="Trebuchet MS" w:eastAsia="Trebuchet MS" w:cs="Trebuchet MS"/>
          <w:lang w:val="en-US" w:eastAsia="en-US" w:bidi="en-US"/>
        </w:rPr>
        <w:t xml:space="preserve"> which is broken when the foetus comes forth. Others more correctly suppose, that the midwife wondered how Pharez, having broken through the barrier interposed, should have come out first; for his brother, who had preceded him, was, as an intervening wall, opposed to him. To some the expression appears to be an imprecation; as if it had been said, “Let the blame of the rupture be upon thee.” But Moses, so far as I can judge, intends to point out nothing more, than that a prodigy took place at the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Secundinis,” — secundina</w:t>
      </w:r>
      <w:r>
        <w:rPr>
          <w:rFonts w:ascii="Trebuchet MS" w:hAnsi="Trebuchet MS" w:eastAsia="Trebuchet MS" w:cs="Trebuchet MS"/>
          <w:lang w:val="en-US" w:eastAsia="en-US" w:bidi="en-US"/>
        </w:rPr>
        <w:t xml:space="preserve"> is the membrane which incluses the foetus during the period of gestation; and which, being rent at the protrusion of the child, comes away as part of the after-birth. The whole is called secundine in English, and in French “</w:t>
      </w:r>
      <w:r>
        <w:rPr>
          <w:rFonts w:ascii="Trebuchet MS" w:hAnsi="Trebuchet MS" w:eastAsia="Trebuchet MS" w:cs="Trebuchet MS"/>
          <w:color w:val="0000FF"/>
          <w:lang w:val="fr-FR" w:eastAsia="fr-FR" w:bidi="fr-FR"/>
        </w:rPr>
        <w:t xml:space="preserve">arriere faix</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Joseph was brought down</w:t>
      </w:r>
      <w:r>
        <w:rPr>
          <w:rFonts w:ascii="Trebuchet MS" w:hAnsi="Trebuchet MS" w:eastAsia="Trebuchet MS" w:cs="Trebuchet MS"/>
          <w:lang w:val="en-US" w:eastAsia="en-US" w:bidi="en-US"/>
        </w:rPr>
        <w:t xml:space="preserve">. For the purpose of connecting it with the remaining part of the history, Moses repeats what he had briefly touched upon, that Joseph had been sold to Potiphar the Egyptian: he then subjoins that God was with Joseph, so that he prospered in all things. For although it often happens that all things proceed with wicked men according to their wish, whom God nevertheless does not bless with his favor; still the sentiment is true and the expression of it proper, that it is never well with men, except so far as the Lord shows himself to be gracious to them. For he vouchsafes his blessing, for a time, even to reprobates, with whom he is justly angry, in order that he may gently invite and even allure them to repentance; and may render them more inexcusable, if they remain obstinate; meanwhile, he curses their felicity. Therefore, while they think they have reached the height of fortune, their prosperity, in which they delighted themselves, is turned into ruin. Now whensoever God deprives men of his blessing, whether they be strangers or of his own household, they must necessarily decline; because no good flows except from Him as the fountain. The world indeed forms for itself a goddess of fortune, who whirls round the affairs of men; or each man adores his own industry; but Scripture draws us away from this depraved imagination, and declares that adversity is a sign of God’s absence, but prosperity, a sign of his presence. However, there is not the least doubt that the peculiar and extraordinary favor of God appeared towards Joseph, so that he was plainly known to be blessed by God. Moses immediately afterwards adds, </w:t>
      </w:r>
      <w:r>
        <w:rPr>
          <w:rFonts w:ascii="Trebuchet MS" w:hAnsi="Trebuchet MS" w:eastAsia="Trebuchet MS" w:cs="Trebuchet MS"/>
          <w:i/>
          <w:lang w:val="en-US" w:eastAsia="en-US" w:bidi="en-US"/>
        </w:rPr>
        <w:t xml:space="preserve">that Joseph was in the house of his master</w:t>
      </w:r>
      <w:r>
        <w:rPr>
          <w:rFonts w:ascii="Trebuchet MS" w:hAnsi="Trebuchet MS" w:eastAsia="Trebuchet MS" w:cs="Trebuchet MS"/>
          <w:lang w:val="en-US" w:eastAsia="en-US" w:bidi="en-US"/>
        </w:rPr>
        <w:t xml:space="preserve">, to teach us that he was not at once elevated to an honorable condition. There was nothing more desirable than liberty; but he is reckoned among the slaves, and lives precariously, holding his life itself subject to the will of his master. Let us then learn, even amidst our sufferings, to perceive the grace of God; and let it suffice us, when anything severe is to be endured, to have our cup mingled with some portion of sweetness, lest we should be ungrateful to God, who, in this manner, declares that he is present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his master saw</w:t>
      </w:r>
      <w:r>
        <w:rPr>
          <w:rFonts w:ascii="Trebuchet MS" w:hAnsi="Trebuchet MS" w:eastAsia="Trebuchet MS" w:cs="Trebuchet MS"/>
          <w:lang w:val="en-US" w:eastAsia="en-US" w:bidi="en-US"/>
        </w:rPr>
        <w:t xml:space="preserve">. Here that which has been lately alluded to more clearly appears, that the grace of God shone forth in Joseph, in no common or usual manner; since it became thus manifest to a man who was a heathen, and, in this respect, blind. How much more base is our ingratitude, if we do not refer all our prosperous events to God as their author; seeing that Scripture often teaches us, that nothing proceeding from men, whether counsels, or labors, or any means which they can devise, will profit them, except so far as God gives his blessing. And whereas Potiphar, on this account, conceived so much greater regard for Joseph, as to set him over his house; we hence gather, that heathens may be so affected by religion, as to be constrained to ascribe glory to God. However, his ingratitude again betrays itself, when he despises that God whose gifts he estimates so highly in the person of Joseph. He ought at least to have inquired who that God was, that he might conform himself to the worship due to him: but he deems it enough, insomuch as he thinks it will be for his private advantage, to acknowledge that Joseph was divinely directed, in order that he may use his labor with greater profit.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lord made all that he did to prosper in his hand</w:t>
      </w:r>
      <w:r>
        <w:rPr>
          <w:rFonts w:ascii="Trebuchet MS" w:hAnsi="Trebuchet MS" w:eastAsia="Trebuchet MS" w:cs="Trebuchet MS"/>
          <w:lang w:val="en-US" w:eastAsia="en-US" w:bidi="en-US"/>
        </w:rPr>
        <w:t xml:space="preserve">. This was a wonderful method of procedure, that the entire blessing by which the Lord was pleased to testify his paternal love towards Joseph, should turn to the gain of the Egyptians. For since Joseph neither sowed nor reaped for himself, he was not at all enriched by his labor. But in this way it was brought about that a proud man, who otherwise might have abused him as a vile and sordid slave, should treat him humanely and liberally. And the Lord often soothes the wicked by such favors, lest when they have suffered any injury, they should turn the fury of their indignation against the pious. We here see how abundantly the grace of God is poured out upon the faithful, since a portion of his kindness flows from them even to the reprobate. We are also taught what an advantage it is to receive the elect children of God to our hospitality, or to join ourselves to those whom the divine favor thus accompanies, that it may diffuse its fragrance to those who are near them. But since it would not greatly profit us to be saturated with those temporal benefits of God, which suffocate and ruin the reprobate; we ought to center all our wishes on this one point, that God may be propitious to us. Far better was it for Joseph that Potiphar’s wealth should be increased for his sake; than it was for Potiphar to make great gain by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he left all that he had </w:t>
      </w:r>
      <w:r>
        <w:rPr>
          <w:rFonts w:ascii="Trebuchet MS" w:hAnsi="Trebuchet MS" w:eastAsia="Trebuchet MS" w:cs="Trebuchet MS"/>
          <w:b/>
          <w:color w:val="800000"/>
          <w:position w:val="6"/>
          <w:sz w:val="18"/>
          <w:lang w:val="en-US" w:eastAsia="en-US" w:bidi="en-US"/>
        </w:rPr>
        <w:t xml:space="preserve">(144)</w:t>
      </w:r>
      <w:r>
        <w:rPr>
          <w:rFonts w:ascii="Trebuchet MS" w:hAnsi="Trebuchet MS" w:eastAsia="Trebuchet MS" w:cs="Trebuchet MS"/>
          <w:lang w:val="en-US" w:eastAsia="en-US" w:bidi="en-US"/>
        </w:rPr>
        <w:t xml:space="preserve"> Joseph reaped this fruit of the divine love and kindness towards him, that he was cheered by some alleviation of his servitude, at least, for a short time. But a new temptation soon assailed him. For the favor which he had obtained was not only annihilated, but became the cause and origin of a harsher fortune. Joseph was governor over the whole house of Potiphar. From that post of honor he is hurried into prison, in order that he may be soon brought forth to the punishment of death. What then could enter into his mind, but that he was forsaken and abandoned by God, and was continually exposed to new dangers? He might even imagine that God had declared himself his enemy. This history, therefore, teaches us that the pious have need of peculiar discernment to enable them, with the eyes of faith, to consider those benefits of God by which he mitigates the severity of their crosses. For when he seems to stretch out his hand to them, for the sake of bringing them assistance, the light which had shone forth often vanishes in a moment, and denser darkness follows in its place. But here it is evident, that the Lord, though he often plunges his own people into the waves of adversity, yet does not deceive them; seeing that, by sometimes moderating their sufferings, he grants them time to breathe. So Joseph, though fallen from his office as governor of the house, was yet never deserted; nor had that relaxation of his sufferings proved in vain, by which his mind was raised, not to pride, but to the patient endurance of a new cross. And truly for this end, God meets with us in our difficulties, that then, with collected strength, as men refreshed, we may be the better prepared for other conflicts.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Joseph was a goodly person, and well-favored</w:t>
      </w:r>
      <w:r>
        <w:rPr>
          <w:rFonts w:ascii="Trebuchet MS" w:hAnsi="Trebuchet MS" w:eastAsia="Trebuchet MS" w:cs="Trebuchet MS"/>
          <w:lang w:val="en-US" w:eastAsia="en-US" w:bidi="en-US"/>
        </w:rPr>
        <w:t xml:space="preserve">. Whereas elegance of form was the occasion of great calamity to holy Joseph, let us learn not greatly to desire those graces of person which may conciliate the favor of the world; but rather let each be content with his own lot. We see to how many dangers they are exposed, who excel in beauty; for it is very difficult for such to restrain themselves from all lascivious desires. Although in Joseph religion so prevailed that he abhorred all impurity; yet Satan contrived a means of destruction for him, from another quarter, just as he is accustomed to turn the gifts of God into snares whereby to catch souls. Wherefore we must earnestly ask of God, that amid so many dangers, he would govern us by his Spirit, and preserve those gifts with which he has adorned us, pure from every stain. When it is said that Potiphar’s wife “cast her eyes upon Joseph,” the Holy Spirit, by this form of speech, admonishes all women, that if they have chastity in their heart, they must guard it by modesty of demeanor. For, on this account also, they bear a veil upon their heads, that they may restrain themselves from every sinful allurement: not that it is wrong for a woman to look at men; but Moses here describes an impure and dissolute look. She had often before looked upon Joseph without sin: but now, for the first time, she casts her eyes upon him, and contemplates his beauty more boldly and wantonly than became a modest woman. Thus we see that the eyes were as torches to inflame the heart to lust. By which example we are taught that nothing is more easy, than for all our senses to infect our minds with depraved desires, unless we are very earnestly on our guard. For Satan never ceases diligently to suggest those things which may incite us to sin. The senses both readily embrace the occasion of sin which is presented to them, and also eagerly and quickly convey it to the mind. Wherefore let every one endeavor sedulously to govern his eyes, and his ears, and the other members of his body, unless he wishes to open so many doors to Satan, into the innermost affections of his heart: and especially as the sense of the eyes is the most tender, no common care must be used in putting them under restraint.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(144)</w:t>
      </w:r>
      <w:r>
        <w:rPr>
          <w:rFonts w:ascii="Trebuchet MS" w:hAnsi="Trebuchet MS" w:eastAsia="Trebuchet MS" w:cs="Trebuchet MS"/>
          <w:lang w:val="en-US" w:eastAsia="en-US" w:bidi="en-US"/>
        </w:rPr>
        <w:t xml:space="preserve"> “Potiphar placed Joseph over his house and over all his substance, and the Lord blessed him for the sake of Joseph, in all which he had, in the house and in the field. Joseph had also, after his exaltation, a man who was over his house. A peculiar and characteristic Egyptian trait! ‘Among the objects of tillage and husbandry,’ says </w:t>
      </w:r>
      <w:r>
        <w:rPr>
          <w:rFonts w:ascii="Trebuchet MS" w:hAnsi="Trebuchet MS" w:eastAsia="Trebuchet MS" w:cs="Trebuchet MS"/>
          <w:i/>
          <w:lang w:val="en-US" w:eastAsia="en-US" w:bidi="en-US"/>
        </w:rPr>
        <w:t xml:space="preserve">Rosellini</w:t>
      </w:r>
      <w:r>
        <w:rPr>
          <w:rFonts w:ascii="Trebuchet MS" w:hAnsi="Trebuchet MS" w:eastAsia="Trebuchet MS" w:cs="Trebuchet MS"/>
          <w:lang w:val="en-US" w:eastAsia="en-US" w:bidi="en-US"/>
        </w:rPr>
        <w:t xml:space="preserve">, ‘which are pourtrayed on the Egyptian tombs, we often see a steward who takes account and makes a registry of the harvest, before it is deposited in the store-house.’” — </w:t>
      </w:r>
      <w:r>
        <w:rPr>
          <w:rFonts w:ascii="Trebuchet MS" w:hAnsi="Trebuchet MS" w:eastAsia="Trebuchet MS" w:cs="Trebuchet MS"/>
          <w:i/>
          <w:lang w:val="en-US" w:eastAsia="en-US" w:bidi="en-US"/>
        </w:rPr>
        <w:t xml:space="preserve">Hengstenberg’s </w:t>
      </w:r>
      <w:r>
        <w:rPr>
          <w:rFonts w:ascii="Trebuchet MS" w:hAnsi="Trebuchet MS" w:eastAsia="Trebuchet MS" w:cs="Trebuchet MS"/>
          <w:lang w:val="en-US" w:eastAsia="en-US" w:bidi="en-US"/>
        </w:rPr>
        <w:t xml:space="preserve">Egypt and the Books of Moses, p. 24. Such incidental testimony to the truth of the sacred narrative, is invaluable, especially at a time when men, wise above what is written, are endeavoring to bring the sacred volume into contempt, by casting a doubt upon the veracity of Moses.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Lie with me </w:t>
      </w:r>
      <w:r>
        <w:rPr>
          <w:rFonts w:ascii="Trebuchet MS" w:hAnsi="Trebuchet MS" w:eastAsia="Trebuchet MS" w:cs="Trebuchet MS"/>
          <w:b/>
          <w:color w:val="800000"/>
          <w:position w:val="6"/>
          <w:sz w:val="18"/>
          <w:lang w:val="en-US" w:eastAsia="en-US" w:bidi="en-US"/>
        </w:rPr>
        <w:t xml:space="preserve">(145)</w:t>
      </w:r>
      <w:r>
        <w:rPr>
          <w:rFonts w:ascii="Trebuchet MS" w:hAnsi="Trebuchet MS" w:eastAsia="Trebuchet MS" w:cs="Trebuchet MS"/>
          <w:lang w:val="en-US" w:eastAsia="en-US" w:bidi="en-US"/>
        </w:rPr>
        <w:t xml:space="preserve"> Moses only briefly touches upon the chief points, and the sum of the things he relates. For there is no doubt that this impure woman endeavored, by various arts, to allure the pious youth, and that she insinuated herself by indirect blandishments, before she broke forth to such a shameless kind of license. But Moses, omitting other things, shows that she had been pushed so far by base lust, as not to shrink from openly soliciting a connection with Joseph. Now as this filthiness is a signal proof that carnal lust acts from blind and furious impulses; so, in the person of Joseph, an admirable example of fidelity and continence is set before us. His fidelity and integrity appear in this, that he acknowledges himself to be the more strictly bound, the greater the power with which he is entrusted. Ingenuous and courageous men have this property, that the more is confided to them, the less they can bear to deceive: but it is a rare virtue for those who have the power of doing injury to cultivate honesty gratuitously. Wherefore Joseph is not undeservedly commended by Moses, for regarding the authority with which he was invested by his master, as a bridle to restrain him from transgressing the bounds of duty. Besides, he gives also a proof of his gratitude, in bringing forward the benefits received from his master, as a reason why he should not subject him to any disgrace. And truly hence arises at this day such confusion everywhere, that men are half brutal, because this sacred bond of mutual society is broken. All, indeed, confess, that if they have received any benefit from another, they are under obligation to him: one even reproaches another for his ingratitude; but there are few who sincerely follow the example of Joseph. Lest, however, he should seem to be restrained only by a regard to man, he also declares that the act would be offensive to God. And, indeed, nothing is more powerful to overcome temptation than the fear of God. But he designedly commends the generosity of his master, in order that the wicked woman may desist from her abandoned purpose. To the same point is the objection which he mentions, </w:t>
      </w:r>
      <w:r>
        <w:rPr>
          <w:rFonts w:ascii="Trebuchet MS" w:hAnsi="Trebuchet MS" w:eastAsia="Trebuchet MS" w:cs="Trebuchet MS"/>
          <w:i/>
          <w:lang w:val="en-US" w:eastAsia="en-US" w:bidi="en-US"/>
        </w:rPr>
        <w:t xml:space="preserve">Neither hath he kept anything back from me but thee, because thou art his wife</w:t>
      </w:r>
      <w:r>
        <w:rPr>
          <w:rFonts w:ascii="Trebuchet MS" w:hAnsi="Trebuchet MS" w:eastAsia="Trebuchet MS" w:cs="Trebuchet MS"/>
          <w:lang w:val="en-US" w:eastAsia="en-US" w:bidi="en-US"/>
        </w:rPr>
        <w:t xml:space="preserve">. Why does he say this, except that, by recalling the religious obligation of marriage, he may wound the corrupt mind of the woman, and may cure her of her insane passion? Therefore he not only strenuously strives to liberate himself from her wicked allurements; but, lest her lusts should prove indomitable, he proposes to her the best remedy. And we may know that the sanctity of marriage is here commended to us in the history of Joseph, whereby the Lord would declare himself to be the maintainer of matrimonial fidelity, so that none who violate another’s bed should escape his vengeance. For he is a surety between the man and his wife, and requires mutual chastity from each. Whence it follows that, besides the injury inflicted upon man, God himself is grievously wronged.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(145)</w:t>
      </w:r>
      <w:r>
        <w:rPr>
          <w:rFonts w:ascii="Trebuchet MS" w:hAnsi="Trebuchet MS" w:eastAsia="Trebuchet MS" w:cs="Trebuchet MS"/>
          <w:lang w:val="en-US" w:eastAsia="en-US" w:bidi="en-US"/>
        </w:rPr>
        <w:t xml:space="preserve"> “How great the corruption of manners with reference to the marriage relation was among the Egyptians, appears from </w:t>
      </w:r>
      <w:r>
        <w:rPr>
          <w:rFonts w:ascii="Trebuchet MS" w:hAnsi="Trebuchet MS" w:eastAsia="Trebuchet MS" w:cs="Trebuchet MS"/>
          <w:i/>
          <w:lang w:val="en-US" w:eastAsia="en-US" w:bidi="en-US"/>
        </w:rPr>
        <w:t xml:space="preserve">Herodotus</w:t>
      </w:r>
      <w:r>
        <w:rPr>
          <w:rFonts w:ascii="Trebuchet MS" w:hAnsi="Trebuchet MS" w:eastAsia="Trebuchet MS" w:cs="Trebuchet MS"/>
          <w:lang w:val="en-US" w:eastAsia="en-US" w:bidi="en-US"/>
        </w:rPr>
        <w:t xml:space="preserve">, whose account </w:t>
      </w:r>
      <w:r>
        <w:rPr>
          <w:rFonts w:ascii="Trebuchet MS" w:hAnsi="Trebuchet MS" w:eastAsia="Trebuchet MS" w:cs="Trebuchet MS"/>
          <w:i/>
          <w:lang w:val="en-US" w:eastAsia="en-US" w:bidi="en-US"/>
        </w:rPr>
        <w:t xml:space="preserve">Larcher </w:t>
      </w:r>
      <w:r>
        <w:rPr>
          <w:rFonts w:ascii="Trebuchet MS" w:hAnsi="Trebuchet MS" w:eastAsia="Trebuchet MS" w:cs="Trebuchet MS"/>
          <w:lang w:val="en-US" w:eastAsia="en-US" w:bidi="en-US"/>
        </w:rPr>
        <w:t xml:space="preserve">has compared with the one under consideration. The wife of one of the oldest kings was untrue to him. It was long before a woman could be found who was faithful to her husband; and when one was, at last, found, the king took her without hesitation to himself. From such a state of morals the Biblical narrative can easily be conceived to be natural. The evidence of the monuments is also not very favorable to the Egyptian women. Thus they are represented as addicted to excess in drinking wine, as even becoming so much intoxicated, as to be unable to stand or walk alone, or to carry their liquor discreetly.”” — Egypt and the Books of Moses, p. 25.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As she spake to Joseph day by day</w:t>
      </w:r>
      <w:r>
        <w:rPr>
          <w:rFonts w:ascii="Trebuchet MS" w:hAnsi="Trebuchet MS" w:eastAsia="Trebuchet MS" w:cs="Trebuchet MS"/>
          <w:lang w:val="en-US" w:eastAsia="en-US" w:bidi="en-US"/>
        </w:rPr>
        <w:t xml:space="preserve">. The constancy of Joseph is commended; from which it appears that a real fear of God reigned in his mind. Whence it came to pass that he not only repelled one attack, but stood forth, to the last, the conqueror of all temptations. We know how easy it is to fall when Satan tempts us through another: because we seem exempt from blame, if he who induces us to commit the crime, bears a part of it. </w:t>
      </w:r>
      <w:r>
        <w:rPr>
          <w:rFonts w:ascii="Trebuchet MS" w:hAnsi="Trebuchet MS" w:eastAsia="Trebuchet MS" w:cs="Trebuchet MS"/>
          <w:b/>
          <w:color w:val="800000"/>
          <w:position w:val="6"/>
          <w:sz w:val="18"/>
          <w:lang w:val="en-US" w:eastAsia="en-US" w:bidi="en-US"/>
        </w:rPr>
        <w:t xml:space="preserve">(146)</w:t>
      </w:r>
      <w:r>
        <w:rPr>
          <w:rFonts w:ascii="Trebuchet MS" w:hAnsi="Trebuchet MS" w:eastAsia="Trebuchet MS" w:cs="Trebuchet MS"/>
          <w:lang w:val="en-US" w:eastAsia="en-US" w:bidi="en-US"/>
        </w:rPr>
        <w:t xml:space="preserve"> Holy Joseph, therefore, must have been endowed with the extraordinary power of the Spirit, seeing that he stood invincible to the last, against all the allurements of the impious woman. So much the more detestable is the wickedness of her, who is neither corrected by time, nor restrained by many repulses. When she sees a stranger, and one who had been sold as a slave, so discreet and so faithful to his master, when she is also sacredly admonished by him not to provoke the anger of God, how indomitable is that lust which gives no place to shame. Now, because we here see into what evils persons will rush, when regard to propriety is extinguished by carnal intemperance, we must entreat the Lord that He will not suffer the light of his Spirit to be quenched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Scimus quam lubricus sit lapsus, dum aliunde nobis flabella suscitat Satan: quia videmur culpa exempti, si ejus partem sustinet qui nos ad flagitium inducit</w:t>
      </w:r>
      <w:r>
        <w:rPr>
          <w:rFonts w:ascii="Trebuchet MS" w:hAnsi="Trebuchet MS" w:eastAsia="Trebuchet MS" w:cs="Trebuchet MS"/>
          <w:lang w:val="en-US" w:eastAsia="en-US" w:bidi="en-US"/>
        </w:rPr>
        <w:t xml:space="preserve">. The French translation is, </w:t>
      </w:r>
      <w:r>
        <w:rPr>
          <w:rFonts w:ascii="Trebuchet MS" w:hAnsi="Trebuchet MS" w:eastAsia="Trebuchet MS" w:cs="Trebuchet MS"/>
          <w:color w:val="0000FF"/>
          <w:lang w:val="fr-FR" w:eastAsia="fr-FR" w:bidi="fr-FR"/>
        </w:rPr>
        <w:t xml:space="preserve">Nous savons combien il est aise de tomber, quand Satan nous suscite des soufflets d’ailleurs: car il nous semble que nous sommes exempts de la faute, si celuy qui nous a induit a mal en soustient une partie</w:t>
      </w:r>
      <w:r>
        <w:rPr>
          <w:rFonts w:ascii="Trebuchet MS" w:hAnsi="Trebuchet MS" w:eastAsia="Trebuchet MS" w:cs="Trebuchet MS"/>
          <w:lang w:val="en-US" w:eastAsia="en-US" w:bidi="en-US"/>
        </w:rPr>
        <w:t xml:space="preserve">. The sentiment of the passage seems loosely expressed, and certainly required some limitation. The old English translator omits it, as he does many others, entirely.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And it came to pass about this time</w:t>
      </w:r>
      <w:r>
        <w:rPr>
          <w:rFonts w:ascii="Trebuchet MS" w:hAnsi="Trebuchet MS" w:eastAsia="Trebuchet MS" w:cs="Trebuchet MS"/>
          <w:lang w:val="en-US" w:eastAsia="en-US" w:bidi="en-US"/>
        </w:rPr>
        <w:t xml:space="preserve">. That is, in the process of time, seeing she will not desist from soliciting holy Joseph, it happens at length, that she adds force to blandishments. Now, Moses here describes the crisis </w:t>
      </w:r>
      <w:r>
        <w:rPr>
          <w:rFonts w:ascii="Trebuchet MS" w:hAnsi="Trebuchet MS" w:eastAsia="Trebuchet MS" w:cs="Trebuchet MS"/>
          <w:b/>
          <w:color w:val="800000"/>
          <w:position w:val="6"/>
          <w:sz w:val="18"/>
          <w:lang w:val="en-US" w:eastAsia="en-US" w:bidi="en-US"/>
        </w:rPr>
        <w:t xml:space="preserve">(147)</w:t>
      </w:r>
      <w:r>
        <w:rPr>
          <w:rFonts w:ascii="Trebuchet MS" w:hAnsi="Trebuchet MS" w:eastAsia="Trebuchet MS" w:cs="Trebuchet MS"/>
          <w:lang w:val="en-US" w:eastAsia="en-US" w:bidi="en-US"/>
        </w:rPr>
        <w:t xml:space="preserve"> of the combat. Joseph had already exhibited a noble and memorable example of constancy; because, as a youth, so often tempted, through a constant succession of many days, he had preserved the even tenor of his way; and at that age, to which pardon is wont to be granted, if it break forth into intemperance, he was more moderate than almost any old man. But now when the woman openly raves, and her love is turned into fury, the more arduous the contest has become, the more worthy of praise is his magnanimity, which remains inflexible against this assault. Joseph saw that he must incur the danger of losing both his character and his life: he chose to sacrifice his character, and was prepared to relinquish life itself, rather than to be guilty of such wickedness before God. Seeing the Spirit of God proposes to us such an example in a youth, what excuse does he leave for men and women of mature age, if they voluntarily precipitate themselves into crime, or fall into it by a light temptation? To this, therefore, we must bend all our efforts, that regard for God alone, may prevail to subdue all carnal affections, and even that we may more highly value a good and upright conscience than the plaudits of the whole world. For no one will prove that he heartily loves virtue, but he who, being content with God as his only witness, does not hesitate to submit to any disgrace, rather than decline from the path of duty. And truly, since even among heathens such proverbs as these are current, “that conscience is a thousand witnesses,” and that it is “a most beautiful theater,” we should be greatly ashamed of our stupor, unless the tribunal of God stands so conspicuously in our view, as to cast all the perverse judgments of the world into the shade. Therefore, away with those vain pretexts, “I wish to avoid offense,” “I am afraid lest men should interpret amiss what I have done aright;” because God does not regard himself as being duly honored, unless we, ceasing to be anxious about our own reputation, follow wheresoever he alone calls us; not that he wishes us simply to be indifferent to our own reputation, but because it is an indignity, as well as an absurdity, that he should not be preferred to men. Let, then, the faithful, as much as in them lies, endeavor to edify their neighbors by the example of an upright life; and for this end, let them prudently guard against every mark of evil; but if it be necessary to endure the infamy of the world, let them through this temptation also, proceed in the direction of their divine vocation.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He hath brought in an Hebrew unto us. </w:t>
      </w:r>
      <w:r>
        <w:rPr>
          <w:rFonts w:ascii="Trebuchet MS" w:hAnsi="Trebuchet MS" w:eastAsia="Trebuchet MS" w:cs="Trebuchet MS"/>
          <w:lang w:val="en-US" w:eastAsia="en-US" w:bidi="en-US"/>
        </w:rPr>
        <w:t xml:space="preserve">Here we see what desperation can effect. For the wicked woman breaks forth from love into fury. Whence it clearly appears what brutal impulses lust brings with it, when its reins are loosened. Certainly alien Satan has once gained the dominion over miserable men, he never ceases to hurry them hither and thither, until he drives them headlong by the spirit of giddiness and madness. We see, also, how he hardens to obstinacy the reprobate, whom he holds fast bound under his power. God, indeed, often inspires the wicked with terror, so that they commit their crimes with trembling. And it is possible that the signs of a guilty conscience appeared in the countenance and in the words of this impure woman: nevertheless, Satan confirms her in that degree of hardness, that she boldly adopts the design to ruin the holy youth; and, at the moment, contrives the fraud by which she may oppress him, though innocent, just as if she had long meditated, at leisure, on his destruction. She had before sought secrecy, that no witness might be present; now she calls her domestics, that, by this kind of prejudging of the case, she may condemn the youth before her husband. Besides, she involves her husband in the accusation, that she may compel him, by a sense of shame, to punish the guiltless. “It is by thy fault, (she says,) that this stranger has been mocking me.” What other course does she leave open to her husband, than that he should hasten, with closed eyes, to avenge her, for the sake of purging himself from this charge? Therefore, though all wicked persons are fearful, yet they contract such hardness from their stupor, that no fear hinders them from rushing obstinately forward into every abyss of iniquity, and insolently trampling upon the good and simple. And we must obscene this trial of the holy man, in order that we may take care to be clothed with that spirit of fortitude, which not even the iron-hardness of the wicked shall be able to break. Even this other trial was not a light one, that he receives so unworthy a reward of his humanity. He had covered the disgrace of the woman in silence, in order that she might have had opportunity to repent, if she had been curable; he now sees that, by his modesty, he has brought himself into danger of death. We learn, by his not sinking under the trial, that it was his sincere determination to yield himself freely to the service of God. And we must do the same, in order that the ingratitude of men may, by no means, cause us to swerve from our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(147)</w:t>
      </w:r>
      <w:r>
        <w:rPr>
          <w:rFonts w:ascii="Trebuchet MS" w:hAnsi="Trebuchet MS" w:eastAsia="Trebuchet MS" w:cs="Trebuchet MS"/>
          <w:lang w:val="en-US" w:eastAsia="en-US" w:bidi="en-US"/>
        </w:rPr>
        <w:t xml:space="preserve"> Epitasis, Greek </w:t>
      </w:r>
      <w:r>
        <w:rPr>
          <w:rFonts w:ascii="TITUS Cyberbit Basic" w:hAnsi="TITUS Cyberbit Basic" w:eastAsia="TITUS Cyberbit Basic" w:cs="TITUS Cyberbit Basic"/>
          <w:color w:val="0000FF"/>
          <w:lang w:val="el-GR" w:eastAsia="el-GR" w:bidi="el-GR"/>
        </w:rPr>
        <w:t xml:space="preserve">ἐπίτασις</w:t>
      </w:r>
      <w:r>
        <w:rPr>
          <w:rFonts w:ascii="Trebuchet MS" w:hAnsi="Trebuchet MS" w:eastAsia="Trebuchet MS" w:cs="Trebuchet MS"/>
          <w:lang w:val="en-US" w:eastAsia="en-US" w:bidi="en-US"/>
        </w:rPr>
        <w:t xml:space="preserve"> the point in a play wherein the plot thickens.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When his master heard the words of his wife</w:t>
      </w:r>
      <w:r>
        <w:rPr>
          <w:rFonts w:ascii="Trebuchet MS" w:hAnsi="Trebuchet MS" w:eastAsia="Trebuchet MS" w:cs="Trebuchet MS"/>
          <w:lang w:val="en-US" w:eastAsia="en-US" w:bidi="en-US"/>
        </w:rPr>
        <w:t xml:space="preserve">. Seeing that a color so probable was given to the transaction, there is no wonder that jealousy, the motions of which are exceedingly vehement and ardent, should so far have prevailed with Potiphar, as to cause him to credit the calumnies of his wife. Yet the levity with which he instantly thrust a servant, whom he had found prudent and honest, into prison, without examining the cause, cannot be excused. He ought certainly to have been less under the influence of his wife. And, therefore, he received the just reward of his too easy folly, by cherishing with honor, a harlot in the place of a wife, and by almost performing the office of a pander. This example is useful to all; yet husbands especially are taught that they must use prudence, lest they should be carried rashly hither and thither, at the will of their wives. And, truly, since we everywhere see that they who are too obsequious to their wives are held up to ridicule; let us know that the folly of these men is condemned by the just judgment of God, so that we may learn to pray for the spirit of gravity and moderation. There is no doubt that Moses expressly condemns the rashness of Potiphar, in becoming inflamed against Joseph, as soon as he had heard his wife, and in giving the reins to his indignation, just as if the guilt of Joseph had been proved; for thus all equity is excluded, no just defense is allowed, and finally, the true and accurate investigation of the cause is utterly rejected. But it may be asked, How could the jealousy of Potiphar be excited, since Moses before has said that he was an eunuch? </w:t>
      </w:r>
      <w:r>
        <w:rPr>
          <w:rFonts w:ascii="Trebuchet MS" w:hAnsi="Trebuchet MS" w:eastAsia="Trebuchet MS" w:cs="Trebuchet MS"/>
          <w:b/>
          <w:color w:val="800000"/>
          <w:position w:val="6"/>
          <w:sz w:val="18"/>
          <w:lang w:val="en-US" w:eastAsia="en-US" w:bidi="en-US"/>
        </w:rPr>
        <w:t xml:space="preserve">(148)</w:t>
      </w:r>
      <w:r>
        <w:rPr>
          <w:rFonts w:ascii="Trebuchet MS" w:hAnsi="Trebuchet MS" w:eastAsia="Trebuchet MS" w:cs="Trebuchet MS"/>
          <w:lang w:val="en-US" w:eastAsia="en-US" w:bidi="en-US"/>
        </w:rPr>
        <w:t xml:space="preserve"> The solution of the question is easy; they were accustomed to be called eunuchs in the East, not only who were so really, but who were satraps and nobles. Wherefore, this name is of the same force as if Moses had said that he was one of the chief men of the court. </w:t>
      </w:r>
      <w:r>
        <w:rPr>
          <w:rFonts w:ascii="Trebuchet MS" w:hAnsi="Trebuchet MS" w:eastAsia="Trebuchet MS" w:cs="Trebuchet MS"/>
          <w:b/>
          <w:color w:val="800000"/>
          <w:position w:val="6"/>
          <w:sz w:val="18"/>
          <w:lang w:val="en-US" w:eastAsia="en-US" w:bidi="en-US"/>
        </w:rPr>
        <w:t xml:space="preserve">(149)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(148)</w:t>
      </w:r>
      <w:r>
        <w:rPr>
          <w:rFonts w:ascii="Trebuchet MS" w:hAnsi="Trebuchet MS" w:eastAsia="Trebuchet MS" w:cs="Trebuchet MS"/>
          <w:lang w:val="en-US" w:eastAsia="en-US" w:bidi="en-US"/>
        </w:rPr>
        <w:t xml:space="preserve"> See the comment on </w:t>
      </w:r>
      <w:r>
        <w:rPr>
          <w:rFonts w:ascii="Trebuchet MS" w:hAnsi="Trebuchet MS" w:eastAsia="Trebuchet MS" w:cs="Trebuchet MS"/>
          <w:color w:val="008000"/>
          <w:u w:val="single"/>
          <w:lang w:val="en-US" w:eastAsia="en-US" w:bidi="en-US"/>
        </w:rPr>
        <w:t xml:space="preserve">Gen 37:36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(149)</w:t>
      </w:r>
      <w:r>
        <w:rPr>
          <w:rFonts w:ascii="Trebuchet MS" w:hAnsi="Trebuchet MS" w:eastAsia="Trebuchet MS" w:cs="Trebuchet MS"/>
          <w:lang w:val="en-US" w:eastAsia="en-US" w:bidi="en-US"/>
        </w:rPr>
        <w:t xml:space="preserve"> To the whole of this account the sceptical writers of the continent imagine that they have found an insurable objection. </w:t>
      </w:r>
      <w:r>
        <w:rPr>
          <w:rFonts w:ascii="Trebuchet MS" w:hAnsi="Trebuchet MS" w:eastAsia="Trebuchet MS" w:cs="Trebuchet MS"/>
          <w:i/>
          <w:lang w:val="en-US" w:eastAsia="en-US" w:bidi="en-US"/>
        </w:rPr>
        <w:t xml:space="preserve">Tuch </w:t>
      </w:r>
      <w:r>
        <w:rPr>
          <w:rFonts w:ascii="Trebuchet MS" w:hAnsi="Trebuchet MS" w:eastAsia="Trebuchet MS" w:cs="Trebuchet MS"/>
          <w:lang w:val="en-US" w:eastAsia="en-US" w:bidi="en-US"/>
        </w:rPr>
        <w:t xml:space="preserve">remarks, “The narrator abandons the representation of a distinguished Egyptian, in whose house the women live separately,” etc. “The error,” observes </w:t>
      </w:r>
      <w:r>
        <w:rPr>
          <w:rFonts w:ascii="Trebuchet MS" w:hAnsi="Trebuchet MS" w:eastAsia="Trebuchet MS" w:cs="Trebuchet MS"/>
          <w:i/>
          <w:lang w:val="en-US" w:eastAsia="en-US" w:bidi="en-US"/>
        </w:rPr>
        <w:t xml:space="preserve">Hengstenberg</w:t>
      </w:r>
      <w:r>
        <w:rPr>
          <w:rFonts w:ascii="Trebuchet MS" w:hAnsi="Trebuchet MS" w:eastAsia="Trebuchet MS" w:cs="Trebuchet MS"/>
          <w:lang w:val="en-US" w:eastAsia="en-US" w:bidi="en-US"/>
        </w:rPr>
        <w:t xml:space="preserve">, “however, lies here, not on the side of the author, but on that of his critics. They are guilty of inadvertently transferring that which universally prevails in the East to Egypt, which the author avoids, and thereby exhibits his knowledge of the condition of the Egyptians. According to the monuments, the women in Egypt lived under far less restraint than in the East, or even in Greece.” — Egypt and the Books of Moses, p. 26.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put him into the prison</w:t>
      </w:r>
      <w:r>
        <w:rPr>
          <w:rFonts w:ascii="Trebuchet MS" w:hAnsi="Trebuchet MS" w:eastAsia="Trebuchet MS" w:cs="Trebuchet MS"/>
          <w:lang w:val="en-US" w:eastAsia="en-US" w:bidi="en-US"/>
        </w:rPr>
        <w:t xml:space="preserve">. Though Moses does not state with what degree of severity Joseph was afflicted at the beginning of his imprisonment, yet we readily gather that he was not allowed any liberty, but was thrust into some obscure dungeon. The authority of Potiphar was paramount; he had the keeper of the prison under his power, and at his disposal. What clemency could be hoped for from a man who was jealous and carried away with the vehemence of his anger? There is no doubt that what is related of Joseph in </w:t>
      </w:r>
      <w:r>
        <w:rPr>
          <w:rFonts w:ascii="Trebuchet MS" w:hAnsi="Trebuchet MS" w:eastAsia="Trebuchet MS" w:cs="Trebuchet MS"/>
          <w:color w:val="008000"/>
          <w:u w:val="single"/>
          <w:lang w:val="en-US" w:eastAsia="en-US" w:bidi="en-US"/>
        </w:rPr>
        <w:t xml:space="preserve">Psa 105:18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“His feet were made fast in fetters, and the iron entered into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had been handed down by tradition from the fathers. What a reward of innocence! For, according to the flesh, he might ascribe whatever he was suffering to his integrity. Truly, in this temptation he must have mourned in great perplexity and anxiety before God. And though Moses does not record his prayers, yet, since it is certain that he was not crushed beneath the cross, and did not murmur against it, it is also probable that he was reposing on the hope of Divine help. And to flee unto God is the only stay which will support us in our afflictions, the only armor which renders us invincible.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39:21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But the Lord was with Joseph</w:t>
      </w:r>
      <w:r>
        <w:rPr>
          <w:rFonts w:ascii="Trebuchet MS" w:hAnsi="Trebuchet MS" w:eastAsia="Trebuchet MS" w:cs="Trebuchet MS"/>
          <w:lang w:val="en-US" w:eastAsia="en-US" w:bidi="en-US"/>
        </w:rPr>
        <w:t xml:space="preserve">. It appears, from the testimony of the Psalmist just cited, that Joseph’s extreme sufferings were not immediately alleviated. The Lord purposely suffered him to be reduced to extremity, that he might bring him back as from the grave. We know that as the light of the sun is most clearly seen when we are looking from a dark place; so, in the darkness of our miseries, the grace of God shines more brightly when, beyond expectation, he succors us. Moreover, Moses says, </w:t>
      </w:r>
      <w:r>
        <w:rPr>
          <w:rFonts w:ascii="Trebuchet MS" w:hAnsi="Trebuchet MS" w:eastAsia="Trebuchet MS" w:cs="Trebuchet MS"/>
          <w:i/>
          <w:lang w:val="en-US" w:eastAsia="en-US" w:bidi="en-US"/>
        </w:rPr>
        <w:t xml:space="preserve">the Lord was with Joseph, </w:t>
      </w:r>
      <w:r>
        <w:rPr>
          <w:rFonts w:ascii="Trebuchet MS" w:hAnsi="Trebuchet MS" w:eastAsia="Trebuchet MS" w:cs="Trebuchet MS"/>
          <w:lang w:val="en-US" w:eastAsia="en-US" w:bidi="en-US"/>
        </w:rPr>
        <w:t xml:space="preserve">because he extended this grace or mercy towards him; whence we may learn, that God, even when he delivers us from unjust violence, or when he assists us in a good cause, is yet induced to do so by his own goodness. For since we are unworthy that he should grant us his help, the cause of its communication must be in himself; seeing that he is merciful. Certainly if merits, which should lay God under obligation, are to be sought for in men, they would have been found in Joseph; yet Moses declares that he was assisted by the gratuitous favor of God. This, however, is no obstacle to his leaving received the reward of his piety, which is perfectly consistent with the gratuitous kindness of God. The manner of exercising this kindness is also added; namely, that the Lord gave him favor with the keeper of the prison. There is, indeed, no doubt that Joseph was acceptable to the keeper for many reasons: for even virtue conciliates favor to itself; and Moses has before shown that the holy man was amiable in many ways; but because it often happens that the children of God are treated with as great inhumanity as if they were the worst of all men, Moses expressly states that the keeper of the prison, at length, became humane; because his mind, which was not spontaneously disposed to equity, had been divinely inclined to it. Therefore, that the keeper of the prison, having laid aside his cruelty, acted with kindness and gentleness, was a change which proceeded from God, who governs the hearts of men according to his own will. But it is a wonder that the keeper of the prison did not fear lest he should incur the displeasure of Potiphar: and even that Potiphar himself, who without difficulty could have interfered, should yet have suffered a man whom he mortally hated to be thus kindly and liberally treated. It may be answered with truth, that his cruelty had been divinely restrained: but it is also probable that he had suspected, and at length, been made acquainted with the subtle scheme of his wife. Although, however, he might be appeased towards holy Joseph, he was unwilling to acquit him to his own dishonor. Meanwhile the remarkable integrity of Joseph manifests itself in this, that when he is made the guard of the prison, and has the free administration of it, he nevertheless does not attempt to escape, but waits for the proper season of his liberation.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it came to pass after these things</w:t>
      </w:r>
      <w:r>
        <w:rPr>
          <w:rFonts w:ascii="Trebuchet MS" w:hAnsi="Trebuchet MS" w:eastAsia="Trebuchet MS" w:cs="Trebuchet MS"/>
          <w:lang w:val="en-US" w:eastAsia="en-US" w:bidi="en-US"/>
        </w:rPr>
        <w:t xml:space="preserve">. We have already seen, that when Joseph was in bonds, God cared for him. For whence arose the relaxation afforded him, but from the divine favor? Therefore, God, before he opened the door for his servant’s deliverance, entered into the very prison to sustain him with his strength. But a far more illustrious benefit follows; for he is not only liberated from prison, but exalted to the highest degree of honor. In the meantime, the providence of God led the holy man through wonderful and most intricate paths. The butler and baker of the king are cast into the prison; Joseph expounds to them their dreams. Restoration to his office having been promised to the butler, some light of hope beams upon the holy captive; for the butler agreed, after he should have returned to his post, to become the advocate for Joseph’s pardon. But, again, that hope was speedily cut off, when the butler failed to speak a word to the king on behalf of the miserable captive. Joseph, therefore, seemed to himself to be buried in perpetual oblivion, until the Lord again suddenly rekindles the light which had been smothered, and almost extinguished. Thus, when he might have delivered the holy man directly from prison, he chose to lead him around by circuitous paths, the better to prove his patience, and to manifest, by the mode of his deliverance, that he has wonderful methods of working, hidden from our view. He does this that we may learn not to measure, by our own sense, the salvation which he has promised us; but that we may suffer ourselves to be turned hither or thither by his hand, until he shall have performed his work. By the butler and the baker we are not to understand any common person of each rank, but those who presided over the rest; for, soon afterwards, they are called eunuchs or nobles. Ridiculous is the fiction of the trifler Gerundensis, who, according to his manner, asserts that they were made eunuchs for the sake of infamy, because Pharaoh had been enraged against them. They were, in short, two of the chief men of the court. Moses now more clearly declares that the prison was under the authority of Potiphar. Whence we learn what I have before said, that his anger had been mitigated, since without his consent, the jailer could not have acted with such clemency towards Joseph. Even Moses ascribes such a measure of humanity to Potiphar, that he committed the butler and baker to the charge of Joseph. Unless, perhaps, a new successor had been then appointed in Potiphar’s place; which, however, is easily refuted from the context, because a little afterwards Moses says that the master of Joseph was the captain of the guard, (</w:t>
      </w:r>
      <w:r>
        <w:rPr>
          <w:rFonts w:ascii="Trebuchet MS" w:hAnsi="Trebuchet MS" w:eastAsia="Trebuchet MS" w:cs="Trebuchet MS"/>
          <w:color w:val="008000"/>
          <w:u w:val="single"/>
          <w:lang w:val="en-US" w:eastAsia="en-US" w:bidi="en-US"/>
        </w:rPr>
        <w:t xml:space="preserve">Gen 40:3</w:t>
      </w:r>
      <w:r>
        <w:rPr>
          <w:rFonts w:ascii="Trebuchet MS" w:hAnsi="Trebuchet MS" w:eastAsia="Trebuchet MS" w:cs="Trebuchet MS"/>
          <w:lang w:val="en-US" w:eastAsia="en-US" w:bidi="en-US"/>
        </w:rPr>
        <w:t xml:space="preserve">.) When Moses says they were kept in prison </w:t>
      </w:r>
      <w:r>
        <w:rPr>
          <w:rFonts w:ascii="Trebuchet MS" w:hAnsi="Trebuchet MS" w:eastAsia="Trebuchet MS" w:cs="Trebuchet MS"/>
          <w:i/>
          <w:lang w:val="en-US" w:eastAsia="en-US" w:bidi="en-US"/>
        </w:rPr>
        <w:t xml:space="preserve">a season</w:t>
      </w:r>
      <w:r>
        <w:rPr>
          <w:rFonts w:ascii="Trebuchet MS" w:hAnsi="Trebuchet MS" w:eastAsia="Trebuchet MS" w:cs="Trebuchet MS"/>
          <w:lang w:val="en-US" w:eastAsia="en-US" w:bidi="en-US"/>
        </w:rPr>
        <w:t xml:space="preserve">, some understand by the word, </w:t>
      </w:r>
      <w:r>
        <w:rPr>
          <w:rFonts w:ascii="Trebuchet MS" w:hAnsi="Trebuchet MS" w:eastAsia="Trebuchet MS" w:cs="Trebuchet MS"/>
          <w:i/>
          <w:lang w:val="en-US" w:eastAsia="en-US" w:bidi="en-US"/>
        </w:rPr>
        <w:t xml:space="preserve">a whole year</w:t>
      </w:r>
      <w:r>
        <w:rPr>
          <w:rFonts w:ascii="Trebuchet MS" w:hAnsi="Trebuchet MS" w:eastAsia="Trebuchet MS" w:cs="Trebuchet MS"/>
          <w:lang w:val="en-US" w:eastAsia="en-US" w:bidi="en-US"/>
        </w:rPr>
        <w:t xml:space="preserve">; but in my judgment they are mistaken; it rather denotes a long but uncertain time, as appears from other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they dreamed a dream</w:t>
      </w:r>
      <w:r>
        <w:rPr>
          <w:rFonts w:ascii="Trebuchet MS" w:hAnsi="Trebuchet MS" w:eastAsia="Trebuchet MS" w:cs="Trebuchet MS"/>
          <w:lang w:val="en-US" w:eastAsia="en-US" w:bidi="en-US"/>
        </w:rPr>
        <w:t xml:space="preserve">. What I have before alluded to respecting dreams must be recalled to memory; namely, that many frivolous things are presented to us, which pass away and are forgotten; </w:t>
      </w:r>
      <w:r>
        <w:rPr>
          <w:rFonts w:ascii="Trebuchet MS" w:hAnsi="Trebuchet MS" w:eastAsia="Trebuchet MS" w:cs="Trebuchet MS"/>
          <w:b/>
          <w:color w:val="800000"/>
          <w:position w:val="6"/>
          <w:sz w:val="18"/>
          <w:lang w:val="en-US" w:eastAsia="en-US" w:bidi="en-US"/>
        </w:rPr>
        <w:t xml:space="preserve">(150)</w:t>
      </w:r>
      <w:r>
        <w:rPr>
          <w:rFonts w:ascii="Trebuchet MS" w:hAnsi="Trebuchet MS" w:eastAsia="Trebuchet MS" w:cs="Trebuchet MS"/>
          <w:lang w:val="en-US" w:eastAsia="en-US" w:bidi="en-US"/>
        </w:rPr>
        <w:t xml:space="preserve"> some, however, have the force and significance of prophecy. Of this kind were these two dreams, by which God made known the hidden result of a future matter. For unless the mark of a celestial oracle had been engraven upon then, the butler and the baker would not have been in such consternation of mind. I acknowledge, indeed, that men are sometimes vehemently agitated by vain and rashly conceived dreams; yet their terror and anxiety gradually subsides; but God had fixed an arrow in the minds of the butler and the baker, which would not suffer them to rest; and by this means, each was rendered more attentive to the interpretation of his dream. Moses, therefore, expressly declares that it was a presage of something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(150)</w:t>
      </w:r>
      <w:r>
        <w:rPr>
          <w:rFonts w:ascii="Trebuchet MS" w:hAnsi="Trebuchet MS" w:eastAsia="Trebuchet MS" w:cs="Trebuchet MS"/>
          <w:lang w:val="en-US" w:eastAsia="en-US" w:bidi="en-US"/>
        </w:rPr>
        <w:t xml:space="preserve"> Calvin’s words are: “</w:t>
      </w:r>
      <w:r>
        <w:rPr>
          <w:rFonts w:ascii="Trebuchet MS" w:hAnsi="Trebuchet MS" w:eastAsia="Trebuchet MS" w:cs="Trebuchet MS"/>
          <w:color w:val="0000FF"/>
          <w:lang w:val="en-US" w:eastAsia="en-US" w:bidi="en-US"/>
        </w:rPr>
        <w:t xml:space="preserve">Quae Transeunt per portam corneam</w:t>
      </w:r>
      <w:r>
        <w:rPr>
          <w:rFonts w:ascii="Trebuchet MS" w:hAnsi="Trebuchet MS" w:eastAsia="Trebuchet MS" w:cs="Trebuchet MS"/>
          <w:lang w:val="en-US" w:eastAsia="en-US" w:bidi="en-US"/>
        </w:rPr>
        <w:t xml:space="preserve">.” — Vide Virgil. Aeneid. VI. In finem. This is an obviously mistaken allusion, arising probably from a lapse of memory in Calvin, or in the transcriber of his works. He should have said “</w:t>
      </w:r>
      <w:r>
        <w:rPr>
          <w:rFonts w:ascii="Trebuchet MS" w:hAnsi="Trebuchet MS" w:eastAsia="Trebuchet MS" w:cs="Trebuchet MS"/>
          <w:color w:val="0000FF"/>
          <w:lang w:val="en-US" w:eastAsia="en-US" w:bidi="en-US"/>
        </w:rPr>
        <w:t xml:space="preserve">portam eburnam</w:t>
      </w:r>
      <w:r>
        <w:rPr>
          <w:rFonts w:ascii="Trebuchet MS" w:hAnsi="Trebuchet MS" w:eastAsia="Trebuchet MS" w:cs="Trebuchet MS"/>
          <w:lang w:val="en-US" w:eastAsia="en-US" w:bidi="en-US"/>
        </w:rPr>
        <w:t xml:space="preserve">.” The ancient mythologists distinguished true dreams from false, by representing the former as passing through the “horny gate,” (</w:t>
      </w:r>
      <w:r>
        <w:rPr>
          <w:rFonts w:ascii="Trebuchet MS" w:hAnsi="Trebuchet MS" w:eastAsia="Trebuchet MS" w:cs="Trebuchet MS"/>
          <w:color w:val="0000FF"/>
          <w:lang w:val="en-US" w:eastAsia="en-US" w:bidi="en-US"/>
        </w:rPr>
        <w:t xml:space="preserve">porta cornea</w:t>
      </w:r>
      <w:r>
        <w:rPr>
          <w:rFonts w:ascii="Trebuchet MS" w:hAnsi="Trebuchet MS" w:eastAsia="Trebuchet MS" w:cs="Trebuchet MS"/>
          <w:lang w:val="en-US" w:eastAsia="en-US" w:bidi="en-US"/>
        </w:rPr>
        <w:t xml:space="preserve">,) the latter through the “ivory gate,” (</w:t>
      </w:r>
      <w:r>
        <w:rPr>
          <w:rFonts w:ascii="Trebuchet MS" w:hAnsi="Trebuchet MS" w:eastAsia="Trebuchet MS" w:cs="Trebuchet MS"/>
          <w:color w:val="0000FF"/>
          <w:lang w:val="en-US" w:eastAsia="en-US" w:bidi="en-US"/>
        </w:rPr>
        <w:t xml:space="preserve">porta eburna</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Joseph came in unto them, in the morning</w:t>
      </w:r>
      <w:r>
        <w:rPr>
          <w:rFonts w:ascii="Trebuchet MS" w:hAnsi="Trebuchet MS" w:eastAsia="Trebuchet MS" w:cs="Trebuchet MS"/>
          <w:lang w:val="en-US" w:eastAsia="en-US" w:bidi="en-US"/>
        </w:rPr>
        <w:t xml:space="preserve">. As I have lately said, we ought here to behold, with the eyes of faith, the wonderful providence of God. For, although the butler and baker are certainly informed of their own fate; yet this was not done so much out of regard to them, as in favor of Joseph; whom God designed, by this method, to make known to the king. Therefore, by a secret instinct he had rendered them sad and astonished, as if he would lead them by the hand to his servant Joseph. It is, however, to be observed, that by a new inspiration of the Spirit, the gift of prophecy, which he had not before possessed, was imparted to him in the prison. When he had previously dreamed himself, he remained, for a while, in suspense and doubt respecting the divine revelation; but now he is a certain interpreter to others. And though, when he was inquiring into the cause of their sadness, he perhaps did not think of dreams; yet, from the next verse it appears that he was conscious to himself of having received the gift of the Spirit; and, in this confidence, he exhorts them to relate the dreams, of which he was about to be the interpreter. </w:t>
      </w:r>
      <w:r>
        <w:rPr>
          <w:rFonts w:ascii="Trebuchet MS" w:hAnsi="Trebuchet MS" w:eastAsia="Trebuchet MS" w:cs="Trebuchet MS"/>
          <w:i/>
          <w:lang w:val="en-US" w:eastAsia="en-US" w:bidi="en-US"/>
        </w:rPr>
        <w:t xml:space="preserve">Do not interpretations </w:t>
      </w:r>
      <w:r>
        <w:rPr>
          <w:rFonts w:ascii="Trebuchet MS" w:hAnsi="Trebuchet MS" w:eastAsia="Trebuchet MS" w:cs="Trebuchet MS"/>
          <w:lang w:val="en-US" w:eastAsia="en-US" w:bidi="en-US"/>
        </w:rPr>
        <w:t xml:space="preserve">(he says) </w:t>
      </w:r>
      <w:r>
        <w:rPr>
          <w:rFonts w:ascii="Trebuchet MS" w:hAnsi="Trebuchet MS" w:eastAsia="Trebuchet MS" w:cs="Trebuchet MS"/>
          <w:i/>
          <w:lang w:val="en-US" w:eastAsia="en-US" w:bidi="en-US"/>
        </w:rPr>
        <w:t xml:space="preserve">belong to God </w:t>
      </w:r>
      <w:r>
        <w:rPr>
          <w:rFonts w:ascii="Trebuchet MS" w:hAnsi="Trebuchet MS" w:eastAsia="Trebuchet MS" w:cs="Trebuchet MS"/>
          <w:lang w:val="en-US" w:eastAsia="en-US" w:bidi="en-US"/>
        </w:rPr>
        <w:t xml:space="preserve">? Certainly he does not arrogantly transfer to himself what he acknowledges to be peculiar to God; but according to the means which his vocation supplied, he offers them his service. This must be noted, in order that no one may undesignedly usurp more to himself than he knows that God has granted him. For, on this account, Paul so diligently teaches that the gifts of the Spirit are variously distributed, (</w:t>
      </w:r>
      <w:r>
        <w:rPr>
          <w:rFonts w:ascii="Trebuchet MS" w:hAnsi="Trebuchet MS" w:eastAsia="Trebuchet MS" w:cs="Trebuchet MS"/>
          <w:color w:val="008000"/>
          <w:u w:val="single"/>
          <w:lang w:val="en-US" w:eastAsia="en-US" w:bidi="en-US"/>
        </w:rPr>
        <w:t xml:space="preserve">1Co 12:4</w:t>
      </w:r>
      <w:r>
        <w:rPr>
          <w:rFonts w:ascii="Trebuchet MS" w:hAnsi="Trebuchet MS" w:eastAsia="Trebuchet MS" w:cs="Trebuchet MS"/>
          <w:lang w:val="en-US" w:eastAsia="en-US" w:bidi="en-US"/>
        </w:rPr>
        <w:t xml:space="preserve">,) and that God has assigned to each a certain post, in order that no one may act ambitiously, or intrude himself into another’s office; but rather that each should keep himself within the bounds of his own calling. Unless this degree of moderation shall prevail, all things will necessarily be thrown into confusion; because the truth of God will be distorted by the foolish temerity of many; peace and concord will be disturbed, and, in short, no good order will be maintained. Let us learn, therefore, that Joseph confidently promised an interpretation of the dreams, because he knew that he was furnished and adorned with this gift by God. The same remark applies to his interrogation respecting the dreams. For he does not attempt to proceed beyond what his own power authorized him to do: he does not, therefore, divine what they had dreamed, but confesses it was hidden from him. The method pursued by Daniel was different, for he was enabled, by a direct revelation, to state and interpret the dream which had entirely escaped the memory of the king of Babylon. (</w:t>
      </w:r>
      <w:r>
        <w:rPr>
          <w:rFonts w:ascii="Trebuchet MS" w:hAnsi="Trebuchet MS" w:eastAsia="Trebuchet MS" w:cs="Trebuchet MS"/>
          <w:color w:val="008000"/>
          <w:u w:val="single"/>
          <w:lang w:val="en-US" w:eastAsia="en-US" w:bidi="en-US"/>
        </w:rPr>
        <w:t xml:space="preserve">Dan 2:28</w:t>
      </w:r>
      <w:r>
        <w:rPr>
          <w:rFonts w:ascii="Trebuchet MS" w:hAnsi="Trebuchet MS" w:eastAsia="Trebuchet MS" w:cs="Trebuchet MS"/>
          <w:lang w:val="en-US" w:eastAsia="en-US" w:bidi="en-US"/>
        </w:rPr>
        <w:t xml:space="preserve">.) He, therefore, relying upon a larger measure of the Spirit, does not hesitate to profess that he can both divine and interpret dreams. But Joseph, to whom the half only of these gifts was imparted, keeps himself within legitimate bounds. Besides, he not only guards himself against presumption; but, by declaring that whatever he has received is from God, he ingenuously testifies that he has nothing from himself. He does not, therefore, boast of his own quickness or clear-sightedness, but wishes only to be known as the servant of God. Let those who excel, follow this rule; lest, by ascribing too much to themselves, (which commonly happens,) they obscure the grace of God. Moreover, this vanity is to be restrained, not only that God alone may be glorified, and may not be robbed of his right; but that prophets, and teachers, and all others who are indued with heavenly grace, may humbly submit themselves to the direction of the Spirit. What Moses says is also to be observed, that Joseph was concerned at the sadness of those who were with him in prison. For thus men become softened by their own afflictions, so that they do not despise others who are in misery; and, in this way, common sufferings generate sympathy. Wherefore it is not wonderful that God should exercise us with various sorrows; since nothing is more becoming than humanity towards our brethren, who, being weighed down with trials, lie under contempt. This humanity, however, must be learned by experience; because our innate ferocity is more and more inflated by prosperity.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The three branches are three days</w:t>
      </w:r>
      <w:r>
        <w:rPr>
          <w:rFonts w:ascii="Trebuchet MS" w:hAnsi="Trebuchet MS" w:eastAsia="Trebuchet MS" w:cs="Trebuchet MS"/>
          <w:lang w:val="en-US" w:eastAsia="en-US" w:bidi="en-US"/>
        </w:rPr>
        <w:t xml:space="preserve">. Joseph does not here offer what he thought to be probable, like some ambiguous conjecturer; but asserts, by the revelation of the Spirit, the meaning of the dream. For why does he say, that by the three branches, three </w:t>
      </w:r>
      <w:r>
        <w:rPr>
          <w:rFonts w:ascii="Trebuchet MS" w:hAnsi="Trebuchet MS" w:eastAsia="Trebuchet MS" w:cs="Trebuchet MS"/>
          <w:i/>
          <w:lang w:val="en-US" w:eastAsia="en-US" w:bidi="en-US"/>
        </w:rPr>
        <w:t xml:space="preserve">days </w:t>
      </w:r>
      <w:r>
        <w:rPr>
          <w:rFonts w:ascii="Trebuchet MS" w:hAnsi="Trebuchet MS" w:eastAsia="Trebuchet MS" w:cs="Trebuchet MS"/>
          <w:lang w:val="en-US" w:eastAsia="en-US" w:bidi="en-US"/>
        </w:rPr>
        <w:t xml:space="preserve">rather than </w:t>
      </w:r>
      <w:r>
        <w:rPr>
          <w:rFonts w:ascii="Trebuchet MS" w:hAnsi="Trebuchet MS" w:eastAsia="Trebuchet MS" w:cs="Trebuchet MS"/>
          <w:i/>
          <w:lang w:val="en-US" w:eastAsia="en-US" w:bidi="en-US"/>
        </w:rPr>
        <w:t xml:space="preserve">years </w:t>
      </w:r>
      <w:r>
        <w:rPr>
          <w:rFonts w:ascii="Trebuchet MS" w:hAnsi="Trebuchet MS" w:eastAsia="Trebuchet MS" w:cs="Trebuchet MS"/>
          <w:lang w:val="en-US" w:eastAsia="en-US" w:bidi="en-US"/>
        </w:rPr>
        <w:t xml:space="preserve">are signified, unless because the Spirit of God had suggested it? Joseph, therefore, proceeds, by a special impulse above nature, to expound the dream; and by immediately commending himself to the butler, as if he was already restored, shows how certain and indubitable was the truth of his interpretation: as if he had said, “Be convinced that what thou hast heard of me has come from God.” Where also he shows how honorably he thinks of the oracles of God, seeing that he pronounces concerning the future effect with as much confidence as if it had already taken place. But it may be deemed absurd, that Joseph asks for a reward of his prophecy. I answer, that he did not speak as one who would set the gift of God to sale: but it came into his mind, that a method of deliverance was now set before him by God, which it was not lawful for him to reject. Indeed, I do not doubt that a hope of better fortune had been divinely imparted to him. For God, who, even from his childhood, had twice promised him dominion, did not leave him, amidst so many straits, entirely destitute of all consolation. Now this opportunity of seeking deliverance was offered to him by none but God. Wherefore, it is not surprising that Joseph should thus make use of it. With respect to the expression, </w:t>
      </w:r>
      <w:r>
        <w:rPr>
          <w:rFonts w:ascii="Trebuchet MS" w:hAnsi="Trebuchet MS" w:eastAsia="Trebuchet MS" w:cs="Trebuchet MS"/>
          <w:i/>
          <w:lang w:val="en-US" w:eastAsia="en-US" w:bidi="en-US"/>
        </w:rPr>
        <w:t xml:space="preserve">Lift up thine head; </w:t>
      </w:r>
      <w:r>
        <w:rPr>
          <w:rFonts w:ascii="Trebuchet MS" w:hAnsi="Trebuchet MS" w:eastAsia="Trebuchet MS" w:cs="Trebuchet MS"/>
          <w:lang w:val="en-US" w:eastAsia="en-US" w:bidi="en-US"/>
        </w:rPr>
        <w:t xml:space="preserve">it signifies to raise any one from a low and contemptible condition, to one of some reputation. Therefore, “</w:t>
      </w:r>
      <w:r>
        <w:rPr>
          <w:rFonts w:ascii="Trebuchet MS" w:hAnsi="Trebuchet MS" w:eastAsia="Trebuchet MS" w:cs="Trebuchet MS"/>
          <w:i/>
          <w:lang w:val="en-US" w:eastAsia="en-US" w:bidi="en-US"/>
        </w:rPr>
        <w:t xml:space="preserve">Pharaoh will lift up thine head,” </w:t>
      </w:r>
      <w:r>
        <w:rPr>
          <w:rFonts w:ascii="Trebuchet MS" w:hAnsi="Trebuchet MS" w:eastAsia="Trebuchet MS" w:cs="Trebuchet MS"/>
          <w:lang w:val="en-US" w:eastAsia="en-US" w:bidi="en-US"/>
        </w:rPr>
        <w:t xml:space="preserve">means, he will bring thee forth from the darkness of the prisons, or he will raise thee who art fallen, and restore thee to thy former rank. For I take the word to mean simply </w:t>
      </w:r>
      <w:r>
        <w:rPr>
          <w:rFonts w:ascii="Trebuchet MS" w:hAnsi="Trebuchet MS" w:eastAsia="Trebuchet MS" w:cs="Trebuchet MS"/>
          <w:i/>
          <w:lang w:val="en-US" w:eastAsia="en-US" w:bidi="en-US"/>
        </w:rPr>
        <w:t xml:space="preserve">place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rank</w:t>
      </w:r>
      <w:r>
        <w:rPr>
          <w:rFonts w:ascii="Trebuchet MS" w:hAnsi="Trebuchet MS" w:eastAsia="Trebuchet MS" w:cs="Trebuchet MS"/>
          <w:lang w:val="en-US" w:eastAsia="en-US" w:bidi="en-US"/>
        </w:rPr>
        <w:t xml:space="preserve">, and not </w:t>
      </w:r>
      <w:r>
        <w:rPr>
          <w:rFonts w:ascii="Trebuchet MS" w:hAnsi="Trebuchet MS" w:eastAsia="Trebuchet MS" w:cs="Trebuchet MS"/>
          <w:i/>
          <w:lang w:val="en-US" w:eastAsia="en-US" w:bidi="en-US"/>
        </w:rPr>
        <w:t xml:space="preserve">basis </w:t>
      </w:r>
      <w:r>
        <w:rPr>
          <w:rFonts w:ascii="Trebuchet MS" w:hAnsi="Trebuchet MS" w:eastAsia="Trebuchet MS" w:cs="Trebuchet MS"/>
          <w:b/>
          <w:color w:val="800000"/>
          <w:position w:val="6"/>
          <w:sz w:val="18"/>
          <w:lang w:val="en-US" w:eastAsia="en-US" w:bidi="en-US"/>
        </w:rPr>
        <w:t xml:space="preserve">(151)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Pro loco et ordine simpliciter accipio, non autem pro basi</w:t>
      </w:r>
      <w:r>
        <w:rPr>
          <w:rFonts w:ascii="Trebuchet MS" w:hAnsi="Trebuchet MS" w:eastAsia="Trebuchet MS" w:cs="Trebuchet MS"/>
          <w:lang w:val="en-US" w:eastAsia="en-US" w:bidi="en-US"/>
        </w:rPr>
        <w:t xml:space="preserve"> The passage needs explanation. The word </w:t>
      </w:r>
      <w:r>
        <w:rPr>
          <w:rFonts w:ascii="TITUS Cyberbit Basic" w:hAnsi="TITUS Cyberbit Basic" w:eastAsia="TITUS Cyberbit Basic" w:cs="TITUS Cyberbit Basic"/>
          <w:bCs w:val="off"/>
          <w:iCs w:val="off"/>
          <w:color w:val="0000FF"/>
          <w:szCs w:val="24"/>
          <w:rtl/>
          <w:lang w:val="he-IL" w:eastAsia="he-IL" w:bidi="he-IL"/>
        </w:rPr>
        <w:t xml:space="preserve">ראשך</w:t>
      </w:r>
      <w:r>
        <w:rPr>
          <w:rFonts w:ascii="Trebuchet MS" w:hAnsi="Trebuchet MS" w:eastAsia="Trebuchet MS" w:cs="Trebuchet MS"/>
          <w:lang w:val="en-US" w:eastAsia="en-US" w:bidi="en-US"/>
        </w:rPr>
        <w:t xml:space="preserve">, rendered “thy head,” might be rendered “thy nail,” and some writers have supposed that it should be so translated in this place. The reason given for such a rendering arises from a supposed custom among eastern monarchs of having a large white tablet, on which the name of each officer of state was inscribed, and a nail was placed in a hole opposite the name. When the officer offended, the nail was removed from its place, that is, from its basis or foundation, and the man’s distinction and character were lost. — </w:t>
      </w:r>
      <w:r>
        <w:rPr>
          <w:rFonts w:ascii="Trebuchet MS" w:hAnsi="Trebuchet MS" w:eastAsia="Trebuchet MS" w:cs="Trebuchet MS"/>
          <w:i/>
          <w:lang w:val="en-US" w:eastAsia="en-US" w:bidi="en-US"/>
        </w:rPr>
        <w:t xml:space="preserve">Junis </w:t>
      </w:r>
      <w:r>
        <w:rPr>
          <w:rFonts w:ascii="Trebuchet MS" w:hAnsi="Trebuchet MS" w:eastAsia="Trebuchet MS" w:cs="Trebuchet MS"/>
          <w:lang w:val="en-US" w:eastAsia="en-US" w:bidi="en-US"/>
        </w:rPr>
        <w:t xml:space="preserve">in Poli Synopsin.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Show kindness I pray thee unto me </w:t>
      </w:r>
      <w:r>
        <w:rPr>
          <w:rFonts w:ascii="Trebuchet MS" w:hAnsi="Trebuchet MS" w:eastAsia="Trebuchet MS" w:cs="Trebuchet MS"/>
          <w:b/>
          <w:color w:val="800000"/>
          <w:position w:val="6"/>
          <w:sz w:val="18"/>
          <w:lang w:val="en-US" w:eastAsia="en-US" w:bidi="en-US"/>
        </w:rPr>
        <w:t xml:space="preserve">(152)</w:t>
      </w:r>
      <w:r>
        <w:rPr>
          <w:rFonts w:ascii="Trebuchet MS" w:hAnsi="Trebuchet MS" w:eastAsia="Trebuchet MS" w:cs="Trebuchet MS"/>
          <w:lang w:val="en-US" w:eastAsia="en-US" w:bidi="en-US"/>
        </w:rPr>
        <w:t xml:space="preserve"> Although the expression show kindness is used among the Hebrews to describe the common exercise of humanity; there is yet no doubt that Joseph spoke simply as his own sad and afflicted condition suggested, for the purpose of inclining the mind of the butler to procure him help. He insists, however, chiefly on this, that he had been thrust into prison for no crime, in order that the butler might not refuse his assistance to an innocent man. For although they who are most wicked find patrons; yet commendation elicited by importunity, which rescues a wicked man from deserved punishment, is in itself an odious and infamous thing. It is, however, probable that Joseph explained his whole cause, so that he fully convinced the butler of his innocence.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(152)</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Fac quaeso mecum misericordiam</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When the chief baker saw </w:t>
      </w:r>
      <w:r>
        <w:rPr>
          <w:rFonts w:ascii="Trebuchet MS" w:hAnsi="Trebuchet MS" w:eastAsia="Trebuchet MS" w:cs="Trebuchet MS"/>
          <w:b/>
          <w:color w:val="800000"/>
          <w:position w:val="6"/>
          <w:sz w:val="18"/>
          <w:lang w:val="en-US" w:eastAsia="en-US" w:bidi="en-US"/>
        </w:rPr>
        <w:t xml:space="preserve">(153)</w:t>
      </w:r>
      <w:r>
        <w:rPr>
          <w:rFonts w:ascii="Trebuchet MS" w:hAnsi="Trebuchet MS" w:eastAsia="Trebuchet MS" w:cs="Trebuchet MS"/>
          <w:lang w:val="en-US" w:eastAsia="en-US" w:bidi="en-US"/>
        </w:rPr>
        <w:t xml:space="preserve"> He does not care respecting the skill and fidelity of Joseph as an interpreter; but because Joseph had brought good and useful tidings to his companion, he also desires an interpretation, which he hopes will prove according to his mind. So, many, with ardor and alacrity, desire the word of God, not because they simply wish to be governed by the Lord, and to know what is right, but because they dream of mere enjoyment. When, however, the doctrine does not correspond with their wishes, they depart sorrowful and wounded. Now, although the explanation of the dream was about to prove unpleasant and severe; yet Joseph, by declaring, without ambiguity, what had been revealed unto him, executed with fidelity the office divinely committed to him. This freedom must be maintained by prophets and teachers, that they may not hesitate, by their teaching, to inflict a wound on those whom God has sentenced to death. All love to be flattered. Hence the majority of teachers, in desiring to yield to the corrupt wishes of the world, adulterate the word of God. Wherefore, no one is a sincere minister of God’s word, but he, who despising reproach, and being ready, as often as it may be necessary, to attack various offenses, will frame his method of teaching according to the command of God. Joseph would, indeed, have preferred to augur well concerning both; but since it is not in his power to give a prosperous fortune to any one, nothing remains for him but frankly to pronounce whatever he has received from the Lord. So, formerly, although the people chose for themselves prophets who would promise them abundance of wine and oil and corn, while they exclaimed loudly against the holy prophets, because they let fall nothing but threatening, (for these complaints are related in Micah,) yet it was the duty of the servants of the Lord, who had been sent to denounce vengeance, to proceed with severity, although they brought upon themselves hatred and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(153)</w:t>
      </w:r>
      <w:r>
        <w:rPr>
          <w:rFonts w:ascii="Trebuchet MS" w:hAnsi="Trebuchet MS" w:eastAsia="Trebuchet MS" w:cs="Trebuchet MS"/>
          <w:lang w:val="en-US" w:eastAsia="en-US" w:bidi="en-US"/>
        </w:rPr>
        <w:t xml:space="preserve"> “The chief baker, in his dream, carries the wicker baskets with various choice baker’s commodities on his head. Similar woven baskets, flat and open, for carrying grapes and other fruits, are found represented on the monuments. The art of baking was carried to a high degree of perfection among the Egyptians.” — Egypt and the Books of Moses, p. 27.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Pharaoh shall lift up thy head from off thee</w:t>
      </w:r>
      <w:r>
        <w:rPr>
          <w:rFonts w:ascii="Trebuchet MS" w:hAnsi="Trebuchet MS" w:eastAsia="Trebuchet MS" w:cs="Trebuchet MS"/>
          <w:lang w:val="en-US" w:eastAsia="en-US" w:bidi="en-US"/>
        </w:rPr>
        <w:t xml:space="preserve">. This phrase (in the original) is ambiguous without some addition; and may be taken in a good or a bad sense; just as we say, “With </w:t>
      </w:r>
      <w:r>
        <w:rPr>
          <w:rFonts w:ascii="Trebuchet MS" w:hAnsi="Trebuchet MS" w:eastAsia="Trebuchet MS" w:cs="Trebuchet MS"/>
          <w:i/>
          <w:lang w:val="en-US" w:eastAsia="en-US" w:bidi="en-US"/>
        </w:rPr>
        <w:t xml:space="preserve">regard </w:t>
      </w:r>
      <w:r>
        <w:rPr>
          <w:rFonts w:ascii="Trebuchet MS" w:hAnsi="Trebuchet MS" w:eastAsia="Trebuchet MS" w:cs="Trebuchet MS"/>
          <w:lang w:val="en-US" w:eastAsia="en-US" w:bidi="en-US"/>
        </w:rPr>
        <w:t xml:space="preserve">to any one,” or “With </w:t>
      </w:r>
      <w:r>
        <w:rPr>
          <w:rFonts w:ascii="Trebuchet MS" w:hAnsi="Trebuchet MS" w:eastAsia="Trebuchet MS" w:cs="Trebuchet MS"/>
          <w:i/>
          <w:lang w:val="en-US" w:eastAsia="en-US" w:bidi="en-US"/>
        </w:rPr>
        <w:t xml:space="preserve">respect </w:t>
      </w:r>
      <w:r>
        <w:rPr>
          <w:rFonts w:ascii="Trebuchet MS" w:hAnsi="Trebuchet MS" w:eastAsia="Trebuchet MS" w:cs="Trebuchet MS"/>
          <w:lang w:val="en-US" w:eastAsia="en-US" w:bidi="en-US"/>
        </w:rPr>
        <w:t xml:space="preserve">to him;” here the expression is added “from thee.” Yet there seems to be an allusion of this kind, as if Joseph had said, “Pharaoh will lift up thy head, that he may take it off.” Now, when Moses relates, that what Joseph had predicted happened to both of them, he proves by this sign that Joseph was a true prophet of God, as it is written in Jeremiah. (</w:t>
      </w:r>
      <w:r>
        <w:rPr>
          <w:rFonts w:ascii="Trebuchet MS" w:hAnsi="Trebuchet MS" w:eastAsia="Trebuchet MS" w:cs="Trebuchet MS"/>
          <w:color w:val="008000"/>
          <w:u w:val="single"/>
          <w:lang w:val="en-US" w:eastAsia="en-US" w:bidi="en-US"/>
        </w:rPr>
        <w:t xml:space="preserve">Jer 28:9</w:t>
      </w:r>
      <w:r>
        <w:rPr>
          <w:rFonts w:ascii="Trebuchet MS" w:hAnsi="Trebuchet MS" w:eastAsia="Trebuchet MS" w:cs="Trebuchet MS"/>
          <w:lang w:val="en-US" w:eastAsia="en-US" w:bidi="en-US"/>
        </w:rPr>
        <w:t xml:space="preserve">.) For that the prophets sometimes threatened punishments, which God abstained from inflicting, was done for this reason, because to such prophecies a condition was annexed. But when the Lord speaks positively by his servants, it is necessary that whatever he predicts should be confirmed by the result. Therefore, Moses expressly commends in Joseph, his confidence in the heavenly oracle. With regard to what Moses records, that Pharaoh celebrated his birthday by a great feast, we know that this custom has always been in use, not only among kings, but also among plebeian men. Nor is the custom to be condemned, if only men would keep the right end in view; namely, that of giving thanks unto God by whom they were created and brought up, and whom they have found, in innumerable ways, to be a beneficent Father. But such is the depravity of the world, that it greatly distorts those things which formerly were honestly instituted by their fathers, into contrary corruptions. Thus, by a vicious practice, it has become common for nearly all to abandon themselves to luxury and wantonness on their birthday. In short, they keep up the memory of God, as the Author of their life, in such a manner as if it were their set purpose to forget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Yet did not the chief butler remember</w:t>
      </w:r>
      <w:r>
        <w:rPr>
          <w:rFonts w:ascii="Trebuchet MS" w:hAnsi="Trebuchet MS" w:eastAsia="Trebuchet MS" w:cs="Trebuchet MS"/>
          <w:lang w:val="en-US" w:eastAsia="en-US" w:bidi="en-US"/>
        </w:rPr>
        <w:t xml:space="preserve">. This was the most severe trial of Joseph’s patience, as we have before intimated. For since he had obtained an advocate who, without trouble, was able to extricate him from prison, especially as the opportunity of doing so had been granted to him by God, he felt a certain assurance of deliverance, and earnestly waited for it every hour. But when he had remained to the end of the second year in suspense, not only did this hope vanish, but greater despair than ever rested upon his mind. Therefore, we are all taught, in his person, that nothing is more improper, than to prescribe the time in which God shall help us; since he purposely, for a long season, keeps his own people in anxious suspense, that, by this very experiment, they may truly know what it is to trust in Him. Besides, in this manner he designed openly to claim for himself the glory of Joseph’s liberation. For, if liberty had been granted to him through the entreaty of the butler, it would have been generally believed that this benefit was from man and not from God. Moreover, when Moses says, that the butler was forgetful of Joseph, let it be so understood, that he did not dare to make any mention of him, lest he should be subjected to reproach, or should be troublesome to the king himself. For it is common with courtiers perfidiously to betray the innocent, and to deliver them to be slain, rather than to offend those of whom they themselves are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At the end of two full years </w:t>
      </w:r>
      <w:r>
        <w:rPr>
          <w:rFonts w:ascii="Trebuchet MS" w:hAnsi="Trebuchet MS" w:eastAsia="Trebuchet MS" w:cs="Trebuchet MS"/>
          <w:b/>
          <w:color w:val="800000"/>
          <w:position w:val="6"/>
          <w:sz w:val="18"/>
          <w:lang w:val="en-US" w:eastAsia="en-US" w:bidi="en-US"/>
        </w:rPr>
        <w:t xml:space="preserve">(154)</w:t>
      </w:r>
      <w:r>
        <w:rPr>
          <w:rFonts w:ascii="Trebuchet MS" w:hAnsi="Trebuchet MS" w:eastAsia="Trebuchet MS" w:cs="Trebuchet MS"/>
          <w:lang w:val="en-US" w:eastAsia="en-US" w:bidi="en-US"/>
        </w:rPr>
        <w:t xml:space="preserve"> What anxiety oppressed the mind of the holy man during this time, each of us may conjecture from his own feeling; for we are so tender and effeminate, that we can scarcely bear to be put off for a short time. The Lord exercised his servant not only by a delay of long continuance, but also by another kind of temptation, because he took all human grounds of hope away from him: therefore Moses puts “years of days” for complete and full years. That we may better understand the invincible nature of his fortitude, we must also notice that winding course of divine providence, of which I have spoken, and by which Joseph was led about, till he rose into notice with the king. In the king’s dream, this is worthy to be observed in the first place, that God sometimes deigns to present his oracles even to unbelieving and profane men. It was certainly a singular honor to be instructed concerning an event yet fourteen years future: for truly the will of God was manifested to Pharaoh, just as if he had been taught by the word, except that the interpretation of it was to be sought elsewhere. And although God designs his word especially for the Church, yet it ought not to be deemed absurd that he sometimes admits even aliens into his school, though for an inferior end. The doctrine which leads to the hope of eternal life belongs to the Church; while the children of this world are only taught, incidentally, concerning the state of the present life. If we observe this distinction, we shall not wonder that some oracles are common to profane and heathen men, though the Church possesses the spiritual doctrine of life, as the treasure of its own inheritance. That another dream succeeded to the former, arose from two causes; for God both designed to rouse the mind of Pharaoh to more diligent inquiry, and to add more light to a vision which was obscure. In short, he follows the same course in this dream which he does in his daily method of procedure; for he repeats a second time what he has before delivered, and sometimes inculcates still more frequently, not only that the doctrine may penetrate more deeply into men’s hearts, and thus affect them the more; but also that he may render it more familiar to their minds. That by the second dream God designed to illustrate more fully what was obscure in the first, appears from this, that the figure used was more appropriate to the subject revealed. At first, Pharaoh saw fat cows devoured by lean ones. This did not so clearly prefigure the seven years’ abundance, and as many years of want in corn and other seeds, as the vision of the ears of corn did: for the similitude, in the latter case, better agrees with the thing represented.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fine duorum annorum dierum</w:t>
      </w:r>
      <w:r>
        <w:rPr>
          <w:rFonts w:ascii="Trebuchet MS" w:hAnsi="Trebuchet MS" w:eastAsia="Trebuchet MS" w:cs="Trebuchet MS"/>
          <w:lang w:val="en-US" w:eastAsia="en-US" w:bidi="en-US"/>
        </w:rPr>
        <w:t xml:space="preserve"> “In the account of Pharaoh’s dream, we are first struck with the use of the word </w:t>
      </w:r>
      <w:r>
        <w:rPr>
          <w:rFonts w:ascii="TITUS Cyberbit Basic" w:hAnsi="TITUS Cyberbit Basic" w:eastAsia="TITUS Cyberbit Basic" w:cs="TITUS Cyberbit Basic"/>
          <w:bCs w:val="off"/>
          <w:iCs w:val="off"/>
          <w:color w:val="0000FF"/>
          <w:szCs w:val="24"/>
          <w:rtl/>
          <w:lang w:val="he-IL" w:eastAsia="he-IL" w:bidi="he-IL"/>
        </w:rPr>
        <w:t xml:space="preserve">אחו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Achu</w:t>
      </w:r>
      <w:r>
        <w:rPr>
          <w:rFonts w:ascii="Trebuchet MS" w:hAnsi="Trebuchet MS" w:eastAsia="Trebuchet MS" w:cs="Trebuchet MS"/>
          <w:lang w:val="en-US" w:eastAsia="en-US" w:bidi="en-US"/>
        </w:rPr>
        <w:t xml:space="preserve">,) Nile grass, an Egyptian word for an Egyptian thing.” A note on this passage adds, “Our translators have inaccurately rendered it meadow, (ver. 2,) the aquatic plants of the Nile, particularly those of the litus kind, were so valuable in Egypt, that they were reaped in as regular a harvest as the flax and corn.” The writer proceeds, “In the next place, the seven poor and the seven fat kine attract our attention. The symbol of the cow is very peculiar and exclusively Egyptian. It is scarcely conceivable that a foreign inventor should have confined himself so closely to the peculiar Egyptian symbols. The circumstance that the kine come up out of the Nile, the fat and also the lean, has reference to the fact that Egypt owes all its fertility to this stream, and that famine succeeds as soon as it fails.” — Egypt and the Books of Moses, p. 28.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In the morning his spirit was troubled</w:t>
      </w:r>
      <w:r>
        <w:rPr>
          <w:rFonts w:ascii="Trebuchet MS" w:hAnsi="Trebuchet MS" w:eastAsia="Trebuchet MS" w:cs="Trebuchet MS"/>
          <w:lang w:val="en-US" w:eastAsia="en-US" w:bidi="en-US"/>
        </w:rPr>
        <w:t xml:space="preserve">. A sting was left in Pharaoh’s heart, that he might know that he had to deal with God; for this anxiety was as an inward seal of the Spirit of God, to give authenticity to the dream; although Pharaoh deserved to be deprived of the advantage of this revelation, when he resorted to magicians and soothsayers, who were wont to turn the truth of God into a lie. </w:t>
      </w:r>
      <w:r>
        <w:rPr>
          <w:rFonts w:ascii="Trebuchet MS" w:hAnsi="Trebuchet MS" w:eastAsia="Trebuchet MS" w:cs="Trebuchet MS"/>
          <w:b/>
          <w:color w:val="800000"/>
          <w:position w:val="6"/>
          <w:sz w:val="18"/>
          <w:lang w:val="en-US" w:eastAsia="en-US" w:bidi="en-US"/>
        </w:rPr>
        <w:t xml:space="preserve">(155)</w:t>
      </w:r>
      <w:r>
        <w:rPr>
          <w:rFonts w:ascii="Trebuchet MS" w:hAnsi="Trebuchet MS" w:eastAsia="Trebuchet MS" w:cs="Trebuchet MS"/>
          <w:lang w:val="en-US" w:eastAsia="en-US" w:bidi="en-US"/>
        </w:rPr>
        <w:t xml:space="preserve"> He was convinced by a secret impulse that the dream sent by God portended something important; but he seeks out imposters, who would darken, by their fallacies, the light which was divinely kindled; and it is the folly of the human mind to gather to itself leaders and teachers of error. No doubt he believed them to be true prophets; but because he voluntarily closes his eyes, and hastens into the snare, his false opinion forms no sufficient excuse for him; otherwise men, by merely shutting their eyes, might have some plausible pretext for mocking God with impunity: and we see that many seek protection for themselves in that gross ignorance in which they knowingly and purposely involve themselves. Pharaoh, therefore, as far as he was able, deprived himself of the benefit of the prophecy, by seeking for magicians as the interpreters of it. So we see it daily happens that many lose hold of the truth, because they either bring a cloud over themselves by their own indolence, or too eagerly catch at false and spurious inventions. But because the Lord would, at that time, succor the kingdom of Egypt, he drew Pharaoh back, as by main force, from his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There was none that could interpret</w:t>
      </w:r>
      <w:r>
        <w:rPr>
          <w:rFonts w:ascii="Trebuchet MS" w:hAnsi="Trebuchet MS" w:eastAsia="Trebuchet MS" w:cs="Trebuchet MS"/>
          <w:lang w:val="en-US" w:eastAsia="en-US" w:bidi="en-US"/>
        </w:rPr>
        <w:t xml:space="preserve">. By this remedy God provided that the dream should not fail. We know what an inflated and impudent race of men these soothsayers were, and how extravagantly they boasted. How did it then happen that they gave the king no answer, seeing they might have trifled in any way whatever with a credulous man, who willingly suffered himself to be deluded? Therefore, that he might desist from inquiry, he is not allowed to find what he had expected in his magicians: and the Lord so strikes dumb the wicked workers of deceit, that they cannot even find a specious explanation of the dreams. Moreover, by this method, the anxiety of the king is sharpened; because he considers that what has escaped the sagacity of the magicians must be something very serious and secret. By which example we are taught, that the Lord provides the best for us, when he removes the incitements of error from those of us who with to be deceived; and we must regard it as a singular favor, when either false prophets are silenced, or their fatuity is, in any manner, discovered to us. As for the rest, the king might hence easily gather how frivolous and nugatory was the profession of wisdom, in which the Egyptians gloried above all others; for they boasted that they were possessed of the science of divination which ascended above the very heavens. But now, as far as they are concerned, the king is without counsel, and, being disappointed of his hope, is filled with anguish; nevertheless he does not so awake as to shake off his superstition. Thus we see that men, though admonished, remain still in their torpor. Whence we plainly perceive how inexcusable is the obstinacy of the world, which does not desist from following those delusions which are openly condemned as foolishness,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(155)</w:t>
      </w:r>
      <w:r>
        <w:rPr>
          <w:rFonts w:ascii="Trebuchet MS" w:hAnsi="Trebuchet MS" w:eastAsia="Trebuchet MS" w:cs="Trebuchet MS"/>
          <w:lang w:val="en-US" w:eastAsia="en-US" w:bidi="en-US"/>
        </w:rPr>
        <w:t xml:space="preserve"> “Pharaoh calls ‘all the magicians of Egypt, and all the wise men thereof,’ that they might interpret the dream by which he is troubled. Now, we find in Egyptian antiquity an order of persons, to whom this is entirely appropriate, which is here ascribed to the magicians. The priests had a double office, the practical worship of the gods, and the pursuit of that which in Egypt was accounted as wisdom. The first belonged to the so — called prophets, the second to the holy scribes. These last were the learned men of the nation; as in the Pentateuch they are called wise men, so the classical writers named them sages. The interpretation of dreams and also divination belonged to the order of the holy scribes,” — Egypt and the Books of Moses, p. 29.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Then spake the chief butler</w:t>
      </w:r>
      <w:r>
        <w:rPr>
          <w:rFonts w:ascii="Trebuchet MS" w:hAnsi="Trebuchet MS" w:eastAsia="Trebuchet MS" w:cs="Trebuchet MS"/>
          <w:lang w:val="en-US" w:eastAsia="en-US" w:bidi="en-US"/>
        </w:rPr>
        <w:t xml:space="preserve">. Although the Lord took pity on Egypt, yet he did it not for the sake of the king, or of the country, but that Joseph might, at length, be brought out of prison; and further, that, in the time of famine, food might be supplied to the Church: for although the produce was stored with no design beyond that of providing for the kingdom of Egypt; yet God chiefly cared for his Church, which he esteemed more highly than ten worlds. Therefore the butler, who had resolved to be silent respecting Joseph, is constrained to speak for the liberation of the holy man. In saying, </w:t>
      </w:r>
      <w:r>
        <w:rPr>
          <w:rFonts w:ascii="Trebuchet MS" w:hAnsi="Trebuchet MS" w:eastAsia="Trebuchet MS" w:cs="Trebuchet MS"/>
          <w:i/>
          <w:lang w:val="en-US" w:eastAsia="en-US" w:bidi="en-US"/>
        </w:rPr>
        <w:t xml:space="preserve">I do remember my faults this day</w:t>
      </w:r>
      <w:r>
        <w:rPr>
          <w:rFonts w:ascii="Trebuchet MS" w:hAnsi="Trebuchet MS" w:eastAsia="Trebuchet MS" w:cs="Trebuchet MS"/>
          <w:lang w:val="en-US" w:eastAsia="en-US" w:bidi="en-US"/>
        </w:rPr>
        <w:t xml:space="preserve">, he is understood by some as confessing the fault of ingratitude, because he had not kept the promise he had given. But the meaning is different; for he could not speak concerning his imprisonment, without interposing a preface of this kind, through fear, lest suspicion should enter into the mind of the king, that his servant thought himself injured; or, should take offense, as if the butler had not been sensible of the benefit conferred upon him. We know how sensitive are the minds of kings; and the courtier had found this out by long experience: therefore he begins by acknowledging that he had been justly cast into prison. Whence it follows that he was indebted to the clemency of the king for restoration to his former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Then Pharaoh sent and called Joseph</w:t>
      </w:r>
      <w:r>
        <w:rPr>
          <w:rFonts w:ascii="Trebuchet MS" w:hAnsi="Trebuchet MS" w:eastAsia="Trebuchet MS" w:cs="Trebuchet MS"/>
          <w:lang w:val="en-US" w:eastAsia="en-US" w:bidi="en-US"/>
        </w:rPr>
        <w:t xml:space="preserve">. We see in the person of a proud king, as in a glass, what necessity can effect. They whose circumstances are happy and prosperous will scarcely condescend to hear those whom they esteem true prophets, still less will they listen to strangers. Wherefore it was necessary that the obstinacy of Pharaoh should be first subdued, in order that he might send for Joseph, and accept him as his master and instructor. The same kind of preparation is also necessary even for the elect; because they never become docile until the pride of the flesh is laid low. Whenever, therefore, we are cast into grievous troubles, which keep us in perplexity and anxiety, let us know that God, in this manner, is accomplishing his design of rendering us obedient to himself. When Moses relates that Joseph, before he came into the presence of the king, changed his garments, we may hence conjecture that his clothing was mean. To the same point, what is added respecting his “shaving himself,” ought, in my opinion, to be referred: for since Egypt was a nations of effeminate delicacy, it is probable that they, being studious of neatness and elegance, rather nourished their hair than otherwise. </w:t>
      </w:r>
      <w:r>
        <w:rPr>
          <w:rFonts w:ascii="Trebuchet MS" w:hAnsi="Trebuchet MS" w:eastAsia="Trebuchet MS" w:cs="Trebuchet MS"/>
          <w:b/>
          <w:color w:val="800000"/>
          <w:position w:val="6"/>
          <w:sz w:val="18"/>
          <w:lang w:val="en-US" w:eastAsia="en-US" w:bidi="en-US"/>
        </w:rPr>
        <w:t xml:space="preserve">(156)</w:t>
      </w:r>
      <w:r>
        <w:rPr>
          <w:rFonts w:ascii="Trebuchet MS" w:hAnsi="Trebuchet MS" w:eastAsia="Trebuchet MS" w:cs="Trebuchet MS"/>
          <w:lang w:val="en-US" w:eastAsia="en-US" w:bidi="en-US"/>
        </w:rPr>
        <w:t xml:space="preserve"> But as Joseph put off his squalid raiment, so, that he might have no remaining cause of shame, he is shaved. Let us know, then, that the servant of God lay in filth even to the day of his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(156)</w:t>
      </w:r>
      <w:r>
        <w:rPr>
          <w:rFonts w:ascii="Trebuchet MS" w:hAnsi="Trebuchet MS" w:eastAsia="Trebuchet MS" w:cs="Trebuchet MS"/>
          <w:lang w:val="en-US" w:eastAsia="en-US" w:bidi="en-US"/>
        </w:rPr>
        <w:t xml:space="preserve"> This conjecture of Calvin’s is erroneous. “</w:t>
      </w:r>
      <w:r>
        <w:rPr>
          <w:rFonts w:ascii="Trebuchet MS" w:hAnsi="Trebuchet MS" w:eastAsia="Trebuchet MS" w:cs="Trebuchet MS"/>
          <w:i/>
          <w:lang w:val="en-US" w:eastAsia="en-US" w:bidi="en-US"/>
        </w:rPr>
        <w:t xml:space="preserve">Herodotus </w:t>
      </w:r>
      <w:r>
        <w:rPr>
          <w:rFonts w:ascii="Trebuchet MS" w:hAnsi="Trebuchet MS" w:eastAsia="Trebuchet MS" w:cs="Trebuchet MS"/>
          <w:lang w:val="en-US" w:eastAsia="en-US" w:bidi="en-US"/>
        </w:rPr>
        <w:t xml:space="preserve">mentions it among the distinguishing pecularities of the Egyptians, that they commonly were shaved, but in mourning they allowed the beard to grow. The sculptures also agree with this representation. ‘So particular,’ says </w:t>
      </w:r>
      <w:r>
        <w:rPr>
          <w:rFonts w:ascii="Trebuchet MS" w:hAnsi="Trebuchet MS" w:eastAsia="Trebuchet MS" w:cs="Trebuchet MS"/>
          <w:i/>
          <w:lang w:val="en-US" w:eastAsia="en-US" w:bidi="en-US"/>
        </w:rPr>
        <w:t xml:space="preserve">Wilkinson</w:t>
      </w:r>
      <w:r>
        <w:rPr>
          <w:rFonts w:ascii="Trebuchet MS" w:hAnsi="Trebuchet MS" w:eastAsia="Trebuchet MS" w:cs="Trebuchet MS"/>
          <w:lang w:val="en-US" w:eastAsia="en-US" w:bidi="en-US"/>
        </w:rPr>
        <w:t xml:space="preserve">, ‘were they on this point, that to have neglected it was a subject of reproach and ridicule; and whenever they intended to convey the idea of a man of low condition, or a slovenly person, the artists represented him with a beard.’” — Egypt and the Books of Moses, p. 30.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Pharaoh said unto Joseph</w:t>
      </w:r>
      <w:r>
        <w:rPr>
          <w:rFonts w:ascii="Trebuchet MS" w:hAnsi="Trebuchet MS" w:eastAsia="Trebuchet MS" w:cs="Trebuchet MS"/>
          <w:lang w:val="en-US" w:eastAsia="en-US" w:bidi="en-US"/>
        </w:rPr>
        <w:t xml:space="preserve">. We see that Pharaoh offers himself as a disciple to Joseph, being persuaded, by the statement of the butler, that he is a prophet of God. This is, indeed, a constrained humility; but it is expressly recorded, in order that, when the opportunity of learning </w:t>
      </w:r>
      <w:r>
        <w:rPr>
          <w:rFonts w:ascii="Trebuchet MS" w:hAnsi="Trebuchet MS" w:eastAsia="Trebuchet MS" w:cs="Trebuchet MS"/>
          <w:b/>
          <w:color w:val="800000"/>
          <w:position w:val="6"/>
          <w:sz w:val="18"/>
          <w:lang w:val="en-US" w:eastAsia="en-US" w:bidi="en-US"/>
        </w:rPr>
        <w:t xml:space="preserve">(157)</w:t>
      </w:r>
      <w:r>
        <w:rPr>
          <w:rFonts w:ascii="Trebuchet MS" w:hAnsi="Trebuchet MS" w:eastAsia="Trebuchet MS" w:cs="Trebuchet MS"/>
          <w:lang w:val="en-US" w:eastAsia="en-US" w:bidi="en-US"/>
        </w:rPr>
        <w:t xml:space="preserve"> is afforded us, we may not refuse reverently to honor the gifts of the Spirit. Now, though Joseph, in referring Pharaoh to God, seems to deny that he himself is about to interpret the dream, yet his answer bears on a different point: for, because he knew that he was conversing with a heathen addicted to superstitions, he wishes, above all things, to ascribe to God the glory due to him; as if he had said, I am able to do nothing in this matter, nor will I offer anything as from myself; but God alone shall be the interpreter of his own secret. </w:t>
      </w:r>
      <w:r>
        <w:rPr>
          <w:rFonts w:ascii="Trebuchet MS" w:hAnsi="Trebuchet MS" w:eastAsia="Trebuchet MS" w:cs="Trebuchet MS"/>
          <w:b/>
          <w:color w:val="800000"/>
          <w:position w:val="6"/>
          <w:sz w:val="18"/>
          <w:lang w:val="en-US" w:eastAsia="en-US" w:bidi="en-US"/>
        </w:rPr>
        <w:t xml:space="preserve">(158)</w:t>
      </w:r>
      <w:r>
        <w:rPr>
          <w:rFonts w:ascii="Trebuchet MS" w:hAnsi="Trebuchet MS" w:eastAsia="Trebuchet MS" w:cs="Trebuchet MS"/>
          <w:lang w:val="en-US" w:eastAsia="en-US" w:bidi="en-US"/>
        </w:rPr>
        <w:t xml:space="preserve"> Should any one object, that whenever God uses the agency of men, their office ought to be referred to in connection with his command: that indeed I acknowledge, but yet so that the whole glory may remain with God; according to the saying of St.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“Neither is he that planteth anything, neither he that watereth.” </w:t>
        <w:br w:type="textWrapping"/>
      </w:r>
      <w:r>
        <w:rPr>
          <w:rFonts w:ascii="Trebuchet MS" w:hAnsi="Trebuchet MS" w:eastAsia="Trebuchet MS" w:cs="Trebuchet MS"/>
          <w:lang w:val="en-US" w:eastAsia="en-US" w:bidi="en-US"/>
        </w:rPr>
        <w:t xml:space="preserve">(</w:t>
      </w:r>
      <w:r>
        <w:rPr>
          <w:rFonts w:ascii="Trebuchet MS" w:hAnsi="Trebuchet MS" w:eastAsia="Trebuchet MS" w:cs="Trebuchet MS"/>
          <w:color w:val="008000"/>
          <w:u w:val="single"/>
          <w:lang w:val="en-US" w:eastAsia="en-US" w:bidi="en-US"/>
        </w:rPr>
        <w:t xml:space="preserve">1Co 3:7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Moreover, Joseph not only desires to imbue the mind of Pharaoh with some relish for piety, but, by ascribing the gift of interpreting dreams to God alone, confesses that he is destitute of it, until he obtains it from God. Wherefore, let us also learn, from the example of holy Joseph, to honor the grace of God even among unbelievers; and if they shut the door against the entire and full doctrine of piety; we must, at least, endeavor to instill some drops of it into their minds. Let us also reflect on this, that nothing is less tolerable than for men to arrogate to themselves anything as their own; for this is the first step of wisdom, to ascribe nothing to ourselves; but modestly to confess, that whatever in us is worthy of praise, flows only from the fountain of God’s grace. It is especially worthy of notice, that as the Spirit of understanding is given to any one from heaven, he will become a proper and faithful interpreter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(157)</w:t>
      </w:r>
      <w:r>
        <w:rPr>
          <w:rFonts w:ascii="Trebuchet MS" w:hAnsi="Trebuchet MS" w:eastAsia="Trebuchet MS" w:cs="Trebuchet MS"/>
          <w:lang w:val="en-US" w:eastAsia="en-US" w:bidi="en-US"/>
        </w:rPr>
        <w:t xml:space="preserve"> In the Amsterdam edition, it is “</w:t>
      </w:r>
      <w:r>
        <w:rPr>
          <w:rFonts w:ascii="Trebuchet MS" w:hAnsi="Trebuchet MS" w:eastAsia="Trebuchet MS" w:cs="Trebuchet MS"/>
          <w:color w:val="0000FF"/>
          <w:lang w:val="en-US" w:eastAsia="en-US" w:bidi="en-US"/>
        </w:rPr>
        <w:t xml:space="preserve">facultas decendi</w:t>
      </w:r>
      <w:r>
        <w:rPr>
          <w:rFonts w:ascii="Trebuchet MS" w:hAnsi="Trebuchet MS" w:eastAsia="Trebuchet MS" w:cs="Trebuchet MS"/>
          <w:lang w:val="en-US" w:eastAsia="en-US" w:bidi="en-US"/>
        </w:rPr>
        <w:t xml:space="preserve">,” but in Hengstenberg’s it is “</w:t>
      </w:r>
      <w:r>
        <w:rPr>
          <w:rFonts w:ascii="Trebuchet MS" w:hAnsi="Trebuchet MS" w:eastAsia="Trebuchet MS" w:cs="Trebuchet MS"/>
          <w:color w:val="0000FF"/>
          <w:lang w:val="en-US" w:eastAsia="en-US" w:bidi="en-US"/>
        </w:rPr>
        <w:t xml:space="preserve">facultas discendi</w:t>
      </w:r>
      <w:r>
        <w:rPr>
          <w:rFonts w:ascii="Trebuchet MS" w:hAnsi="Trebuchet MS" w:eastAsia="Trebuchet MS" w:cs="Trebuchet MS"/>
          <w:lang w:val="en-US" w:eastAsia="en-US" w:bidi="en-US"/>
        </w:rPr>
        <w:t xml:space="preserve">;” and as the French version has it “</w:t>
      </w:r>
      <w:r>
        <w:rPr>
          <w:rFonts w:ascii="Trebuchet MS" w:hAnsi="Trebuchet MS" w:eastAsia="Trebuchet MS" w:cs="Trebuchet MS"/>
          <w:color w:val="0000FF"/>
          <w:lang w:val="fr-FR" w:eastAsia="fr-FR" w:bidi="fr-FR"/>
        </w:rPr>
        <w:t xml:space="preserve">le moyen d’apprendre</w:t>
      </w:r>
      <w:r>
        <w:rPr>
          <w:rFonts w:ascii="Trebuchet MS" w:hAnsi="Trebuchet MS" w:eastAsia="Trebuchet MS" w:cs="Trebuchet MS"/>
          <w:lang w:val="en-US" w:eastAsia="en-US" w:bidi="en-US"/>
        </w:rPr>
        <w:t xml:space="preserve">,” there can be no doubt that the later Latin edition is right.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(158)</w:t>
      </w:r>
      <w:r>
        <w:rPr>
          <w:rFonts w:ascii="Trebuchet MS" w:hAnsi="Trebuchet MS" w:eastAsia="Trebuchet MS" w:cs="Trebuchet MS"/>
          <w:lang w:val="en-US" w:eastAsia="en-US" w:bidi="en-US"/>
        </w:rPr>
        <w:t xml:space="preserve"> The force of Joseph’s language is remarkable: “Without me, God will answer to the peace of Pharaoh.” He thus entirely renounces, in a single word, all the personal honor which the heathen monarch was disposed to pay him, that God alone may have the glory due unto his name.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God shall give Pharaoh an answer of peace</w:t>
      </w:r>
      <w:r>
        <w:rPr>
          <w:rFonts w:ascii="Trebuchet MS" w:hAnsi="Trebuchet MS" w:eastAsia="Trebuchet MS" w:cs="Trebuchet MS"/>
          <w:lang w:val="en-US" w:eastAsia="en-US" w:bidi="en-US"/>
        </w:rPr>
        <w:t xml:space="preserve">. Joseph added this from the kindly feeling of his heart; for he did not yet comprehend what the nature of the oracle would be. Therefore he could not, in his character as a prophet, promise a successful and desirable issue; but, as it was his duty sincerely to deliver what he received from the Lord, however sad and severe it might prove; so, on the other hand, this liberty presented no obstacle to his wishing a joyful issue to the king. Therefore, what is here said to the king concerning peace, is a prayer rather than a prophecy.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In my dream</w:t>
      </w:r>
      <w:r>
        <w:rPr>
          <w:rFonts w:ascii="Trebuchet MS" w:hAnsi="Trebuchet MS" w:eastAsia="Trebuchet MS" w:cs="Trebuchet MS"/>
          <w:lang w:val="en-US" w:eastAsia="en-US" w:bidi="en-US"/>
        </w:rPr>
        <w:t xml:space="preserve">. This whole narration does not need to be explained, for Pharaoh only repeats what we have before considered, with the addition, that the lean cows, having devoured the fat ones, were rendered nothing better. Whereby God designed to testify, that the dearth would be so great, that the people, instead of being nourished by the abundance of food gathered together, would be famished, and drag on a miserable existence. Joseph, in answering that the two dreams were one, simply means, that one and the same thing was showed unto Pharaoh by two figures. But before he introduces his interpretation, he maintains that this is not a merely vanishing dream, but a divine oracle: for unless the vision had proceeded from God, it would have been foolish to inquire anxiously what it portended. Pharaoh, therefore, does not here labor in vain in inquiring into the counsel of God. The form of speaking, however, requires to be noticed; because Joseph does not barely say that God will declare beforehand what may happen from some other quarter, but what he himself is about to do. We hence infer, that God does not indolently contemplate the fortuitous issue of things, as most philosophers vainly talk; but that he determines, at his own will, what shall happen. Wherefore, in predicting events, he does not give a response from the tables of fate, as the poets feign concerning their Apollo, whom they regard as a prophet of events which are not in his own power, but declares that whatever shall happen will be his own work. So Isaiah, that he may ascribe to God alone the glory due to him, attributes to him, both the revealing of things future, and the government of ail his events, by his own authority. (</w:t>
      </w:r>
      <w:r>
        <w:rPr>
          <w:rFonts w:ascii="Trebuchet MS" w:hAnsi="Trebuchet MS" w:eastAsia="Trebuchet MS" w:cs="Trebuchet MS"/>
          <w:color w:val="008000"/>
          <w:u w:val="single"/>
          <w:lang w:val="en-US" w:eastAsia="en-US" w:bidi="en-US"/>
        </w:rPr>
        <w:t xml:space="preserve">Isa 45:7</w:t>
      </w:r>
      <w:r>
        <w:rPr>
          <w:rFonts w:ascii="Trebuchet MS" w:hAnsi="Trebuchet MS" w:eastAsia="Trebuchet MS" w:cs="Trebuchet MS"/>
          <w:lang w:val="en-US" w:eastAsia="en-US" w:bidi="en-US"/>
        </w:rPr>
        <w:t xml:space="preserve">.) For he cries aloud that God is neither deceived, nor deceives, like the idols; and he declares that God alone is the author of good and evil; understanding by </w:t>
      </w:r>
      <w:r>
        <w:rPr>
          <w:rFonts w:ascii="Trebuchet MS" w:hAnsi="Trebuchet MS" w:eastAsia="Trebuchet MS" w:cs="Trebuchet MS"/>
          <w:i/>
          <w:lang w:val="en-US" w:eastAsia="en-US" w:bidi="en-US"/>
        </w:rPr>
        <w:t xml:space="preserve">evil</w:t>
      </w:r>
      <w:r>
        <w:rPr>
          <w:rFonts w:ascii="Trebuchet MS" w:hAnsi="Trebuchet MS" w:eastAsia="Trebuchet MS" w:cs="Trebuchet MS"/>
          <w:lang w:val="en-US" w:eastAsia="en-US" w:bidi="en-US"/>
        </w:rPr>
        <w:t xml:space="preserve">, adversity. Wherefore, unless we would cast God down from his throne, we must leave to him his power of action, as well as his foreknowledge. And this passage is the more worthy of observation; because, in all ages, many foolish persons have endeavored to rob God of half his glory, and now (as I have said) the same figment pleases many philosophers; because they think it absurd to ascribe to God whatever is done in the world: as if truly the Scripture had in vain declared, that his “judgments are a great deep.” (</w:t>
      </w:r>
      <w:r>
        <w:rPr>
          <w:rFonts w:ascii="Trebuchet MS" w:hAnsi="Trebuchet MS" w:eastAsia="Trebuchet MS" w:cs="Trebuchet MS"/>
          <w:color w:val="008000"/>
          <w:u w:val="single"/>
          <w:lang w:val="en-US" w:eastAsia="en-US" w:bidi="en-US"/>
        </w:rPr>
        <w:t xml:space="preserve">Psa 36:7</w:t>
      </w:r>
      <w:r>
        <w:rPr>
          <w:rFonts w:ascii="Trebuchet MS" w:hAnsi="Trebuchet MS" w:eastAsia="Trebuchet MS" w:cs="Trebuchet MS"/>
          <w:lang w:val="en-US" w:eastAsia="en-US" w:bidi="en-US"/>
        </w:rPr>
        <w:t xml:space="preserve">.) But while they would subject the works of God to the judgment of their own brain, having rejected his word, they prefer giving credit to Plato respecting celestial mysteries. “That God,” they say, “has foreknowledge of all things, does not involve the necessity of their occurrence:” as if, indeed, we asserted, that bare prescience was the cause of things, instead of maintaining the connection established by Moses, that God foreknows things that are future, because he had determined to do them; but they ignorantly and perversely separate the providence of God from his eternal counsel, and his continual operation. Above all things, it is right to be fully persuaded that, whenever the earth is barren, whether frost, or drought, or hail, or any other thing, may be the cause of it, the whole result is directed by the counsel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And for that the dream was doubled</w:t>
      </w:r>
      <w:r>
        <w:rPr>
          <w:rFonts w:ascii="Trebuchet MS" w:hAnsi="Trebuchet MS" w:eastAsia="Trebuchet MS" w:cs="Trebuchet MS"/>
          <w:lang w:val="en-US" w:eastAsia="en-US" w:bidi="en-US"/>
        </w:rPr>
        <w:t xml:space="preserve">. Joseph does not mean to say, that what God may have declared but once, is mutable: but he would prevent Pharaoh’s confidence respecting the event revealed, from being shaken. For since God pronounces nothing but from his own fixed and steadfast purpose, it is enough that he should have spoken once. But our dullness and inconstancy cause him to repeat the same thing the more frequently, in order that what he has certainly decreed, may be fixed in our hearts; otherwise, as our disposition is variable, so, what we have once heard from his mouth, is tossed up and down by us, until it entirely escapes our memory. Moreover, Joseph not only commemorates the stability of the heavenly decree, but also declares that what God has determined to do, is near at hand, lest Pharaoh himself should slumber in the confident expectation of longer delay. For though we confess that the judgments of God are always hanging over our heads, yet unless we are stimulated by the thought of their speedy approach, we are but slightly affected with anxiety and fear respecting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Now therefore let Pharaoh look out a man</w:t>
      </w:r>
      <w:r>
        <w:rPr>
          <w:rFonts w:ascii="Trebuchet MS" w:hAnsi="Trebuchet MS" w:eastAsia="Trebuchet MS" w:cs="Trebuchet MS"/>
          <w:lang w:val="en-US" w:eastAsia="en-US" w:bidi="en-US"/>
        </w:rPr>
        <w:t xml:space="preserve">. Joseph does more than he had been asked to do; for he is not merely the interpreter of the dream; but, as fulfilling the office of a prophet, he adds instruction and counsel. For we know that the true and lawful prophets of God do not barely predict what will happen in future; but propose remedies for impending evils. Therefore Joseph, after he had uttered a prophecy of the changes which would take place in fourteen years, now teaches what ought to be done; and exhorts Pharaoh to be vigilant in the discharge of this duty. And one of the marks by which God always distinguished his own prophets from false prognosticators, was to endue them with the power of teaching and exhorting, that they might not uselessly predict future events. Let us grant that the predictions of Apollo, and of all the magicians were true, and were not entangled with ambiguous expressions; yet whither did they tend, but either to drive men headlong in perverse confidence, or to plunge them into despair? A very different method of prophesying was divinely prescribed, which would form men to piety, would lead them to repentance, and would excite them to prayer when oppressed with fear. Moreover, because the prophecy of which mention is here made, was published only for the temporal advantage of this fleeting life, Joseph proceeds no further than to show the king for what purpose the dream had been sent to him; as if he had said, “Be not sorry on account of this revelation; accept this advantage from it, that thou mayest succor the poverty of thy kingdom.” However, there is no doubt that God guided his tongue, in order that Pharaoh might entrust him with this office. For he does not craftily insinuate himself into the king’s favor; nor abuse the gift of revelation to his private gain: but, what had been divinely ordained was brought to its proper issue without his knowledge; namely, that the famishing house of Jacob should find unexpected sustenance.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Under the hand of Pharaoh</w:t>
      </w:r>
      <w:r>
        <w:rPr>
          <w:rFonts w:ascii="Trebuchet MS" w:hAnsi="Trebuchet MS" w:eastAsia="Trebuchet MS" w:cs="Trebuchet MS"/>
          <w:lang w:val="en-US" w:eastAsia="en-US" w:bidi="en-US"/>
        </w:rPr>
        <w:t xml:space="preserve">. Whereas prosperity so intoxicates men, that the greater part make no provision for themselves against the future, but absorb the present abundance by intemperance; Joseph advises the king to take care that the country may have its produce laid up in store. Besides, the common people would also form themselves to habits of frugality, when they understood that this great quantity of corn was not collected in vain by the king, but that a remedy was hereby sought for some unwonted calamity. In short, because luxury generally prevails in prosperity, and wastes the blessings of God, the bridle of authority was necessary. This is the reason why Joseph directed that garners should be established under the power of the king, and that corn should be gathered into them. He concludes at length, that the dream was useful, although at first sight, it would seem sad and inauspicious: because, immediately after the wound had been shown, the means of cure were suggested.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38.</w:t>
      </w:r>
      <w:r>
        <w:rPr>
          <w:rFonts w:ascii="Trebuchet MS" w:hAnsi="Trebuchet MS" w:eastAsia="Trebuchet MS" w:cs="Trebuchet MS"/>
          <w:i/>
          <w:lang w:val="en-US" w:eastAsia="en-US" w:bidi="en-US"/>
        </w:rPr>
        <w:t xml:space="preserve">Can we find such a one as this? </w:t>
      </w:r>
      <w:r>
        <w:rPr>
          <w:rFonts w:ascii="Trebuchet MS" w:hAnsi="Trebuchet MS" w:eastAsia="Trebuchet MS" w:cs="Trebuchet MS"/>
          <w:lang w:val="en-US" w:eastAsia="en-US" w:bidi="en-US"/>
        </w:rPr>
        <w:t xml:space="preserve">We see that necessity is an excellent teacher. If prefects or judges are to be created, some one is advanced to the honor because he is a favorite, without consideration of his desert; whence it happens that they who are most unworthy frequently creep into office. And although we see political order disturbed and mankind involved in many inconveniences, because they who are least suitable, rashly push themselves, by wicked contrivances, into affairs for which they are not able to manage; nevertheless, ambition triumphs, and subverts equity. But necessity extorts a sober judgment. Pharaoh says nothing but what is naturally engraven on the hearts of all men, that honors ought to be conferred on none but competent persons, and such as God has furnished with the necessary qualifications. Experience, however, abundantly teaches, that this law of nature slips from the memory, whenever men are free to offend against it with impunity. Therefore the pride of Pharaoh was wisely so subdued, that he, setting aside ambition, preferred a foreigner just brought out of prison, to all his courtiers, because he excelled them in virtue. The same necessity restrained the nobles of the kingdom, so that they did not each contend, according to their custom, to obtain the priority of rank for themselves. And although it was but a compulsory modesty, inasmuch as they were ashamed to resist the public good; yet there is no doubt, that God inspired them with fear, so that, by the common consent of all, Joseph was made president of the whole kingdom. It is also to be observed that Pharaoh, though he had been infatuated by his soothsayers, nevertheless honors the gifts of the spirit in Joseph: because God, indeed, never suffers man to become so brutalized, as not to feel his power, even in their darkness. And therefore whatever impious defection may hurry them away, there still abides with them a remaining sense of Deity. Meanwhile, that knowledge is of little worth, which does not correct a man’s former madness; for he despises the God whom with his mouth he proclaims: and has no conception of any other than I know not what confused divinity. This kind of knowledge often enlightens profane men, yet not so as to cause them to repent. Whereby we are admonished to regard any particular principle as of small value, till solid piety springs from it and flourishes.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40.</w:t>
      </w:r>
      <w:r>
        <w:rPr>
          <w:rFonts w:ascii="Trebuchet MS" w:hAnsi="Trebuchet MS" w:eastAsia="Trebuchet MS" w:cs="Trebuchet MS"/>
          <w:i/>
          <w:lang w:val="en-US" w:eastAsia="en-US" w:bidi="en-US"/>
        </w:rPr>
        <w:t xml:space="preserve">Thou shalt be over my house</w:t>
      </w:r>
      <w:r>
        <w:rPr>
          <w:rFonts w:ascii="Trebuchet MS" w:hAnsi="Trebuchet MS" w:eastAsia="Trebuchet MS" w:cs="Trebuchet MS"/>
          <w:lang w:val="en-US" w:eastAsia="en-US" w:bidi="en-US"/>
        </w:rPr>
        <w:t xml:space="preserve">. Not only is Joseph made governor of Egypt, but is adorned also with the insignia of royalty, that all may reverence him, and may obey his command. The royal signet is put upon his finger for the confirmation of decrees. He is clothed in robes of fine linen, which were then a luxury, and were not to be had at any common price. He is placed in the most honorable chariot. </w:t>
      </w:r>
      <w:r>
        <w:rPr>
          <w:rFonts w:ascii="Trebuchet MS" w:hAnsi="Trebuchet MS" w:eastAsia="Trebuchet MS" w:cs="Trebuchet MS"/>
          <w:b/>
          <w:color w:val="800000"/>
          <w:position w:val="6"/>
          <w:sz w:val="18"/>
          <w:lang w:val="en-US" w:eastAsia="en-US" w:bidi="en-US"/>
        </w:rPr>
        <w:t xml:space="preserve">(159)</w:t>
      </w:r>
      <w:r>
        <w:rPr>
          <w:rFonts w:ascii="Trebuchet MS" w:hAnsi="Trebuchet MS" w:eastAsia="Trebuchet MS" w:cs="Trebuchet MS"/>
          <w:lang w:val="en-US" w:eastAsia="en-US" w:bidi="en-US"/>
        </w:rPr>
        <w:t xml:space="preserve"> It may, however, be asked, whether it was lawful for the holy man to appear with so great pomp? I answer, although such splendor can scarcely ever be free from blame, and therefore frugality in external ornaments is best; yet all kind of splendor in kings and other princes of the world is not to be condemned, provided they neither too earnestly desire it, nor make an ostentatious display of it. Moderation is, indeed, always to be cultivated; but since it was not in Joseph’s power to prescribe the mode of investiture, and the royal authority would not have been granted to him without the accustomed pomp of state, he was at liberty to accept more than seemed in itself desirable. If the option be given to the servants of God, nothing is safer for them, than to cut off whatever they can of outward splendor. And where it is necessary for them to accommodate themselves to public custom, they must beware of all ostentation and vanity. With respect to the explanation of the words; whereas we render them, “At thy mouth all the people shall </w:t>
      </w:r>
      <w:r>
        <w:rPr>
          <w:rFonts w:ascii="Trebuchet MS" w:hAnsi="Trebuchet MS" w:eastAsia="Trebuchet MS" w:cs="Trebuchet MS"/>
          <w:i/>
          <w:lang w:val="en-US" w:eastAsia="en-US" w:bidi="en-US"/>
        </w:rPr>
        <w:t xml:space="preserve">kiss</w:t>
      </w:r>
      <w:r>
        <w:rPr>
          <w:rFonts w:ascii="Trebuchet MS" w:hAnsi="Trebuchet MS" w:eastAsia="Trebuchet MS" w:cs="Trebuchet MS"/>
          <w:lang w:val="en-US" w:eastAsia="en-US" w:bidi="en-US"/>
        </w:rPr>
        <w:t xml:space="preserve">, ” </w:t>
      </w:r>
      <w:r>
        <w:rPr>
          <w:rFonts w:ascii="Trebuchet MS" w:hAnsi="Trebuchet MS" w:eastAsia="Trebuchet MS" w:cs="Trebuchet MS"/>
          <w:b/>
          <w:color w:val="800000"/>
          <w:position w:val="6"/>
          <w:sz w:val="18"/>
          <w:lang w:val="en-US" w:eastAsia="en-US" w:bidi="en-US"/>
        </w:rPr>
        <w:t xml:space="preserve">(160)</w:t>
      </w:r>
      <w:r>
        <w:rPr>
          <w:rFonts w:ascii="Trebuchet MS" w:hAnsi="Trebuchet MS" w:eastAsia="Trebuchet MS" w:cs="Trebuchet MS"/>
          <w:lang w:val="en-US" w:eastAsia="en-US" w:bidi="en-US"/>
        </w:rPr>
        <w:t xml:space="preserve"> others prefer to read, “shall be </w:t>
      </w:r>
      <w:r>
        <w:rPr>
          <w:rFonts w:ascii="Trebuchet MS" w:hAnsi="Trebuchet MS" w:eastAsia="Trebuchet MS" w:cs="Trebuchet MS"/>
          <w:i/>
          <w:lang w:val="en-US" w:eastAsia="en-US" w:bidi="en-US"/>
        </w:rPr>
        <w:t xml:space="preserve">armed</w:t>
      </w:r>
      <w:r>
        <w:rPr>
          <w:rFonts w:ascii="Trebuchet MS" w:hAnsi="Trebuchet MS" w:eastAsia="Trebuchet MS" w:cs="Trebuchet MS"/>
          <w:lang w:val="en-US" w:eastAsia="en-US" w:bidi="en-US"/>
        </w:rPr>
        <w:t xml:space="preserve">; ” others, “shall be fed at thy will or commandment;” but as the proper signification of the verb </w:t>
      </w:r>
      <w:r>
        <w:rPr>
          <w:rFonts w:ascii="TITUS Cyberbit Basic" w:hAnsi="TITUS Cyberbit Basic" w:eastAsia="TITUS Cyberbit Basic" w:cs="TITUS Cyberbit Basic"/>
          <w:bCs w:val="off"/>
          <w:iCs w:val="off"/>
          <w:color w:val="0000FF"/>
          <w:szCs w:val="24"/>
          <w:rtl/>
          <w:lang w:val="he-IL" w:eastAsia="he-IL" w:bidi="he-IL"/>
        </w:rPr>
        <w:t xml:space="preserve">נשק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nashak</w:t>
      </w:r>
      <w:r>
        <w:rPr>
          <w:rFonts w:ascii="Trebuchet MS" w:hAnsi="Trebuchet MS" w:eastAsia="Trebuchet MS" w:cs="Trebuchet MS"/>
          <w:lang w:val="en-US" w:eastAsia="en-US" w:bidi="en-US"/>
        </w:rPr>
        <w:t xml:space="preserve">) is to kiss, I do not see why interpreters should twist it to another sense. Yet I do not think that here any special token of reverence is intended; but the phrase rather seems to be metaphorical, to the effect that the people should cordially receive and obediently embrace whatever might proceed from the mouth of Joseph: as if Pharaoh had said, “Whatever he may command, it is my will that the people shall receive with one consent, as if all should kiss him.” The second chariot, is read by the Hebrews in construction, for the chariot of the viceroy, who holds the second place from the king. The sense, however, is clear, that Joseph has the precedence of all the nobles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are various opinions about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אברך</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abraik</w:t>
      </w:r>
      <w:r>
        <w:rPr>
          <w:rFonts w:ascii="Trebuchet MS" w:hAnsi="Trebuchet MS" w:eastAsia="Trebuchet MS" w:cs="Trebuchet MS"/>
          <w:lang w:val="en-US" w:eastAsia="en-US" w:bidi="en-US"/>
        </w:rPr>
        <w:t xml:space="preserve">). They who explain it by “tender father,” because Joseph, being yet in tender years, was endowed with the prudence and gravity of old age, seem to me to bring something from afar to correspond with their own fancy. They who render it “the father of the king,” as if the word were compounded of the Hebrew noun </w:t>
      </w:r>
      <w:r>
        <w:rPr>
          <w:rFonts w:ascii="TITUS Cyberbit Basic" w:hAnsi="TITUS Cyberbit Basic" w:eastAsia="TITUS Cyberbit Basic" w:cs="TITUS Cyberbit Basic"/>
          <w:bCs w:val="off"/>
          <w:iCs w:val="off"/>
          <w:color w:val="0000FF"/>
          <w:szCs w:val="24"/>
          <w:rtl/>
          <w:lang w:val="he-IL" w:eastAsia="he-IL" w:bidi="he-IL"/>
        </w:rPr>
        <w:t xml:space="preserve">אב</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ab</w:t>
      </w:r>
      <w:r>
        <w:rPr>
          <w:rFonts w:ascii="Trebuchet MS" w:hAnsi="Trebuchet MS" w:eastAsia="Trebuchet MS" w:cs="Trebuchet MS"/>
          <w:lang w:val="en-US" w:eastAsia="en-US" w:bidi="en-US"/>
        </w:rPr>
        <w:t xml:space="preserve">,) and the Arabic </w:t>
      </w:r>
      <w:r>
        <w:rPr>
          <w:rFonts w:ascii="TITUS Cyberbit Basic" w:hAnsi="TITUS Cyberbit Basic" w:eastAsia="TITUS Cyberbit Basic" w:cs="TITUS Cyberbit Basic"/>
          <w:bCs w:val="off"/>
          <w:iCs w:val="off"/>
          <w:color w:val="0000FF"/>
          <w:szCs w:val="24"/>
          <w:rtl/>
          <w:lang w:val="he-IL" w:eastAsia="he-IL" w:bidi="he-IL"/>
        </w:rPr>
        <w:t xml:space="preserve">רך</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rak</w:t>
      </w:r>
      <w:r>
        <w:rPr>
          <w:rFonts w:ascii="Trebuchet MS" w:hAnsi="Trebuchet MS" w:eastAsia="Trebuchet MS" w:cs="Trebuchet MS"/>
          <w:lang w:val="en-US" w:eastAsia="en-US" w:bidi="en-US"/>
        </w:rPr>
        <w:t xml:space="preserve">,) have little more color for their interpretation. If, indeed, the word be Hebrew, the meaning preferred by others, “Bow the knee,” seems to me more probable. But because I rather suppose that Egyptian terms are referred to by Moses, both in this place and shortly afterwards, I advise the readers not to distort them in vain. And truly those interpreters are ridiculously subtle, who suppose that a Hebrew name was given him by an Egyptian king, which they render either the “Redeemer of the world,” or the “Expounder of mysteries.” </w:t>
      </w:r>
      <w:r>
        <w:rPr>
          <w:rFonts w:ascii="Trebuchet MS" w:hAnsi="Trebuchet MS" w:eastAsia="Trebuchet MS" w:cs="Trebuchet MS"/>
          <w:b/>
          <w:color w:val="800000"/>
          <w:position w:val="6"/>
          <w:sz w:val="18"/>
          <w:lang w:val="en-US" w:eastAsia="en-US" w:bidi="en-US"/>
        </w:rPr>
        <w:t xml:space="preserve">(161)</w:t>
      </w:r>
      <w:r>
        <w:rPr>
          <w:rFonts w:ascii="Trebuchet MS" w:hAnsi="Trebuchet MS" w:eastAsia="Trebuchet MS" w:cs="Trebuchet MS"/>
          <w:lang w:val="en-US" w:eastAsia="en-US" w:bidi="en-US"/>
        </w:rPr>
        <w:t xml:space="preserve"> I prefer following the Greek interpreters, who, by leaving both words untouched, sufficiently prove that they thought them to be of a foreign language. That the father-in-law of Joseph was, as is commonly believed, a </w:t>
      </w:r>
      <w:r>
        <w:rPr>
          <w:rFonts w:ascii="Trebuchet MS" w:hAnsi="Trebuchet MS" w:eastAsia="Trebuchet MS" w:cs="Trebuchet MS"/>
          <w:i/>
          <w:lang w:val="en-US" w:eastAsia="en-US" w:bidi="en-US"/>
        </w:rPr>
        <w:t xml:space="preserve">priest</w:t>
      </w:r>
      <w:r>
        <w:rPr>
          <w:rFonts w:ascii="Trebuchet MS" w:hAnsi="Trebuchet MS" w:eastAsia="Trebuchet MS" w:cs="Trebuchet MS"/>
          <w:lang w:val="en-US" w:eastAsia="en-US" w:bidi="en-US"/>
        </w:rPr>
        <w:t xml:space="preserve">, is what I cannot refute, though I can scarcely be induced to believe it. Therefore, since </w:t>
      </w:r>
      <w:r>
        <w:rPr>
          <w:rFonts w:ascii="TITUS Cyberbit Basic" w:hAnsi="TITUS Cyberbit Basic" w:eastAsia="TITUS Cyberbit Basic" w:cs="TITUS Cyberbit Basic"/>
          <w:bCs w:val="off"/>
          <w:iCs w:val="off"/>
          <w:color w:val="0000FF"/>
          <w:szCs w:val="24"/>
          <w:rtl/>
          <w:lang w:val="he-IL" w:eastAsia="he-IL" w:bidi="he-IL"/>
        </w:rPr>
        <w:t xml:space="preserve">כוהן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cohen</w:t>
      </w:r>
      <w:r>
        <w:rPr>
          <w:rFonts w:ascii="Trebuchet MS" w:hAnsi="Trebuchet MS" w:eastAsia="Trebuchet MS" w:cs="Trebuchet MS"/>
          <w:lang w:val="en-US" w:eastAsia="en-US" w:bidi="en-US"/>
        </w:rPr>
        <w:t xml:space="preserve">) signifies a </w:t>
      </w:r>
      <w:r>
        <w:rPr>
          <w:rFonts w:ascii="Trebuchet MS" w:hAnsi="Trebuchet MS" w:eastAsia="Trebuchet MS" w:cs="Trebuchet MS"/>
          <w:i/>
          <w:lang w:val="en-US" w:eastAsia="en-US" w:bidi="en-US"/>
        </w:rPr>
        <w:t xml:space="preserve">prince </w:t>
      </w:r>
      <w:r>
        <w:rPr>
          <w:rFonts w:ascii="Trebuchet MS" w:hAnsi="Trebuchet MS" w:eastAsia="Trebuchet MS" w:cs="Trebuchet MS"/>
          <w:lang w:val="en-US" w:eastAsia="en-US" w:bidi="en-US"/>
        </w:rPr>
        <w:t xml:space="preserve">as well as a </w:t>
      </w:r>
      <w:r>
        <w:rPr>
          <w:rFonts w:ascii="Trebuchet MS" w:hAnsi="Trebuchet MS" w:eastAsia="Trebuchet MS" w:cs="Trebuchet MS"/>
          <w:i/>
          <w:lang w:val="en-US" w:eastAsia="en-US" w:bidi="en-US"/>
        </w:rPr>
        <w:t xml:space="preserve">priest</w:t>
      </w:r>
      <w:r>
        <w:rPr>
          <w:rFonts w:ascii="Trebuchet MS" w:hAnsi="Trebuchet MS" w:eastAsia="Trebuchet MS" w:cs="Trebuchet MS"/>
          <w:lang w:val="en-US" w:eastAsia="en-US" w:bidi="en-US"/>
        </w:rPr>
        <w:t xml:space="preserve">, it seems to me probable that he was one of the nobles of the court, who might also be the satrap or prefect of the city of On. </w:t>
      </w:r>
      <w:r>
        <w:rPr>
          <w:rFonts w:ascii="Trebuchet MS" w:hAnsi="Trebuchet MS" w:eastAsia="Trebuchet MS" w:cs="Trebuchet MS"/>
          <w:b/>
          <w:color w:val="800000"/>
          <w:position w:val="6"/>
          <w:sz w:val="18"/>
          <w:lang w:val="en-US" w:eastAsia="en-US" w:bidi="en-US"/>
        </w:rPr>
        <w:t xml:space="preserve">(162)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(159)</w:t>
      </w:r>
      <w:r>
        <w:rPr>
          <w:rFonts w:ascii="Trebuchet MS" w:hAnsi="Trebuchet MS" w:eastAsia="Trebuchet MS" w:cs="Trebuchet MS"/>
          <w:lang w:val="en-US" w:eastAsia="en-US" w:bidi="en-US"/>
        </w:rPr>
        <w:t xml:space="preserve"> Of the marks of distinction conferred by Pharaoh upon Joseph, mentioned in verses 42 and 43 of this chapter; the first is the signet-ring which was common to the nations of the East as well as to Egypt. The next is the “vesture of fine linen,” or byssus, which was a peculiarly Egyptian token of honor. The third is the gold chain, or the necklace of gold, “of which the Egyptian monuments afford abundant explanation.” Modern objectors to the Mosaic account pretend that all the ornaments here mentioned belong to a later date. But such remarks, as </w:t>
      </w:r>
      <w:r>
        <w:rPr>
          <w:rFonts w:ascii="Trebuchet MS" w:hAnsi="Trebuchet MS" w:eastAsia="Trebuchet MS" w:cs="Trebuchet MS"/>
          <w:i/>
          <w:lang w:val="en-US" w:eastAsia="en-US" w:bidi="en-US"/>
        </w:rPr>
        <w:t xml:space="preserve">Hengstenberg </w:t>
      </w:r>
      <w:r>
        <w:rPr>
          <w:rFonts w:ascii="Trebuchet MS" w:hAnsi="Trebuchet MS" w:eastAsia="Trebuchet MS" w:cs="Trebuchet MS"/>
          <w:lang w:val="en-US" w:eastAsia="en-US" w:bidi="en-US"/>
        </w:rPr>
        <w:t xml:space="preserve">observes, “have interest only as they show how far the investigations of the rationalists, in reference to the Pentateuch, fall short of the present advanced state of knowledge repsecting Egyptian antiquity.”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Osculabitur totus populus ad os tuum</w:t>
      </w:r>
      <w:r>
        <w:rPr>
          <w:rFonts w:ascii="Trebuchet MS" w:hAnsi="Trebuchet MS" w:eastAsia="Trebuchet MS" w:cs="Trebuchet MS"/>
          <w:lang w:val="en-US" w:eastAsia="en-US" w:bidi="en-US"/>
        </w:rPr>
        <w:t xml:space="preserve">. The English version is, “According unto thy word shall all my people be ruled:” which is a free translation, bearing, according to Calvin’s explanation, the true sense of the original. The margin of our Bible gives “be armed,” or, “kiss,” instead of the words “be ruled.”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(161)</w:t>
      </w:r>
      <w:r>
        <w:rPr>
          <w:rFonts w:ascii="Trebuchet MS" w:hAnsi="Trebuchet MS" w:eastAsia="Trebuchet MS" w:cs="Trebuchet MS"/>
          <w:lang w:val="en-US" w:eastAsia="en-US" w:bidi="en-US"/>
        </w:rPr>
        <w:t xml:space="preserve"> This is the rendering given of the name Zaphnath — </w:t>
      </w:r>
      <w:r>
        <w:rPr>
          <w:rFonts w:ascii="Trebuchet MS" w:hAnsi="Trebuchet MS" w:eastAsia="Trebuchet MS" w:cs="Trebuchet MS"/>
          <w:color w:val="0000FF"/>
          <w:lang w:val="en-US" w:eastAsia="en-US" w:bidi="en-US"/>
        </w:rPr>
        <w:t xml:space="preserve">paneah</w:t>
      </w:r>
      <w:r>
        <w:rPr>
          <w:rFonts w:ascii="Trebuchet MS" w:hAnsi="Trebuchet MS" w:eastAsia="Trebuchet MS" w:cs="Trebuchet MS"/>
          <w:lang w:val="en-US" w:eastAsia="en-US" w:bidi="en-US"/>
        </w:rPr>
        <w:t xml:space="preserve"> by Jerome, and by the Chaldee Paraphrast respectively. The reader may consult </w:t>
      </w:r>
      <w:r>
        <w:rPr>
          <w:rFonts w:ascii="Trebuchet MS" w:hAnsi="Trebuchet MS" w:eastAsia="Trebuchet MS" w:cs="Trebuchet MS"/>
          <w:i/>
          <w:lang w:val="en-US" w:eastAsia="en-US" w:bidi="en-US"/>
        </w:rPr>
        <w:t xml:space="preserve">Rivetus </w:t>
      </w:r>
      <w:r>
        <w:rPr>
          <w:rFonts w:ascii="Trebuchet MS" w:hAnsi="Trebuchet MS" w:eastAsia="Trebuchet MS" w:cs="Trebuchet MS"/>
          <w:lang w:val="en-US" w:eastAsia="en-US" w:bidi="en-US"/>
        </w:rPr>
        <w:t xml:space="preserve">in his Exercitation elviii., </w:t>
      </w:r>
      <w:r>
        <w:rPr>
          <w:rFonts w:ascii="Trebuchet MS" w:hAnsi="Trebuchet MS" w:eastAsia="Trebuchet MS" w:cs="Trebuchet MS"/>
          <w:i/>
          <w:lang w:val="en-US" w:eastAsia="en-US" w:bidi="en-US"/>
        </w:rPr>
        <w:t xml:space="preserve">Gesenius’s </w:t>
      </w:r>
      <w:r>
        <w:rPr>
          <w:rFonts w:ascii="Trebuchet MS" w:hAnsi="Trebuchet MS" w:eastAsia="Trebuchet MS" w:cs="Trebuchet MS"/>
          <w:lang w:val="en-US" w:eastAsia="en-US" w:bidi="en-US"/>
        </w:rPr>
        <w:t xml:space="preserve">Lexicon, and the Commentaries of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Dr. A. Clarke</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(162)</w:t>
      </w:r>
      <w:r>
        <w:rPr>
          <w:rFonts w:ascii="Trebuchet MS" w:hAnsi="Trebuchet MS" w:eastAsia="Trebuchet MS" w:cs="Trebuchet MS"/>
          <w:lang w:val="en-US" w:eastAsia="en-US" w:bidi="en-US"/>
        </w:rPr>
        <w:t xml:space="preserve"> That the word </w:t>
      </w:r>
      <w:r>
        <w:rPr>
          <w:rFonts w:ascii="TITUS Cyberbit Basic" w:hAnsi="TITUS Cyberbit Basic" w:eastAsia="TITUS Cyberbit Basic" w:cs="TITUS Cyberbit Basic"/>
          <w:bCs w:val="off"/>
          <w:iCs w:val="off"/>
          <w:color w:val="0000FF"/>
          <w:szCs w:val="24"/>
          <w:rtl/>
          <w:lang w:val="he-IL" w:eastAsia="he-IL" w:bidi="he-IL"/>
        </w:rPr>
        <w:t xml:space="preserve">כוהן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cohen</w:t>
      </w:r>
      <w:r>
        <w:rPr>
          <w:rFonts w:ascii="Trebuchet MS" w:hAnsi="Trebuchet MS" w:eastAsia="Trebuchet MS" w:cs="Trebuchet MS"/>
          <w:lang w:val="en-US" w:eastAsia="en-US" w:bidi="en-US"/>
        </w:rPr>
        <w:t xml:space="preserve">) generally signifies priest, is not to be disputed.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earnestly contends that this is its invariable meaning; but to establish his point, he is obliged to regard some as priests who were not of the tribe of Levi. This seems conclusive against him; for there is no room for doubt that none were, or could be, priests who sprang from any other tribe. Yet so much, perhaps, ought to be conceded to the primary meaning of the work, that is should be translated priest, wherever the sense of the passage does not require another interpretation. Such a rule would determine its meaning in this passage. The following remarks of </w:t>
      </w:r>
      <w:r>
        <w:rPr>
          <w:rFonts w:ascii="Trebuchet MS" w:hAnsi="Trebuchet MS" w:eastAsia="Trebuchet MS" w:cs="Trebuchet MS"/>
          <w:i/>
          <w:lang w:val="en-US" w:eastAsia="en-US" w:bidi="en-US"/>
        </w:rPr>
        <w:t xml:space="preserve">Hengstenberg </w:t>
      </w:r>
      <w:r>
        <w:rPr>
          <w:rFonts w:ascii="Trebuchet MS" w:hAnsi="Trebuchet MS" w:eastAsia="Trebuchet MS" w:cs="Trebuchet MS"/>
          <w:lang w:val="en-US" w:eastAsia="en-US" w:bidi="en-US"/>
        </w:rPr>
        <w:t xml:space="preserve">deserve attention. “According to </w:t>
      </w:r>
      <w:r>
        <w:rPr>
          <w:rFonts w:ascii="Trebuchet MS" w:hAnsi="Trebuchet MS" w:eastAsia="Trebuchet MS" w:cs="Trebuchet MS"/>
          <w:color w:val="008000"/>
          <w:u w:val="single"/>
          <w:lang w:val="en-US" w:eastAsia="en-US" w:bidi="en-US"/>
        </w:rPr>
        <w:t xml:space="preserve">Gen 41:45</w:t>
      </w:r>
      <w:r>
        <w:rPr>
          <w:rFonts w:ascii="Trebuchet MS" w:hAnsi="Trebuchet MS" w:eastAsia="Trebuchet MS" w:cs="Trebuchet MS"/>
          <w:lang w:val="en-US" w:eastAsia="en-US" w:bidi="en-US"/>
        </w:rPr>
        <w:t xml:space="preserve">, Pharaoh gives to Joseph, Asenath, the daughter of Potiphera, the priest of On, in marriage. This name (which means he who belongs to the sun) is very common on the Egyptian monuments, and is especially appropriate for the Priest of On, or Heliopolis (the city of the sun). Since Pharaoh evidently intended, by this act, to establish the power bestowed on Joseph upon a firm basis, it is implied in this account; first, that Egyptian High Priests occupied a very important position; and, secondly, that among them the High Priest of On was the most distinguished. Both these points are confirmed by history.” — See Egypt and the Books of Moses, p. 32.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46.</w:t>
      </w:r>
      <w:r>
        <w:rPr>
          <w:rFonts w:ascii="Trebuchet MS" w:hAnsi="Trebuchet MS" w:eastAsia="Trebuchet MS" w:cs="Trebuchet MS"/>
          <w:i/>
          <w:lang w:val="en-US" w:eastAsia="en-US" w:bidi="en-US"/>
        </w:rPr>
        <w:t xml:space="preserve">And Joseph was thirty years old</w:t>
      </w:r>
      <w:r>
        <w:rPr>
          <w:rFonts w:ascii="Trebuchet MS" w:hAnsi="Trebuchet MS" w:eastAsia="Trebuchet MS" w:cs="Trebuchet MS"/>
          <w:lang w:val="en-US" w:eastAsia="en-US" w:bidi="en-US"/>
        </w:rPr>
        <w:t xml:space="preserve">. For two reasons Moses records the age at which Joseph was advanced to the government of the kingdom. First, because it is seldom that old men give themselves up to be governed by the young: whence it may be inferred that it was by the singular providence of God that Joseph governed without being envied, and that reverence and majesty were given him beyond his years. For if there was danger lest Timothy’s youth should render him contemptible, Joseph would have been equally exposed to contempt, unless authority had been divinely procured for him. And although he could not have obtained this authority by his own industry, yet it is probable that the extraordinary virtues with which God had endowed him, availed not a little to increase and confirm it. A second reason for noting his age is, that the reader may reflect on the long duration of the sufferings with which he had been, in various ways, afflicted. And however humane his treatment might have been; still, thirteen years of exile, which had prevented his return to his father’s house, not merely by the bond of servitude, but also by imprisonment, would prove a most grievous trial. Therefore, it was only after he had been proved by long endurance, that he was advanced to a better state. Moses then subjoins, that he discharged his duties with diligence and with most punctual fidelity; for the circuit taken by him, which is here mentioned, was a proof of no common industry. He might, indeed, have appointed messengers, on whose shoulders he could have laid the greater part of the labor and trouble; but because he knew himself to be divinely called to the work, as one who had to render an account to the divine tribunal, he refused no part of the burden. And Moses, in a few words, praises his incredible prudence, in having quickly found out the best method of preserving the corn. For it was an arduous task to erect storehouses in every city, which should contain the entire produce of one year, and a fifth part more. </w:t>
      </w:r>
      <w:r>
        <w:rPr>
          <w:rFonts w:ascii="Trebuchet MS" w:hAnsi="Trebuchet MS" w:eastAsia="Trebuchet MS" w:cs="Trebuchet MS"/>
          <w:b/>
          <w:color w:val="800000"/>
          <w:position w:val="6"/>
          <w:sz w:val="18"/>
          <w:lang w:val="en-US" w:eastAsia="en-US" w:bidi="en-US"/>
        </w:rPr>
        <w:t xml:space="preserve">(163)</w:t>
      </w:r>
      <w:r>
        <w:rPr>
          <w:rFonts w:ascii="Trebuchet MS" w:hAnsi="Trebuchet MS" w:eastAsia="Trebuchet MS" w:cs="Trebuchet MS"/>
          <w:lang w:val="en-US" w:eastAsia="en-US" w:bidi="en-US"/>
        </w:rPr>
        <w:t xml:space="preserve"> This arrangement was also not less a proof of sagacity, in providing that the inhabitants of any given region should not have to seek food at a distance. Immediately afterwards his integrity is mentioned, which was equally deserving of praise; because in the immense accumulation which was made, he abstained from all self-indulgence, just as if some humble office only, had been assigned to him. But it is to the praise of both these virtues that, after he has collected immense heaps, he remits nothing of his wonted diligence, until he has accomplished all the duties of the office which he had undertaken. The ancient proverb says, “Satiety produces disgust,” and in the same manner abundance is commonly the mother of idleness. Whence, therefore, is it, that the diligence of Joseph holds on its even course, and does not become remiss at the sight of present abundance, except because he prudently considers, that, however great the plenty might be, seven years of famine would swallow it all up? He manifested also his fidelity, and his extraordinary care for the public safety, in this, that he did not become weary by the assiduous labor of seven years, nor did he ever rest till he had made provision for the seven years which still remained.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(163)</w:t>
      </w:r>
      <w:r>
        <w:rPr>
          <w:rFonts w:ascii="Trebuchet MS" w:hAnsi="Trebuchet MS" w:eastAsia="Trebuchet MS" w:cs="Trebuchet MS"/>
          <w:lang w:val="en-US" w:eastAsia="en-US" w:bidi="en-US"/>
        </w:rPr>
        <w:t xml:space="preserve"> “The labors of Joseph in building storehouses are placed vividly before us in the paintings upon the monuments, which show how common the storehouse was in ancient Egypt. In a tomb at Elethya, a man is represented whose business it evidently was to take account of the number of bushels which another man, acting under him, measures... Then follows the transportation of the grain. From the measurer, others take it and carry it into the storehouses.” — Egypt and the Books of Moses, p. 36.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50.</w:t>
      </w:r>
      <w:r>
        <w:rPr>
          <w:rFonts w:ascii="Trebuchet MS" w:hAnsi="Trebuchet MS" w:eastAsia="Trebuchet MS" w:cs="Trebuchet MS"/>
          <w:i/>
          <w:lang w:val="en-US" w:eastAsia="en-US" w:bidi="en-US"/>
        </w:rPr>
        <w:t xml:space="preserve">And unto Joseph were born two sons</w:t>
      </w:r>
      <w:r>
        <w:rPr>
          <w:rFonts w:ascii="Trebuchet MS" w:hAnsi="Trebuchet MS" w:eastAsia="Trebuchet MS" w:cs="Trebuchet MS"/>
          <w:lang w:val="en-US" w:eastAsia="en-US" w:bidi="en-US"/>
        </w:rPr>
        <w:t xml:space="preserve">. Although the names which Joseph gave his sons in consequence of the issue of his affairs, breathe somewhat of piety, because in them he celebrates the kindness of God: yet the oblivion of his father’s house, which, he says, had been brought upon him, can scarcely be altogether excused. It was a pious and holy motive to gratitude, that God had caused him to “forget” all his former miseries; but no honor ought to have been so highly valued, as to displace from his mind the desire and the remembrance of his father’s house. Granted that he is Viceroy of Egypt, yet his condition is unhappy, as long as he is an exile from the Church. Some, in order to exculpate the holy man, explain the passage as meaning that he so rejoiced in the present favor of God, as to make him afterwards forgetful of the injuries inflicted upon him by his brethren; but this (in my judgment) is far too forced. And truly, we must not anxiously labor to excuse the sin of Joseph; but rather, I think, we are admonished how greatly we ought to be on our guard against the attractions of the world, lest our minds should be unduly gratified by them. Behold Joseph, although he purely worships God, is yet so captivated by the sweetness of honor, and has his mind so clouded, that he becomes indifferent to his father’s house, and pleases himself in Egypt. But this was almost to wander from the fold of God. It was, indeed, a becoming modesty, that from a desire of proclaiming the Divine goodness towards him, he was not ashamed to perpetuate a memorial of his depressed condition in the names of his sons. They who are raised on high, from an obscure and ignoble position, desire to extinguish the knowledge of their origin, because they deem it disgraceful to themselves. Joseph, however, regarded the commendation of Divine grace more highly than an ostentatious future nobility.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53.</w:t>
      </w:r>
      <w:r>
        <w:rPr>
          <w:rFonts w:ascii="Trebuchet MS" w:hAnsi="Trebuchet MS" w:eastAsia="Trebuchet MS" w:cs="Trebuchet MS"/>
          <w:i/>
          <w:lang w:val="en-US" w:eastAsia="en-US" w:bidi="en-US"/>
        </w:rPr>
        <w:t xml:space="preserve">And the seven years... were ended</w:t>
      </w:r>
      <w:r>
        <w:rPr>
          <w:rFonts w:ascii="Trebuchet MS" w:hAnsi="Trebuchet MS" w:eastAsia="Trebuchet MS" w:cs="Trebuchet MS"/>
          <w:lang w:val="en-US" w:eastAsia="en-US" w:bidi="en-US"/>
        </w:rPr>
        <w:t xml:space="preserve">. Already the former unwonted fertility, which showed Joseph to have been a true prophet, had procured for him a name and reputation; and in this way the Egyptians had been restrained from raising any tumult against him. Nevertheless, it is wonderful that a people so proud should have borne, in the time of prosperity, the rule of a foreigner. But the famine which followed proved a more sharp and severe curb for the subjugation of their lofty and ferocious spirits, in order that they might be brought into subjection to authority. When, however, Moses says that there was corn in all the land of Egypt, while the neighboring regions were suffering from hunger, he seems to intimate that wheat had also been laid up by private persons. And, indeed, (as we have said elsewhere,) it was impossible but the rumor of the approaching famine would be spread abroad, and would everywhere infuse fears and solicitude, so that each person would make some provision for himself. Nevertheless, however provident each might be, what they had preserved would, in a short time, be consumed. Whence it appeared with what skill and prudence Joseph had perceived from the beginning, that Egypt would not be safe, unless provisions were publicly gathered together under the hand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55.</w:t>
      </w:r>
      <w:r>
        <w:rPr>
          <w:rFonts w:ascii="Trebuchet MS" w:hAnsi="Trebuchet MS" w:eastAsia="Trebuchet MS" w:cs="Trebuchet MS"/>
          <w:i/>
          <w:lang w:val="en-US" w:eastAsia="en-US" w:bidi="en-US"/>
        </w:rPr>
        <w:t xml:space="preserve">Go unto Joseph</w:t>
      </w:r>
      <w:r>
        <w:rPr>
          <w:rFonts w:ascii="Trebuchet MS" w:hAnsi="Trebuchet MS" w:eastAsia="Trebuchet MS" w:cs="Trebuchet MS"/>
          <w:lang w:val="en-US" w:eastAsia="en-US" w:bidi="en-US"/>
        </w:rPr>
        <w:t xml:space="preserve">. It is by no means unusual for kings, while their subjects are oppressed by extreme sufferings, to give themselves up to pleasures. But Moses here means something else; for Pharaoh does not exonerate himself from the trouble of distributing corn, because he wishes to enjoy a repose free from all inconvenience; but because he hassuch confidence in holy Joseph, that he willingly leaves all things to him, and does not allow him to be disturbed in the discharge of the office which he had undertaken.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Now when Jacob saw</w:t>
      </w:r>
      <w:r>
        <w:rPr>
          <w:rFonts w:ascii="Trebuchet MS" w:hAnsi="Trebuchet MS" w:eastAsia="Trebuchet MS" w:cs="Trebuchet MS"/>
          <w:lang w:val="en-US" w:eastAsia="en-US" w:bidi="en-US"/>
        </w:rPr>
        <w:t xml:space="preserve">. Moses begins, in this chapter, to treat of the occasion which drew Jacob with his whole family into Egypt; and thus leaves it to us to consider by what hidden and unexpected methods God may perform whatever he has decreed. Though, therefore, the providence of God is in itself a labyrinth; yet when we connect the issue of things with their beginnings, that admirable method of operation shines clearly in our view, which is not generally acknowledged, only because it is far removed from our observation. Also our own indolence hinders us from perceiving God, with the eyes of faith, as holding the government of the world; because we either imagine fortune to be the mistress of events, or else, adhering to near and natural causes, we weave them together, and spread them as veils before our eyes. Whereas, therefore, scarcely any more illustrious representation of Divine Providence is to be found than this history furnishes; let pious readers carefully exercise themselves in meditation upon it, in order that they may acknowledge those things which, in appearance, are fortuitous, to be directed by the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Why do ye look one upon another? </w:t>
      </w:r>
      <w:r>
        <w:rPr>
          <w:rFonts w:ascii="Trebuchet MS" w:hAnsi="Trebuchet MS" w:eastAsia="Trebuchet MS" w:cs="Trebuchet MS"/>
          <w:lang w:val="en-US" w:eastAsia="en-US" w:bidi="en-US"/>
        </w:rPr>
        <w:t xml:space="preserve">Why do ye Men are said to look one upon another, when each is waiting for the other, and, for want of counsel, no one dares to attempt anything. Jacob, therefore, censures this inactivity of his sons, because none of them endeavors to provide for the present necessity. Moses also says that they went into Egypt at the command of their father, and even without Benjamin; by which he intimates that filial reverence at that time was great; because envy of their brother did not prevent them from leaving their wives and children, and undertaking a long journey. He also adds, that they came in the midst of a great crowd of people; which enhances the fame of Joseph; who, while supplying food for all Egypt, and dispensing it by measure, till the end of the drought, could also afford assistance to neighboring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Joseph was the governor </w:t>
      </w:r>
      <w:r>
        <w:rPr>
          <w:rFonts w:ascii="Trebuchet MS" w:hAnsi="Trebuchet MS" w:eastAsia="Trebuchet MS" w:cs="Trebuchet MS"/>
          <w:b/>
          <w:color w:val="800000"/>
          <w:position w:val="6"/>
          <w:sz w:val="18"/>
          <w:lang w:val="en-US" w:eastAsia="en-US" w:bidi="en-US"/>
        </w:rPr>
        <w:t xml:space="preserve">(164)</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over the land</w:t>
      </w:r>
      <w:r>
        <w:rPr>
          <w:rFonts w:ascii="Trebuchet MS" w:hAnsi="Trebuchet MS" w:eastAsia="Trebuchet MS" w:cs="Trebuchet MS"/>
          <w:lang w:val="en-US" w:eastAsia="en-US" w:bidi="en-US"/>
        </w:rPr>
        <w:t xml:space="preserve">. Moses connects the honor of Joseph with his fidelity and diligence. For although he was possessed of supreme authority, he nevertheless submitted to every possible laborious service, just as if he had been a hired servant. From which example we must learn, that as any one excels in honor, he is bound to be the more fully occupied in business; but that they who desire to combine leisure with dignity, utterly pervert the sacred order of God. Let it be, moreover, understood, that the corn was sold by Joseph, not as if he measured it out with his own hands, or himself received the money for it, seeing that it was set to sale in many parts of the kingdom, and he could scarcely have attended to one single storehouse: but that the whole of the stores were under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(164)</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השליט</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Hashalit</w:t>
      </w:r>
      <w:r>
        <w:rPr>
          <w:rFonts w:ascii="Trebuchet MS" w:hAnsi="Trebuchet MS" w:eastAsia="Trebuchet MS" w:cs="Trebuchet MS"/>
          <w:lang w:val="en-US" w:eastAsia="en-US" w:bidi="en-US"/>
        </w:rPr>
        <w:t xml:space="preserve">) “Of the Hebrew Shallet and Shilton, is made in Arabic the name Sultan, a title whereby the chief rulers of Egypt and Babylon are still called.” —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He made himself strange unto them</w:t>
      </w:r>
      <w:r>
        <w:rPr>
          <w:rFonts w:ascii="Trebuchet MS" w:hAnsi="Trebuchet MS" w:eastAsia="Trebuchet MS" w:cs="Trebuchet MS"/>
          <w:lang w:val="en-US" w:eastAsia="en-US" w:bidi="en-US"/>
        </w:rPr>
        <w:t xml:space="preserve">. It may be asked for what purpose Joseph thus tormented his brethren with threats and with terror. For if he was actuated by a sense of the injury received from them, he cannot be acquitted of the desire of revenge. It is, however, probable, that he was impelled neither by anger nor a thirst of vengeance, but that he was induced by two just causes to act as he did. For he both desired to regain his brother Benjamin, and wished to ascertain, — as if by putting them to the torture, — what was in their mind, whether they repented or not; and, in short, what had been their course of life since he had seen them last. For, had he made himself known at the first interview, it was to be feared lest they, keeping their father out of sight, and wishing to cast a vail over the detestable wickedness which they had committed, should only increase it by a new crime. There lurked, also, a not unreasonable suspicion concerning his brother Benjamin, lest they should attempt something perfidious and cruel against him. It was therefore important that they should be more thoroughly sifted; so that Joseph, being fully informed of the state of his father’s house, might take his measures according to circumstances; and also, that previous to pardon, some punishment might be inflicted which would lead them more carefully to reflect upon the atrocity of their crime. For whereas he afterwards showed himself to be placable and humane; this did not arise from the fact, that his anger being assuaged, he became, by degrees, inclined to compassion; but rather, as Moses elsewhere subjoins, that he sought retirement, because he could no longer refrain himself; herein intimating at the same time, that Joseph had </w:t>
      </w:r>
      <w:r>
        <w:rPr>
          <w:rFonts w:ascii="Trebuchet MS" w:hAnsi="Trebuchet MS" w:eastAsia="Trebuchet MS" w:cs="Trebuchet MS"/>
          <w:i/>
          <w:lang w:val="en-US" w:eastAsia="en-US" w:bidi="en-US"/>
        </w:rPr>
        <w:t xml:space="preserve">forcibly </w:t>
      </w:r>
      <w:r>
        <w:rPr>
          <w:rFonts w:ascii="Trebuchet MS" w:hAnsi="Trebuchet MS" w:eastAsia="Trebuchet MS" w:cs="Trebuchet MS"/>
          <w:lang w:val="en-US" w:eastAsia="en-US" w:bidi="en-US"/>
        </w:rPr>
        <w:t xml:space="preserve">repressed his tears so long as he retained a severe aspect; and, therefore, that he had felt throughout the same affection of pity towards them. And it appears that a special impulse moved him to this whole course of action. For it was no common thing, that Joseph, beholding so many authors of his calamities, was neither angry nor changed in his manner, nor broke out into reproaches; but was composed both in his countenance and his speech, as if he had long meditated at leisure, respecting the course he would pursue. But it may be inquired again, whether his dissimulation, which was joined with a falsehood, is not to be blamed; for we know how pleasing integrity is to God, and how strictly he prohibits his own people from deceit and falsehoods. Whether God governed his servant by some special movement, to depart without fault, from the common rule of action, I know not; seeing that the faithful may sometimes piously do things which cannot lawfully be drawn into a precedent. Of this, however, in considering the acts of the holy fathers, we must always beware; lest they should lead us away from that law which the Lord prescribes to all in common. By the general command of God, we must all cultivate sincerity. That Joseph feigned something different from the truth, affords no pretext to excuse us if we attempt anything of the same kind. For, though a liberty granted by privilege would be pardoned, yet if any one, relying on a private example, does not scruple to subvert the law of God, so as to give himself license to do what is therein forbidden, he shall justly suffer the punishment of his audacity. And yet I do not think that we ought to be very anxious to excuse Joseph, because it is probable that he suffered something from human infirmity, which God forgave him; for by Divine mercy alone could that dissimulation, which in itself was not without fault, escape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And Joseph remembered the dreams</w:t>
      </w:r>
      <w:r>
        <w:rPr>
          <w:rFonts w:ascii="Trebuchet MS" w:hAnsi="Trebuchet MS" w:eastAsia="Trebuchet MS" w:cs="Trebuchet MS"/>
          <w:lang w:val="en-US" w:eastAsia="en-US" w:bidi="en-US"/>
        </w:rPr>
        <w:t xml:space="preserve">. When the boy Joseph had spoken of receiving obeisance, the absurdity of the thing impelled his brethren wickedly to devise his death. Now, although they bow down to him without knowing him, there is yet nothing better for them. Indeed, their only means of safety, is to prostrate themselves at his feet, and to be received by him as suppliants. Meanwhile, their conspiracy, by which they attempted to subvert the celestial decree, lest they should have to bear the yoke, was rendered fruitless. So the Lord forcibly restrains the obstinate, just as wild and refractory horses are wont to be more severely treated, the more they kick and are restive. Wherefore, there is nothing better than meekly to compose the mind to gentleness, that each may take his own lot contentedly, though it be not very splendid. It may, however, seem absurd, that Joseph should, at this time, have recalled his dream to mind, as if it had been forgotten through the lapse of years; which, indeed, could not be, unless he had lost sight of the promises of God. I answer, nothing is here recorded but what frequently happens to ourselves: for although the word of God may be dwelling in our hearts, yet it does not continually occur to us, but rather is sometimes so smothered that it may seem to be extinct, especially when faith is oppressed by the darkness of affliction. Besides, it is nothing wonderful, if a long series of evils should have buried, in a kind of oblivion, his dreams which indicated prosperity. God had exalted him, by these dreams, to the hope of great and distinguished authority. He is, however, cast into a well not unlike a grave. He is taken hence to be sold as a slave; he is carried to a distant land; and, as if slavery would not prove sufficiently severe, he is shut up in prison. And though his misery is in some degree mitigated, when he is released from his iron fetters, yet there was little, if any, prospect of deliverance. I do not, however, think that the hope entertained by him was entirely destroyed, but that a cloud passed over it, which deprived him of the light of comfort. A different kind of temptation followed; because nothing is more common than for great and unexpected felicity to intoxicate its possessors. And thus it happened, as we have recently read, that a forgetfulness of his father’s house stole over the mind of the holy man. He was not, therefore, so mindful of his dreams as he ought to have been. Another excuse may probably be alleged; that he, at the moment, compared his dreams with the event. And truly it was no common virtue to apply what was passing, thus immediately for the confirmation of the Divine oracle. For we readily perceive, that those dreams which so quickly recur to the memory, had not been obliterated through length of time. So the disciples remembered the words of the Lord after he had risen from the dead; because, by the sight of the fact predicted, their knowledge became more clear; whereas, before, nothing but transient sparks of it had shined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By the life of Pharaoh</w:t>
      </w:r>
      <w:r>
        <w:rPr>
          <w:rFonts w:ascii="Trebuchet MS" w:hAnsi="Trebuchet MS" w:eastAsia="Trebuchet MS" w:cs="Trebuchet MS"/>
          <w:lang w:val="en-US" w:eastAsia="en-US" w:bidi="en-US"/>
        </w:rPr>
        <w:t xml:space="preserve">. From this formula of swearing a new question is raised; for that which is commanded in the law, that we should swear only by the name of God, had already been engraven on the hearts of the pious; since nature dictates that this honor is to be given to God alone, that men should defer to his judgment, and should make him the supreme arbiter and vindicator of faith and truth. If we should say that this was not simply an oath, but a kind of obtestation, the holy man will be, in some degree, excusable. He who swears by God wishes him to interpose in order to inflict punishment on perjury. They who swear by their life or by their hand, deposit, as it were, what they deem most valuable, as a pledge of their faithfulness. By this method the majesty of God is not transferred to mortal man; because it is a very different thing to cite him as witness who has the right of taking vengeance, and to assert by something most dear to us, that what we say is true. So Moses, when he calls heaven and earth to witness, does not ascribe deity to them, and thus fabricate a new idol; but, in order that higher authority may be given to the law, he declares that there is no part of the world which will not cry out before the tribunal of God, against the ingratitude of the people, if they reject the doctrine of salvation. Notwithstanding, there is, I confess, in this form of swearing which Joseph uses, something deserving of censure; for it was a profane adulation, among the Egyptians, to swear by the life of the king. Just as the Romans swore by the genius of their prince, after they had been reduced to such bondage that they made their Caesar equal to gods. Certainly this mode of swearing is abhorrent to true piety. Whence it may be perceived that nothing is more difficult to the holy servants of God than to keep themselves so pure, while conversant with the filth of the world, as to contract no spots of defilement from it. Joseph, indeed, was never so infected with the corruptions of the court, but that he remained a pure worshipped of God: nevertheless we see, that in accommodating himself to this depraved custom of speaking, he had received some stain. His repetition of the expression shows, that when any one has once become accustomed to evil, he becomes exceedingly prone to sin again and again. We observe, that they who have once rashly assumed the license of swearing, pour forth an oath every third word, even when speaking of the most frivolous things. So much the greater caution ought we to use, lest any such indulgence should harden us in this wicked custom.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he put them altogether into ward</w:t>
      </w:r>
      <w:r>
        <w:rPr>
          <w:rFonts w:ascii="Trebuchet MS" w:hAnsi="Trebuchet MS" w:eastAsia="Trebuchet MS" w:cs="Trebuchet MS"/>
          <w:lang w:val="en-US" w:eastAsia="en-US" w:bidi="en-US"/>
        </w:rPr>
        <w:t xml:space="preserve">. Here, not by words only, as before, but by the act itself, Joseph shows himself severe towards his brethren, when he shuts them all up in prison, as if about to bring them to punishment: and during three days torments them with fear. We said a little while ago, that from this act no rule for acting severely and rigidly is to be drawn; because it is doubtful whether he acted rightly or otherwise. Again, it is to be feared lest they who plead his example should be far removed from his mildness, and that they should prove to be rather his apes than his true imitators. Meanwhile, it plainly appears what he was aiming at; for he does not mitigate their punishment, as if at the end of three days he was appeased; but he renders them more anxious about the redemption of their brother, whom he retains as a hostage. Lest, however, immoderate fear should deter them from returning, he promises to act with good faith towards them: and to convince them of that, he declares that he fears God, which expression is worthy of observation. Doubtless he speaks from the inward feeling of his heart, when he declares that he will deal well and truly with them, because he fears God. Therefore the commencement and the fountain of that good and honest conscience, whereby we cultivate fidelity and justice towards men, is the fear of God. There appears indeed some probity in the despisers of God; but it soon goes off in smoke, unless the depraved affections of the flesh are restrained as with a bridle, by the thought that God is to be feared, because he will be the Judge of the world. For whoever does not think that he must render an account, will never so cultivate integrity as to refrain from pursuing what he supposes will be useful to himself. Wherefore, if we wish to be free from perfidy, craft, cruelty, and all wicked desire of doing injure, we must labor earnestly that religion may flourish among us. For whenever we act with want of sincerity or humanity towards each other, impiety openly betrays itself. For whatever there is of rectitude or justice in the world, Joseph comprised in this short sentence, when he said, that he feared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they said one to another</w:t>
      </w:r>
      <w:r>
        <w:rPr>
          <w:rFonts w:ascii="Trebuchet MS" w:hAnsi="Trebuchet MS" w:eastAsia="Trebuchet MS" w:cs="Trebuchet MS"/>
          <w:lang w:val="en-US" w:eastAsia="en-US" w:bidi="en-US"/>
        </w:rPr>
        <w:t xml:space="preserve">. This is a remarkable passage, showing that the sons of Jacob, when reduced to the greatest straits, recall to memory a fratricide committed thirteen years previously. Before affliction pressed upon them, they were in a state of torpor. Moses relates that, even lately, they had spoken without agitation of Joseph’s death, as if conscious to themselves of no evil. But now they are compelled (so to speak) to enter into their own consciences. We see then, how in adversity, God searches and tries men; and how, while dissipating all their flattering illusions, he not only pierces their minds with secret fear, but extorts a confession which they would gladly avoid. And this kind of examination is very necessary for us. Wonderful is the hypocrisy of men in covering their evils; and if impunity be allowed, their negligence will be increased twofold. Wherefore no remedy remains, except that they who give themselves up to slumber when the Lord deals gently with them, should be awakened by afflictions and punishments. Joseph therefore produced some good effect, when he extorted from his brethren the acknowledgment of their sin, in which they had securely pleased themselves. And the Lord had compassion on them, in taking away the covering with which they had been too long deceived. In the same manner, while he daily chastises us by the hand of man, he draws us, as guilty, to his tribunal. Nevertheless it would profit but little to be tried by adversity, unless he inwardly touched the heart; for we see how few reflect on their sins, although admonished by most severe punishments; certainly no one comes to this state of mind but with reluctance. Wherefore, there is no doubt that God, in order to lead the sons of Jacob to repentance, impelled them, as well by the secret instinct of his Spirit as by outward chastisement, to become sensible of that sin which had been too long concealed. Let the reader also observe, that the sons of Jacob did not only fix their minds on something which was close at hand, but considered that divine punishments were inflicted in various ways upon sinners. And doubtless, in order to apprehend the divine judgments, we must extend our views afar. Sometimes indeed God, by inflicting present punishment on sinners, holds them up for observation as on a theater; but often, as if aiming at another object, he takes vengeance on our sins unexpectedly, and from an unseen quarter. If the sons of Jacob had merely looked for some present cause of their sufferings, they could have done nothing but loudly complain that they had been injured; and at length despair would have followed. But while considering how far and wide the providence of God extends, looking beyond the occasion immediately before their eyes, they ascend to a remote cause. It is, however, doubtful, whether they say that they shall be </w:t>
      </w:r>
      <w:r>
        <w:rPr>
          <w:rFonts w:ascii="Trebuchet MS" w:hAnsi="Trebuchet MS" w:eastAsia="Trebuchet MS" w:cs="Trebuchet MS"/>
          <w:i/>
          <w:lang w:val="en-US" w:eastAsia="en-US" w:bidi="en-US"/>
        </w:rPr>
        <w:t xml:space="preserve">held guilty </w:t>
      </w:r>
      <w:r>
        <w:rPr>
          <w:rFonts w:ascii="Trebuchet MS" w:hAnsi="Trebuchet MS" w:eastAsia="Trebuchet MS" w:cs="Trebuchet MS"/>
          <w:lang w:val="en-US" w:eastAsia="en-US" w:bidi="en-US"/>
        </w:rPr>
        <w:t xml:space="preserve">on account of their brother, or for their brother’s sake, or that they will themselves </w:t>
      </w:r>
      <w:r>
        <w:rPr>
          <w:rFonts w:ascii="Trebuchet MS" w:hAnsi="Trebuchet MS" w:eastAsia="Trebuchet MS" w:cs="Trebuchet MS"/>
          <w:i/>
          <w:lang w:val="en-US" w:eastAsia="en-US" w:bidi="en-US"/>
        </w:rPr>
        <w:t xml:space="preserve">confess </w:t>
      </w:r>
      <w:r>
        <w:rPr>
          <w:rFonts w:ascii="Trebuchet MS" w:hAnsi="Trebuchet MS" w:eastAsia="Trebuchet MS" w:cs="Trebuchet MS"/>
          <w:lang w:val="en-US" w:eastAsia="en-US" w:bidi="en-US"/>
        </w:rPr>
        <w:t xml:space="preserve">that they have sinned: for the Hebrew noun, </w:t>
      </w:r>
      <w:r>
        <w:rPr>
          <w:rFonts w:ascii="TITUS Cyberbit Basic" w:hAnsi="TITUS Cyberbit Basic" w:eastAsia="TITUS Cyberbit Basic" w:cs="TITUS Cyberbit Basic"/>
          <w:bCs w:val="off"/>
          <w:iCs w:val="off"/>
          <w:color w:val="0000FF"/>
          <w:szCs w:val="24"/>
          <w:rtl/>
          <w:lang w:val="he-IL" w:eastAsia="he-IL" w:bidi="he-IL"/>
        </w:rPr>
        <w:t xml:space="preserve">אשמים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ashaimim</w:t>
      </w:r>
      <w:r>
        <w:rPr>
          <w:rFonts w:ascii="Trebuchet MS" w:hAnsi="Trebuchet MS" w:eastAsia="Trebuchet MS" w:cs="Trebuchet MS"/>
          <w:lang w:val="en-US" w:eastAsia="en-US" w:bidi="en-US"/>
        </w:rPr>
        <w:t xml:space="preserve">) is ambiguous because it sometimes refers to the crime committed, and sometimes to the punishment, as in Latin, piaculum signifies both the crime and the expiation. On the whole, it is of little consequence which meaning is preferred, for they acknowledge their sin either in its guilt or its punishment. But the latter sense appears to me the more simple and genuine, that they are deservedly punished because they had been so cruel to their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In that we saw the anguish of his soul</w:t>
      </w:r>
      <w:r>
        <w:rPr>
          <w:rFonts w:ascii="Trebuchet MS" w:hAnsi="Trebuchet MS" w:eastAsia="Trebuchet MS" w:cs="Trebuchet MS"/>
          <w:lang w:val="en-US" w:eastAsia="en-US" w:bidi="en-US"/>
        </w:rPr>
        <w:t xml:space="preserve">. They acknowledge that it is by the just judgment of God, that they obtained nothing by their suppliant entreaties, because they themselves had acted so cruelly towards their brother. Christ had not yet uttered the sentence,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“With what measure ye mete, it shall be measured unto you again,” (</w:t>
      </w:r>
      <w:r>
        <w:rPr>
          <w:rFonts w:ascii="Trebuchet MS" w:hAnsi="Trebuchet MS" w:eastAsia="Trebuchet MS" w:cs="Trebuchet MS"/>
          <w:color w:val="008000"/>
          <w:u w:val="single"/>
          <w:lang w:val="en-US" w:eastAsia="en-US" w:bidi="en-US"/>
        </w:rPr>
        <w:t xml:space="preserve">Mat 7:2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was a dictate of nature, that they who had been cruel to others, were unworthy of commiseration. The more heed ought we to take, that we prove not deaf to so many threatening of Scripture. Dreadful is that denunciation,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“Whoso stoppeth his ears at the cry of the poor, he also shall cry himself, and shall not be heard.” (</w:t>
      </w:r>
      <w:r>
        <w:rPr>
          <w:rFonts w:ascii="Trebuchet MS" w:hAnsi="Trebuchet MS" w:eastAsia="Trebuchet MS" w:cs="Trebuchet MS"/>
          <w:color w:val="008000"/>
          <w:u w:val="single"/>
          <w:lang w:val="en-US" w:eastAsia="en-US" w:bidi="en-US"/>
        </w:rPr>
        <w:t xml:space="preserve">Pro 21:13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Therefore while we have time, let us learn to exercise humanity, to sympathize with the miserable, and to stretch out our hand for the sake of giving assistance. But if at any time it happens that we are treated roughly by men, and our prayers are proudly rejected; then, at least, let the question occur to us, whether we ourselves have in anything acted unkindly towards others; for although it were better to be wise beforehand; it is, nevertheless, some advantage, whenever others proudly despise us, to reflect whether they with whom we have had to deal, have not experienced similar hardships from us. “Our brother,” they say, “entreated us when he was in the last extremity: we rejected his prayers: therefore it is by divine retribution that we can obtain nothing.” By these words they bear witness that the hearts of men are so under Divine government, that they can be inclined to equity, or hardened in inflexible rigor. Moreover, their cruelty was hateful to God, because, since his goodness is diffused through heaven and earth, and his beneficence is extended not only to men, but even to brute animals, nothing is more contrary to his nature, than that we should cruelly reject those who implore our protection.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Reuben answered them</w:t>
      </w:r>
      <w:r>
        <w:rPr>
          <w:rFonts w:ascii="Trebuchet MS" w:hAnsi="Trebuchet MS" w:eastAsia="Trebuchet MS" w:cs="Trebuchet MS"/>
          <w:lang w:val="en-US" w:eastAsia="en-US" w:bidi="en-US"/>
        </w:rPr>
        <w:t xml:space="preserve">. Because he had attempted to deliver Joseph out of the hands of his brethren, in order to restore him in safety to his father, he magnifies their fault, in not having, at that time, listened to any prudent counsel: and I understand his words as conveying a reproof for their too late repentance. Whereas Joseph was not yet satisfied with this confession, but retained Simeon in bonds, </w:t>
      </w:r>
      <w:r>
        <w:rPr>
          <w:rFonts w:ascii="Trebuchet MS" w:hAnsi="Trebuchet MS" w:eastAsia="Trebuchet MS" w:cs="Trebuchet MS"/>
          <w:b/>
          <w:color w:val="800000"/>
          <w:position w:val="6"/>
          <w:sz w:val="18"/>
          <w:lang w:val="en-US" w:eastAsia="en-US" w:bidi="en-US"/>
        </w:rPr>
        <w:t xml:space="preserve">(165)</w:t>
      </w:r>
      <w:r>
        <w:rPr>
          <w:rFonts w:ascii="Trebuchet MS" w:hAnsi="Trebuchet MS" w:eastAsia="Trebuchet MS" w:cs="Trebuchet MS"/>
          <w:lang w:val="en-US" w:eastAsia="en-US" w:bidi="en-US"/>
        </w:rPr>
        <w:t xml:space="preserve"> and dismissed the rest in suspense and perplexity, this was not done from malevolence, but because he was not certain about the safety of his brother Benjamin, and the state of his father’s house. For he might justly fear lest, when they found that their wicked contrivance of putting their brother to death, was discovered, they might again attempt some horrible crime, as desperate men are wont to do; or, at least, might desert their father, and flee to some other country. Nevertheless the act of Joseph is not to be drawn into a precedent: because it is not always right to be thus austere. We ought also to beware lest the offender be swallowed up by grief, if we are not mild, and disposed to forgiveness. Therefore we must seek the spirit of discretion from heaven, which shall so govern us that we may do nothing by rash impetuosity, or immoderate severity. This, indeed, is to be remembered, that under the stern countenance of Joseph was concealed not only a mild and placid disposition, but the most tender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(165)</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says of Simeon, “He seemeth by this, to have been the chief procurer of Joseph’s trouble. He was by nature bold and fierce, as his fact against the Shechemites doth manifest.” IF so, this act of Joseph would appear to him, and perhaps to the rest of the brethren, as a special Divine retribution for his cruelty towards Joseph.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as one of them opened his sack</w:t>
      </w:r>
      <w:r>
        <w:rPr>
          <w:rFonts w:ascii="Trebuchet MS" w:hAnsi="Trebuchet MS" w:eastAsia="Trebuchet MS" w:cs="Trebuchet MS"/>
          <w:lang w:val="en-US" w:eastAsia="en-US" w:bidi="en-US"/>
        </w:rPr>
        <w:t xml:space="preserve">. With what intention Joseph had commanded the price paid for the corn to be secretly deposited in the sacks of his brethren, may easily be conjectured; for he feared lest his father being already impoverished, would not be able again to buy provisions. The brethren, having found their money, knew not where to seek the cause; except that, being terrified, they perceived that the hand of God was against them. That they were greatly astonished appears from their not voluntarily returning to Joseph, in order to prove their own innocence: for the remedy of the evil was at hand, if they had not been utterly blinded. Wherefore we must ask God to supply us, in doubtful and troubled affairs, not only with fortitude, but also with prudence. We see also how little can be effected even by a great multitude, unless the Lord preside among them. The sons of Jacob ought mutually to have exhorted each other, and to have consulted together what was necessary to be done: but there is an end to all deliberation; no solace nor remedy is suggested. Even while each sees the rest agitated, they mutually increase each other’s trepidation. Therefore, the society and countenance of men will profit us nothing, unless the Lord strengthen us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What is this that God has done unto us? </w:t>
      </w:r>
      <w:r>
        <w:rPr>
          <w:rFonts w:ascii="Trebuchet MS" w:hAnsi="Trebuchet MS" w:eastAsia="Trebuchet MS" w:cs="Trebuchet MS"/>
          <w:lang w:val="en-US" w:eastAsia="en-US" w:bidi="en-US"/>
        </w:rPr>
        <w:t xml:space="preserve">They do not expostulate with God, as if they thought this danger had come upon them without cause: but, perceiving that God was angry with them in many ways, they deplore their wretchedness. But why do they not rather turn their thoughts to Joseph? For the suspicion was natural, that this had been done by fraud, because he wished to lay new snares for them. How does it happen, then, that losing sight of man, they set God as an avenger directly before them? Truly, because this single thought possessed their minds, that a just reward, and such as their sins deserved, would be given them; and, from that time, they referred whatever evils happened to the same cause. Before (as we have said) they were asleep: but from the time that they began to be affected by the lively fear of God’s judgment, his providence always presented itself to their view. So David, when, by the inward suggestion of the Spirit, he has learned that the rod with which he was chastised had been sent from heaven, is not distracted or perplexed, though he sees plainly that the evils have proceeded from another quarter; but prays to God to heal the wounds which He had made. It is no common act of prudence, and is at the same time profitable, whenever any adversity overtakes us, to accustom ourselves to the consideration of the judgments of God. We see how unbelievers, while they imagine their misfortunes to be accidental, or while they are bent on accusing their enemies, only exasperate their grief by fretting and raging, and thus cause the anger of God to burn the more against them. But he who, in his affliction, exercises himself in reflecting on his own sins, and sets God before him as his Judge, will humble himself in the divine presence, and will compose his mind to patience by the hope of pardon. Let us, however, remember that the providence of God is not truly acknowledged, except in connection with his justice. Forthough the men by whose hand he chastises us are often unjust, yet, in an incomprehensible manner, he executes his judgments through them, against which judgments it is not lawful for us either to reply or to murmur. For sometimes even the reprobate, though they acknowledge themselves to be stricken by the hand of God, yet do not cease to complain against him, as Moses teaches us by the example of Cain. I do not, however, understand that this complaint was made by the sons of Jacob, for the purpose of charging God with tyrannical violence; but because they, being overcome with fear, inferred from this double punishment that God was highly displeased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they came unto Jacob their father</w:t>
      </w:r>
      <w:r>
        <w:rPr>
          <w:rFonts w:ascii="Trebuchet MS" w:hAnsi="Trebuchet MS" w:eastAsia="Trebuchet MS" w:cs="Trebuchet MS"/>
          <w:lang w:val="en-US" w:eastAsia="en-US" w:bidi="en-US"/>
        </w:rPr>
        <w:t xml:space="preserve">. Here is a long repetition of the former history, but it is not superfluous; because Moses wished to show how anxiously they made their excuse to their father for having left Simon in chains, and how strenuously they pleaded with him, that, for the sake of obtaining Simeon’s liberty, he should allow them to take their brother Benjamin: for this was greatly to the purpose. We know what a sharp dart is hunger: and yet, though the only method of relieving their want was to fetch corn out of Egypt, Jacob would rather that he and his family should perish, than allow Benjamin to accompany the rest. What can he mean by thus peremptorily refusing what his sons were compelled by necessity to ask, except to show that he was suspicious of them? This also more clearly appears from his own words, when he imputes his bereavement to them. For, though their declaration, that Joseph had been torn by a wild beast, had some color of probability, there still remained in the heart of the holy patriarch a secret wound, arising from suspicion; because he was fully aware of their fierce and cruel hatred of the innocent youth. Moreover, it is useful for us to know this; for it appears hence how miserable was the condition of the holy man, whose mind, during thirteen successive years, had been tortured with dire anxiety. Besides, his very silence added greatly to his torment, because he was compelled to conceal the grief he felt. But the chief burden of the evil was the temptation which oppressed him, that the promise of God might prove illusory and vain. For he had no hope except from the promised seed; but he seemed to be bringing up devils at home, from whom a blessing was no more to be expected than life from death. He thought Joseph to be dead, Benjamin alone remained to him uncorrupted: how could the salvation of the world proceed from such a vicious offspring? He must, therefore, have been endowed with great constancy, seeing he did not cease to rely upon God; and being certainly persuaded that he cherished in his house the Church, of which scarcely any appearance was left, he bore with his sons till they should repent. Let the faithful now apply this example to themselves, lest their minds should give way at the horrible devastation which is almost everywhere perceived.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35.</w:t>
      </w:r>
      <w:r>
        <w:rPr>
          <w:rFonts w:ascii="Trebuchet MS" w:hAnsi="Trebuchet MS" w:eastAsia="Trebuchet MS" w:cs="Trebuchet MS"/>
          <w:i/>
          <w:lang w:val="en-US" w:eastAsia="en-US" w:bidi="en-US"/>
        </w:rPr>
        <w:t xml:space="preserve">As they emptied their sacks. </w:t>
      </w:r>
      <w:r>
        <w:rPr>
          <w:rFonts w:ascii="Trebuchet MS" w:hAnsi="Trebuchet MS" w:eastAsia="Trebuchet MS" w:cs="Trebuchet MS"/>
          <w:lang w:val="en-US" w:eastAsia="en-US" w:bidi="en-US"/>
        </w:rPr>
        <w:t xml:space="preserve">Here, again, it appears how greatly they had been alarmed in their journey, seeing that each had not at least examined his sack, after money had been found in one. But these things are written to show that, as soon as men are smitten with fear, they have no particle of wisdom and of soundness of mind, until God tranquilizes them. Moreover, Joseph did not act with sufficient consideration, in that he occasioned very great grief to his father, whose poverty he really intended to relieve. Whence we learn that even the most prudent are not always so careful, but that something may flow from their acts which they do not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36.</w:t>
      </w:r>
      <w:r>
        <w:rPr>
          <w:rFonts w:ascii="Trebuchet MS" w:hAnsi="Trebuchet MS" w:eastAsia="Trebuchet MS" w:cs="Trebuchet MS"/>
          <w:i/>
          <w:lang w:val="en-US" w:eastAsia="en-US" w:bidi="en-US"/>
        </w:rPr>
        <w:t xml:space="preserve">Me have ye bereaved</w:t>
      </w:r>
      <w:r>
        <w:rPr>
          <w:rFonts w:ascii="Trebuchet MS" w:hAnsi="Trebuchet MS" w:eastAsia="Trebuchet MS" w:cs="Trebuchet MS"/>
          <w:lang w:val="en-US" w:eastAsia="en-US" w:bidi="en-US"/>
        </w:rPr>
        <w:t xml:space="preserve">. Jacob does not, indeed, openly accuse his sons of the crime of their brother’s murder; yet he is angry as if, two of his sons being already taken away, they were hastening to destroy the third. For he says that all these evils were falling on himself alone; because he does not think that they were affected as they ought to be, nor shared his grief with him, but were carelessly making light of the destruction of their brethren, as if they had no interest in their lives. It seems, however, exceedingly barbarous that Reuben should offer his two sons to his father to be slain, if he did not bring Benjamin back. Jacob might, indeed, slay his own grandchildren: what comfort, then, could he take in acting cruelly to his own bowels? But this is what I before alluded to, that they were suspected of having dealt perfidiously towards Joseph; for which reason Reuben deemed it necessary to assuage his father’s fear, by such a vehement protestation; and to give this pledge, that he and his brethren were designing nothing wicked against Benjamin.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42:38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38.</w:t>
      </w:r>
      <w:r>
        <w:rPr>
          <w:rFonts w:ascii="Trebuchet MS" w:hAnsi="Trebuchet MS" w:eastAsia="Trebuchet MS" w:cs="Trebuchet MS"/>
          <w:i/>
          <w:lang w:val="en-US" w:eastAsia="en-US" w:bidi="en-US"/>
        </w:rPr>
        <w:t xml:space="preserve">My son shall not go down with you</w:t>
      </w:r>
      <w:r>
        <w:rPr>
          <w:rFonts w:ascii="Trebuchet MS" w:hAnsi="Trebuchet MS" w:eastAsia="Trebuchet MS" w:cs="Trebuchet MS"/>
          <w:lang w:val="en-US" w:eastAsia="en-US" w:bidi="en-US"/>
        </w:rPr>
        <w:t xml:space="preserve">. Again we see, as in a lively picture, with what sorrow holy Jacob had been oppressed. He sees his whole family famishing: he would rather be torn away from life than from his son: whence we gather that he was not iron-hearted: but his patience is the more deserving of praise, because he contended with the infirmity of the flesh, and did not sink under it. And although Moses does not give a rhetorical amplification to his language, we nevertheless easily perceive that he was overcome with excessive grief, when he thus complained to his sons, You are too cruel to your father, in taking away from me a third son, after I have been plundered of first one and then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the famine was sore in the land</w:t>
      </w:r>
      <w:r>
        <w:rPr>
          <w:rFonts w:ascii="Trebuchet MS" w:hAnsi="Trebuchet MS" w:eastAsia="Trebuchet MS" w:cs="Trebuchet MS"/>
          <w:lang w:val="en-US" w:eastAsia="en-US" w:bidi="en-US"/>
        </w:rPr>
        <w:t xml:space="preserve">. In this chapter is recorded the second journey of the sons of Jacob into Egypt, when the former supply of provision had been exhausted. It may, however, here be asked, how Jacob could have supported his family, even for a few days, with so small a quantity of corn: for, suppose it to be granted that several asses were conducted by each of the brethren, what was this to sustain three hundred persons? </w:t>
      </w:r>
      <w:r>
        <w:rPr>
          <w:rFonts w:ascii="Trebuchet MS" w:hAnsi="Trebuchet MS" w:eastAsia="Trebuchet MS" w:cs="Trebuchet MS"/>
          <w:b/>
          <w:color w:val="800000"/>
          <w:position w:val="6"/>
          <w:sz w:val="18"/>
          <w:lang w:val="en-US" w:eastAsia="en-US" w:bidi="en-US"/>
        </w:rPr>
        <w:t xml:space="preserve">(166)</w:t>
      </w:r>
      <w:r>
        <w:rPr>
          <w:rFonts w:ascii="Trebuchet MS" w:hAnsi="Trebuchet MS" w:eastAsia="Trebuchet MS" w:cs="Trebuchet MS"/>
          <w:lang w:val="en-US" w:eastAsia="en-US" w:bidi="en-US"/>
        </w:rPr>
        <w:t xml:space="preserve"> For, since Abraham had a much larger number of servants, and mention has been made above of the servants of Isaac; it is incredible that Jacob was so entirely destitute, as to have no servants left. If we say, that he, being a stranger, had been compelled to sell them all, it is but an uncertain guess. It seems to me more probable that they lived on acorns, herbs, and roots. For we know that the orientals, especially when any necessity urges, are content with slender and dry food, and we shall see presently, that, in this scarcity of wheat, there was a supply of other food. I suppose, therefore, that no more corn had been bought than would suffice to furnish a frugal and restricted measure of food for Jacob himself, and for his children and grandchildren: and that the food of the servants was otherwise provided for. There is, indeed, no doubt that the whole region had been compelled to resort to acorns, and fruits of this kind, for food for the servants, and that wheaten bread was a luxury belonging to the rich. This was, indeed, a severe trial, that holy Jacob, of whom God had engaged to take care, should almost perish, with his family, through hunger, and that the land of which he was constituted the lord, in order that he might there happily enjoy the abundance of all things, should even deny him bread as a stranger. For he might seriously doubt what was the meaning of that remarkable promise, I am God Almighty, grow and multiply: I will bless thee. It is profitable for us to know these conflicts of the holy fathers, that, fighting with the same arms with which they conquered, we also may stand invincible, although God should withhold present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(166)</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supposes the assess to have amounted to several scores, if not hundreds. The latter supposition seems improbable.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Judah spake unto him, saying</w:t>
      </w:r>
      <w:r>
        <w:rPr>
          <w:rFonts w:ascii="Trebuchet MS" w:hAnsi="Trebuchet MS" w:eastAsia="Trebuchet MS" w:cs="Trebuchet MS"/>
          <w:lang w:val="en-US" w:eastAsia="en-US" w:bidi="en-US"/>
        </w:rPr>
        <w:t xml:space="preserve">. Judah seems to feign something, for the purpose of extorting from his father what he knew he would not freely grant; but it is probable that many discourses had been held on both sides, which Moses, according to his custom, has not related. And since Joseph so ardently desired the sight of his brother Benjamin, it is not surprising that he should have labored, in every possible way, to obtain it. It may also have happened that he had caused some notification or legal summons to be served, by which his brother was cited to make his appearance, as in judicial causes. This however deserves to be noticed, that Moses relates the long disputation which Jacob had with his sons, in order that we may know with what difficulty he allowed his son Benjamin to be torn away from him. For, though hunger was pressing, he nevertheless contended for retaining him, just as if he were striving for the salvation of his whole family. Whence, again, we may conjecture, that he suspected his sons of a wicked conspiracy; and on this account Judah offers himself as a surety. For he does not promise anything respecting the event, but only, for the sake of clearing himself and his brethren, he takes Benjamin under his care, with this condition, that if any injury should be done to Benjamin, he would bear the punishment and the blame. From the example of Jacob let us learn patient endurance, should the Lord often compel us, by pressure of circumstances, to do many things contrary to the inclination of our own minds; for Jacob sends away his son, as if he were delivering him over unto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Take of the best fruits </w:t>
      </w:r>
      <w:r>
        <w:rPr>
          <w:rFonts w:ascii="Trebuchet MS" w:hAnsi="Trebuchet MS" w:eastAsia="Trebuchet MS" w:cs="Trebuchet MS"/>
          <w:b/>
          <w:color w:val="800000"/>
          <w:position w:val="6"/>
          <w:sz w:val="18"/>
          <w:lang w:val="en-US" w:eastAsia="en-US" w:bidi="en-US"/>
        </w:rPr>
        <w:t xml:space="preserve">(167)</w:t>
      </w:r>
      <w:r>
        <w:rPr>
          <w:rFonts w:ascii="Trebuchet MS" w:hAnsi="Trebuchet MS" w:eastAsia="Trebuchet MS" w:cs="Trebuchet MS"/>
          <w:lang w:val="en-US" w:eastAsia="en-US" w:bidi="en-US"/>
        </w:rPr>
        <w:t xml:space="preserve"> Though the fruits which Moses enumerates were, for the most part, not very precious, because the condition of holy Jacob was not such that he could send any royal present; yet, according to his slender ability, he wished to appease Joseph. Besides we know that fruits are not always estimated according to their cost. And now, having commanded his sons to do what he thought necessary, he has recourse to prayer, that God would give them favor with the governor of Egypt. We must attend to both these points whenever we are perplexed in any business; for we must not omit any of those things which are expedient, or which may seem to be of use; and yet we must place our reliance upon God. For the tranquillity of faith has no affinity with indolence: but he who expects a prosperous issue of his affairs from the Lord, will, at the same time, look closely to the means which are in his power, and will apply them to present use. Meanwhile, let the faithful observe this moderation, that when they have tried all means, they still ascribe nothing to their own industry. At the same time, let them be certainly convinced that all their endeavors will be in vain, unless the Lord bless them. It is to be observed, also, in the form of his supplication, that Jacob regards the hearts of men as subject to the will of God. When we have to deal with men, we too often neglect to look unto the Lord, because we do not sufficiently acknowledge him as the secret governor of their hearts. But to whatever extent unruly men may be carried away by violence, it is yet certain that their passions are turned by God in whatever direction he pleases, so that he can mitigate their ferocity as often as he sees good; or can permit those to become cruel, who before were disposed to mildness. So Jacob, although his sons had found an austere severity in Joseph, yet trusts that his heart will be so in the hand of God, that it shall be suddenly mounded to humanity. Therefore, as we must hope in the Lord, when men deal unjustly with us, and must pray that they may be changed for the better; so, on the other hand, we must remember that, when they act with severity towards us, it is not done without the counsel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(167)</w:t>
      </w:r>
      <w:r>
        <w:rPr>
          <w:rFonts w:ascii="Trebuchet MS" w:hAnsi="Trebuchet MS" w:eastAsia="Trebuchet MS" w:cs="Trebuchet MS"/>
          <w:lang w:val="en-US" w:eastAsia="en-US" w:bidi="en-US"/>
        </w:rPr>
        <w:t xml:space="preserve"> Literally, “Fruits of the song;” alluding to the songs which were sung over the ingathering of harvest.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If I be bereaved</w:t>
      </w:r>
      <w:r>
        <w:rPr>
          <w:rFonts w:ascii="Trebuchet MS" w:hAnsi="Trebuchet MS" w:eastAsia="Trebuchet MS" w:cs="Trebuchet MS"/>
          <w:lang w:val="en-US" w:eastAsia="en-US" w:bidi="en-US"/>
        </w:rPr>
        <w:t xml:space="preserve">. Jacob may seem here to be hardly consistent with himself; for, if the prayer which Moses has just related, was the effect of faith, he ought to have been more calm; and, at least, to have given occasion to the manifestation of the grace of God. But he appears to cut himself off from every ground of confidence, when he supposes that nothing is left for him but bereavement. It is like the speech of a man in despair, “I shall remain bereaved as I am.” As if truly he had prayed in vain; or had feignedly professed that the remedy was in the hand of God. If, however, we observe to whom his speech was directed, the solution is easy. It is by no means doubtful that he stood firmly on the promise which had been given to him, and therefore he would hope for some fruit of his prayers; yet he wished deeply to affect his sons, in order that they might take greater care of their brother. For, it was in no common manner that Benjamin was intrusted to their protection, when they saw their father altogether overcome and almost lifeless with grief, until he should receive his son again in safety. Interpreters, however, expound these words variously. Some think that he complained, because now he was about to be entirely bereaved. To others, the meaning seems to be, that nothing worse could happen; since he had lost Joseph, whom he had preferred to all the rest. Others are disposed to mark a double bereavement, as if he had said, “I have lost two sons, and now a third follows them.” But what, if we should thus interpret the words, “I see what is my condition; I am a most wretched old man; my house, which lately was filled with people, I find almost deserted.” So that, in general terms, he is deploring the loss of all his sons, and is not speaking of a part only. Moreover, it was his design to inspire his sons with a degree of solicitude which should cause them to attend to their duty with greater fidelity and diligence. </w:t>
      </w:r>
      <w:r>
        <w:rPr>
          <w:rFonts w:ascii="Trebuchet MS" w:hAnsi="Trebuchet MS" w:eastAsia="Trebuchet MS" w:cs="Trebuchet MS"/>
          <w:b/>
          <w:color w:val="800000"/>
          <w:position w:val="6"/>
          <w:sz w:val="18"/>
          <w:lang w:val="en-US" w:eastAsia="en-US" w:bidi="en-US"/>
        </w:rPr>
        <w:t xml:space="preserve">(168)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(168)</w:t>
      </w:r>
      <w:r>
        <w:rPr>
          <w:rFonts w:ascii="Trebuchet MS" w:hAnsi="Trebuchet MS" w:eastAsia="Trebuchet MS" w:cs="Trebuchet MS"/>
          <w:lang w:val="en-US" w:eastAsia="en-US" w:bidi="en-US"/>
        </w:rPr>
        <w:t xml:space="preserve"> There is, however, another interpretation of the passage which is worthy of attention. In our version, the words are, “If I am bereaved of my children, I am bereaved;” but the expression, of my children, is not in the original. The close translation is simply, “If I be bereaved, I am bereaved.” And this may be the language of entire resignation to the will of God. Jacob had had a severe struggle in his mind, before he could give up his beloved Benjamin: But having at length succeeded, he seems now freely to surrender himself and his family to the divine will. “If I am bereaved, I am bereaved.” I know the worst, and I am prepared to meet it.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says, “A like phrase is in </w:t>
      </w:r>
      <w:r>
        <w:rPr>
          <w:rFonts w:ascii="Trebuchet MS" w:hAnsi="Trebuchet MS" w:eastAsia="Trebuchet MS" w:cs="Trebuchet MS"/>
          <w:color w:val="008000"/>
          <w:u w:val="single"/>
          <w:lang w:val="en-US" w:eastAsia="en-US" w:bidi="en-US"/>
        </w:rPr>
        <w:t xml:space="preserve">Est 4:16</w:t>
      </w:r>
      <w:r>
        <w:rPr>
          <w:rFonts w:ascii="Trebuchet MS" w:hAnsi="Trebuchet MS" w:eastAsia="Trebuchet MS" w:cs="Trebuchet MS"/>
          <w:lang w:val="en-US" w:eastAsia="en-US" w:bidi="en-US"/>
        </w:rPr>
        <w:t xml:space="preserve">, ‘If I perish, I perish.’ Both of them seem to be a committing of themselves, and of the event of their actions, unto God in faith; which, if it fell out otherwise than they wished, they would patiently bear.”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he said to the ruler of his house</w:t>
      </w:r>
      <w:r>
        <w:rPr>
          <w:rFonts w:ascii="Trebuchet MS" w:hAnsi="Trebuchet MS" w:eastAsia="Trebuchet MS" w:cs="Trebuchet MS"/>
          <w:lang w:val="en-US" w:eastAsia="en-US" w:bidi="en-US"/>
        </w:rPr>
        <w:t xml:space="preserve">. Here we perceive the fraternal disposition of Joseph; though it is uncertain whether he was perfectly reconciled, as I will shortly show, in its proper place. If, however, remembering the injury, he loved his brethren less than before, he was still far from having vindictive feelings towards them. But because it was something suspicious that foreigners and men of ignoble rank should be received in a friendly manner, like known guests, to a banquet, by the chief governor of the kingdom, the sons of Jacob would conceive a new fear; namely, that he wished to cast them all into chains; and that their money had been craftily concealed in their sacks, in order that it might prove the occasion of accusation against them. It is however probable, that the crime which they had committed against Joseph, occurred to their minds, and that this fear had proceeded from a guilty conscience. For, unless the judgment of God had tormented them, there was no cause why they should apprehend such an act of perfidy. It may seem absurd, that unknown men should be received to a feast by a prince of the highest dignity. But why not rather incline to a different conjecture; namely, that the governor of Egypt has done this for the purpose of exhibiting to his friends the new and unwonted spectacle of eleven brethren sitting at one table? It will, indeed, sometimes happen that similar anxiety to that felt by Joseph’s brethren, may invade even the best of men; but I would rather ascribe it to the judgment of God, that the sons of Jacob, whose conscience accused them of having inhumanely treated their brother, suspected that they would be dealt with in the same manner. However, they take an early opportunity of vindicating themselves, before inquiry is made respecting the theft. Now, freely to declare that the money had been found in their sacks, and that they had brought it from home to repay it immediately was a strong mark of their innocence. Moreover, they do this in the very porch of the house, because they suspected that, as soon as they entered, the question would be put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Peace be to you</w:t>
      </w:r>
      <w:r>
        <w:rPr>
          <w:rFonts w:ascii="Trebuchet MS" w:hAnsi="Trebuchet MS" w:eastAsia="Trebuchet MS" w:cs="Trebuchet MS"/>
          <w:lang w:val="en-US" w:eastAsia="en-US" w:bidi="en-US"/>
        </w:rPr>
        <w:t xml:space="preserve">. Because </w:t>
      </w:r>
      <w:r>
        <w:rPr>
          <w:rFonts w:ascii="TITUS Cyberbit Basic" w:hAnsi="TITUS Cyberbit Basic" w:eastAsia="TITUS Cyberbit Basic" w:cs="TITUS Cyberbit Basic"/>
          <w:bCs w:val="off"/>
          <w:iCs w:val="off"/>
          <w:color w:val="0000FF"/>
          <w:szCs w:val="24"/>
          <w:rtl/>
          <w:lang w:val="he-IL" w:eastAsia="he-IL" w:bidi="he-IL"/>
        </w:rPr>
        <w:t xml:space="preserve">שלום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shalom</w:t>
      </w:r>
      <w:r>
        <w:rPr>
          <w:rFonts w:ascii="Trebuchet MS" w:hAnsi="Trebuchet MS" w:eastAsia="Trebuchet MS" w:cs="Trebuchet MS"/>
          <w:lang w:val="en-US" w:eastAsia="en-US" w:bidi="en-US"/>
        </w:rPr>
        <w:t xml:space="preserve">,) among the Hebrews, signifies not only peace, but any prosperous and desirable condition, as well as any joyful event, this passage may be expounded in two ways: either that the ruler of Joseph’s house commands them to be of a peaceful and secure mind; or that he pronounces it to be well and happy with them. The sum of his answer, however, amounts to this, that there was no reason for fear, because their affairs were in a prosperous state. And since, after the manner of men, it was not possible that they should have paid the money for the corn which was found in their sacks, he ascribes this to the favor of God. For though true religion was then almost extinct in the world, God nevertheless caused some knowledge of his goodness always to remain in the hearts of men, which should render them responsible. Hence it has happened that, following nature as their guide, unbelievers have called every peculiarly excellent gift </w:t>
      </w:r>
      <w:r>
        <w:rPr>
          <w:rFonts w:ascii="Trebuchet MS" w:hAnsi="Trebuchet MS" w:eastAsia="Trebuchet MS" w:cs="Trebuchet MS"/>
          <w:i/>
          <w:lang w:val="en-US" w:eastAsia="en-US" w:bidi="en-US"/>
        </w:rPr>
        <w:t xml:space="preserve">Divine</w:t>
      </w:r>
      <w:r>
        <w:rPr>
          <w:rFonts w:ascii="Trebuchet MS" w:hAnsi="Trebuchet MS" w:eastAsia="Trebuchet MS" w:cs="Trebuchet MS"/>
          <w:lang w:val="en-US" w:eastAsia="en-US" w:bidi="en-US"/>
        </w:rPr>
        <w:t xml:space="preserve">. Moreover, because corruption was so prevalent, that each nation deemed it lawful to worship different gods, the ruler of Joseph’s house distinguishes the God worshipped by the sons of Jacob from Egyptian idols. The conjecture, however, is probable, that this man had been imbued with some sense of religion. We know how great was the arrogance of that nation, and that it supposed the whole world besides, to be deceived in the worship of gods. Therefore, unless he had learned something better, he never would have assigned so great an honor to any other gods than those of his own country. Moreover, he does not ascribe the miracle to the God of the land of Canaan, but to the peculiar God of their father. I, therefore, do not doubt that Joseph, though not permitted openly to correct anything in the received superstitions, endeavored, at least in his own house, to establish the true worship of the one God, and always held fast the covenant, concerning which, as a boy, he had heard his father speak. This is the more to be observed, because the holy man could not swerve, even in the least degree, from the common practice, without incurring the odium of a nation so proud. Therefore, the excellency of Joseph is commended in the person of his steward; because without fear of public envy, he gives honor, within his own walls, to the true God. If any one should ask, whence he knew that Jacob was a worshipped of the true God; the answer is ready; that Joseph, notwithstanding his assumed severity, had commanded that Simon should be gently treated in prison. Though he had been left as a hostage, yet, if he had been regarded as a spy, the keeper of the prison would have dealt more harshly with him. There must, therefore, have been some command given respecting the humane or moderate treatment of him. Whence the probable conjecture is elicited, that Joseph had explained the affair to his steward, who was admitted to his secret counsels.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Against Joseph came at noon-day</w:t>
      </w:r>
      <w:r>
        <w:rPr>
          <w:rFonts w:ascii="Trebuchet MS" w:hAnsi="Trebuchet MS" w:eastAsia="Trebuchet MS" w:cs="Trebuchet MS"/>
          <w:lang w:val="en-US" w:eastAsia="en-US" w:bidi="en-US"/>
        </w:rPr>
        <w:t xml:space="preserve">. It is doubtful whether this was the ordinary hour of dining among the Egyptians, or whether Joseph, on that day, sat down earlier than he was accustomed to do, on account of his guests. It is, however, most likely that the usual custom of dining was observed. Although, among the people of the East, there might be a different manner of living, dinners were in use, not only among the Egyptians, but also in Judea, and in other neighboring regions. Yet it is probable that this was to them, also, in the place of a supper, both because they would sit long at table, and our quick method of eating would not have been tolerable to people in those heated climes; especially when they received guests with greater luxury than usual, as it will presently appear, was done at this time. The washing of the feet, (as we have seen before,) was a part of hospitality, and intended to relieve weariness; because, in those parts, the feet might easily become inflamed whenever they journeyed on foot. It was also more honorable, according to ancient custom, that a portion of food should be sent to each from Joseph, rather than that it should be distributed by the cook. But because these things are trivial, and are not conducive to piety, I only slightly touch upon them; and would even omit them entirely, except that, to remove a scruple from the minds of the unskillful, is sometimes useful, if it be but done sparingly and with brevity.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32.</w:t>
      </w:r>
      <w:r>
        <w:rPr>
          <w:rFonts w:ascii="Trebuchet MS" w:hAnsi="Trebuchet MS" w:eastAsia="Trebuchet MS" w:cs="Trebuchet MS"/>
          <w:i/>
          <w:lang w:val="en-US" w:eastAsia="en-US" w:bidi="en-US"/>
        </w:rPr>
        <w:t xml:space="preserve">Because the Egyptians might not eat, etc </w:t>
      </w:r>
      <w:r>
        <w:rPr>
          <w:rFonts w:ascii="Trebuchet MS" w:hAnsi="Trebuchet MS" w:eastAsia="Trebuchet MS" w:cs="Trebuchet MS"/>
          <w:b/>
          <w:color w:val="800000"/>
          <w:position w:val="6"/>
          <w:sz w:val="18"/>
          <w:lang w:val="en-US" w:eastAsia="en-US" w:bidi="en-US"/>
        </w:rPr>
        <w:t xml:space="preserve">(169)</w:t>
      </w:r>
      <w:r>
        <w:rPr>
          <w:rFonts w:ascii="Trebuchet MS" w:hAnsi="Trebuchet MS" w:eastAsia="Trebuchet MS" w:cs="Trebuchet MS"/>
          <w:lang w:val="en-US" w:eastAsia="en-US" w:bidi="en-US"/>
        </w:rPr>
        <w:t xml:space="preserve"> Moses says they might not eat with the Hebrews, because they abhorred it, as being unlawful. For seeing that their religion forbade it, they were so bound, that they could not do what they did not dare to do. This passage teaches us how great was the pride of that nation; for, whence did it arise that they so utterly detested the Hebrews, unless because they thought themselves alone to be pure and holy in the world, and acceptable to God? God, indeed, commands his worshipers to abstain from all the pollutions of the Gentiles. But it behaves any one who separates himself from others, to be himself pure and upright. Therefore superstitious persons vainly attempt to claim this privilege for themselves, seeing they carry their impurity within, and are destitute of sincerity. Superstition, also, is affected with another disease; namely, that it is full of pride, so that it despises all men, under the pretext that they are vicious. It is asked, however, whether the Egyptians were separated from Joseph, because they regarded him as polluted: for this the words of Moses seem to intimate. If this interpretation is received, then they esteemed their false religion so highly, that they did not scruple to load their governor with reproaches. I rather conjecture, that Joseph sat apart from them, for the sake of honor; since it would be absurd that they, who disdained to sit at the same table with him, should be invited as his guests. Therefore it is probable that this distinct order was made by Joseph himself, that he might maintain his own dignity; and yet that the sons of Jacob were not mixed with the Egyptians, because the former were an abomination to the latter. For though the origin of Joseph was known, yet he had so passed over to the Egyptians, that he had become as one of their body. For which reason, also, the king had given him a name, when he adorned him with the insignia of his office as chief governor. Now, when we see that the church of God was, at that time, so proudly despised by profane men, we need not wonder that we also, at the present day, are subjected to similar reproach. Meanwhile, we must endeavor to keep ourselves pure from the filth of the world, for the Lord’s sake; and yet this desire must be so at tempered, that we may be alienated from the vices, rather than from the persons of men. For on this account does God sanctify his children, that they may beware of the vices of the unbelievers among whom they are conversant; and nevertheless may allure, as many as are curable, to a participation of their piety. Two things are here to be attended to; first, that we may be fully persuaded of the genuineness of our faith; secondly, that our excessive and fruitless fastidiousness may not entirely alienate many from the Lord, who otherwise might have been won. For we are not expressly commanded so to abhor the wicked, as not eat with them; but to avoid such association as may subject us to the same yoke. Besides, this passage confirms what I have before said, that the Hebrews had derived their name, not from their passing over the river; (as some falsely imagine,) but from their ancestor Heber. Nor was the fame of a single small and distantly situated family, sufficiently celebrated in Egypt, to become the cause of public dissension.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(169)</w:t>
      </w:r>
      <w:r>
        <w:rPr>
          <w:rFonts w:ascii="Trebuchet MS" w:hAnsi="Trebuchet MS" w:eastAsia="Trebuchet MS" w:cs="Trebuchet MS"/>
          <w:lang w:val="en-US" w:eastAsia="en-US" w:bidi="en-US"/>
        </w:rPr>
        <w:t xml:space="preserve"> “At the entertainment to which Joseph invited his brethren, they sat apart from the Egyptians, while Joseph was again separated from both. The author [Moses] shows the reason of this in the remark, ‘Because the Egyptians might not eat bread with the Hebrews, for that is an abomination to the Egyptians.’ </w:t>
      </w:r>
      <w:r>
        <w:rPr>
          <w:rFonts w:ascii="Trebuchet MS" w:hAnsi="Trebuchet MS" w:eastAsia="Trebuchet MS" w:cs="Trebuchet MS"/>
          <w:i/>
          <w:lang w:val="en-US" w:eastAsia="en-US" w:bidi="en-US"/>
        </w:rPr>
        <w:t xml:space="preserve">Herodotus </w:t>
      </w:r>
      <w:r>
        <w:rPr>
          <w:rFonts w:ascii="Trebuchet MS" w:hAnsi="Trebuchet MS" w:eastAsia="Trebuchet MS" w:cs="Trebuchet MS"/>
          <w:lang w:val="en-US" w:eastAsia="en-US" w:bidi="en-US"/>
        </w:rPr>
        <w:t xml:space="preserve">also remarks, that the Egyptians abstained from all familiar intercourse with foreigners, since these were unclean to them, especially because they slew and ate the animals which were sacred among the Egyptians. The circumstance that Joseph eats separately from the other Egyptians is strictly in accordance with the great difference of rank, and the spirit of caste, which prevailed among the Egyptians.” — Egypt and the Books of Moses, p. 39.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43:33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The first-born according to his birthright </w:t>
      </w:r>
      <w:r>
        <w:rPr>
          <w:rFonts w:ascii="Trebuchet MS" w:hAnsi="Trebuchet MS" w:eastAsia="Trebuchet MS" w:cs="Trebuchet MS"/>
          <w:b/>
          <w:color w:val="800000"/>
          <w:position w:val="6"/>
          <w:sz w:val="18"/>
          <w:lang w:val="en-US" w:eastAsia="en-US" w:bidi="en-US"/>
        </w:rPr>
        <w:t xml:space="preserve">(170)</w:t>
      </w:r>
      <w:r>
        <w:rPr>
          <w:rFonts w:ascii="Trebuchet MS" w:hAnsi="Trebuchet MS" w:eastAsia="Trebuchet MS" w:cs="Trebuchet MS"/>
          <w:lang w:val="en-US" w:eastAsia="en-US" w:bidi="en-US"/>
        </w:rPr>
        <w:t xml:space="preserve"> Although of the sons of Jacob four were born of bond-women; yet, since they were the elder, they had precedence of their younger brethren, who had descended from free-born mothers; whence it appears that they had been accustomed by their father to keep this order. What, then, some one may say, becomes of the declaration, “the son of the bond-woman shall not be heir with the son of the free-woman?” Truly, I think, since Ishmael was rejected, by the divine oracle proceeding from the mouth of Sarah, as Esau was afterwards, Jacob was fully taught that he had as many heirs as he had sons. Hence arose that equality which caused each to keep his place, first, middle, or last, according to his age. But the design of Moses was to show, that although Benjamin was the youngest, yet he was preferred to all the rest in honor; because Joseph could not refrain from giving him the principal token of his love. It was, indeed, his intention to remain unknown; but affection so far prevails, that, beyond the purpose of his mind, he suddenly breaks out into a declaration of his affection. From the concluding portion of the chapter we gather, what I recently intimated, that the feast was unusually luxurious, and that they were received to it, in a liberal and joyful manner, beyond the daily custom. For the word </w:t>
      </w:r>
      <w:r>
        <w:rPr>
          <w:rFonts w:ascii="TITUS Cyberbit Basic" w:hAnsi="TITUS Cyberbit Basic" w:eastAsia="TITUS Cyberbit Basic" w:cs="TITUS Cyberbit Basic"/>
          <w:bCs w:val="off"/>
          <w:iCs w:val="off"/>
          <w:color w:val="0000FF"/>
          <w:szCs w:val="24"/>
          <w:rtl/>
          <w:lang w:val="he-IL" w:eastAsia="he-IL" w:bidi="he-IL"/>
        </w:rPr>
        <w:t xml:space="preserve">שכר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shakar</w:t>
      </w:r>
      <w:r>
        <w:rPr>
          <w:rFonts w:ascii="Trebuchet MS" w:hAnsi="Trebuchet MS" w:eastAsia="Trebuchet MS" w:cs="Trebuchet MS"/>
          <w:lang w:val="en-US" w:eastAsia="en-US" w:bidi="en-US"/>
        </w:rPr>
        <w:t xml:space="preserve">,) they “were merry,” signifies, either that they were not always accustomed to drink wine, or that there was more than ordinary indulgence at the sumptuous tables spread for them. Here, however, no intemperance is implied, (so that drunkards may not plead the example of the holy fathers as a pretext for their crime,) but an honorable and moderate liberality. I acknowledge, indeed, that the word has a double meaning, and is often taken in an ill sense; as in </w:t>
      </w:r>
      <w:r>
        <w:rPr>
          <w:rFonts w:ascii="Trebuchet MS" w:hAnsi="Trebuchet MS" w:eastAsia="Trebuchet MS" w:cs="Trebuchet MS"/>
          <w:color w:val="008000"/>
          <w:u w:val="single"/>
          <w:lang w:val="en-US" w:eastAsia="en-US" w:bidi="en-US"/>
        </w:rPr>
        <w:t xml:space="preserve">Gen 9:21</w:t>
      </w:r>
      <w:r>
        <w:rPr>
          <w:rFonts w:ascii="Trebuchet MS" w:hAnsi="Trebuchet MS" w:eastAsia="Trebuchet MS" w:cs="Trebuchet MS"/>
          <w:lang w:val="en-US" w:eastAsia="en-US" w:bidi="en-US"/>
        </w:rPr>
        <w:t xml:space="preserve">, and in similar places: but in the present instance the design of Moses is clear. Should any one object, that a frugal use of food and drink is simply that which suffices for the nourishing of the body: I answer, although food is properly for the supply of our necessities, yet the legitimate use of it may proceed further. For it is not in vain, that our food has savor as well as vital nutriment; but thus our heavenly Father sweetly delights us with his delicacies. And his benignity is not in vain commended in </w:t>
      </w:r>
      <w:r>
        <w:rPr>
          <w:rFonts w:ascii="Trebuchet MS" w:hAnsi="Trebuchet MS" w:eastAsia="Trebuchet MS" w:cs="Trebuchet MS"/>
          <w:color w:val="008000"/>
          <w:u w:val="single"/>
          <w:lang w:val="en-US" w:eastAsia="en-US" w:bidi="en-US"/>
        </w:rPr>
        <w:t xml:space="preserve">Psa 104:15</w:t>
      </w:r>
      <w:r>
        <w:rPr>
          <w:rFonts w:ascii="Trebuchet MS" w:hAnsi="Trebuchet MS" w:eastAsia="Trebuchet MS" w:cs="Trebuchet MS"/>
          <w:lang w:val="en-US" w:eastAsia="en-US" w:bidi="en-US"/>
        </w:rPr>
        <w:t xml:space="preserve">, where he is said to create “wine that maketh glad the heart of man.” Nevertheless, the more kindly he indulges us, the more solicitously ought we to restrict ourselves to a frugal use of his gifts. For we know how unbridled are the appetites of the flesh. Whence it happens that, in abundance, it is almost always lascivious, and in penury, impatient. We must, however, adhere to St. Paul’s method, that we know how to abound and to suffer need; that is, we must take great care if we have unusual plenty, that it does not hurry us into luxury; and, on the other hand, we must see to it, that we bear poverty with an equal mind. Some one, perhaps, will say, that the flesh is more than sufficiently ingenious in giving a specious color to its excesses; and, therefore, nothing more should be allowed to it than necessity demands. And, truly, I confess, we must diligently attend to what Paul prescribes, (</w:t>
      </w:r>
      <w:r>
        <w:rPr>
          <w:rFonts w:ascii="Trebuchet MS" w:hAnsi="Trebuchet MS" w:eastAsia="Trebuchet MS" w:cs="Trebuchet MS"/>
          <w:color w:val="008000"/>
          <w:u w:val="single"/>
          <w:lang w:val="en-US" w:eastAsia="en-US" w:bidi="en-US"/>
        </w:rPr>
        <w:t xml:space="preserve">Rom 13:14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“Make not provision for the flesh to fulfill the lusts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because it greatly concerns all pious people to receive their food from the hand of God, with quiet consciences, it is necessary for them to know to what extent the use of food and wine is lawful.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(170)</w:t>
      </w:r>
      <w:r>
        <w:rPr>
          <w:rFonts w:ascii="Trebuchet MS" w:hAnsi="Trebuchet MS" w:eastAsia="Trebuchet MS" w:cs="Trebuchet MS"/>
          <w:lang w:val="en-US" w:eastAsia="en-US" w:bidi="en-US"/>
        </w:rPr>
        <w:t xml:space="preserve"> “It appears that the brothers of Joseph sat before him at the table, while, according to patriarchal practice, they were accustomed to recline. It appears from the sculptures, that the Egyptians also were in the habit of sitting at table, although they had couches.” — Egypt and the Books of Moses, p. 39.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he commanded the steward of his house</w:t>
      </w:r>
      <w:r>
        <w:rPr>
          <w:rFonts w:ascii="Trebuchet MS" w:hAnsi="Trebuchet MS" w:eastAsia="Trebuchet MS" w:cs="Trebuchet MS"/>
          <w:lang w:val="en-US" w:eastAsia="en-US" w:bidi="en-US"/>
        </w:rPr>
        <w:t xml:space="preserve">. Here Moses relates how skillfully Joseph had contrived to try the dispositions of his brethren. We have said elsewhere that, whereas God has commanded us to cultivate simplicity, we are not to take this, and similar examples, as affording license to turn aside to indirect and crafty arts. For it may have been that Joseph was impelled by a special influence of the Spirit to this course. He had also a reason, of no common kind, for inquiring very strictly in what manner his brethren were affected. Charity is not suspicious. Why, then, does he so distrust his brethren; and why cannot he suppose that they have anything good, unless he shall first have subjected them to the most rigid examination? Truly, since he had found them to be exceedingly cruel and perfidious, it is but an excusable suspicion, if he does not believe them to be changed for the better, until he has obtained a thorough perception and conviction of their penitence. But since, in this respect, it is a rare and very difficult virtue to observe a proper medium, we must beware of imitating the example of Joseph, in an austere course of acting, unless we have laid all vindictive feelings aside, and are pure and free from all enmity. For love, when it is pure, and exempt from all turbid influence, will best decide how far it is right to proceed. It may, however, be asked, “If the sons of Jacob had been easily induced to betray the safety of Benjamin, what would Joseph himself have done?” We may readily conjecture, that he examined their fidelity, in order that, if he should find them dishonest, he might retain Benjamin, and drive them with shame from his presence. But, by pursuing this method, his father would have been deserted, and the Church of God ruined. And certainly, it is not without hazard to himself that he thus terrifies them: because he could scarcely have avoided the necessity of denouncing some more grievous and severe punishment against them, if they had again relapsed. It was, therefore, due to the special favor of God, that they proved themselves different from what he had feared. In the meantime, the advantage of his examination was twofold; first, because the clearly ascertained integrity of his brethren rendered his mind more placable towards them; and secondly, because it lightened, at least in some degree, the former infamy, which they had contracted by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put my cup, the silver cup</w:t>
      </w:r>
      <w:r>
        <w:rPr>
          <w:rFonts w:ascii="Trebuchet MS" w:hAnsi="Trebuchet MS" w:eastAsia="Trebuchet MS" w:cs="Trebuchet MS"/>
          <w:lang w:val="en-US" w:eastAsia="en-US" w:bidi="en-US"/>
        </w:rPr>
        <w:t xml:space="preserve">. It may seem wonderful that, considering his great opulence, Joseph had not rather drunk out of a golden cup. Doubtless, either the moderation of that age was still greater than has since prevailed, and the splendor of it less sumptuous; or else this conduct must be attributed to the moderation of the man, who, in the midst of universal license, yet was contented with a plain and decent, rather than with a magnificent style of living. Unless, perhaps, on account of the excellence of the workmanship, the silver was more valuable than gold: as it is manifest from secular history, that the workmanship has often been more expensive than the material itself. It is, however, probable, that Joseph was sparing in domestic splendor, for the sake of avoiding envy. For unless he had been prudently on his guard, a contention would have arisen between him and the courtiers, resulting from a spirit of emulation. Moreover, he commands the cup to be enclosed in Benjamin’s sack, in order that he might claim him as his own, when convicted of the theft, and might send the rest away: however, he accuses all alike, as if he knew not who among them had committed the crime. And first, he reproves their ingratitude, because, when they had been so kindly received, they made the worst possible return; next, he contends that the crime was inexpiable, because they had stolen what was most valuable to him; namely, the cup in which he was accustomed both to drink and to divine. And he does this through his steward, whom he had not trained to acts of tyranny and violence. Whence I infer, that the steward was not altogether ignorant of his master’s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Whereby indeed, he divineth </w:t>
      </w:r>
      <w:r>
        <w:rPr>
          <w:rFonts w:ascii="Trebuchet MS" w:hAnsi="Trebuchet MS" w:eastAsia="Trebuchet MS" w:cs="Trebuchet MS"/>
          <w:b/>
          <w:color w:val="800000"/>
          <w:position w:val="6"/>
          <w:sz w:val="18"/>
          <w:lang w:val="en-US" w:eastAsia="en-US" w:bidi="en-US"/>
        </w:rPr>
        <w:t xml:space="preserve">(171)</w:t>
      </w:r>
      <w:r>
        <w:rPr>
          <w:rFonts w:ascii="Trebuchet MS" w:hAnsi="Trebuchet MS" w:eastAsia="Trebuchet MS" w:cs="Trebuchet MS"/>
          <w:lang w:val="en-US" w:eastAsia="en-US" w:bidi="en-US"/>
        </w:rPr>
        <w:t xml:space="preserve"> This clause is variously expounded. For some take it as if Joseph pretended that he consulted soothsayers in order to find out the thief. Others translate it, “by which he has tried you, or searched you out;” others, that the stolen cup had given Joseph an unfavorable omen. The genuine sense seems to me to be this: that he had used the cup for divinations and for magical arts; which, however, we have said, he feigned, for the sake of aggravating the charge brought against them. But the question arises, how does Joseph allow himself to resort to such an expedient? For besides that it was sinful for him to profess augury; he vainly and unworthily transfers to imaginary deities the honor due only to divine grace. On a former occasion, he had declared that he was unable to interpret dreams, except so far as God should suggest the truth to him; now he obscures this entire ascription of praise to divine grace; and what is worse, by boasting that he is a magician rather than proclaiming himself a prophet of God, he impiously profanes the gift of the Holy Spirit. Doubtless, in this dissimulation, it is not to be denied, that he sinned grievously. Yet I think that, at the first, he had endeavored, by all means in his power, to give unto God his due honor; and it was not his fault that the whole kingdom of Egypt was ignorant of the fact that he excelled in skill, not by magical arts, but by a celestial gift. But since the Egyptians were accustomed to the illusions of the magicians, this ancient error so prevailed, that they believed Joseph to be one of them; and I do not doubt that this rumor was spread abroad among the people, although contrary to his desire and intention. Now Joseph, in feigning himself to be a stranger to his brethren, combines many falsehoods in one, and takes advantage of the prevailing vulgar opinion that he used auguries. Whence we gather, that when any one swerves from the right line, he is prone to fall into various sins. Wherefore, being warned by this example, let us learn to allow ourselves in nothing except what we know is approved by God. But especially must we avoid all dissimulation, which either produces or confirms mischievous impostures. Besides, we are warned, that it is not sufficient for any one to oppose a prevailing vice for a time; unless he add constancy of resistance, even though the evil may become excessive. For he discharges his duty very defectively, who, having once testified that he is displeased with what is evil, afterwards, by his silence or connivance, gives it a kind of assent.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(171)</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Jamblichus</w:t>
      </w:r>
      <w:r>
        <w:rPr>
          <w:rFonts w:ascii="Trebuchet MS" w:hAnsi="Trebuchet MS" w:eastAsia="Trebuchet MS" w:cs="Trebuchet MS"/>
          <w:lang w:val="en-US" w:eastAsia="en-US" w:bidi="en-US"/>
        </w:rPr>
        <w:t xml:space="preserve">, in his book on Egyptian mysteries, mentions the practice of divining by cups. That this superstition, as well as many others, has continued even to modern times, is shown by a remarkable passage in Norden’s Travels. When the author, with his companions, had arrived at Dorri, the most remote extremity of Egypt, or rather in Nubia, were they were able to deliver themselves from a perilous condition, only through great presence of mind, they sent one of their company to a malicious and powerful Arab, to threaten him. He answered them, ‘I know what sort of people you are. I have consulted my cup, and found in it, that you are from a people of whom one of our prophets has said, There will come Franks under every kind of pretense to spy out the land. They will bring with them a great multitude of their countrymen, to conquer the country and to destroy all the people.’” — Egypt and the Books of Moses. p. 40.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they said unto him</w:t>
      </w:r>
      <w:r>
        <w:rPr>
          <w:rFonts w:ascii="Trebuchet MS" w:hAnsi="Trebuchet MS" w:eastAsia="Trebuchet MS" w:cs="Trebuchet MS"/>
          <w:lang w:val="en-US" w:eastAsia="en-US" w:bidi="en-US"/>
        </w:rPr>
        <w:t xml:space="preserve">. The sons of Jacob boldly excuse themselves, because a good conscience gives them confidence. They also argue from the greater to the less: for they contend, that their having voluntarily brought back the money, which they might with impunity have applied to their own use, was such a proof of their honesty, as to make it incredible that they should have been so blinded by a little gain, as to bring upon themselves the greatest disgrace, together with immediate danger of their lives. They, therefore, declared themselves ready to submit to any punishment, if they were found guilty of the theft. When the cup was discovered in Benjamin’s sack, Moses does not relate any of their complaints; but only declares, that they testified the most bitter grief by rending their garments. I do not doubt that they were struck dumb by the unexpected result; for they were confounded, not only by the magnitude of their grief, but by perceiving themselves to be obnoxious to punishment, for that of which their conscience did not accuse them. Therefore, when they come into the presence of Joseph, they confess the injury, not because they acknowledge that the crime has been committed by them, but because excuse would be of no avail; as if they would say, “It is of no use to deny a thing which is manifest in itself.” In this sense, they say that their iniquity has been found out by God; because, although they had some secret suspicion of fraud, thinking that this had been a contrivance for the purpose of bringing an unjust charge against them, they choose rather to trace the cause of their punishment to the secret judgment of God. </w:t>
      </w:r>
      <w:r>
        <w:rPr>
          <w:rFonts w:ascii="Trebuchet MS" w:hAnsi="Trebuchet MS" w:eastAsia="Trebuchet MS" w:cs="Trebuchet MS"/>
          <w:b/>
          <w:color w:val="800000"/>
          <w:position w:val="6"/>
          <w:sz w:val="18"/>
          <w:lang w:val="en-US" w:eastAsia="en-US" w:bidi="en-US"/>
        </w:rPr>
        <w:t xml:space="preserve">(172)</w:t>
      </w:r>
      <w:r>
        <w:rPr>
          <w:rFonts w:ascii="Trebuchet MS" w:hAnsi="Trebuchet MS" w:eastAsia="Trebuchet MS" w:cs="Trebuchet MS"/>
          <w:lang w:val="en-US" w:eastAsia="en-US" w:bidi="en-US"/>
        </w:rPr>
        <w:t xml:space="preserve"> Some interpreters believe that they here confessed their crime committed against Joseph; but that opinion is easily refuted, because they constantly affirm that he had been torn by a wild beast, or had perished by some accident. Therefore, the more simple meaning is that which I have adduced; that although the truth of the fact is not apparent, yet they are punished by God as guilty persons. They do not, however, speak hypocritically; but being troubled and astonished in their perplexed affairs, there is nothing left for them but the consciousness that this punishment is inflicted by the secret judgment of God. And I wish that they who, when smitten by the rod of God, do not immediately perceive the cause, would adopt the same course; and when they find that men are unjustly incensed against them, would recall to mind the secret judgments of God, by which it becomes us to be humbled. Moreover, whereas Judah speaks in the name of them all, we may hence infer, that he had already obtained precedence among his brethren. And Moses exhibits him as their head and chief, when he expressly states that he and the rest came. For though the dignity of primogeniture had not yet been conferred upon him, by the solemn judgment of his father, yet it was intended for him. Certainly, in taking the post of speaker for the rest, his authority appears in his language. Again, it is necessary to recall to memory, in reference to the language of Joseph, what I have before said, that although at first he had endeavored to ascribe the glory to God, he now sins in pretending that he is a soothsayer or diviner. Some, to extenuate the fault, say that the allusion is, not to the art of augury, but to his skill in judging; there is, however, no need to resort to forced expositions for the sake of excusing the man; for he speaks according to the common understanding of the multitude, and thus foolishly countenances the received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(172)</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Gen 44:16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Behold, we are my lord’s servants</w:t>
      </w:r>
      <w:r>
        <w:rPr>
          <w:rFonts w:ascii="Trebuchet MS" w:hAnsi="Trebuchet MS" w:eastAsia="Trebuchet MS" w:cs="Trebuchet MS"/>
          <w:lang w:val="en-US" w:eastAsia="en-US" w:bidi="en-US"/>
        </w:rPr>
        <w:t xml:space="preserve">. They had before called themselves servants through modesty; now they consign themselves over to him as slaves. But in the case of Benjamin they plead for a mitigation of the severity of the punishment; and this is a kind of entreaty, that he might not be capitally punished, as they had agreed to, at the first. </w:t>
      </w:r>
      <w:r>
        <w:rPr>
          <w:rFonts w:ascii="Trebuchet MS" w:hAnsi="Trebuchet MS" w:eastAsia="Trebuchet MS" w:cs="Trebuchet MS"/>
          <w:b/>
          <w:color w:val="800000"/>
          <w:position w:val="6"/>
          <w:sz w:val="18"/>
          <w:lang w:val="en-US" w:eastAsia="en-US" w:bidi="en-US"/>
        </w:rPr>
        <w:t xml:space="preserve">(173)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(173)</w:t>
      </w:r>
      <w:r>
        <w:rPr>
          <w:rFonts w:ascii="Trebuchet MS" w:hAnsi="Trebuchet MS" w:eastAsia="Trebuchet MS" w:cs="Trebuchet MS"/>
          <w:lang w:val="en-US" w:eastAsia="en-US" w:bidi="en-US"/>
        </w:rPr>
        <w:t xml:space="preserve"> On the whole of this verse, </w:t>
      </w: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remarks, “No words can more strongly mark confusion and peturbation of mind. They no doubt all thought that Benjamin had actually stolen the cup.” He also thinks it probable that this very cup had been used by Benjamin at the dinner.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God forbid that I should do so </w:t>
      </w:r>
      <w:r>
        <w:rPr>
          <w:rFonts w:ascii="Trebuchet MS" w:hAnsi="Trebuchet MS" w:eastAsia="Trebuchet MS" w:cs="Trebuchet MS"/>
          <w:b/>
          <w:color w:val="800000"/>
          <w:position w:val="6"/>
          <w:sz w:val="18"/>
          <w:lang w:val="en-US" w:eastAsia="en-US" w:bidi="en-US"/>
        </w:rPr>
        <w:t xml:space="preserve">(174)</w:t>
      </w:r>
      <w:r>
        <w:rPr>
          <w:rFonts w:ascii="Trebuchet MS" w:hAnsi="Trebuchet MS" w:eastAsia="Trebuchet MS" w:cs="Trebuchet MS"/>
          <w:lang w:val="en-US" w:eastAsia="en-US" w:bidi="en-US"/>
        </w:rPr>
        <w:t xml:space="preserve"> If Joseph intended to retain Benjamin alone, and to dismiss the others, he would have done his utmost, to rend the Church of God by the worst possible dissension. But I have previously shown (what may also be elicited from the context) that his design was nothing else than to pierce their hearts more deeply. He must have anticipated great mischief, if he had perceived that they did not care for their brother: but the Lord provided against this danger, by causing the earnest apology of Judah not only to soften his mind, but even to draw forth tears and weeping in profusion.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(174)</w:t>
      </w:r>
      <w:r>
        <w:rPr>
          <w:rFonts w:ascii="Trebuchet MS" w:hAnsi="Trebuchet MS" w:eastAsia="Trebuchet MS" w:cs="Trebuchet MS"/>
          <w:lang w:val="en-US" w:eastAsia="en-US" w:bidi="en-US"/>
        </w:rPr>
        <w:t xml:space="preserve"> “God forbid” is an expression frequently used by our translators, both in the Old and New Testament, where the name of God does not occur in the original. The term here used as the same meaning as </w:t>
      </w:r>
      <w:r>
        <w:rPr>
          <w:rFonts w:ascii="Trebuchet MS" w:hAnsi="Trebuchet MS" w:eastAsia="Trebuchet MS" w:cs="Trebuchet MS"/>
          <w:color w:val="0000FF"/>
          <w:lang w:val="en-US" w:eastAsia="en-US" w:bidi="en-US"/>
        </w:rPr>
        <w:t xml:space="preserve">Absit</w:t>
      </w:r>
      <w:r>
        <w:rPr>
          <w:rFonts w:ascii="Trebuchet MS" w:hAnsi="Trebuchet MS" w:eastAsia="Trebuchet MS" w:cs="Trebuchet MS"/>
          <w:lang w:val="en-US" w:eastAsia="en-US" w:bidi="en-US"/>
        </w:rPr>
        <w:t xml:space="preserve"> in Latin, and </w:t>
      </w:r>
      <w:r>
        <w:rPr>
          <w:rFonts w:ascii="TITUS Cyberbit Basic" w:hAnsi="TITUS Cyberbit Basic" w:eastAsia="TITUS Cyberbit Basic" w:cs="TITUS Cyberbit Basic"/>
          <w:color w:val="0000FF"/>
          <w:lang w:val="el-GR" w:eastAsia="el-GR" w:bidi="el-GR"/>
        </w:rPr>
        <w:t xml:space="preserve">Μὴ γένοιτο</w:t>
      </w:r>
      <w:r>
        <w:rPr>
          <w:rFonts w:ascii="Trebuchet MS" w:hAnsi="Trebuchet MS" w:eastAsia="Trebuchet MS" w:cs="Trebuchet MS"/>
          <w:lang w:val="en-US" w:eastAsia="en-US" w:bidi="en-US"/>
        </w:rPr>
        <w:t xml:space="preserve"> in Greek. Literally this passage would read, “Far be it from me to do so.” See also </w:t>
      </w:r>
      <w:r>
        <w:rPr>
          <w:rFonts w:ascii="Trebuchet MS" w:hAnsi="Trebuchet MS" w:eastAsia="Trebuchet MS" w:cs="Trebuchet MS"/>
          <w:color w:val="008000"/>
          <w:u w:val="single"/>
          <w:lang w:val="en-US" w:eastAsia="en-US" w:bidi="en-US"/>
        </w:rPr>
        <w:t xml:space="preserve">Gen 44:7</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Let thy servant, I pray thee, speak a word</w:t>
      </w:r>
      <w:r>
        <w:rPr>
          <w:rFonts w:ascii="Trebuchet MS" w:hAnsi="Trebuchet MS" w:eastAsia="Trebuchet MS" w:cs="Trebuchet MS"/>
          <w:lang w:val="en-US" w:eastAsia="en-US" w:bidi="en-US"/>
        </w:rPr>
        <w:t xml:space="preserve">. Judah suppliantly asks that leave may be given him to speak, because his narrative was about to be prolix. And whereas nobles are offended, and take it angrily, if any address them with too great familiarity, Judas begins by declaring that he is not ignorant of the great honor which Joseph had received in Egypt, for the purpose of showing that he was becoming bold, not through impertinence, but through necessity. Afterwards he recites in what manner he and his brethren had departed from their father. There are two principal heads of his discourse; first, that they should be the means of bringing a sorrow upon their father which would prove fatal; and secondly, that he had bound himself individually, by covenant, to bring the youth back. With respect to the grief of his father, it is a sign of no common filial piety, that he wished himself to be put in Benjamin’s place, and to undergo perpetual exile and servitude, rather than convey to the miserable old man tidings which would be the cause of his destruction. He proves his sincerity by offering himself as a surety, in order that he may liberate his brother. Because </w:t>
      </w:r>
      <w:r>
        <w:rPr>
          <w:rFonts w:ascii="TITUS Cyberbit Basic" w:hAnsi="TITUS Cyberbit Basic" w:eastAsia="TITUS Cyberbit Basic" w:cs="TITUS Cyberbit Basic"/>
          <w:bCs w:val="off"/>
          <w:iCs w:val="off"/>
          <w:color w:val="0000FF"/>
          <w:szCs w:val="24"/>
          <w:rtl/>
          <w:lang w:val="he-IL" w:eastAsia="he-IL" w:bidi="he-IL"/>
        </w:rPr>
        <w:t xml:space="preserve">חטא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chata</w:t>
      </w:r>
      <w:r>
        <w:rPr>
          <w:rFonts w:ascii="Trebuchet MS" w:hAnsi="Trebuchet MS" w:eastAsia="Trebuchet MS" w:cs="Trebuchet MS"/>
          <w:lang w:val="en-US" w:eastAsia="en-US" w:bidi="en-US"/>
        </w:rPr>
        <w:t xml:space="preserve">) among the Hebrews, sometimes signifies to be in fault, and sometimes to be under penalty; some translate the passage, “I shall have sinned against my father;” or, “I shall be accused of sin;” while others render it, “I shall be deemed guilty, because he will complain of having been deceived by my promise.” The latter sense is the more appropriate, because, truly, he would not escape disgrace and censure from his father, as having cruelly betrayed a youth committed to his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Joseph could not refrain himself </w:t>
      </w:r>
      <w:r>
        <w:rPr>
          <w:rFonts w:ascii="Trebuchet MS" w:hAnsi="Trebuchet MS" w:eastAsia="Trebuchet MS" w:cs="Trebuchet MS"/>
          <w:b/>
          <w:color w:val="800000"/>
          <w:position w:val="6"/>
          <w:sz w:val="18"/>
          <w:lang w:val="en-US" w:eastAsia="en-US" w:bidi="en-US"/>
        </w:rPr>
        <w:t xml:space="preserve">(175)</w:t>
      </w:r>
      <w:r>
        <w:rPr>
          <w:rFonts w:ascii="Trebuchet MS" w:hAnsi="Trebuchet MS" w:eastAsia="Trebuchet MS" w:cs="Trebuchet MS"/>
          <w:lang w:val="en-US" w:eastAsia="en-US" w:bidi="en-US"/>
        </w:rPr>
        <w:t xml:space="preserve"> Moses relates in this chapter the manner in which Joseph made himself known to his brethren. In the first place, he declares, that Joseph had done violence to his feelings, as long as he presented to them an austere and harsh countenance. At length the strong fraternal affection, which he had suppressed during the time that he was breathing severe threatening, poured itself forth with more abundant force: whence it appears that nothing severe or cruel had before been harbored in his mind. And whereas it thus bursts forth in tears, this softness or tenderness is more deserving of praise than if he had maintained an equable temper. Therefore the stoics speak foolishly when they say, that it is an heroic virtue not to be touched with compassion. Had Joseph stood inflexible, who would not have pronounced him to be a stupid, or iron-hearted man? But now, by the vehemence of his feelings, he manifests a noble magnanimity, as well as a divine moderation; because he was so superior both to anger and to hatred, that he ardently loved those who had wickedly conspired to effect his ruin, though they had received no injury from him. He commands all men to depart, not because he was ashamed of his kindred, (for he does not afterwards dissemble the fact that they were his brethren, and he freely permits the report of it to be carried to the king’s palace,) but because he is considerate for their feelings, that he might not make known their detestable crime to many witnesses. And it was not the smallest part of his clemency, to desire that their disgrace should be wholly buried in oblivion. We see, therefore, that witnesses were removed, for no other reason than that he might more freely comfort his brethren; for he not only spared them, by not exposing their crime; but when shut up alone with them, he abstained from all bitterness of language, and gladly administered to them friendly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(175)</w:t>
      </w:r>
      <w:r>
        <w:rPr>
          <w:rFonts w:ascii="Trebuchet MS" w:hAnsi="Trebuchet MS" w:eastAsia="Trebuchet MS" w:cs="Trebuchet MS"/>
          <w:lang w:val="en-US" w:eastAsia="en-US" w:bidi="en-US"/>
        </w:rPr>
        <w:t xml:space="preserve"> The division of chapters in this place is singularly unhappy. It interrupts one of the most touching scenes recorded in the sacred volume, just in the middle. It separates the irrestible appeal of Judah to the feelings of Joseph from its immediate and happy effect. In the Hebrew Bible, the section commences with Judah’s address, and no break is made where this chapter commences; so that the whole is given as one continuous narrative.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I am Joseph</w:t>
      </w:r>
      <w:r>
        <w:rPr>
          <w:rFonts w:ascii="Trebuchet MS" w:hAnsi="Trebuchet MS" w:eastAsia="Trebuchet MS" w:cs="Trebuchet MS"/>
          <w:lang w:val="en-US" w:eastAsia="en-US" w:bidi="en-US"/>
        </w:rPr>
        <w:t xml:space="preserve">. Although he had given them the clearest token of his mildness and his love, yet, when he told them his name, they were terrified, as if he had thundered against them: for while they revolve in their minds what they have deserved, the power of Joseph seems so formidable to them, that they anticipate nothing for themselves but death. When, however, he sees them overcome with fear, he utters no reproach, but only labors to calm their perturbation. Nay, he continues gently to soothe them, until he has rendered them composed and cheerful. By this example we are taught to take heed lest sadness should overwhelm those who are truly and seriously humbled under a sense of shame. So long as the offender is deaf to reproofs, or securely flatters himself, or wickedly and obstinately repels admonitions, or excuses himself by hypocrisy, greater severity is to be used towards him. But rigor should have its bounds, and as soon as the offender lies prostrate, and trembles under the sense of his sin, let that moderation immediately follow which may raise him who is cast down, by the hope of pardon. Therefore, in order that our severity may be rightly and duly attempered, we must cultivate this inward affection of Joseph, which will show itself at the proper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Come near to me, I pray you</w:t>
      </w:r>
      <w:r>
        <w:rPr>
          <w:rFonts w:ascii="Trebuchet MS" w:hAnsi="Trebuchet MS" w:eastAsia="Trebuchet MS" w:cs="Trebuchet MS"/>
          <w:lang w:val="en-US" w:eastAsia="en-US" w:bidi="en-US"/>
        </w:rPr>
        <w:t xml:space="preserve">. This is more efficacious than any mere words, that he kindly invites them to his embrace. Yet he also tries to remove their care and fear by the most courteous language he can use. He so attempers his speech, indeed, that he mildly accuses, and again consoles them; nevertheless, the consolation greatly predominates, because he sees that they are on the point of desperation, unless he affords them timely relief. Moreover, in relating that he had been sold, he does not renew the memory of their guilt, with the intention of expostulating with them; but only because it is always profitable that the sense of sin should remain, provided that immoderate terror does not absorb the unhappy man, after he has acknowledged his fault. And whereas the brethren of Joseph were more than sufficiently terrified, he insists the more fully on the second part of his purpose; namely, that he may heal the wound. This is the reason why he repeats, that God had sent him for their preservation; that by the counsel of God himself he had been sent beforehand into Egypt to preserve them alive; and that, in short, he had not been sent into Egypt by them, but had been led thither by the hand of God. </w:t>
      </w:r>
      <w:r>
        <w:rPr>
          <w:rFonts w:ascii="Trebuchet MS" w:hAnsi="Trebuchet MS" w:eastAsia="Trebuchet MS" w:cs="Trebuchet MS"/>
          <w:b/>
          <w:color w:val="800000"/>
          <w:position w:val="6"/>
          <w:sz w:val="18"/>
          <w:lang w:val="en-US" w:eastAsia="en-US" w:bidi="en-US"/>
        </w:rPr>
        <w:t xml:space="preserve">(176)</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(176)</w:t>
      </w:r>
      <w:r>
        <w:rPr>
          <w:rFonts w:ascii="Trebuchet MS" w:hAnsi="Trebuchet MS" w:eastAsia="Trebuchet MS" w:cs="Trebuchet MS"/>
          <w:lang w:val="en-US" w:eastAsia="en-US" w:bidi="en-US"/>
        </w:rPr>
        <w:t xml:space="preserve"> Only two years of the famine had now elapsed, and there were yet five years in which there should be “neither earing nor harvest,” so that this was indeed but the commencement of the grievous suffering to which Jacob’s family would have been exposed, but for the extraordinary interposition of Divine providence in their favor. The word earing is an obsolete Saxon term by which our translators have rendered the Hebrew word </w:t>
      </w:r>
      <w:r>
        <w:rPr>
          <w:rFonts w:ascii="TITUS Cyberbit Basic" w:hAnsi="TITUS Cyberbit Basic" w:eastAsia="TITUS Cyberbit Basic" w:cs="TITUS Cyberbit Basic"/>
          <w:bCs w:val="off"/>
          <w:iCs w:val="off"/>
          <w:color w:val="0000FF"/>
          <w:szCs w:val="24"/>
          <w:rtl/>
          <w:lang w:val="he-IL" w:eastAsia="he-IL" w:bidi="he-IL"/>
        </w:rPr>
        <w:t xml:space="preserve">חריש</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charish</w:t>
      </w:r>
      <w:r>
        <w:rPr>
          <w:rFonts w:ascii="Trebuchet MS" w:hAnsi="Trebuchet MS" w:eastAsia="Trebuchet MS" w:cs="Trebuchet MS"/>
          <w:lang w:val="en-US" w:eastAsia="en-US" w:bidi="en-US"/>
        </w:rPr>
        <w:t xml:space="preserve">,) which means ploughing, or preparing the ground for seed.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So now, it was not you that sent me hither</w:t>
      </w:r>
      <w:r>
        <w:rPr>
          <w:rFonts w:ascii="Trebuchet MS" w:hAnsi="Trebuchet MS" w:eastAsia="Trebuchet MS" w:cs="Trebuchet MS"/>
          <w:lang w:val="en-US" w:eastAsia="en-US" w:bidi="en-US"/>
        </w:rPr>
        <w:t xml:space="preserve">. This is a remarkable passage, in which we are taught that the right course of events is never so disturbed by the depravity and wickedness of men, but that God can direct them to a good end. We are also instructed in what manner and for what purpose we must consider the providence of God. When men of inquisitive minds dispute concerning it, they not only mingle and pervert all things without regard to the end designed, but invent every absurdity in their power, in order to sully the justice of God. And this rashness causes some pious and moderate men to wish this portion of doctrine to be concealed from view; for as soon as it is publicly declared that God holds the government of the whole world, and that nothing is done but by his will and authority, they who think with little reverence of the mysteries of God, break forth into various questions, not only frivolous but injurious. But, as this profane intemperance of mind is to be restrained, so a just measure is to be observed on the other hand, lest we should encourage a gross ignorance of those things which are not only made plain in the word of God, but are exceedingly useful to be known. Good men are ashamed to confess, that what men undertake cannot be accomplished except by the will of God; fearing lest unbridled tongues should cry out immediately, either that God is the author of sin, or that wicked men are not to be accused of crime, seeing they fulfill the counsel of God. But although this sacrilegious fury cannot be effectually rebutted, it may suffice that we hold it in detestation. Meanwhile, it is right to maintain, what is declared by the clear testimonies of Scripture, that whatever men may contrive, yet, amidst all their tumult, God from heaven overrules their counsels and attempts; and, in short, does, by their hands, what he has himself decreed. Good men, who fear to expose the justice of God to the calumnies of the impious, resort to this distinction, that God </w:t>
      </w:r>
      <w:r>
        <w:rPr>
          <w:rFonts w:ascii="Trebuchet MS" w:hAnsi="Trebuchet MS" w:eastAsia="Trebuchet MS" w:cs="Trebuchet MS"/>
          <w:i/>
          <w:lang w:val="en-US" w:eastAsia="en-US" w:bidi="en-US"/>
        </w:rPr>
        <w:t xml:space="preserve">wills </w:t>
      </w:r>
      <w:r>
        <w:rPr>
          <w:rFonts w:ascii="Trebuchet MS" w:hAnsi="Trebuchet MS" w:eastAsia="Trebuchet MS" w:cs="Trebuchet MS"/>
          <w:lang w:val="en-US" w:eastAsia="en-US" w:bidi="en-US"/>
        </w:rPr>
        <w:t xml:space="preserve">some things, but </w:t>
      </w:r>
      <w:r>
        <w:rPr>
          <w:rFonts w:ascii="Trebuchet MS" w:hAnsi="Trebuchet MS" w:eastAsia="Trebuchet MS" w:cs="Trebuchet MS"/>
          <w:i/>
          <w:lang w:val="en-US" w:eastAsia="en-US" w:bidi="en-US"/>
        </w:rPr>
        <w:t xml:space="preserve">permits </w:t>
      </w:r>
      <w:r>
        <w:rPr>
          <w:rFonts w:ascii="Trebuchet MS" w:hAnsi="Trebuchet MS" w:eastAsia="Trebuchet MS" w:cs="Trebuchet MS"/>
          <w:lang w:val="en-US" w:eastAsia="en-US" w:bidi="en-US"/>
        </w:rPr>
        <w:t xml:space="preserve">others to be done. As if, truly, any degree of liberty of action, were he to cease from governing, would be left to men. If he had only </w:t>
      </w:r>
      <w:r>
        <w:rPr>
          <w:rFonts w:ascii="Trebuchet MS" w:hAnsi="Trebuchet MS" w:eastAsia="Trebuchet MS" w:cs="Trebuchet MS"/>
          <w:i/>
          <w:lang w:val="en-US" w:eastAsia="en-US" w:bidi="en-US"/>
        </w:rPr>
        <w:t xml:space="preserve">permitted </w:t>
      </w:r>
      <w:r>
        <w:rPr>
          <w:rFonts w:ascii="Trebuchet MS" w:hAnsi="Trebuchet MS" w:eastAsia="Trebuchet MS" w:cs="Trebuchet MS"/>
          <w:lang w:val="en-US" w:eastAsia="en-US" w:bidi="en-US"/>
        </w:rPr>
        <w:t xml:space="preserve">Joseph to be carried into Egypt, he had not </w:t>
      </w:r>
      <w:r>
        <w:rPr>
          <w:rFonts w:ascii="Trebuchet MS" w:hAnsi="Trebuchet MS" w:eastAsia="Trebuchet MS" w:cs="Trebuchet MS"/>
          <w:i/>
          <w:lang w:val="en-US" w:eastAsia="en-US" w:bidi="en-US"/>
        </w:rPr>
        <w:t xml:space="preserve">ordained </w:t>
      </w:r>
      <w:r>
        <w:rPr>
          <w:rFonts w:ascii="Trebuchet MS" w:hAnsi="Trebuchet MS" w:eastAsia="Trebuchet MS" w:cs="Trebuchet MS"/>
          <w:lang w:val="en-US" w:eastAsia="en-US" w:bidi="en-US"/>
        </w:rPr>
        <w:t xml:space="preserve">him to be the minister of deliverance to his father Jacob and his sons; which he is now expressly declared to have done. Away, then, with that vain figment, that, by the </w:t>
      </w:r>
      <w:r>
        <w:rPr>
          <w:rFonts w:ascii="Trebuchet MS" w:hAnsi="Trebuchet MS" w:eastAsia="Trebuchet MS" w:cs="Trebuchet MS"/>
          <w:i/>
          <w:lang w:val="en-US" w:eastAsia="en-US" w:bidi="en-US"/>
        </w:rPr>
        <w:t xml:space="preserve">permission </w:t>
      </w:r>
      <w:r>
        <w:rPr>
          <w:rFonts w:ascii="Trebuchet MS" w:hAnsi="Trebuchet MS" w:eastAsia="Trebuchet MS" w:cs="Trebuchet MS"/>
          <w:lang w:val="en-US" w:eastAsia="en-US" w:bidi="en-US"/>
        </w:rPr>
        <w:t xml:space="preserve">of God only, and not by his </w:t>
      </w:r>
      <w:r>
        <w:rPr>
          <w:rFonts w:ascii="Trebuchet MS" w:hAnsi="Trebuchet MS" w:eastAsia="Trebuchet MS" w:cs="Trebuchet MS"/>
          <w:i/>
          <w:lang w:val="en-US" w:eastAsia="en-US" w:bidi="en-US"/>
        </w:rPr>
        <w:t xml:space="preserve">counsel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will</w:t>
      </w:r>
      <w:r>
        <w:rPr>
          <w:rFonts w:ascii="Trebuchet MS" w:hAnsi="Trebuchet MS" w:eastAsia="Trebuchet MS" w:cs="Trebuchet MS"/>
          <w:lang w:val="en-US" w:eastAsia="en-US" w:bidi="en-US"/>
        </w:rPr>
        <w:t xml:space="preserve">, those evils are committed which he afterwards turns to a good account. I speak of evils with respect to men, who propose nothing else to themselves but to act perversely. And as the vice dwells in them, so ought the whole blame also to be laid upon them. But God works wonderfully through their means, in order that, from their impurity, he may bring forth his perfect righteousness. This method of acting is secret, and far above our understanding. Therefore it is not wonderful that the licentiousness of our flesh should rise against it. But so much the more diligently must we be on our guard, that we do not attempt to reduce this lofty standard to the measure of our own littleness. Let this sentiment remain fixed with us, that while the lust of men exults, and intemperately hurries them hither and thither, God is the ruler, and, by his secret rein, directs their motions whithersoever he pleases. At the same time, however, it must also be maintained, that God acts so far distinctly from them, that no vice can attach itself to his providence, and that his decrees have no affinity with the crimes of men. Of which mode of procedure a most illustrious example is placed before our eyes in this history. Joseph was sold by his brethren; for what reason, but because they wished, by any means whatever, to ruin and annihilate him? The same work is ascribed to God, but for a very different end; namely, that in a time of famine the family of Jacob might have an unexpected supply of food. Therefore he willed that Joseph should be as one dead, for a short time, in order that he might suddenly bring him forth from the grave, as the preserver of life. Whence it appears, that although he seems, at the commencement, to do the same thing as the wicked; yet there is a wide distance between their wickedness and his admirable judgment. Let us now examine the words of Joseph. For the consolation of his brethren he seems to draw the veil of oblivion over their fault. But we know that men are not exempt from guilt, although God may, beyond expectation, bring what they wickedly attempt, to a good and happy issue. For what advantage was it to Judas that the redemption of the world proceeded from his wicked treachery? Joseph, however, though he withdraws, in some degree, the minds of his brethren from a consideration of their own guilt, until they can breathe again after their immoderate terror, neither traces their fault to God as its cause, nor really absolves them from it; as we shall see more clearly in the last chapter (</w:t>
      </w:r>
      <w:r>
        <w:rPr>
          <w:rFonts w:ascii="Trebuchet MS" w:hAnsi="Trebuchet MS" w:eastAsia="Trebuchet MS" w:cs="Trebuchet MS"/>
          <w:color w:val="008000"/>
          <w:u w:val="single"/>
          <w:lang w:val="en-US" w:eastAsia="en-US" w:bidi="en-US"/>
        </w:rPr>
        <w:t xml:space="preserve">Gen 44:1</w:t>
      </w:r>
      <w:r>
        <w:rPr>
          <w:rFonts w:ascii="Trebuchet MS" w:hAnsi="Trebuchet MS" w:eastAsia="Trebuchet MS" w:cs="Trebuchet MS"/>
          <w:lang w:val="en-US" w:eastAsia="en-US" w:bidi="en-US"/>
        </w:rPr>
        <w:t xml:space="preserve">.) And doubtless, it must be maintained, that the deeds of men are not to be estimated according to the event, but according to the measure in which they may have failed in their duty, or may have attempted something contrary to the Divine command, and may have gone beyond the bounds of their calling. Someone, for instance, has neglected his wife or children, and has not diligently attended to their necessities; and though they do not die, unless God wills it, yet the inhumanity of the father, who wickedly deserted them when he ought to have relieved them, is not screened or excused by this pretext. Therefore, they whose consciences accuse them of evil, derive no advantage from the pretense that the providence of God exonerates them from blame. But on the other hand, whenever the Lord interposes to prevent the evil of those who desire to injure us, and not that only, but turns even their wicked designs to our good; he subdues, by this method, our carnal affections, and renders us more just and placable. Thus we see that Joseph was a skillful interpreter of the providence of God, when he borrowed from it an argument for granting forgiveness to his brethren. The magnitude of the crime committed against him might so have incensed him as to cause him to burn with the desire of revenge: but when he reflects that their wickedness had been overruled by the wonderful and unwonted goodness of God, forgetting the injury received, he kindly embraces the men whose dishonor God had covered with his grace. And truly charity is ingenious in hiding the faults of brethren, and therefore she freely applies to this use anything which may tend to appease anger, and to set enmities at rest. Joseph also is carried forward to another view of the case; namely, that he had been divinely chosen to help his brethren. Whence it happens, that he not only remits their offense, but that, from an earnest desire to discharge the duty enjoined upon him, he delivers them from fear and anxiety as well as from want. This is the reason why he asserts that he was ordained to “put for them a remnant,” </w:t>
      </w:r>
      <w:r>
        <w:rPr>
          <w:rFonts w:ascii="Trebuchet MS" w:hAnsi="Trebuchet MS" w:eastAsia="Trebuchet MS" w:cs="Trebuchet MS"/>
          <w:b/>
          <w:color w:val="800000"/>
          <w:position w:val="6"/>
          <w:sz w:val="18"/>
          <w:lang w:val="en-US" w:eastAsia="en-US" w:bidi="en-US"/>
        </w:rPr>
        <w:t xml:space="preserve">(177)</w:t>
      </w:r>
      <w:r>
        <w:rPr>
          <w:rFonts w:ascii="Trebuchet MS" w:hAnsi="Trebuchet MS" w:eastAsia="Trebuchet MS" w:cs="Trebuchet MS"/>
          <w:lang w:val="en-US" w:eastAsia="en-US" w:bidi="en-US"/>
        </w:rPr>
        <w:t xml:space="preserve"> that is, to preserve a remaining seed, or rather to preserve them alive, and that by an excellent and wonderful deliverance. In saying that he is a father to Pharaoh, he is not carried away with empty boasting as vain men are wont to be; nor does he make an ostentatious display of his wealth; but he proves, from an event so great and incredible, that he had not obtained the post he occupied by accident, nor by human means; but rather that, by the wonderful counsel of God, a lofty throne had been raised for him, from which he might succor his father and his whole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(177)</w:t>
      </w:r>
      <w:r>
        <w:rPr>
          <w:rFonts w:ascii="Trebuchet MS" w:hAnsi="Trebuchet MS" w:eastAsia="Trebuchet MS" w:cs="Trebuchet MS"/>
          <w:lang w:val="en-US" w:eastAsia="en-US" w:bidi="en-US"/>
        </w:rPr>
        <w:t xml:space="preserve"> Ver. 7. </w:t>
      </w:r>
      <w:r>
        <w:rPr>
          <w:rFonts w:ascii="Trebuchet MS" w:hAnsi="Trebuchet MS" w:eastAsia="Trebuchet MS" w:cs="Trebuchet MS"/>
          <w:color w:val="0000FF"/>
          <w:lang w:val="en-US" w:eastAsia="en-US" w:bidi="en-US"/>
        </w:rPr>
        <w:t xml:space="preserve">Ut ponam vobis reliquias in terra</w:t>
      </w:r>
      <w:r>
        <w:rPr>
          <w:rFonts w:ascii="Trebuchet MS" w:hAnsi="Trebuchet MS" w:eastAsia="Trebuchet MS" w:cs="Trebuchet MS"/>
          <w:lang w:val="en-US" w:eastAsia="en-US" w:bidi="en-US"/>
        </w:rPr>
        <w:t xml:space="preserve">. “To preserve you a posterity,” (or, as in the margin,) “to put for you a remnant” in the earth. — English translation.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Thus saith thy son Joseph</w:t>
      </w:r>
      <w:r>
        <w:rPr>
          <w:rFonts w:ascii="Trebuchet MS" w:hAnsi="Trebuchet MS" w:eastAsia="Trebuchet MS" w:cs="Trebuchet MS"/>
          <w:lang w:val="en-US" w:eastAsia="en-US" w:bidi="en-US"/>
        </w:rPr>
        <w:t xml:space="preserve">. In giving this command, he shows that he spoke of his power in order to inspire his father with stronger confidence. We know how dilatory old men are; and, besides, it was difficult to tear holy Jacob away from the inheritance which was divinely promised to him. Therefore Joseph, having pointed out the necessity for the step, declares what a desirable relief the Lord had offered. It may, however, be asked, why the oracle did not occur to their minds, concerning which they had been instructed by their fathers, namely, that they should be strangers and servants in a strange land. (</w:t>
      </w:r>
      <w:r>
        <w:rPr>
          <w:rFonts w:ascii="Trebuchet MS" w:hAnsi="Trebuchet MS" w:eastAsia="Trebuchet MS" w:cs="Trebuchet MS"/>
          <w:color w:val="008000"/>
          <w:u w:val="single"/>
          <w:lang w:val="en-US" w:eastAsia="en-US" w:bidi="en-US"/>
        </w:rPr>
        <w:t xml:space="preserve">Gen 15:13</w:t>
      </w:r>
      <w:r>
        <w:rPr>
          <w:rFonts w:ascii="Trebuchet MS" w:hAnsi="Trebuchet MS" w:eastAsia="Trebuchet MS" w:cs="Trebuchet MS"/>
          <w:lang w:val="en-US" w:eastAsia="en-US" w:bidi="en-US"/>
        </w:rPr>
        <w:t xml:space="preserve">.) For it seems that Joseph here promises nothing but mere pleasures, as if no future adversity was to be apprehended. But though nothing is expressly declared on this point by Moses, yet I am induced, by a probable conjecture, to believe that Jacob was not forgetful of the oracle. For, unless he had been retained by some celestial chain, he never could have remained in Egypt after the expiration of the time of scarcity. For by remaining there voluntarily, he would have appeared to cast away the hope of the inheritance promised him by God. Seeing, then, that he does not provide for his return into the land of Canaan, but only commands his corpse to be carried thither; nor yet exhorts his sons to a speedy return, but suffers them to settle in Egypt; he does this, not from indolence, or because he is allured by the attractions of Egypt, or has become weary of the land of Canaan; but because he is preparing himself and his offspring to bear that tyranny, concerning which he had been forewarned by his father Isaac. Therefore he regards it as an advantage that, at his first coming, he is hospitably received; but, in the meantime, he revolves in his mind what had been spoken to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 fame thereof was heard in Pharaoh’s house</w:t>
      </w:r>
      <w:r>
        <w:rPr>
          <w:rFonts w:ascii="Trebuchet MS" w:hAnsi="Trebuchet MS" w:eastAsia="Trebuchet MS" w:cs="Trebuchet MS"/>
          <w:lang w:val="en-US" w:eastAsia="en-US" w:bidi="en-US"/>
        </w:rPr>
        <w:t xml:space="preserve">. What Moses now relates, was prior in the order of events. For before Joseph sent for his father, the report of the coming of his brethren had reached the palace. And Joseph would not have promised so confidently a home to his brethren in Egypt, except by the king’s permission. What, therefore, Moses had before briefly alluded to, he now more fully explains; namely, that the king, with a ready and cheerful mind, declared his high esteem for Joseph, in freely offering to his father and brethren, the most fertile part of Egypt for their dwelling. And from another statement of Moses it appears that, as long as he lived, the Israelites were treated with clemency and kindness. For, in </w:t>
      </w:r>
      <w:r>
        <w:rPr>
          <w:rFonts w:ascii="Trebuchet MS" w:hAnsi="Trebuchet MS" w:eastAsia="Trebuchet MS" w:cs="Trebuchet MS"/>
          <w:color w:val="008000"/>
          <w:u w:val="single"/>
          <w:lang w:val="en-US" w:eastAsia="en-US" w:bidi="en-US"/>
        </w:rPr>
        <w:t xml:space="preserve">Exo 1:8</w:t>
      </w:r>
      <w:r>
        <w:rPr>
          <w:rFonts w:ascii="Trebuchet MS" w:hAnsi="Trebuchet MS" w:eastAsia="Trebuchet MS" w:cs="Trebuchet MS"/>
          <w:lang w:val="en-US" w:eastAsia="en-US" w:bidi="en-US"/>
        </w:rPr>
        <w:t xml:space="preserve">, the commencement of the tyranny and cruelty is said to have been made by his successor, to whom Joseph was unknown.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to all of them he gave each man changes of raiment</w:t>
      </w:r>
      <w:r>
        <w:rPr>
          <w:rFonts w:ascii="Trebuchet MS" w:hAnsi="Trebuchet MS" w:eastAsia="Trebuchet MS" w:cs="Trebuchet MS"/>
          <w:lang w:val="en-US" w:eastAsia="en-US" w:bidi="en-US"/>
        </w:rPr>
        <w:t xml:space="preserve">. That he furnishes his brethren with supplies for their journey is not wonderful: but to what purpose was it that he loaded them with money and garments, seeing they would so soon return? I, indeed, do not doubt that he did it on account of his father and the wives of his brethren, in order that they might have less reluctance to leave the land of Canaan. For he knew that his message would scarcely be believed, unless some manifest tokens of its truth were presented. It might also be, that he not only endeavored to allure those who were absent, but that he also wished to testify, more and more, his love towards his brethren. But the former consideration has more weight with me, because he took greater care in furnishing Benjamin than the rest. Jerome has translated the expression, “changes of raiment,” by “two robes,” and other interpreters, following him, expound it as meaning “different kinds of garments.” I know not whether this be solid. I rather suppose they were elegant garments, such as were used at nuptials and on festal days; for I think that constant custom was silently opposed to this variety of dress.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See that ye fall not out by the way</w:t>
      </w:r>
      <w:r>
        <w:rPr>
          <w:rFonts w:ascii="Trebuchet MS" w:hAnsi="Trebuchet MS" w:eastAsia="Trebuchet MS" w:cs="Trebuchet MS"/>
          <w:lang w:val="en-US" w:eastAsia="en-US" w:bidi="en-US"/>
        </w:rPr>
        <w:t xml:space="preserve">. Some explain the passage as meaning, that Joseph asks his brethren to be of tranquil mind, and not to disturb themselves with needless fear; he rather exhorts them, however, to mutual peace. For, since the word </w:t>
      </w:r>
      <w:r>
        <w:rPr>
          <w:rFonts w:ascii="TITUS Cyberbit Basic" w:hAnsi="TITUS Cyberbit Basic" w:eastAsia="TITUS Cyberbit Basic" w:cs="TITUS Cyberbit Basic"/>
          <w:bCs w:val="off"/>
          <w:iCs w:val="off"/>
          <w:color w:val="0000FF"/>
          <w:szCs w:val="24"/>
          <w:rtl/>
          <w:lang w:val="he-IL" w:eastAsia="he-IL" w:bidi="he-IL"/>
        </w:rPr>
        <w:t xml:space="preserve">רגז</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ragaz</w:t>
      </w:r>
      <w:r>
        <w:rPr>
          <w:rFonts w:ascii="Trebuchet MS" w:hAnsi="Trebuchet MS" w:eastAsia="Trebuchet MS" w:cs="Trebuchet MS"/>
          <w:lang w:val="en-US" w:eastAsia="en-US" w:bidi="en-US"/>
        </w:rPr>
        <w:t xml:space="preserve">) sometimes signifies to tremble or be afraid, and sometimes, to make a tumult, the latter sense is the more appropriate: for we know that the children of God are not only easily appeased, if any one has injured them, but that they also desire others should live together in concord. Joseph was pacified towards his brethren; but at the same time he admonishes them not to stir up any strife among themselves. For there was reason to fear lest each, in attempting to excuse himself, should try to lay the blame on others, and thus contention would arise. We ought to imitate this kindness of Joseph; that we may prevent, as much as possible, quarrels and strifes of words; for Christ requires of his disciples, not only that they should be lovers of peace, but also that they should be peace-makers. Wherefore, it is our duty to remove, in time, all matter and occasion of strife. Besides, we must know, that what Joseph taught his brethren, is the command of the Spirit of God to us all; namely, that we should not be angry with each other. And because it generally happens that, in faults common to different parties, one maliciously accuses another; let each of us learn to acknowledge and confess his own fault, lest altercations should end in combats.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26.</w:t>
      </w:r>
      <w:r>
        <w:rPr>
          <w:rFonts w:ascii="Trebuchet MS" w:hAnsi="Trebuchet MS" w:eastAsia="Trebuchet MS" w:cs="Trebuchet MS"/>
          <w:i/>
          <w:lang w:val="en-US" w:eastAsia="en-US" w:bidi="en-US"/>
        </w:rPr>
        <w:t xml:space="preserve">And Jacob’s heart fainted</w:t>
      </w:r>
      <w:r>
        <w:rPr>
          <w:rFonts w:ascii="Trebuchet MS" w:hAnsi="Trebuchet MS" w:eastAsia="Trebuchet MS" w:cs="Trebuchet MS"/>
          <w:lang w:val="en-US" w:eastAsia="en-US" w:bidi="en-US"/>
        </w:rPr>
        <w:t xml:space="preserve">. We know that some persons have fainted with sudden and unexpected joy. Therefore, certain interpreters suppose that the heart of Jacob was, in a sense, suffocated, as if seized by a kind of ecstatic stupor. But Moses assigns a different cause; namely, that not having confidence in his sons, he was agitated between hope and fear. And we know, that they who are held in suspense, by hearing some incredible message, are struck with torpor, as if they were lifeless. It was not, therefore, a simple affection of joy, but a certain mingled perturbation which shook the mind of Jacob. Therefore, Moses shortly after says, that his spirit revived; when he, having returned to himself, and being composed in mind, believed that which he had heard to be true. And he shows that his love towards Joseph had not languished through length of time, inasmuch as he set no value upon his own life, except so far as it would permit him to enjoy a sight of Joseph. He had before assigned to himself continual sorrow, even to the grave; but now he declares that he shall have a joyful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Israel took his journey</w:t>
      </w:r>
      <w:r>
        <w:rPr>
          <w:rFonts w:ascii="Trebuchet MS" w:hAnsi="Trebuchet MS" w:eastAsia="Trebuchet MS" w:cs="Trebuchet MS"/>
          <w:lang w:val="en-US" w:eastAsia="en-US" w:bidi="en-US"/>
        </w:rPr>
        <w:t xml:space="preserve">. Because the holy man is compelled to leave the land of Canaan and to go elsewhere, he offers, on his departure, a sacrifice to the Lord, for the purpose of testifying that the covenant which God had made with his fathers was confirmed and ratified to himself. For, though he was accustomed to exercise himself in the external worship of God, there was yet a special reason for this sacrifice. And, doubtless, he had then peculiar need of support, lest his faith should fail: for he was about to be deprived of the inheritance promised to him, and of the sight of that land which was the type and the pledge of the heavenly country. Might it not come into his mind that he had hitherto been deluded with a vain hope? Therefore, by renewing the memory of the divine covenant, he applies a suitable remedy against falling from the faith. For this reason, he offers a sacrifice on the very boundaries of that land, as I have just said; that we might know it to be something more than usual. And he presents this worship to the God of his fathers, to testify that, although he is departing from that land, into which Abraham had been called; yet he does not thereby cut himself off from the God in whose worship he had been educated. It was truly a remarkable proof of constancy, that when cast out by famine into another region, so that he might not even be permitted to sojourn in the land of which he was the lawful lord; he yet retains, deeply impressed on his mind, the hope of his hidden right. It was not without subjecting himself to odium that he differed openly from other nations, by worshipping the God of his fathers. But what profit was there in having a religion different from all others? Seeing, then, that he does not repent of having worshipped the God of his fathers, and that he now also perseveres in fear and reverence towards him; we hence infer how deeply he was rooted in true piety. By offering a sacrifice, he both increases his own strength, and makes profession of his faith; because, although piety is not bound to external symbols, yet he will not neglect those helps, the use of which he has found to be, by no means, superfluous.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God spake unto Israel</w:t>
      </w:r>
      <w:r>
        <w:rPr>
          <w:rFonts w:ascii="Trebuchet MS" w:hAnsi="Trebuchet MS" w:eastAsia="Trebuchet MS" w:cs="Trebuchet MS"/>
          <w:lang w:val="en-US" w:eastAsia="en-US" w:bidi="en-US"/>
        </w:rPr>
        <w:t xml:space="preserve">. In this manner, God proves that the sacrifice of Jacob was acceptable to him, and again stretches out his hand to ratify anew his covenant. The vision by night availed for the purpose of giving greater dignity to the oracle. Jacob indeed, inasmuch as he was docile and ready to yield obedience to God, did not need to be impelled by force and terror; yet, because he was a man encompassed with flesh, it was profitable for him that he should be affected as with the glory of a present God, in order that the word might penetrate more effectually into his heart. It is, however, proper to recall to memory what I have said before, that the word was joined with it; because a silent vision would have profited little or nothing. We know that superstition eagerly snatches at mere spectres; by which means it presents God in a form of its own. But since no living image of God can exist without the word, whenever God has </w:t>
      </w:r>
      <w:r>
        <w:rPr>
          <w:rFonts w:ascii="Trebuchet MS" w:hAnsi="Trebuchet MS" w:eastAsia="Trebuchet MS" w:cs="Trebuchet MS"/>
          <w:i/>
          <w:lang w:val="en-US" w:eastAsia="en-US" w:bidi="en-US"/>
        </w:rPr>
        <w:t xml:space="preserve">appeared </w:t>
      </w:r>
      <w:r>
        <w:rPr>
          <w:rFonts w:ascii="Trebuchet MS" w:hAnsi="Trebuchet MS" w:eastAsia="Trebuchet MS" w:cs="Trebuchet MS"/>
          <w:lang w:val="en-US" w:eastAsia="en-US" w:bidi="en-US"/>
        </w:rPr>
        <w:t xml:space="preserve">to his servants, he has also </w:t>
      </w:r>
      <w:r>
        <w:rPr>
          <w:rFonts w:ascii="Trebuchet MS" w:hAnsi="Trebuchet MS" w:eastAsia="Trebuchet MS" w:cs="Trebuchet MS"/>
          <w:i/>
          <w:lang w:val="en-US" w:eastAsia="en-US" w:bidi="en-US"/>
        </w:rPr>
        <w:t xml:space="preserve">spoken </w:t>
      </w:r>
      <w:r>
        <w:rPr>
          <w:rFonts w:ascii="Trebuchet MS" w:hAnsi="Trebuchet MS" w:eastAsia="Trebuchet MS" w:cs="Trebuchet MS"/>
          <w:lang w:val="en-US" w:eastAsia="en-US" w:bidi="en-US"/>
        </w:rPr>
        <w:t xml:space="preserve">to them. Wherefore, in all outward signs, let us be ever attentive to his voice, if we would not be deluded by the wiles of Satan. But if those visions, in which the majesty of God shines, require to be animated by the word, then they who obtrude signs, invented at the will of men, upon the Church, exhibit nothing else than the empty pomps of a profane theater. Just as in the Papacy, those things which are called sacraments, are lifeless phantoms which draw away deluded souls from the true God. Let this mutual connection, then, be observed, that the vision which gives greater dignity to the word, precedes it; and that the word follows immediately, as if it were the soul of the vision. And there is no question that this was an appearance of the visible glory of God, which did not leave Jacob in suspense and hesitation; but which, by removing his doubt, firmly sustained him, so that he confidently embraced the oracle.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Jacob, Jacob</w:t>
      </w:r>
      <w:r>
        <w:rPr>
          <w:rFonts w:ascii="Trebuchet MS" w:hAnsi="Trebuchet MS" w:eastAsia="Trebuchet MS" w:cs="Trebuchet MS"/>
          <w:lang w:val="en-US" w:eastAsia="en-US" w:bidi="en-US"/>
        </w:rPr>
        <w:t xml:space="preserve">. The design of the repetition was to render him more attentive. For, by thus familiarly addressing him, God more gently insinuates himself into his mind: as, in the Scripture, he kindly allures us, that he may prepare us to become his disciples. The docility of the holy man appears hence, that as soon as he is persuaded that God speaks, he replies that he is ready to receive with reverence whatever may be spoken, to follow wheresoever he may be called, and to undertake whatever may be commanded. Afterwards, a promise is added, by which God confirms and revives the faith of his servant. Whereas, the descent into Egypt was to him a sad event, he is bidden to be of good and cheerful mind; inasmuch as the Lord would always be his keeper, and after having increased him there to a great nation, would bring him back again to the place, whence he now compelled him to depart. And, indeed, Jacob’s chief consolation turned on this point; that he should not perpetually wander up and down as an exile, but should, at length, enjoy the expected inheritance. For, since the possession of the land of Canaan was the token of the Divine favor, of spiritual blessings, and of eternal felicity; if holy Jacob was defrauded of this, it would have availed him little or nothing to have riches, and all kinds of wealth and power heaped upon him, in Egypt. The return promised him is not, however, to be understood of his own person, but refers to his posterity. Now, as Jacob, relying on the promise, is commanded boldly to go down into Egypt; so it is the duty of all the pious, after his example, to derive such strength from the grace of God, that they may gird themselves to obey his commands. The title by which God here distinguishes himself, is attached to the former oracles which Jacob had received by tradition from his fathers. For why does he not rather call himself the Creator of heaven and earth, than the God of Isaac or of Abraham, except for this reason, that the dominion over the land of Canaan depends on the previous covenant, which he now ratifies anew? At the same time also, he encourages his servant by examples drawn from his own family, lest he should cease to proceed with constancy in his calling. For, when he had seen that his father Isaac, and had heard that his grandfather Abraham, though long surrounded by great troubles, never gave way to any temptations, it ill became him to be overcome by weariness in the same course; especially since, in the act of dying, they handed their lamp to their posterity, and took diligent care to leave the light of their faith to survive them in their family. In short, Jacob is taught that he must not seek, in crooked and diverse paths, that God whom he had learned, from his childhood, to regard as the Ruler of the family of Abraham; provided it did not degenerate from his piety. Moreover, we have elsewhere stated how far, in this respect, the authority of the Fathers ought to prevail. For it was not the design of God, either that Jacob should subject himself to men, or should approve, without discrimination, whatever was handed down from his ancestors, — seeing that he so often condemns in the Jews, a foolish imitation of their fathers, — but his design was to keep Jacob in the true knowledge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And Joseph shall put his hand upon thine eyes</w:t>
      </w:r>
      <w:r>
        <w:rPr>
          <w:rFonts w:ascii="Trebuchet MS" w:hAnsi="Trebuchet MS" w:eastAsia="Trebuchet MS" w:cs="Trebuchet MS"/>
          <w:lang w:val="en-US" w:eastAsia="en-US" w:bidi="en-US"/>
        </w:rPr>
        <w:t xml:space="preserve">. This clause was added for the sake of showing greater indulgence. For though Jacob, in desiring that, when he died, his eyes should be closed by the hand of Joseph, showed that some infirmity of the flesh was involved in the wish; yet God is willing to comply with it, for the sake of moderating the grief of a fresh banishment. Moreover, we know that the custom of closing the eyes was of the greatest antiquity; and that this office was discharged by one most closely connected with the deceased either by blood or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Jacob rose up</w:t>
      </w:r>
      <w:r>
        <w:rPr>
          <w:rFonts w:ascii="Trebuchet MS" w:hAnsi="Trebuchet MS" w:eastAsia="Trebuchet MS" w:cs="Trebuchet MS"/>
          <w:lang w:val="en-US" w:eastAsia="en-US" w:bidi="en-US"/>
        </w:rPr>
        <w:t xml:space="preserve">. By using the words “rose up,” Moses seems to denote that Jacob received new vigor from the vision. For although the former promises were not forgotten, yet the addition of the recent memorial came most opportunely, in order that he, bearing the land of Canaan in his heart, might endure his absence from it with equanimity. When it is said that he took with him all that he had acquired, or possessed in the land of Canaan, it is probable that his servants and handmaids came together with his cattle. </w:t>
      </w:r>
      <w:r>
        <w:rPr>
          <w:rFonts w:ascii="Trebuchet MS" w:hAnsi="Trebuchet MS" w:eastAsia="Trebuchet MS" w:cs="Trebuchet MS"/>
          <w:b/>
          <w:color w:val="800000"/>
          <w:position w:val="6"/>
          <w:sz w:val="18"/>
          <w:lang w:val="en-US" w:eastAsia="en-US" w:bidi="en-US"/>
        </w:rPr>
        <w:t xml:space="preserve">(178)</w:t>
      </w:r>
      <w:r>
        <w:rPr>
          <w:rFonts w:ascii="Trebuchet MS" w:hAnsi="Trebuchet MS" w:eastAsia="Trebuchet MS" w:cs="Trebuchet MS"/>
          <w:lang w:val="en-US" w:eastAsia="en-US" w:bidi="en-US"/>
        </w:rPr>
        <w:t xml:space="preserve"> But, on his departure, no mention is made of them: nay, a little afterwards, when Moses enumerates the separate heads of each tribe, he says that only seventy souls came with him. Should any one say that Jacob had been compelled to liberate his slaves, on account of the famine, or that he lost them through some misfortune to us unknown, the conjecture is unsatisfactory; for it is most incredible that he, who had been an industrious master of a family, and had abounded in the earthly blessings of God, should have become so entirely destitute, that not even one little servant remained to him. It is more probable that, when the children of Israel were themselves employed in servile works, they were then deprived of their servants in Egypt; or, at least, a sufficient number was not left them, to inspire them with confidence in any enterprise. And although, in the account of their deliverance, Moses is silent respecting their servants, yet it may be easily gathered from other passages, that they did not depart without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(178)</w:t>
      </w:r>
      <w:r>
        <w:rPr>
          <w:rFonts w:ascii="Trebuchet MS" w:hAnsi="Trebuchet MS" w:eastAsia="Trebuchet MS" w:cs="Trebuchet MS"/>
          <w:lang w:val="en-US" w:eastAsia="en-US" w:bidi="en-US"/>
        </w:rPr>
        <w:t xml:space="preserve"> “A remarkable parallel to the description of the arrival of Jacob’s family in Egypt, is furnished by a scene in a tomb at Beni Hassan, representing strangers who arrive in Egypt. They carry their goods with them upon asses. The first figure is an Egyptian scribe, who presents an account of their arrival to a person in a sitting posture, one of the principal officers of the reigning Pharaoh — (compare the phrase, princes of Pharaoh, ver. 15.) The next, likewise an Egyptian, ushers them into his presence, and two of the strangers advance, bringing presents, the wild goat and the gazelle, probably as production of their country. Four men with bows and clubs follow, leading an ass, on which are two children in panniers, accompanied by a boy and four women. Last, another ass laden and two men, one of whom carries a bow and club, and the other a lyre, on which he plays with the plectrum. All the men have beards, contrary to the custom of the Egyptians,” etc. — Egypt and the Books of Moses, p. 40. It is supposed by some that this sculpture was intended to represent the arrival of Jacob and his family, recorded in this chapter.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These are the names of the children of Israel</w:t>
      </w:r>
      <w:r>
        <w:rPr>
          <w:rFonts w:ascii="Trebuchet MS" w:hAnsi="Trebuchet MS" w:eastAsia="Trebuchet MS" w:cs="Trebuchet MS"/>
          <w:lang w:val="en-US" w:eastAsia="en-US" w:bidi="en-US"/>
        </w:rPr>
        <w:t xml:space="preserve">. He recounts the sons and grandsons of Jacob, till he arrives at their full number. The statement that there were but seventy souls, while Stephen (</w:t>
      </w:r>
      <w:r>
        <w:rPr>
          <w:rFonts w:ascii="Trebuchet MS" w:hAnsi="Trebuchet MS" w:eastAsia="Trebuchet MS" w:cs="Trebuchet MS"/>
          <w:color w:val="008000"/>
          <w:u w:val="single"/>
          <w:lang w:val="en-US" w:eastAsia="en-US" w:bidi="en-US"/>
        </w:rPr>
        <w:t xml:space="preserve">Act 7:14</w:t>
      </w:r>
      <w:r>
        <w:rPr>
          <w:rFonts w:ascii="Trebuchet MS" w:hAnsi="Trebuchet MS" w:eastAsia="Trebuchet MS" w:cs="Trebuchet MS"/>
          <w:lang w:val="en-US" w:eastAsia="en-US" w:bidi="en-US"/>
        </w:rPr>
        <w:t xml:space="preserve">) adds five more, is made, I doubt not, by an error of the transcribers. For the solution of Augustine is weak, that Stephen, by a prolepsis, enumerates also three who afterwards were born in Egypt; for he must then have formed a far longer catalogue. Again, this interpretation is repugnant to the design of the Holy Spirit, as we shall hereafter see: because the subject here treated of, is not respecting the number of children Jacob left behind him at his death, but respecting the number of his family on the day when he went down into Egypt. He is said to have brought with him, or to have found there, seventy souls born unto him, in order that the comparison of this very small number, with that immense multitude which the Lord afterwards led forth, might the more fully illustrate His wonderful benediction. But that the error is to be imputed to the transcribers, is hence apparent, that with the Greek interpreters, it has crept only into one passage, while, elsewhere, they agree with the Hebrew reckoning. And it was easy when numerals were signified by marks, for one passage to be corrupted. I suspect also that this happened from the following cause, that those who had to deal with the Scripture were generally ignorant of the Hebrew language; so that, conceiving the passage in the Acts to be vitiated, they rashly changed the true number. If any one, however, chooses rather to suppose that Luke in this instance accommodated himself to the rude and illiterate, who were accustomed to the Greek version, I do not contend with them. </w:t>
      </w:r>
      <w:r>
        <w:rPr>
          <w:rFonts w:ascii="Trebuchet MS" w:hAnsi="Trebuchet MS" w:eastAsia="Trebuchet MS" w:cs="Trebuchet MS"/>
          <w:b/>
          <w:color w:val="800000"/>
          <w:position w:val="6"/>
          <w:sz w:val="18"/>
          <w:lang w:val="en-US" w:eastAsia="en-US" w:bidi="en-US"/>
        </w:rPr>
        <w:t xml:space="preserve">(179)</w:t>
      </w:r>
      <w:r>
        <w:rPr>
          <w:rFonts w:ascii="Trebuchet MS" w:hAnsi="Trebuchet MS" w:eastAsia="Trebuchet MS" w:cs="Trebuchet MS"/>
          <w:lang w:val="en-US" w:eastAsia="en-US" w:bidi="en-US"/>
        </w:rPr>
        <w:t xml:space="preserve"> In the words of Moses there is, indeed, no ambiguity, nor is there any reason why so small a matter, in which there is no absurdity, should give us any trouble; for it is not wonderful, that, in this mode of notation, one letter should have been put in the place of another. It is more to the purpose, to examine wherefore this small number of persons is recorded by Moses. For, the more improbable it appears, that seventy men, in no lengthened space of time, should have grown to such a multitude; so much the more clearly does the grace of God shine forth. And this is also the reason why he so frequently mentions this number. For it was, by no means, according to human apprehension, a likely method of propagating the Church, that Abraham should live childless even to old age; that, after the death of Isaac, Jacob alone should remain; that he, being increased with a moderate family, should be shut up in a corner of Egypt, and that there an incredible number of people should spring up from this dry fountain. </w:t>
      </w:r>
      <w:r>
        <w:rPr>
          <w:rFonts w:ascii="Trebuchet MS" w:hAnsi="Trebuchet MS" w:eastAsia="Trebuchet MS" w:cs="Trebuchet MS"/>
          <w:b/>
          <w:color w:val="800000"/>
          <w:position w:val="6"/>
          <w:sz w:val="18"/>
          <w:lang w:val="en-US" w:eastAsia="en-US" w:bidi="en-US"/>
        </w:rPr>
        <w:t xml:space="preserve">(180)</w:t>
      </w:r>
      <w:r>
        <w:rPr>
          <w:rFonts w:ascii="Trebuchet MS" w:hAnsi="Trebuchet MS" w:eastAsia="Trebuchet MS" w:cs="Trebuchet MS"/>
          <w:lang w:val="en-US" w:eastAsia="en-US" w:bidi="en-US"/>
        </w:rPr>
        <w:t xml:space="preserve"> When Moses declares that Shaul, one of the sons of Simon, was born of a Canaanitish woman, while he does not even mention the mothers of the other sons, his intention, I doubt not, is to fix a mark of dishonor on his race. For the holy Fathers were on their guard, not to mix in marriage with that nation, from which they were separated by the decree of heaven. When Moses, having put down the names of Leah’s sons, says there were thirty-three souls, whereas he has only mentioned thirty-two; I understand that Jacob himself is to be reckoned the first in order. The statement that he had so many sons or daughters by Leah does not oppose this conclusion. For although, strictly speaking, his discourse is concerning sons, yet he commences with the head of the family. I reject the interpretation of the Hebrews, who suppose Jochebed the mother of Moses to be included, as being overstrained. A question suggests itself concerning the daughters, whether there were more than two. If Dinah alone were named, it might be said that express mention was made of her, because of the notorious fact which had happened to her. But since Moses enumerates another female in the progeny of Aser, I rather conjecture that these had remained unmarried, or single; for no mention is made of those who were wives.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(179)</w:t>
      </w:r>
      <w:r>
        <w:rPr>
          <w:rFonts w:ascii="Trebuchet MS" w:hAnsi="Trebuchet MS" w:eastAsia="Trebuchet MS" w:cs="Trebuchet MS"/>
          <w:lang w:val="en-US" w:eastAsia="en-US" w:bidi="en-US"/>
        </w:rPr>
        <w:t xml:space="preserve"> Various methods have been resorted to, for the purpose of accounting for the difference of numbers given in this chapter and in </w:t>
      </w:r>
      <w:r>
        <w:rPr>
          <w:rFonts w:ascii="Trebuchet MS" w:hAnsi="Trebuchet MS" w:eastAsia="Trebuchet MS" w:cs="Trebuchet MS"/>
          <w:color w:val="008000"/>
          <w:u w:val="single"/>
          <w:lang w:val="en-US" w:eastAsia="en-US" w:bidi="en-US"/>
        </w:rPr>
        <w:t xml:space="preserve">Act 7:14</w:t>
      </w:r>
      <w:r>
        <w:rPr>
          <w:rFonts w:ascii="Trebuchet MS" w:hAnsi="Trebuchet MS" w:eastAsia="Trebuchet MS" w:cs="Trebuchet MS"/>
          <w:lang w:val="en-US" w:eastAsia="en-US" w:bidi="en-US"/>
        </w:rPr>
        <w:t xml:space="preserve">. It is true that Luke, after the Septuagint, says there were seventy-five souls, whereas the Hebrew mentions only seventy. The reading of the Septuagint is, “The sons of Joseph, who were with him in Egypt, were nine souls; all of the souls of the house of Jacob which came with Jacob into Egypt, where seventy-five souls.” Add then nine to the sixty-six, mentioned in verse 26, and the number is made up. There is, however, some difficulty to make out the nine. — See </w:t>
      </w:r>
      <w:r>
        <w:rPr>
          <w:rFonts w:ascii="Trebuchet MS" w:hAnsi="Trebuchet MS" w:eastAsia="Trebuchet MS" w:cs="Trebuchet MS"/>
          <w:i/>
          <w:lang w:val="en-US" w:eastAsia="en-US" w:bidi="en-US"/>
        </w:rPr>
        <w:t xml:space="preserve">Patrick</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Poole</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Bush</w:t>
      </w:r>
      <w:r>
        <w:rPr>
          <w:rFonts w:ascii="Trebuchet MS" w:hAnsi="Trebuchet MS" w:eastAsia="Trebuchet MS" w:cs="Trebuchet MS"/>
          <w:lang w:val="en-US" w:eastAsia="en-US" w:bidi="en-US"/>
        </w:rPr>
        <w:t xml:space="preserve">, etc. 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(180)</w:t>
      </w:r>
      <w:r>
        <w:rPr>
          <w:rFonts w:ascii="Trebuchet MS" w:hAnsi="Trebuchet MS" w:eastAsia="Trebuchet MS" w:cs="Trebuchet MS"/>
          <w:lang w:val="en-US" w:eastAsia="en-US" w:bidi="en-US"/>
        </w:rPr>
        <w:t xml:space="preserve"> From the date of God’s promise of a holy seed to Abraham, unto the birth of Isaac was twenty-five years. Isaac lived sixty years before Jacob was born. Jacob had nearly reached the age of eighty at the time of his marriage. So that about two hundred and forty years elapsed before more than two persons were born of a family which was to be as the stars of heaven, and as the sand on the sea-shore, for multitude! — See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in loc.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he sent Judah before him unto Joseph</w:t>
      </w:r>
      <w:r>
        <w:rPr>
          <w:rFonts w:ascii="Trebuchet MS" w:hAnsi="Trebuchet MS" w:eastAsia="Trebuchet MS" w:cs="Trebuchet MS"/>
          <w:lang w:val="en-US" w:eastAsia="en-US" w:bidi="en-US"/>
        </w:rPr>
        <w:t xml:space="preserve">. Because Goshen </w:t>
      </w:r>
      <w:r>
        <w:rPr>
          <w:rFonts w:ascii="Trebuchet MS" w:hAnsi="Trebuchet MS" w:eastAsia="Trebuchet MS" w:cs="Trebuchet MS"/>
          <w:b/>
          <w:color w:val="800000"/>
          <w:position w:val="6"/>
          <w:sz w:val="18"/>
          <w:lang w:val="en-US" w:eastAsia="en-US" w:bidi="en-US"/>
        </w:rPr>
        <w:t xml:space="preserve">(181)</w:t>
      </w:r>
      <w:r>
        <w:rPr>
          <w:rFonts w:ascii="Trebuchet MS" w:hAnsi="Trebuchet MS" w:eastAsia="Trebuchet MS" w:cs="Trebuchet MS"/>
          <w:lang w:val="en-US" w:eastAsia="en-US" w:bidi="en-US"/>
        </w:rPr>
        <w:t xml:space="preserve"> had been selected by Joseph as the abode of his father and his brethren, Jacob now desires, that, on his coming, he may find the place prepared for him: for the expression which Moses uses, implies, not that he requires a house to be built and furnished for him, but only that he may be permitted there to pitch his tent without molestation. For it was necessary that some unoccupied place should be assigned him; lest, by taking possession of the pastures or fields of the inhabitants, he might give them an occasion for exciting a tumult.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 meeting of Jacob with his son Joseph, Moses describes their vehement feeling of joy, to show that the holy Fathers were not destitute of natural affection. It must, however, be remembered that, although the affections spring from good principles, yet they always contract some evil, from the corrupt propensity of the flesh; and have chiefly this fault, that they always exceed their bounds: whence it follows, that they do not need to be eradicated, but to be kept within due bounds.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(181)</w:t>
      </w:r>
      <w:r>
        <w:rPr>
          <w:rFonts w:ascii="Trebuchet MS" w:hAnsi="Trebuchet MS" w:eastAsia="Trebuchet MS" w:cs="Trebuchet MS"/>
          <w:lang w:val="en-US" w:eastAsia="en-US" w:bidi="en-US"/>
        </w:rPr>
        <w:t xml:space="preserve"> Though Moses does not describe in express ferms the position of the land of Goshen; yet the incidental allusions contained in the narrative, are sufficient to fix its locality; and the fact that those allusions are such as could only be made by a writer conversant with its peculairities, affords decisive evidence of the veracity of Moses as a writer of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land of Goshen appears as the eastern border-land of Egypt; for on this side Jacob’s family entered, see </w:t>
      </w:r>
      <w:r>
        <w:rPr>
          <w:rFonts w:ascii="Trebuchet MS" w:hAnsi="Trebuchet MS" w:eastAsia="Trebuchet MS" w:cs="Trebuchet MS"/>
          <w:color w:val="008000"/>
          <w:u w:val="single"/>
          <w:lang w:val="en-US" w:eastAsia="en-US" w:bidi="en-US"/>
        </w:rPr>
        <w:t xml:space="preserve">Gen 46:28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appears as lying near the chief city of Egypt, (see </w:t>
      </w:r>
      <w:r>
        <w:rPr>
          <w:rFonts w:ascii="Trebuchet MS" w:hAnsi="Trebuchet MS" w:eastAsia="Trebuchet MS" w:cs="Trebuchet MS"/>
          <w:color w:val="008000"/>
          <w:u w:val="single"/>
          <w:lang w:val="en-US" w:eastAsia="en-US" w:bidi="en-US"/>
        </w:rPr>
        <w:t xml:space="preserve">Gen 45:10</w:t>
      </w:r>
      <w:r>
        <w:rPr>
          <w:rFonts w:ascii="Trebuchet MS" w:hAnsi="Trebuchet MS" w:eastAsia="Trebuchet MS" w:cs="Trebuchet MS"/>
          <w:lang w:val="en-US" w:eastAsia="en-US" w:bidi="en-US"/>
        </w:rPr>
        <w:t xml:space="preserve">.) What that city was, may be inferred from </w:t>
      </w:r>
      <w:r>
        <w:rPr>
          <w:rFonts w:ascii="Trebuchet MS" w:hAnsi="Trebuchet MS" w:eastAsia="Trebuchet MS" w:cs="Trebuchet MS"/>
          <w:color w:val="008000"/>
          <w:u w:val="single"/>
          <w:lang w:val="en-US" w:eastAsia="en-US" w:bidi="en-US"/>
        </w:rPr>
        <w:t xml:space="preserve">Num 13:22</w:t>
      </w:r>
      <w:r>
        <w:rPr>
          <w:rFonts w:ascii="Trebuchet MS" w:hAnsi="Trebuchet MS" w:eastAsia="Trebuchet MS" w:cs="Trebuchet MS"/>
          <w:lang w:val="en-US" w:eastAsia="en-US" w:bidi="en-US"/>
        </w:rPr>
        <w:t xml:space="preserve">, which points to Zoan or Tanis. This implies, that Zoan was one of the oldest cities of Egypt, and that it held the first rank. God is said to have performed his “wonders in the field of Zoan,” (</w:t>
      </w:r>
      <w:r>
        <w:rPr>
          <w:rFonts w:ascii="Trebuchet MS" w:hAnsi="Trebuchet MS" w:eastAsia="Trebuchet MS" w:cs="Trebuchet MS"/>
          <w:color w:val="008000"/>
          <w:u w:val="single"/>
          <w:lang w:val="en-US" w:eastAsia="en-US" w:bidi="en-US"/>
        </w:rPr>
        <w:t xml:space="preserve">Psa 78:12</w:t>
      </w:r>
      <w:r>
        <w:rPr>
          <w:rFonts w:ascii="Trebuchet MS" w:hAnsi="Trebuchet MS" w:eastAsia="Trebuchet MS" w:cs="Trebuchet MS"/>
          <w:lang w:val="en-US" w:eastAsia="en-US" w:bidi="en-US"/>
        </w:rPr>
        <w:t xml:space="preserve">,) alluding to the plagues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land of Goshen is described as pasture land, and, As one of the most fruitful regions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these circumstances harmonize, and the different points, discrepant as they may seem, find their application, when we fix upon the land of Goshen as the region east of the Tanitic arm of the Nile, as far as the isthmus of Suez, or the border of the Arabian desert.” — See Egypt and the Books of Moses, pp. 43-45.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I will go up and show Pharaoh</w:t>
      </w:r>
      <w:r>
        <w:rPr>
          <w:rFonts w:ascii="Trebuchet MS" w:hAnsi="Trebuchet MS" w:eastAsia="Trebuchet MS" w:cs="Trebuchet MS"/>
          <w:lang w:val="en-US" w:eastAsia="en-US" w:bidi="en-US"/>
        </w:rPr>
        <w:t xml:space="preserve">. After Joseph had gone forth to meet his father for the purpose of doing him honor, he also provides what will be useful for him. On this account, he advises Jacob to declare that he and all his family were keepers of cattle, to the end that he might obtain, from the king, a dwelling-place for them, in the land of Goshen. Now although his moderation deserves commendation on the ground, that he usurps no authority to himself, but that, as one of the common people, he waits the pleasure of the king: he yet may be thought craftily to have devised a pretext, by which he might circumvent the king. We see what he desired. Seeing that the land of Goshen was fertile, and celebrated for its rich pastures; this advantage so allured his mind, that he wished to fix his father there: but then, keeping out of Pharaoh’s sight the richness of the land, he puts forth another reason; namely, that Jacob with his sons, were men held in abomination, and that, therefore, he was seeking a place of seclusion, in which they might dwell apart from the Egyptians. It is not, however, very difficult to untie this knot. The fertility of the land of Goshen was so fully known to the king, that no room was left for fraud or calming, (though kings are often too profuse, and foolishly waste much, because they know not what they grant,) yea, Pharaoh, of his own accord, had offered them, unsolicited, the best and choicest place in the kingdom. Therefore this bounty of his was not elicited from him by stratagem; because he was free to form his own judgment respecting what he would give. And truly Joseph, in order that he might act modestly, felt it necessary to seek a habitation in Goshen, on this pretext. For it would have been absurd, or at least inconsiderate, for men who were obscure and strangers, to desire an abode in the best and most convenient place for themselves, as if they possessed a right to choose for themselves. Joseph, therefore, having regard to his own modesty and that of his father, adduces another cause, which was yet a true one. For seeing that the Egyptians held the occupation of shepherds in abhorrence, </w:t>
      </w:r>
      <w:r>
        <w:rPr>
          <w:rFonts w:ascii="Trebuchet MS" w:hAnsi="Trebuchet MS" w:eastAsia="Trebuchet MS" w:cs="Trebuchet MS"/>
          <w:b/>
          <w:color w:val="800000"/>
          <w:position w:val="6"/>
          <w:sz w:val="18"/>
          <w:lang w:val="en-US" w:eastAsia="en-US" w:bidi="en-US"/>
        </w:rPr>
        <w:t xml:space="preserve">(182)</w:t>
      </w:r>
      <w:r>
        <w:rPr>
          <w:rFonts w:ascii="Trebuchet MS" w:hAnsi="Trebuchet MS" w:eastAsia="Trebuchet MS" w:cs="Trebuchet MS"/>
          <w:lang w:val="en-US" w:eastAsia="en-US" w:bidi="en-US"/>
        </w:rPr>
        <w:t xml:space="preserve"> he explains to the king that this would be a suitable retreat for his brethren. Herein was no dissimulation, because, in no other place, was a quiet habitation accessible to them. Nevertheless, though it was hard for the holy Fathers to be thus opprobriously rejected, and, as it were, to be loathed by a whole nation; yet this ignominy with which they were branded, was most profitable to themselves. For, had they been mingled with the Egyptians, they might have been scattered far and wide; but now, seeing that they are objects of detestation, and are thought unworthy to be admitted to common society, they learn, in this state of separation from others, to cherish more fervently mutual union between themselves; and thus the body of the Church, which God had set apart from the whole world, is not dispersed. So the Lord often permits us to be despised or rejected by the world, that being liberated and cleansed from its pollution, we may cultivate holiness. Finally, he does not suffer us to be bound by chains to the earth, in order that we may be borne upward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(182)</w:t>
      </w:r>
      <w:r>
        <w:rPr>
          <w:rFonts w:ascii="Trebuchet MS" w:hAnsi="Trebuchet MS" w:eastAsia="Trebuchet MS" w:cs="Trebuchet MS"/>
          <w:lang w:val="en-US" w:eastAsia="en-US" w:bidi="en-US"/>
        </w:rPr>
        <w:t xml:space="preserve"> “The monuments even now furnish abundant evidence of this hatred of the Egyptians to shepherds. The artists of Upper and Lower Egypt vie with each other in caricaturing them. In proportion as the cultivation of the land was the more unconditionally the foundation of the Egyptian state, the idea of coarseness and barbarism was united with the idea of a shepherd among the Egyptians.” — Egypt and the Books of Moses, p. 42.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Then Joseph came</w:t>
      </w:r>
      <w:r>
        <w:rPr>
          <w:rFonts w:ascii="Trebuchet MS" w:hAnsi="Trebuchet MS" w:eastAsia="Trebuchet MS" w:cs="Trebuchet MS"/>
          <w:lang w:val="en-US" w:eastAsia="en-US" w:bidi="en-US"/>
        </w:rPr>
        <w:t xml:space="preserve">. Joseph indirectly intimates to the king, his desire to obtain a habitation for his brethren in the land of Goshen. Yet this modesty was (as we have said) free from cunning. For Pharaoh both immediately recognizes his wish, and liberally grants it to him; declaring beforehand that the land of Goshen was most excellent. Whence we gather, that what he gave, he gave in the exercise of his own judgment, not in ignorance; and that he was not unacquainted with the wish of Joseph, who yet did not dare to ask for what was the best. Joseph may be easily excused for having commanded his father, with the greater part of his brethren, to remain in that region. For neither was it possible for them to bring their cattle along with them, nor yet to leave their cattle in order to come and salute the king; until some settled abode was assigned them, where, having pitched their tents, they might arrange their affairs. For it would have shown a want of respect, to take possession of a place, as if it had been granted to them; when they had not yet received the permission of the king. They, therefore, remain in that district, in a state of suspense, until, having ascertained the will of the king, they may, with greater certainty, fix their abode there. That Joseph “brought five from the extreme limits of his brethren,” </w:t>
      </w:r>
      <w:r>
        <w:rPr>
          <w:rFonts w:ascii="Trebuchet MS" w:hAnsi="Trebuchet MS" w:eastAsia="Trebuchet MS" w:cs="Trebuchet MS"/>
          <w:b/>
          <w:color w:val="800000"/>
          <w:position w:val="6"/>
          <w:sz w:val="18"/>
          <w:lang w:val="en-US" w:eastAsia="en-US" w:bidi="en-US"/>
        </w:rPr>
        <w:t xml:space="preserve">(183)</w:t>
      </w:r>
      <w:r>
        <w:rPr>
          <w:rFonts w:ascii="Trebuchet MS" w:hAnsi="Trebuchet MS" w:eastAsia="Trebuchet MS" w:cs="Trebuchet MS"/>
          <w:lang w:val="en-US" w:eastAsia="en-US" w:bidi="en-US"/>
        </w:rPr>
        <w:t xml:space="preserve"> is commonly thus explained, that they who were of least stature were brought into the presence of the king: because it was to be feared lest he might take the stronger into his army. But since the Hebrew word </w:t>
      </w:r>
      <w:r>
        <w:rPr>
          <w:rFonts w:ascii="TITUS Cyberbit Basic" w:hAnsi="TITUS Cyberbit Basic" w:eastAsia="TITUS Cyberbit Basic" w:cs="TITUS Cyberbit Basic"/>
          <w:bCs w:val="off"/>
          <w:iCs w:val="off"/>
          <w:color w:val="0000FF"/>
          <w:szCs w:val="24"/>
          <w:rtl/>
          <w:lang w:val="he-IL" w:eastAsia="he-IL" w:bidi="he-IL"/>
        </w:rPr>
        <w:t xml:space="preserve">קצה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qatsah</w:t>
      </w:r>
      <w:r>
        <w:rPr>
          <w:rFonts w:ascii="Trebuchet MS" w:hAnsi="Trebuchet MS" w:eastAsia="Trebuchet MS" w:cs="Trebuchet MS"/>
          <w:lang w:val="en-US" w:eastAsia="en-US" w:bidi="en-US"/>
        </w:rPr>
        <w:t xml:space="preserve">) signifies the two extremities, the beginning and the end; I think they were chosen from the first and the last, in order that the king, by looking at them might form his judgment concerning the age of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Quod Joseph quinque ex fratrum extremitate adduxit</w:t>
      </w:r>
      <w:r>
        <w:rPr>
          <w:rFonts w:ascii="Trebuchet MS" w:hAnsi="Trebuchet MS" w:eastAsia="Trebuchet MS" w:cs="Trebuchet MS"/>
          <w:lang w:val="en-US" w:eastAsia="en-US" w:bidi="en-US"/>
        </w:rPr>
        <w:t xml:space="preserve"> In the text Calvin has it, “</w:t>
      </w:r>
      <w:r>
        <w:rPr>
          <w:rFonts w:ascii="Trebuchet MS" w:hAnsi="Trebuchet MS" w:eastAsia="Trebuchet MS" w:cs="Trebuchet MS"/>
          <w:color w:val="0000FF"/>
          <w:lang w:val="en-US" w:eastAsia="en-US" w:bidi="en-US"/>
        </w:rPr>
        <w:t xml:space="preserve">Et de extremis fratribus suis cepit quinque viros</w:t>
      </w:r>
      <w:r>
        <w:rPr>
          <w:rFonts w:ascii="Trebuchet MS" w:hAnsi="Trebuchet MS" w:eastAsia="Trebuchet MS" w:cs="Trebuchet MS"/>
          <w:lang w:val="en-US" w:eastAsia="en-US" w:bidi="en-US"/>
        </w:rPr>
        <w:t xml:space="preserve">.” The English version renders the passage, “some of his brethren.” Other interpreters, a “definite part.” </w:t>
      </w:r>
      <w:r>
        <w:rPr>
          <w:rFonts w:ascii="Trebuchet MS" w:hAnsi="Trebuchet MS" w:eastAsia="Trebuchet MS" w:cs="Trebuchet MS"/>
          <w:i/>
          <w:lang w:val="en-US" w:eastAsia="en-US" w:bidi="en-US"/>
        </w:rPr>
        <w:t xml:space="preserve">Gesenius</w:t>
      </w:r>
      <w:r>
        <w:rPr>
          <w:rFonts w:ascii="Trebuchet MS" w:hAnsi="Trebuchet MS" w:eastAsia="Trebuchet MS" w:cs="Trebuchet MS"/>
          <w:lang w:val="en-US" w:eastAsia="en-US" w:bidi="en-US"/>
        </w:rPr>
        <w:t xml:space="preserve">, however, translates the term </w:t>
      </w:r>
      <w:r>
        <w:rPr>
          <w:rFonts w:ascii="TITUS Cyberbit Basic" w:hAnsi="TITUS Cyberbit Basic" w:eastAsia="TITUS Cyberbit Basic" w:cs="TITUS Cyberbit Basic"/>
          <w:bCs w:val="off"/>
          <w:iCs w:val="off"/>
          <w:color w:val="0000FF"/>
          <w:szCs w:val="24"/>
          <w:rtl/>
          <w:lang w:val="he-IL" w:eastAsia="he-IL" w:bidi="he-IL"/>
        </w:rPr>
        <w:t xml:space="preserve">מקצה</w:t>
      </w:r>
      <w:r>
        <w:rPr>
          <w:rFonts w:ascii="Trebuchet MS" w:hAnsi="Trebuchet MS" w:eastAsia="Trebuchet MS" w:cs="Trebuchet MS"/>
          <w:lang w:val="en-US" w:eastAsia="en-US" w:bidi="en-US"/>
        </w:rPr>
        <w:t xml:space="preserve">, “from the whole;” which perhaps gives the best sense. “And he took from the whole number of his brethren, five men, and presented them unto Pharaoh.”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Thy servants are shepherds</w:t>
      </w:r>
      <w:r>
        <w:rPr>
          <w:rFonts w:ascii="Trebuchet MS" w:hAnsi="Trebuchet MS" w:eastAsia="Trebuchet MS" w:cs="Trebuchet MS"/>
          <w:lang w:val="en-US" w:eastAsia="en-US" w:bidi="en-US"/>
        </w:rPr>
        <w:t xml:space="preserve">. This confession was humiliating to the sons of Jacob, and especially to Joseph himself, whose high, and almost regal dignity, was thus marked with a spot of disgrace: for among the Egyptians (as we have said) this kind of life was disgraceful and infamous. Why, then, did not Joseph adopt the course, which he might easily have done, of describing his brethren as persons engaged in agriculture, or any other honest and creditable method of living? They were not so addicted to the feeding of cattle as to be altogether ignorant of agriculture, or incapable of accustoming themselves to other modes of gaining a livelihood: and although they would not immediately have found it productive, we see how ready the liberality of the king was to help them. Indeed it would not have been difficult for them to become invested with offices at court. How then does it happen that Joseph, knowingly and purposely, exposes his brethren to an ignominy, which must bring dishonor also on himself, except because he was not very anxious to escape from worldly contempt? To live in splendor among the Egyptians would have had, at first, a plausible appearance; but his family would have been placed in a dangerous position. Now, however, their mean and contemptible mode of life proves a wall of separation between them and the Egyptians: yea, Joseph seems purposely to labor to cast off, in a moment, the nobility he had acquired, that his own posterity might not be swallowed up in the population of Egypt, but might rather merge in the body of his ancestral family. If, however, this consideration did not enter their minds, there is no doubt that the Lord directed their tongues, so as to prevent the noxious admixture, and to keep the body of the Church pure and distinct. This passage also teaches us, how much better it is to possess a remote corner in the courts of the Lord, than to dwell in the midst of palaces, beyond the precincts of the Church. Therefore, let us not think it grievous to secure a sacred union with the sons of God, by enduring the contempt and reproaches of the world; even as Joseph preferred this union to all the luxuries of Egypt. But if any one thinks that he cannot otherwise serve God in purity, than by rendering himself disgusting to the world; away with all this folly! The design of God was this, to keep the sons of Jacob in a degraded position, until he should restore them to the land of Canaan: for the purpose, then, of preserving themselves in unity till the promised deliverance should take place, they did not conceal the fact that they were shepherds. We must beware, therefore, lest the desire of empty honor should elate us: whereas the Lord reveals no other way of salvation, than that of bringing us under discipline. Wherefore let us willingly be without honor, for a time, that, hereafter, angels may receive us to a participation of their eternal glory. By this example also, they who are brought up in humble employments, are taught that they have no need to be ashamed of their lot. It ought to be enough, and more than enough, for them, that the mode of living which they pursue is lawful, and acceptable to God. The remaining confession of the brethren (</w:t>
      </w:r>
      <w:r>
        <w:rPr>
          <w:rFonts w:ascii="Trebuchet MS" w:hAnsi="Trebuchet MS" w:eastAsia="Trebuchet MS" w:cs="Trebuchet MS"/>
          <w:color w:val="008000"/>
          <w:u w:val="single"/>
          <w:lang w:val="en-US" w:eastAsia="en-US" w:bidi="en-US"/>
        </w:rPr>
        <w:t xml:space="preserve">Gen 47:4</w:t>
      </w:r>
      <w:r>
        <w:rPr>
          <w:rFonts w:ascii="Trebuchet MS" w:hAnsi="Trebuchet MS" w:eastAsia="Trebuchet MS" w:cs="Trebuchet MS"/>
          <w:lang w:val="en-US" w:eastAsia="en-US" w:bidi="en-US"/>
        </w:rPr>
        <w:t xml:space="preserve">) was not unattended with a sense of shame; in which they say, that they had come to sojourn there, compelled by hunger; but hence arose advantage not to be despised. For as they came down few, and perishing with hunger, and so branded with infamy that scarcely any one would deign to speak with them; the glory of God afterwards shone so much the more illustriously out of this darkness, when, in the third century from that time, he wonderfully led them forth, a mighty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Pharaoh spake unto Joseph</w:t>
      </w:r>
      <w:r>
        <w:rPr>
          <w:rFonts w:ascii="Trebuchet MS" w:hAnsi="Trebuchet MS" w:eastAsia="Trebuchet MS" w:cs="Trebuchet MS"/>
          <w:lang w:val="en-US" w:eastAsia="en-US" w:bidi="en-US"/>
        </w:rPr>
        <w:t xml:space="preserve">. It is to be ascribed to the favor of God that Pharaoh was not offended when they desired that a separate dwelling-place might be granted to them; for we know that nothing is more indignantly borne by kings, than that their favors should be rejected. Pharaoh offers them a perpetual home, but they rather wish to depart from him. Should any one ascribe this to modesty, on the ground that it would have been proud to ask for the right of citizenship, in order that they might enjoy the same privilege as natives; the suggestion is indeed plausible. It is, however, fallacious, for in asking to be admitted as guests and strangers, they took timely precaution that Pharaoh should not hold them bound in the chains of servitude. The passage of Sophocles is known: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lang w:val="el-GR" w:eastAsia="el-GR" w:bidi="el-GR"/>
        </w:rPr>
        <w:t xml:space="preserve">%Os tiv de&amp;amp;lt; pro&amp;amp;lt;v tu&amp;amp;gt;rannon ejmporeu&amp;amp;gt;etai, </w:t>
        <w:br w:type="textWrapping"/>
      </w:r>
      <w:r>
        <w:rPr>
          <w:rFonts w:ascii="TITUS Cyberbit Basic" w:hAnsi="TITUS Cyberbit Basic" w:eastAsia="TITUS Cyberbit Basic" w:cs="TITUS Cyberbit Basic"/>
          <w:color w:val="0000FF"/>
          <w:lang w:val="el-GR" w:eastAsia="el-GR" w:bidi="el-GR"/>
        </w:rPr>
        <w:t xml:space="preserve">Kei&amp;amp;gt;nou ojti&amp;amp;lt; dou&amp;amp;gt;lov, kan ejleu&amp;amp;gt;qerov mo&amp;amp;gt;lh|</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(184)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Who refuge seeks within a tyrant’s door, </w:t>
        <w:br w:type="textWrapping"/>
      </w:r>
      <w:r>
        <w:rPr>
          <w:rFonts w:ascii="Trebuchet MS" w:hAnsi="Trebuchet MS" w:eastAsia="Trebuchet MS" w:cs="Trebuchet MS"/>
          <w:i/>
          <w:lang w:val="en-US" w:eastAsia="en-US" w:bidi="en-US"/>
        </w:rPr>
        <w:t xml:space="preserve">When once he enters there, is free no more. </w:t>
        <w:br w:type="textWrapping"/>
      </w:r>
      <w:r>
        <w:rPr>
          <w:rFonts w:ascii="Trebuchet MS" w:hAnsi="Trebuchet MS" w:eastAsia="Trebuchet MS" w:cs="Trebuchet MS"/>
          <w:lang w:val="en-US" w:eastAsia="en-US" w:bidi="en-US"/>
        </w:rPr>
        <w:t xml:space="preserve">Langhorne’s Plutarch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was therefore of importance to the sons of Jacob to declare, </w:t>
      </w:r>
      <w:r>
        <w:rPr>
          <w:rFonts w:ascii="Trebuchet MS" w:hAnsi="Trebuchet MS" w:eastAsia="Trebuchet MS" w:cs="Trebuchet MS"/>
          <w:i/>
          <w:color w:val="0000FF"/>
          <w:lang w:val="en-US" w:eastAsia="en-US" w:bidi="en-US"/>
        </w:rPr>
        <w:t xml:space="preserve">in limine </w:t>
      </w:r>
      <w:r>
        <w:rPr>
          <w:rFonts w:ascii="Trebuchet MS" w:hAnsi="Trebuchet MS" w:eastAsia="Trebuchet MS" w:cs="Trebuchet MS"/>
          <w:lang w:val="en-US" w:eastAsia="en-US" w:bidi="en-US"/>
        </w:rPr>
        <w:t xml:space="preserve">, on what condition they wished to live in Egypt. And so much the more inexcusable was the cruelty exercised towards them, when, in violation of this compact, they were most severely oppressed, and were denied that opportunity of departure, for which they had stipulated. Isaiah indeed says that the king of Egypt had some pretext for his conduct, because the sons of Jacob had voluntarily placed themselves under his authority, (</w:t>
      </w:r>
      <w:r>
        <w:rPr>
          <w:rFonts w:ascii="Trebuchet MS" w:hAnsi="Trebuchet MS" w:eastAsia="Trebuchet MS" w:cs="Trebuchet MS"/>
          <w:color w:val="008000"/>
          <w:u w:val="single"/>
          <w:lang w:val="en-US" w:eastAsia="en-US" w:bidi="en-US"/>
        </w:rPr>
        <w:t xml:space="preserve">Isa 52:4</w:t>
      </w:r>
      <w:r>
        <w:rPr>
          <w:rFonts w:ascii="Trebuchet MS" w:hAnsi="Trebuchet MS" w:eastAsia="Trebuchet MS" w:cs="Trebuchet MS"/>
          <w:lang w:val="en-US" w:eastAsia="en-US" w:bidi="en-US"/>
        </w:rPr>
        <w:t xml:space="preserve">;) but he is speaking comparatively, in order that he may the more grievously accuse the Assyrians, who had invaded the posterity of Jacob, when they were quiet in their own country, and expelled them thence by unjust violence. Therefore the law of hospitality was wickedly violated when the Israelites were oppressed as slaves, and when the return into their own country, for which they had silently covenanted, was denied them; though they had professed that they had come thither as guests; for fidelity and humanity ought to have been exercised towards them, by the king, when once they were received under his protection. It appears, therefore, that the children of Israel so guarded themselves, as in the presence of God, that they had just ground of complaint against the Egyptians. But seeing that the pledge given them by the king proved of no advantage to them according to the flesh; let the faithful learn, from their example, to train themselves to patience. For it commonly happens, that he who enters the court of a tyrant, is under the necessity of laying down his liberty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(184)</w:t>
      </w:r>
      <w:r>
        <w:rPr>
          <w:rFonts w:ascii="Trebuchet MS" w:hAnsi="Trebuchet MS" w:eastAsia="Trebuchet MS" w:cs="Trebuchet MS"/>
          <w:lang w:val="en-US" w:eastAsia="en-US" w:bidi="en-US"/>
        </w:rPr>
        <w:t xml:space="preserve"> The passage does not occur in any of the tragedies of </w:t>
      </w:r>
      <w:r>
        <w:rPr>
          <w:rFonts w:ascii="Trebuchet MS" w:hAnsi="Trebuchet MS" w:eastAsia="Trebuchet MS" w:cs="Trebuchet MS"/>
          <w:i/>
          <w:lang w:val="en-US" w:eastAsia="en-US" w:bidi="en-US"/>
        </w:rPr>
        <w:t xml:space="preserve">Sophocles </w:t>
      </w:r>
      <w:r>
        <w:rPr>
          <w:rFonts w:ascii="Trebuchet MS" w:hAnsi="Trebuchet MS" w:eastAsia="Trebuchet MS" w:cs="Trebuchet MS"/>
          <w:lang w:val="en-US" w:eastAsia="en-US" w:bidi="en-US"/>
        </w:rPr>
        <w:t xml:space="preserve">extant; but it is found among the fragments of lost plays, selected from different authors of antiquity by whom they had been quoted. The words here introduced are taken from </w:t>
      </w:r>
      <w:r>
        <w:rPr>
          <w:rFonts w:ascii="Trebuchet MS" w:hAnsi="Trebuchet MS" w:eastAsia="Trebuchet MS" w:cs="Trebuchet MS"/>
          <w:i/>
          <w:lang w:val="en-US" w:eastAsia="en-US" w:bidi="en-US"/>
        </w:rPr>
        <w:t xml:space="preserve">Plutarch’s </w:t>
      </w:r>
      <w:r>
        <w:rPr>
          <w:rFonts w:ascii="Trebuchet MS" w:hAnsi="Trebuchet MS" w:eastAsia="Trebuchet MS" w:cs="Trebuchet MS"/>
          <w:lang w:val="en-US" w:eastAsia="en-US" w:bidi="en-US"/>
        </w:rPr>
        <w:t xml:space="preserve">Life of Pompey. It may be observed, that the word </w:t>
      </w:r>
      <w:r>
        <w:rPr>
          <w:rFonts w:ascii="TITUS Cyberbit Basic" w:hAnsi="TITUS Cyberbit Basic" w:eastAsia="TITUS Cyberbit Basic" w:cs="TITUS Cyberbit Basic"/>
          <w:color w:val="0000FF"/>
          <w:lang w:val="el-GR" w:eastAsia="el-GR" w:bidi="el-GR"/>
        </w:rPr>
        <w:t xml:space="preserve">τύραννος</w:t>
      </w:r>
      <w:r>
        <w:rPr>
          <w:rFonts w:ascii="Trebuchet MS" w:hAnsi="Trebuchet MS" w:eastAsia="Trebuchet MS" w:cs="Trebuchet MS"/>
          <w:lang w:val="en-US" w:eastAsia="en-US" w:bidi="en-US"/>
        </w:rPr>
        <w:t xml:space="preserve"> is not necessarily to be understood in a bad sense. It sometimes merely means a king; but the idea of arbitrary power, whether well or ill used, is always involved in it. For the passage itself, see “</w:t>
      </w:r>
      <w:r>
        <w:rPr>
          <w:rFonts w:ascii="Trebuchet MS" w:hAnsi="Trebuchet MS" w:eastAsia="Trebuchet MS" w:cs="Trebuchet MS"/>
          <w:color w:val="0000FF"/>
          <w:lang w:val="en-US" w:eastAsia="en-US" w:bidi="en-US"/>
        </w:rPr>
        <w:t xml:space="preserve">Sophoclis Tragaediae Septem</w:t>
      </w:r>
      <w:r>
        <w:rPr>
          <w:rFonts w:ascii="Trebuchet MS" w:hAnsi="Trebuchet MS" w:eastAsia="Trebuchet MS" w:cs="Trebuchet MS"/>
          <w:lang w:val="en-US" w:eastAsia="en-US" w:bidi="en-US"/>
        </w:rPr>
        <w:t xml:space="preserve">.” Tom. Ii. Fragmenta, p. 95. Oxon., 1826.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The land of Egypt</w:t>
      </w:r>
      <w:r>
        <w:rPr>
          <w:rFonts w:ascii="Trebuchet MS" w:hAnsi="Trebuchet MS" w:eastAsia="Trebuchet MS" w:cs="Trebuchet MS"/>
          <w:lang w:val="en-US" w:eastAsia="en-US" w:bidi="en-US"/>
        </w:rPr>
        <w:t xml:space="preserve">. This is recorded not only to show that Jacob was courteously received, but also, that nothing was given him by Joseph but at the command of the king. For the greater was his power, the more strictly was he bound to take care, lest, being liberal with the king’s property, he might defraud both him and his people. And I would that this moderation so prevailed among the nobles of the world, that they would conduct themselves, in their private affairs, no otherwise than if they were plebeians: but now, they seem to themselves to have no power, unless they may prove it by their license to sin. And although Joseph, by the king’s permission, places his family amidst the best pastures; yet he does not avail himself of the other portion of the royal beneficence, to make his brethren keepers of the king’s cattle; not only because this privilege would have excited the envy of many against them, but because he was unwilling to be entangled in such a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Joseph brought in Jacob his father</w:t>
      </w:r>
      <w:r>
        <w:rPr>
          <w:rFonts w:ascii="Trebuchet MS" w:hAnsi="Trebuchet MS" w:eastAsia="Trebuchet MS" w:cs="Trebuchet MS"/>
          <w:lang w:val="en-US" w:eastAsia="en-US" w:bidi="en-US"/>
        </w:rPr>
        <w:t xml:space="preserve">. Although Moses relates, in a continuous narrative, that Jacob was brought to the king, yet I do not doubt that some time had intervened; at least, till he had obtained a place wherein he might dwell; and where he might leave his family more safely, and with a more tranquil mind; and also, where he might refresh himself, for a little while, after the fatigue of his journey. And whereas he is said to have blessed Pharaoh, by this term Moses does not mean a common and profane salutation, but the pious and holy prayer of a servant of God. For the children of this world salute kings and princes for the sake of honor, but, by no means, raise their thoughts to God. Jacob acts otherwise; for he adjoins to civil reverence that pious affection which causes him to commend the safety of the king to God. And Jeremiah prescribes this rule to the Jews, that they should pray for the peace of Babylon as long as they were to live in exile; because in the peace of that land and empire their own peace would be involved. (</w:t>
      </w:r>
      <w:r>
        <w:rPr>
          <w:rFonts w:ascii="Trebuchet MS" w:hAnsi="Trebuchet MS" w:eastAsia="Trebuchet MS" w:cs="Trebuchet MS"/>
          <w:color w:val="008000"/>
          <w:u w:val="single"/>
          <w:lang w:val="en-US" w:eastAsia="en-US" w:bidi="en-US"/>
        </w:rPr>
        <w:t xml:space="preserve">Jer 29:7</w:t>
      </w:r>
      <w:r>
        <w:rPr>
          <w:rFonts w:ascii="Trebuchet MS" w:hAnsi="Trebuchet MS" w:eastAsia="Trebuchet MS" w:cs="Trebuchet MS"/>
          <w:lang w:val="en-US" w:eastAsia="en-US" w:bidi="en-US"/>
        </w:rPr>
        <w:t xml:space="preserve">.) If this duty was enjoined on miserable captives, forcibly deprived of their liberty, and torn from their own country; how much more did Jacob owe it to a king so humane and beneficent? But of whatever character they may be who rule over us, we are commanded to offer up public prayers for them. (</w:t>
      </w:r>
      <w:r>
        <w:rPr>
          <w:rFonts w:ascii="Trebuchet MS" w:hAnsi="Trebuchet MS" w:eastAsia="Trebuchet MS" w:cs="Trebuchet MS"/>
          <w:color w:val="008000"/>
          <w:u w:val="single"/>
          <w:lang w:val="en-US" w:eastAsia="en-US" w:bidi="en-US"/>
        </w:rPr>
        <w:t xml:space="preserve">1Ti 2:1</w:t>
      </w:r>
      <w:r>
        <w:rPr>
          <w:rFonts w:ascii="Trebuchet MS" w:hAnsi="Trebuchet MS" w:eastAsia="Trebuchet MS" w:cs="Trebuchet MS"/>
          <w:lang w:val="en-US" w:eastAsia="en-US" w:bidi="en-US"/>
        </w:rPr>
        <w:t xml:space="preserve">.) Therefore the same subjection to authority is required severally from each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How old art thou? </w:t>
      </w:r>
      <w:r>
        <w:rPr>
          <w:rFonts w:ascii="Trebuchet MS" w:hAnsi="Trebuchet MS" w:eastAsia="Trebuchet MS" w:cs="Trebuchet MS"/>
          <w:lang w:val="en-US" w:eastAsia="en-US" w:bidi="en-US"/>
        </w:rPr>
        <w:t xml:space="preserve">This familiar question proves that Jacob was received courteously and without ceremony. But the answer is of far greater moment, in which Jacob declares that the time of his pilgrimage was a hundred and thirty years. For the Apostle, in his epistle to the Hebrews, (</w:t>
      </w:r>
      <w:r>
        <w:rPr>
          <w:rFonts w:ascii="Trebuchet MS" w:hAnsi="Trebuchet MS" w:eastAsia="Trebuchet MS" w:cs="Trebuchet MS"/>
          <w:color w:val="008000"/>
          <w:u w:val="single"/>
          <w:lang w:val="en-US" w:eastAsia="en-US" w:bidi="en-US"/>
        </w:rPr>
        <w:t xml:space="preserve">Heb 11:13</w:t>
      </w:r>
      <w:r>
        <w:rPr>
          <w:rFonts w:ascii="Trebuchet MS" w:hAnsi="Trebuchet MS" w:eastAsia="Trebuchet MS" w:cs="Trebuchet MS"/>
          <w:lang w:val="en-US" w:eastAsia="en-US" w:bidi="en-US"/>
        </w:rPr>
        <w:t xml:space="preserve">,) gathers hence the memorable doctrine, that God was not ashamed to be called the God of the patriarchs, because they had confessed themselves to be strangers and pilgrims on the earth. Of one man only this is mentioned; but because he had been instructed by his forefathers, and had handed down the same instruction to his son, the Apostle honors them all with the same eulogy. Therefore, as they were not ashamed to wander during the whole course of their life, and to be opprobriously called foreigners and strangers wherever they came; so God vouchsafed to them the incomparable dignity, that they should be heirs of heaven. But (as it has been said before) no persons ever had a more peculiar and hereditary possession in the world, than the holy fathers had in the land of Canaan. The Lord is said to have cast his line, in order that he might assign to each nation its bounds: but an eternal possession, through a continual succession of ages, was never promised to any nation, as it was to the posterity of Abraham. In what spirit, then, ought we to dwell in a world, where no certain repose, or fixed abode is promised us? Moreover, this is described by Paul as the common condition of all pious persons under the reign of Christ, that they should “have no certain dwelling-place;” (</w:t>
      </w:r>
      <w:r>
        <w:rPr>
          <w:rFonts w:ascii="Trebuchet MS" w:hAnsi="Trebuchet MS" w:eastAsia="Trebuchet MS" w:cs="Trebuchet MS"/>
          <w:color w:val="008000"/>
          <w:u w:val="single"/>
          <w:lang w:val="en-US" w:eastAsia="en-US" w:bidi="en-US"/>
        </w:rPr>
        <w:t xml:space="preserve">1Co 4:11</w:t>
      </w:r>
      <w:r>
        <w:rPr>
          <w:rFonts w:ascii="Trebuchet MS" w:hAnsi="Trebuchet MS" w:eastAsia="Trebuchet MS" w:cs="Trebuchet MS"/>
          <w:lang w:val="en-US" w:eastAsia="en-US" w:bidi="en-US"/>
        </w:rPr>
        <w:t xml:space="preserve">;) not that all should be alike cast out as exiles, but because the Lord calls all his people, as by the sound of the trumpet, to be wanderers, lest they should become fixed in their nests on earth. Therefore, whether any one remains in his own country, or is compelled continually to change his place, let him diligently exercise himself in the meditation, that he is sojourning, for a short time, upon earth, till, having completed his course, he shall depart to the heavenly country.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Few and evil have the days of the years of my life been</w:t>
      </w:r>
      <w:r>
        <w:rPr>
          <w:rFonts w:ascii="Trebuchet MS" w:hAnsi="Trebuchet MS" w:eastAsia="Trebuchet MS" w:cs="Trebuchet MS"/>
          <w:lang w:val="en-US" w:eastAsia="en-US" w:bidi="en-US"/>
        </w:rPr>
        <w:t xml:space="preserve">. Jacob may here seem to complain that he had lived but a little while, and that, in this short space of time, he had endured many and grievous afflictions. Why does he not rather recount the great and manifold favors of God which formed an abundant compensation for every kind of evil? Besides, his complaint respecting the shortness of life seems unworthy of him; for why did he not deem a whole century and a third part of another sufficient for him? But if any one will rightly weigh his words, he rather expresses his own gratitude, in celebrating the goodness of God towards his fathers. For he does not so much deplore his own decrepitude, as he extols the vigor divinely afforded to his fathers. Certainly it was no new and unwonted thing to see a man, at his age, broken down and failing, and already near to the grave. Wherefore, this comparison (as I have said) was only intended to ascribe glory to God, whose blessing towards Abraham and Isaac had been greater than to himself. But he does not compare himself with his fathers in sufferings, as if they had been treated with greater indulgence; for we know that they had been tried to the utmost with all kinds of temptations: he merely states that he had not attained their age; as if he had said, “I, indeed, have arrived at those years which, by others, is deemed a mature old age, and which complete the proper term of life; but the Lord so prolonged the life of my fathers, that they far exceeded this limit.” He makes mention of evil days, in order to show that he was not so much broken down and consumed by years, as by labors and troubles; as if he had said, “My senses might yet have flourished in their vigor, if my strength had not been exhausted by continual labors, by excessive cares, and by most grievous sufferings.” We now see that nothing was less in the mind of the holy man than to expostulate with God. Yet it may seem absurd that he speaks of his life as being shorter than that of his fathers. For, whence does he conjecture that so little time should still remain for him, as to prevent him from attaining their age? Should any one answer, that he formed this conjecture from the weakness of his body, which was half dead; the solution will not prove satisfactory. For Isaac had dimness of sight and trembling limbs thirty years before his death. But it is not absurd to suppose that Jacob was every moment giving himself over to death, as if the sepulcher were before his eyes. He was, however, uncertain what length of time was decreed for him in the secret counsel of God. Wherefore, being unconcerned about the remainder of his life, he speaks just as if he were about to die on the next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Joseph nourished his father, etc., according to their families </w:t>
      </w:r>
      <w:r>
        <w:rPr>
          <w:rFonts w:ascii="Trebuchet MS" w:hAnsi="Trebuchet MS" w:eastAsia="Trebuchet MS" w:cs="Trebuchet MS"/>
          <w:b/>
          <w:color w:val="800000"/>
          <w:position w:val="6"/>
          <w:sz w:val="18"/>
          <w:lang w:val="en-US" w:eastAsia="en-US" w:bidi="en-US"/>
        </w:rPr>
        <w:t xml:space="preserve">(185)</w:t>
      </w:r>
      <w:r>
        <w:rPr>
          <w:rFonts w:ascii="Trebuchet MS" w:hAnsi="Trebuchet MS" w:eastAsia="Trebuchet MS" w:cs="Trebuchet MS"/>
          <w:lang w:val="en-US" w:eastAsia="en-US" w:bidi="en-US"/>
        </w:rPr>
        <w:t xml:space="preserve"> Some explain the expression, “the mouth of the little one,” as if Joseph nourished his father and his whole family, in the manner in which food is conveyed to the mouths of children. These interpreters regard the form of speech as emphatical, because, during the famine, Jacob and his family had no more anxiety about the providing of food than children, who cannot even stretch out their hand to receive it. Others translate it “youth,” but I know not with what meaning. </w:t>
      </w:r>
      <w:r>
        <w:rPr>
          <w:rFonts w:ascii="Trebuchet MS" w:hAnsi="Trebuchet MS" w:eastAsia="Trebuchet MS" w:cs="Trebuchet MS"/>
          <w:b/>
          <w:color w:val="800000"/>
          <w:position w:val="6"/>
          <w:sz w:val="18"/>
          <w:lang w:val="en-US" w:eastAsia="en-US" w:bidi="en-US"/>
        </w:rPr>
        <w:t xml:space="preserve">(186)</w:t>
      </w:r>
      <w:r>
        <w:rPr>
          <w:rFonts w:ascii="Trebuchet MS" w:hAnsi="Trebuchet MS" w:eastAsia="Trebuchet MS" w:cs="Trebuchet MS"/>
          <w:lang w:val="en-US" w:eastAsia="en-US" w:bidi="en-US"/>
        </w:rPr>
        <w:t xml:space="preserve"> Others take it, simply, according to the proportion and number of the little children. To me the genuine sense seems to be that he fed all, from the greatest to the least. Therefore, there was sufficient bread for the whole family of Jacob, because, by the care of Joseph, provision was made to supply nourishment even to the little ones. In this manner Moses commemorates both the clemency of God, and the piety of Joseph; for it was an instance of uncommon attention, that these hungry husband men, who had not a grain of corn, were entirely fed at his expense.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(185)</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Usque ad os parvuli</w:t>
      </w:r>
      <w:r>
        <w:rPr>
          <w:rFonts w:ascii="Trebuchet MS" w:hAnsi="Trebuchet MS" w:eastAsia="Trebuchet MS" w:cs="Trebuchet MS"/>
          <w:lang w:val="en-US" w:eastAsia="en-US" w:bidi="en-US"/>
        </w:rPr>
        <w:t xml:space="preserve"> Even to the mount of the little one. </w:t>
      </w:r>
      <w:r>
        <w:rPr>
          <w:rFonts w:ascii="TITUS Cyberbit Basic" w:hAnsi="TITUS Cyberbit Basic" w:eastAsia="TITUS Cyberbit Basic" w:cs="TITUS Cyberbit Basic"/>
          <w:bCs w:val="off"/>
          <w:iCs w:val="off"/>
          <w:color w:val="0000FF"/>
          <w:szCs w:val="24"/>
          <w:rtl/>
          <w:lang w:val="he-IL" w:eastAsia="he-IL" w:bidi="he-IL"/>
        </w:rPr>
        <w:t xml:space="preserve">לפי</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חט</w:t>
      </w:r>
      <w:r>
        <w:rPr>
          <w:rFonts w:ascii="TITUS Cyberbit Basic" w:hAnsi="TITUS Cyberbit Basic" w:eastAsia="TITUS Cyberbit Basic" w:cs="TITUS Cyberbit Basic"/>
          <w:color w:val="0000FF"/>
          <w:lang w:val="he-IL" w:eastAsia="he-IL" w:bidi="he-IL"/>
        </w:rPr>
        <w:t xml:space="preserve">Ã</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Lephi chataph</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Alii vertunt pubem; sed nescio quo sensu</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And all the land of Canaan fainted</w:t>
      </w:r>
      <w:r>
        <w:rPr>
          <w:rFonts w:ascii="Trebuchet MS" w:hAnsi="Trebuchet MS" w:eastAsia="Trebuchet MS" w:cs="Trebuchet MS"/>
          <w:lang w:val="en-US" w:eastAsia="en-US" w:bidi="en-US"/>
        </w:rPr>
        <w:t xml:space="preserve">. It was a memorable judgment of God, that the most fertile regions, which were accustomed to supply provisions for distant and transmarine nations, were reduced to such poverty that they were almost consumed. The word </w:t>
      </w:r>
      <w:r>
        <w:rPr>
          <w:rFonts w:ascii="TITUS Cyberbit Basic" w:hAnsi="TITUS Cyberbit Basic" w:eastAsia="TITUS Cyberbit Basic" w:cs="TITUS Cyberbit Basic"/>
          <w:bCs w:val="off"/>
          <w:iCs w:val="off"/>
          <w:color w:val="0000FF"/>
          <w:szCs w:val="24"/>
          <w:rtl/>
          <w:lang w:val="he-IL" w:eastAsia="he-IL" w:bidi="he-IL"/>
        </w:rPr>
        <w:t xml:space="preserve">להה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lahah</w:t>
      </w:r>
      <w:r>
        <w:rPr>
          <w:rFonts w:ascii="Trebuchet MS" w:hAnsi="Trebuchet MS" w:eastAsia="Trebuchet MS" w:cs="Trebuchet MS"/>
          <w:lang w:val="en-US" w:eastAsia="en-US" w:bidi="en-US"/>
        </w:rPr>
        <w:t xml:space="preserve">,) which Moses uses, is explained in two ways. Some say that they were driven to madness on account of the famine; others, that they were so destitute of food that they fainted; but whichever method of interpretation be approved, we see that they who had been accustomed to supply others with food, were themselves famishing. Therefore it is not for those who cultivate fertile lands to trust in their abundance; rather let them acknowledge that a large supply of provision does not so much spring from the bowels of the earth, as it distills, or rather flows down from heaven, by the secret blessing of God. For there is no luxuriance so great, that it is not soon exchanged for barrenness, when God sprinkles it with salt instead of rain. Meanwhile, it is right to turn our eyes to that special kindness of God by which he nourishes his own people in the midst of famine, as it is said in </w:t>
      </w:r>
      <w:r>
        <w:rPr>
          <w:rFonts w:ascii="Trebuchet MS" w:hAnsi="Trebuchet MS" w:eastAsia="Trebuchet MS" w:cs="Trebuchet MS"/>
          <w:color w:val="008000"/>
          <w:u w:val="single"/>
          <w:lang w:val="en-US" w:eastAsia="en-US" w:bidi="en-US"/>
        </w:rPr>
        <w:t xml:space="preserve">Psa 37:19</w:t>
      </w:r>
      <w:r>
        <w:rPr>
          <w:rFonts w:ascii="Trebuchet MS" w:hAnsi="Trebuchet MS" w:eastAsia="Trebuchet MS" w:cs="Trebuchet MS"/>
          <w:lang w:val="en-US" w:eastAsia="en-US" w:bidi="en-US"/>
        </w:rPr>
        <w:t xml:space="preserve">. If, however, God is pleased to try us with famine, we must pray that he would prepare us to endure hunger with a meek and equal mind, lest we should rage, like fierce, and even ravenous wild beasts. And although it is possible that grievous commotions were raised during the protracted scarcity, (as it is said in the old proverb that the belly has no ears,) yet the more simple sense of the passage seems to me to be, that the Egyptians and Canaanites had sunk under the famine, and were lying prostrate, as if at the point of death. Moreover, Moses pursues the history of the famine, with the intention of showing that the prediction of Joseph was verified by the event; and that, by his skill and industry, the greatest dangers were so well and dexterously provided against, that Egypt ought justly to acknowledge him as the author of its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Joseph gathered up all the money</w:t>
      </w:r>
      <w:r>
        <w:rPr>
          <w:rFonts w:ascii="Trebuchet MS" w:hAnsi="Trebuchet MS" w:eastAsia="Trebuchet MS" w:cs="Trebuchet MS"/>
          <w:lang w:val="en-US" w:eastAsia="en-US" w:bidi="en-US"/>
        </w:rPr>
        <w:t xml:space="preserve">. Moses first declares that the Egyptian king had acted well and wisely, in committing the work of providing corn to the sole care and authority of Joseph. He then commends the sincere and faithful administration of Joseph himself. We know how few persons can touch the money of kings without defiling themselves by peculation. Amid such vast heaps of money, the opportunity of plundering was not less than the difficulty of self-restraint. But Moses says, that whatever money Joseph collected, he brought into the house of the king. It was a rare and unparalleled integrity, to keep the hands pure amidst such heaps of gold. And he would not have been able to conduct himself with such moderation, unless his divine calling had proved as a bridle to hold him in; for they who are restrained from thefts and rapaciousness by worldly motives alone, would immediately put forth their hand to the prey, unless they feared the eyes and the judgments of men. But inasmuch as Joseph might have sinned without a witness of his fault; it follows that the true fear of God flourished in his breast. Plausible and well coloured pretexts, in excuse of the theft, would doubtless present themselves. “When you are serving a tyrant, why may it not be lawful for you to apply some part of the gain to your own advantage?” So much the more does it appear that he was fortified by downright honesty; since he repelled all temptations, lest he should desire fraudulently to enrich himself at the expense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when money failed</w:t>
      </w:r>
      <w:r>
        <w:rPr>
          <w:rFonts w:ascii="Trebuchet MS" w:hAnsi="Trebuchet MS" w:eastAsia="Trebuchet MS" w:cs="Trebuchet MS"/>
          <w:lang w:val="en-US" w:eastAsia="en-US" w:bidi="en-US"/>
        </w:rPr>
        <w:t xml:space="preserve">. Moses does not mean that all the money in Egypt had been brought into the royal treasury; for there were many of the nobles of the court free from the effects of the famine; but the simple meaning of the expression is that nearly all had been exhausted; that now the common people had not money enough to buy corn; and that, at length, extreme necessity had driven the Egyptians to the second remedy of which he is about to speak. Moreover, although, like persons driven to desperation, they might seem arrogantly to rise up against Joseph; yet the context shows that nothing was farther from their minds than to terrify, by their boldness, the man whose compassion they suppliantly implore. Wherefore the question</w:t>
      </w:r>
      <w:r>
        <w:rPr>
          <w:rFonts w:ascii="Trebuchet MS" w:hAnsi="Trebuchet MS" w:eastAsia="Trebuchet MS" w:cs="Trebuchet MS"/>
          <w:i/>
          <w:lang w:val="en-US" w:eastAsia="en-US" w:bidi="en-US"/>
        </w:rPr>
        <w:t xml:space="preserve">, Why should we die in thy presence? </w:t>
      </w:r>
      <w:r>
        <w:rPr>
          <w:rFonts w:ascii="Trebuchet MS" w:hAnsi="Trebuchet MS" w:eastAsia="Trebuchet MS" w:cs="Trebuchet MS"/>
          <w:lang w:val="en-US" w:eastAsia="en-US" w:bidi="en-US"/>
        </w:rPr>
        <w:t xml:space="preserve">has no other signification than that they felt themselves ruined, unless his clemency should afford them relief. But it may be asked how the Canaanites supported their lives. There is indeed no doubt that a grievous pestilence, the attendant on famine, would carry off many, unless they received assistance from other regions, or were miserally fed on herbs and roots. And perhaps the barrenness was not there so great, but that they might gather half, or a third part of their food, from the fields,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Give your cattle</w:t>
      </w:r>
      <w:r>
        <w:rPr>
          <w:rFonts w:ascii="Trebuchet MS" w:hAnsi="Trebuchet MS" w:eastAsia="Trebuchet MS" w:cs="Trebuchet MS"/>
          <w:lang w:val="en-US" w:eastAsia="en-US" w:bidi="en-US"/>
        </w:rPr>
        <w:t xml:space="preserve">. It was a miserable spectacle, and one which might have softened hearts of iron, to see rich farmers, who previously had kept provision stored in their granaries for others, now begging food. Therefore, Joseph might be deemed cruel, because he does not give bread gratuitously to those who are poor and exhausted, but robs them of all their cattle, sheep, and asses. Seeing, however, that Joseph is transacting the business of another, I dare not charge his strictness with cruelty. If, during the seven fruitful years, he had extorted corn by force from an unwilling people, he would now have acted tyrannically in seizing their flocks and herds. But seeing that they had been at liberty to lay up, in their private stores, what they had sold to the king, they now pay the just penalty of their negligence. Joseph also perceived that they were deprived of their possessions by a divine interposition, in order that the king alone might be enriched by the spoils of all. Besides, since it was lawful for him to offer corn for sale, it was also lawful for him to exchange it for cattle. Truly, the corn belonged to the king; why then should he not demand a price from the purchasers? But they were poor, and therefore it was but just to succor them in their want. Were this rule to prevail, the greater part of sales would be unlawful. For no one freely parts with what he possesses. Wherefore, if his valuation of the cattle was fair, I do not see what was deserving of reprehension in the conduct of Joseph; especially as he was not dealing with his own property, but had been appointed prefect over the corn, with this condition, that he should acquire gain, not for himself, but for the king. If any one should object that he ought at least to have exhorted the lying to content himself with the abundant pecuniary wealth which he had obtained; I answer, that Moses relates, by the way, but a few things out of many. Any one, therefore, may easily conjecture, that a business of such great consequence, was not transacted by Joseph, without the cognizance and judgment of the king. But what, if it appeared to the king’s counselors, an equitable arrangement, that the farmers should receive, in return for their cattle, food for the whole year? Lastly, seeing that we stand or fall by the judgment of God alone, it is not for us to condemn what his law has left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They came to him the second year</w:t>
      </w:r>
      <w:r>
        <w:rPr>
          <w:rFonts w:ascii="Trebuchet MS" w:hAnsi="Trebuchet MS" w:eastAsia="Trebuchet MS" w:cs="Trebuchet MS"/>
          <w:lang w:val="en-US" w:eastAsia="en-US" w:bidi="en-US"/>
        </w:rPr>
        <w:t xml:space="preserve">. Moses does not reckon the second year from the date of the famine, but from the time when the money had failed. But since they knew, from the oracle, that the termination of the dearth was drawing near, they desired not only that corn should be given them for food, but also for seed. Whence it appears that they had become wise too late, and had neglected the useful admonition of God, at the time when they ought to have made provision for the future. Moreover, when they declare that their money and cattle had failed, they do it, not for the purpose of expostulating with Joseph, as if they had been unjustly deprived of these things by him; but for the purpose of showing that the only thing remaining for them was to purchase food and seed at the price of their lands, and that they could not otherwise be preserved, unless Joseph would enter into this compact. For it would have been the part of impudence to offer no price or compensation. They begin by saying, that they had nothing at hand, and that, therefore, their lives would be lost, unless Joseph were willing to buy their lands; and in order to excite his compassion, they ask again, why he would suffer them to die, and their very land to perish? For this is the death of the earth, when the cultivation of it is neglected, and when, being reduced to a desert, it can bring forth nothing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And Joseph bought all the land</w:t>
      </w:r>
      <w:r>
        <w:rPr>
          <w:rFonts w:ascii="Trebuchet MS" w:hAnsi="Trebuchet MS" w:eastAsia="Trebuchet MS" w:cs="Trebuchet MS"/>
          <w:lang w:val="en-US" w:eastAsia="en-US" w:bidi="en-US"/>
        </w:rPr>
        <w:t xml:space="preserve">. Any one might suppose it to be the height of cruel and inexplicable avarice, that Joseph should take away from the miserable husband men, the very fields, by the produce of which they nourished the kingdom. But I have before showed, that unless every kind of purchase is to be condemned, there is no reason why Joseph should be blamed. If any one should say that he abused their penury; this alone would suffice for his excuse, that no wiles of his, no circumvention, no force, no threats, had reduced the Egyptians to this necessity. He transacted the king’s business with equal fidelity and industry; and fulfilled the duties of his office, without resorting to violent edicts. When the famine became urgent, it was lawful to expose wheat to sale, as well to the rich as to the poor: afterwards it was not less lawful to buy the cattle; and now, at last, why should it not be lawful to acquire the land for the king, at a just price? To this may be added, that he extorted nothing, but entered into treaty with them, at their own request. I confess, indeed, that it is not right to take whatever may be offered without discrimination: for if severe necessity presses, then he who wishes, by all means, to escape it, will submit to hard conditions. Therefore, when any one thus invites us, to defraud him, we are not, by his necessities, rendered excusable. But I do not defend Joseph, on this sole ground, that the Egyptians voluntarily offered him their lands, as men who were ready to purchase life, at any price; but I say, this ought also to be considered, that he acted with equity, even though he left them nothing. The terms would have been more severe, if they themselves had been consigned to perpetual slavery; but he now concedes to them personal liberty, and only covenants for their fields, which, perhaps, the greater part of the people had bought from the poor. If he had stripped of their clothing those whom he was feeding with corn, this would have been to put them indirectly and slowly to death. For what difference does it make, whether I compel a man to die by hunger or by cold? But Joseph so succors the Egyptians, that in future they should be free, and should be able to obtain a moderate subsistence by their labor. For though they might have to change their abode, yet they are all made stewards of the king: and Joseph restores to them, not only the lands, but the implements which he had bought. Whence it appears that he had used what clemency he was able, in order to relieve them. Meanwhile, let those who are too intent on wealth beware lest they should falsely employ Joseph’s example as a pretext: because it is certain that all contracts, which are not formed according to the rule of charity, are vicious in the sight of God; and that we ought, according to that equity which is inwardly dictated to us by a secret instinct of nature, so to act towards others, as we wish to be dealt with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as for the people, he removed them to cities</w:t>
      </w:r>
      <w:r>
        <w:rPr>
          <w:rFonts w:ascii="Trebuchet MS" w:hAnsi="Trebuchet MS" w:eastAsia="Trebuchet MS" w:cs="Trebuchet MS"/>
          <w:lang w:val="en-US" w:eastAsia="en-US" w:bidi="en-US"/>
        </w:rPr>
        <w:t xml:space="preserve">. This removal was, indeed, severe; but if we reflect how much better it was to depart to another place; in order that they might be free cultivators of the land, than to be attached to the soil, and employed as slaves in servile work; no one will deny that this was a tolerable, and even a humane exercise of authority. Had each person cultivated his field, as he had been accustomed to do, the exaction of tribute would have seemed to be grievous. Joseph, therefore, contrived a middle course, which might mitigate the new and unwonted burden, by assigning new lands to each, with a tribute attached to them. The passage may, however, be differently expounded; namely, that Joseph caused all the farmers to go to the cities to receive the provisions, and to settle their public accounts. If this sense is approved, the fact that Egypt was divided into provinces, afterwards called </w:t>
      </w:r>
      <w:r>
        <w:rPr>
          <w:rFonts w:ascii="Trebuchet MS" w:hAnsi="Trebuchet MS" w:eastAsia="Trebuchet MS" w:cs="Trebuchet MS"/>
          <w:i/>
          <w:lang w:val="en-US" w:eastAsia="en-US" w:bidi="en-US"/>
        </w:rPr>
        <w:t xml:space="preserve">nomes</w:t>
      </w:r>
      <w:r>
        <w:rPr>
          <w:rFonts w:ascii="Trebuchet MS" w:hAnsi="Trebuchet MS" w:eastAsia="Trebuchet MS" w:cs="Trebuchet MS"/>
          <w:lang w:val="en-US" w:eastAsia="en-US" w:bidi="en-US"/>
        </w:rPr>
        <w:t xml:space="preserve">, may probably hence have received its origin. This removing from place to place would, however, have been alike injurious to the king and to the people at large, because they would not be able to make their skill and practice applicable to new situations. Yet, since the matter is not of great moment, and the signification of the word is ambiguous, I leave the question undecided.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Only the land of the priests</w:t>
      </w:r>
      <w:r>
        <w:rPr>
          <w:rFonts w:ascii="Trebuchet MS" w:hAnsi="Trebuchet MS" w:eastAsia="Trebuchet MS" w:cs="Trebuchet MS"/>
          <w:lang w:val="en-US" w:eastAsia="en-US" w:bidi="en-US"/>
        </w:rPr>
        <w:t xml:space="preserve">. The priests were exempted from the common law, because the king granted them a maintenance. It is, indeed, doubtful, whether this was a supply for their present necessity, or whether he was accustomed to nourish them at his own expense. But seeing that Moses makes mention of their lands, I rattler incline to the conjecture, that, whereas they had before been rich, and this dearth had deprived them of their income, the king conferred this privilege upon them; and hence it arose that their lands remained unto them free. </w:t>
      </w:r>
      <w:r>
        <w:rPr>
          <w:rFonts w:ascii="Trebuchet MS" w:hAnsi="Trebuchet MS" w:eastAsia="Trebuchet MS" w:cs="Trebuchet MS"/>
          <w:b/>
          <w:color w:val="800000"/>
          <w:position w:val="6"/>
          <w:sz w:val="18"/>
          <w:lang w:val="en-US" w:eastAsia="en-US" w:bidi="en-US"/>
        </w:rPr>
        <w:t xml:space="preserve">(187)</w:t>
      </w:r>
      <w:r>
        <w:rPr>
          <w:rFonts w:ascii="Trebuchet MS" w:hAnsi="Trebuchet MS" w:eastAsia="Trebuchet MS" w:cs="Trebuchet MS"/>
          <w:lang w:val="en-US" w:eastAsia="en-US" w:bidi="en-US"/>
        </w:rPr>
        <w:t xml:space="preserve"> The ancient historians, however, injudiciously invent many fables concerning the state of that land. I know not whether the statement that the farmers, content with small wages, sow and reap for the king and the priests, is to be traced to this regulation of Joseph or not. But, passing by these things, it is more to the purpose to observe, what Moses wished distinctly to testify; namely, that a heathen king paid particular attention to Divine worship, in supporting the priests gratuitously, for the purpose of sparing their lands and their property. Truly this is placed before our eyes, as a mirror, in which we may discern that a sentiment of piety which they cannot wholly efface, is implanted in the minds of men. It was the part of foolish, as well as of wicked superstition, that Pharaoh nourished such priests as these, who infatuated the people by their impostures: yet this was, in itself, a design worthy of commendation, that he did not suffer the worship of God to fall into decay; which, in a short time, must have happened, if the priests had perished in the famine. Whence we infer how sedulously we ought to be on our guard, that we undertake nothing with an indiscreet zeal; because nothing is more easy, in so great a corruption of human nature, than for religion to degenerate into frivolous trifles. Nevertheless, because this inconsiderate devotion (as it may be called) flowed from a right principle, what should be the conduct of our princes, who desire to be deemed Christians? If Pharaoh was so solicitous about his priests, that he nourished them to his own destruction, and that of his whole kingdom, in order that he might not be guilty of impiety against false gods; what sacrilege is it, in Christian princes, that the lawful and sincere ministers of holy things should be neglected, whose work they know to be approved by God, and salutary to themselves? But it may be asked, whether it was lawful for holy Joseph to undertake this office, for by so doing, he employed his labor in cherishing impious superstitions? But though I can readily grant that in such great, and arduous, and manifold offices of trust, it was easy for him to slide into various faults; yet I dare not absolutely condemn this act; nor can I, however, deny that he may have erred, in not resisting these superstitions with sufficient boldness. But since he was required by no law, to destroy the priests by hunger, and was not altogether allowed to dispense the king’s corn at his own pleasure; if the king wished that food should be gratuitously supplied to the priests, he was no more at liberty to deny it to them than to the nobles at court. Therefore, though he did not willingly take charge of such dependents, yet when the king imposed the duty upon him, he could not refuse it, though he knew them to be unworthy to be fed on the dirt of oxen.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(187)</w:t>
      </w:r>
      <w:r>
        <w:rPr>
          <w:rFonts w:ascii="Trebuchet MS" w:hAnsi="Trebuchet MS" w:eastAsia="Trebuchet MS" w:cs="Trebuchet MS"/>
          <w:lang w:val="en-US" w:eastAsia="en-US" w:bidi="en-US"/>
        </w:rPr>
        <w:t xml:space="preserve"> The following passage from </w:t>
      </w:r>
      <w:r>
        <w:rPr>
          <w:rFonts w:ascii="Trebuchet MS" w:hAnsi="Trebuchet MS" w:eastAsia="Trebuchet MS" w:cs="Trebuchet MS"/>
          <w:i/>
          <w:lang w:val="en-US" w:eastAsia="en-US" w:bidi="en-US"/>
        </w:rPr>
        <w:t xml:space="preserve">Sir J. G. Wilkinson’s </w:t>
      </w:r>
      <w:r>
        <w:rPr>
          <w:rFonts w:ascii="Trebuchet MS" w:hAnsi="Trebuchet MS" w:eastAsia="Trebuchet MS" w:cs="Trebuchet MS"/>
          <w:lang w:val="en-US" w:eastAsia="en-US" w:bidi="en-US"/>
        </w:rPr>
        <w:t xml:space="preserve">Manners and Customs of the Ancient Egyptians, will be read with interest. The priests “enjoyed important privileges, which extended to their whole family. They were exempt from taxes; they consumed no part of their own income in any of their necessary expenses; and they had one of the three portions into which the land of Egypt was divided, free from all duties. They were provided for, from the public stores, out of which they received a stated allowance of corn, and all the other necessaries of life; and we find that when Pharaoh, by the advice of Joseph, took all the land of the Egyptians in lieu of corn, the priests were not obliged to make the same sacrifice of their landed property, nor was the tax of the fifth part entailed upon it, as on that of other people.” — Vol. 1, p. 262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23.</w:t>
      </w:r>
      <w:r>
        <w:rPr>
          <w:rFonts w:ascii="Trebuchet MS" w:hAnsi="Trebuchet MS" w:eastAsia="Trebuchet MS" w:cs="Trebuchet MS"/>
          <w:i/>
          <w:lang w:val="en-US" w:eastAsia="en-US" w:bidi="en-US"/>
        </w:rPr>
        <w:t xml:space="preserve">Then Joseph said unto the people</w:t>
      </w:r>
      <w:r>
        <w:rPr>
          <w:rFonts w:ascii="Trebuchet MS" w:hAnsi="Trebuchet MS" w:eastAsia="Trebuchet MS" w:cs="Trebuchet MS"/>
          <w:lang w:val="en-US" w:eastAsia="en-US" w:bidi="en-US"/>
        </w:rPr>
        <w:t xml:space="preserve">. Here Moses describes the singular humanity of Joseph, which, as it then repressed all complaints, so, at this time, it justly dispels and refutes the calumnies with which he is assailed. The men, who were entirely destitute, and, in a sense, exiles, he reinstates in their possessions, on the most equitable condition, that they should pay a fifth part of the produce to the king. It is well known that formerly, in various places, kings have demanded by law the payment of tenths; but that, in the time of war, they doubled this tax. Therefore, what injury, can we say, was done to the Egyptians, when Joseph burdened the land, bought for the king, with a fifth part of its income; especially seeing that country is so much richer than others, that with less labor than elsewhere, it brings forth fruit for the maintenance of its cultivators? Should any one object that the king would have acted more frankly had he taken the fifth part of the land; the answer is obvious, that this was useful not only as an example, but also, for the purpose of quieting the people, by shutting the mouths of the captious. And certainly this indirect method, by which Joseph introduced the tax of a fifth part, had no other object than that of inducing the Egyptians to cultivate their lands with more alacrity, when they were convinced that, by such a compact, they were treated with clemency. And to this effect was their confession, which is recorded by Moses, expressed. For, first, they acknowledge that they owe their lives to him; secondly, they do not refuse to be the servants of the king. Whence we gather, that the holy man so conducted himself between the two parties, as greatly to enrich the king, without oppressing the people by tyranny. And I wish that all governors would practice this moderation, that they would only so far study the advantage of kings, as could be done without injury to the people. There is a celebrated saying of Tiberius Caesar, which savored little of tyranny, though he appears to have been a sanguinary and insatiable tyrant, that it is the part of a shepherd to shear the flock, but not to tear off the skin. At this day, however, kings do not believe that they rule freely, unless they not only flay their subjects, but entirely devour them. For they do not generally invest any with authority, except those who are sworn to the practice of slaughter. So much the more does the clemency of Joseph deserve praise, who so administered the affairs of Egypt, as to render the immense gains of the king compatible with a tolerable condition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And Israel dwelt in the land</w:t>
      </w:r>
      <w:r>
        <w:rPr>
          <w:rFonts w:ascii="Trebuchet MS" w:hAnsi="Trebuchet MS" w:eastAsia="Trebuchet MS" w:cs="Trebuchet MS"/>
          <w:lang w:val="en-US" w:eastAsia="en-US" w:bidi="en-US"/>
        </w:rPr>
        <w:t xml:space="preserve">. Moses does not mean that Jacob and his sons were proprietors of that land which Pharaoh had granted them as a dwelling-place, in the same manner in which the other parts of Egypt were given to the inhabitants for a perpetual possession: but that they dwelt there commodiously for a time, and thus were in possession by favor, provided they continued to be peaceable. Hence the cause that they so greatly increased, in a very short space of time. Therefore, what is here related by Moses belongs to the history of the following period; and he now returns to the proper thread of his narrative, in which he purposed to show how God protected his Church from many deaths; and not that only, but wonderfully exalted it by his own secret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And Jacob lived</w:t>
      </w:r>
      <w:r>
        <w:rPr>
          <w:rFonts w:ascii="Trebuchet MS" w:hAnsi="Trebuchet MS" w:eastAsia="Trebuchet MS" w:cs="Trebuchet MS"/>
          <w:lang w:val="en-US" w:eastAsia="en-US" w:bidi="en-US"/>
        </w:rPr>
        <w:t xml:space="preserve">. It was no common source of temptation to the holy old man, to be an exile from the land of Canaan, for so many years. Be it so, that on account of the famine, he was compelled to go to Egypt; why could he not return when the fifth year was passed? For he did not stupidly lie there in a state of torpor, but he remained quiet, because free egress was not allowed him. Wherefore, also, in this respect, God did not lightly exercise his patience. For, however sweet might be the delights of Egypt, yet he was more than miserable to be deprived of the sight of that land which was the lively figure of his celestial country. With the men of this world, indeed, earthly advantage would have prevailed: but such was the piety of the holy man, that the profit of the flesh weighed nothing against the loss of spiritual good. But he was more deeply wounded, when he saw his death approaching: because, not only was he himself deprived of the inheritance promised to him, but he was leaving his sons, of doubtful, or at least of feeble, faith, buried in Egypt as in a sepulcher. Moreover, his example is proposed to us, that our minds may not languish or become enfeebled by the weariness of a protracted warfare: yea, the more Satan attempts to depress them to the earth, the more fervently let them look and soar towards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he called his son Joseph</w:t>
      </w:r>
      <w:r>
        <w:rPr>
          <w:rFonts w:ascii="Trebuchet MS" w:hAnsi="Trebuchet MS" w:eastAsia="Trebuchet MS" w:cs="Trebuchet MS"/>
          <w:lang w:val="en-US" w:eastAsia="en-US" w:bidi="en-US"/>
        </w:rPr>
        <w:t xml:space="preserve">. Hence we infer, not only the anxiety of Jacob, but his invincible magnanimity. It is a proof of great courage, that none of the wealth or the pleasures of Egypt could so allure him, as to prevent him from sighing for the land of Canaan, in which he had always passed a painful and laborious life. But the constancy of his faith appeared still more excellent, when he, commanding his dead body to be carried back to Canaan, encouraged his sons to hope for deliverance. Thus it happened that he, being dead, animated those who were alive and remained, as with the sound of a trumpet. For, to what purpose was this great care respecting his sepulture, except that the promise of God might be confirmed to his posterity? Therefore, though his faith was tossed as upon the waves, yet it was so far from suffering shipwreck, that it conducted others into the haven. Moreover, he demands an oath from his son Joseph, not so much on account of distrust, as to show that a matter of the greatest consequence was in hand. Certainly he would not, by lightly swearing, profane the name of God: but the more sacred and solemn the promise was, the more ought all his sons to remember, that it was of great importance that his body should be carried to the sepulcher of his fathers. It is also probable that he prudently thought of alleviating any enmity which might be excited against his son Joseph. For he knew that this choice of his sepulcher would be, by no means, gratifying to the Egyptians; seeing it seemed like casting a reproach on their whole kingdom. This stranger, forsooth, as if he could find no fit place for his body in this splendid and noble country, wishes to be buried in the land of Canaan. Therefore, in order that Joseph might more freely dare to ask, and might more easily obtain, this favor from the king, Jacob binds him by an oath. And certainly Joseph afterwards makes use of this pretext, to avoid giving offense. This also was the reason why he required Joseph to do for him that last office, which was a duty devolving on the brothers in common; for such a favor would scarcely have been granted to the rest; and they would not have ventured on the act, unless permission had been obtained. But, as strangers and mean men, they had neither favor nor authority. Besides, it was especially necessary for Joseph to be on his guard, lest becoming ensnared by the allurements of Egypt, he should gradually forsake his own kindred. It must, however, be known, that the solemnity of an oath was designedly interposed by Jacob, to show that he did not, in vain, desire for himself, a sepulcher in the land where he had met with an unfavorable reception; where he had endured many sufferings; and from which, at length, being expelled by hunger, he had become an exile. As to his commanding the hand to be put under his thigh, we have explained what this symbol means in </w:t>
      </w:r>
      <w:r>
        <w:rPr>
          <w:rFonts w:ascii="Trebuchet MS" w:hAnsi="Trebuchet MS" w:eastAsia="Trebuchet MS" w:cs="Trebuchet MS"/>
          <w:color w:val="008000"/>
          <w:u w:val="single"/>
          <w:lang w:val="en-US" w:eastAsia="en-US" w:bidi="en-US"/>
        </w:rPr>
        <w:t xml:space="preserve">Gen 24:2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30.</w:t>
      </w:r>
      <w:r>
        <w:rPr>
          <w:rFonts w:ascii="Trebuchet MS" w:hAnsi="Trebuchet MS" w:eastAsia="Trebuchet MS" w:cs="Trebuchet MS"/>
          <w:i/>
          <w:lang w:val="en-US" w:eastAsia="en-US" w:bidi="en-US"/>
        </w:rPr>
        <w:t xml:space="preserve">But I will lie with my fathers </w:t>
      </w:r>
      <w:r>
        <w:rPr>
          <w:rFonts w:ascii="Trebuchet MS" w:hAnsi="Trebuchet MS" w:eastAsia="Trebuchet MS" w:cs="Trebuchet MS"/>
          <w:b/>
          <w:color w:val="800000"/>
          <w:position w:val="6"/>
          <w:sz w:val="18"/>
          <w:lang w:val="en-US" w:eastAsia="en-US" w:bidi="en-US"/>
        </w:rPr>
        <w:t xml:space="preserve">(188)</w:t>
      </w:r>
      <w:r>
        <w:rPr>
          <w:rFonts w:ascii="Trebuchet MS" w:hAnsi="Trebuchet MS" w:eastAsia="Trebuchet MS" w:cs="Trebuchet MS"/>
          <w:lang w:val="en-US" w:eastAsia="en-US" w:bidi="en-US"/>
        </w:rPr>
        <w:t xml:space="preserve"> It appears from this passage, that the word “sleep,” whenever it is put for “die,” does not refer to the soul, but to the body. For, what did it concern him, to be buried with his fathers in the double cave, </w:t>
      </w:r>
      <w:r>
        <w:rPr>
          <w:rFonts w:ascii="Trebuchet MS" w:hAnsi="Trebuchet MS" w:eastAsia="Trebuchet MS" w:cs="Trebuchet MS"/>
          <w:b/>
          <w:color w:val="800000"/>
          <w:position w:val="6"/>
          <w:sz w:val="18"/>
          <w:lang w:val="en-US" w:eastAsia="en-US" w:bidi="en-US"/>
        </w:rPr>
        <w:t xml:space="preserve">(189)</w:t>
      </w:r>
      <w:r>
        <w:rPr>
          <w:rFonts w:ascii="Trebuchet MS" w:hAnsi="Trebuchet MS" w:eastAsia="Trebuchet MS" w:cs="Trebuchet MS"/>
          <w:lang w:val="en-US" w:eastAsia="en-US" w:bidi="en-US"/>
        </w:rPr>
        <w:t xml:space="preserve"> unless to testify that he was associated with them after death? And by what bond were he and they joined together, except this, that not even death itself could extinguish the power of their faith; which would seem to utter this voice from the same sepulcher, Now also we have a common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(188)</w:t>
      </w:r>
      <w:r>
        <w:rPr>
          <w:rFonts w:ascii="Trebuchet MS" w:hAnsi="Trebuchet MS" w:eastAsia="Trebuchet MS" w:cs="Trebuchet MS"/>
          <w:lang w:val="en-US" w:eastAsia="en-US" w:bidi="en-US"/>
        </w:rPr>
        <w:t xml:space="preserve"> Dormaim, “I will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(189)</w:t>
      </w:r>
      <w:r>
        <w:rPr>
          <w:rFonts w:ascii="Trebuchet MS" w:hAnsi="Trebuchet MS" w:eastAsia="Trebuchet MS" w:cs="Trebuchet MS"/>
          <w:lang w:val="en-US" w:eastAsia="en-US" w:bidi="en-US"/>
        </w:rPr>
        <w:t xml:space="preserve"> The cave of Machpelah. See above, on </w:t>
      </w:r>
      <w:r>
        <w:rPr>
          <w:rFonts w:ascii="Trebuchet MS" w:hAnsi="Trebuchet MS" w:eastAsia="Trebuchet MS" w:cs="Trebuchet MS"/>
          <w:color w:val="008000"/>
          <w:u w:val="single"/>
          <w:lang w:val="en-US" w:eastAsia="en-US" w:bidi="en-US"/>
        </w:rPr>
        <w:t xml:space="preserve">Gen 23:9</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31.</w:t>
      </w:r>
      <w:r>
        <w:rPr>
          <w:rFonts w:ascii="Trebuchet MS" w:hAnsi="Trebuchet MS" w:eastAsia="Trebuchet MS" w:cs="Trebuchet MS"/>
          <w:i/>
          <w:lang w:val="en-US" w:eastAsia="en-US" w:bidi="en-US"/>
        </w:rPr>
        <w:t xml:space="preserve">And Israel bowed himself upon the bed’s head</w:t>
      </w:r>
      <w:r>
        <w:rPr>
          <w:rFonts w:ascii="Trebuchet MS" w:hAnsi="Trebuchet MS" w:eastAsia="Trebuchet MS" w:cs="Trebuchet MS"/>
          <w:lang w:val="en-US" w:eastAsia="en-US" w:bidi="en-US"/>
        </w:rPr>
        <w:t xml:space="preserve">. By this expression, Moses again affirms that Jacob esteemed it a singular kindness, that his son should have promised to do what he had required respecting his burial. For he exerts his weak body as much as he is able, in order to give thanks unto God, as if he had obtained something most desirable. He is said to have worshipped towards the head of his bed: because, seeing he was quite unable to rise from the bed on which he lay, he yet composed himself with a solemn air in the attitude of one who was praying. The same is recorded of David (</w:t>
      </w:r>
      <w:r>
        <w:rPr>
          <w:rFonts w:ascii="Trebuchet MS" w:hAnsi="Trebuchet MS" w:eastAsia="Trebuchet MS" w:cs="Trebuchet MS"/>
          <w:color w:val="008000"/>
          <w:u w:val="single"/>
          <w:lang w:val="en-US" w:eastAsia="en-US" w:bidi="en-US"/>
        </w:rPr>
        <w:t xml:space="preserve">1Kg 1:47</w:t>
      </w:r>
      <w:r>
        <w:rPr>
          <w:rFonts w:ascii="Trebuchet MS" w:hAnsi="Trebuchet MS" w:eastAsia="Trebuchet MS" w:cs="Trebuchet MS"/>
          <w:lang w:val="en-US" w:eastAsia="en-US" w:bidi="en-US"/>
        </w:rPr>
        <w:t xml:space="preserve">) when, having obtained his last wish, he celebrates the grace of God. The Greeks have translated it, at the top of his staff: which the Apostle has followed in the Epistle to the Hebrews, (</w:t>
      </w:r>
      <w:r>
        <w:rPr>
          <w:rFonts w:ascii="Trebuchet MS" w:hAnsi="Trebuchet MS" w:eastAsia="Trebuchet MS" w:cs="Trebuchet MS"/>
          <w:color w:val="008000"/>
          <w:u w:val="single"/>
          <w:lang w:val="en-US" w:eastAsia="en-US" w:bidi="en-US"/>
        </w:rPr>
        <w:t xml:space="preserve">Heb 11:21</w:t>
      </w:r>
      <w:r>
        <w:rPr>
          <w:rFonts w:ascii="Trebuchet MS" w:hAnsi="Trebuchet MS" w:eastAsia="Trebuchet MS" w:cs="Trebuchet MS"/>
          <w:lang w:val="en-US" w:eastAsia="en-US" w:bidi="en-US"/>
        </w:rPr>
        <w:t xml:space="preserve">.) And though the interpreters seem to have been deceived by the similitude of words; because, with the Hebrews, </w:t>
      </w:r>
      <w:r>
        <w:rPr>
          <w:rFonts w:ascii="TITUS Cyberbit Basic" w:hAnsi="TITUS Cyberbit Basic" w:eastAsia="TITUS Cyberbit Basic" w:cs="TITUS Cyberbit Basic"/>
          <w:bCs w:val="off"/>
          <w:iCs w:val="off"/>
          <w:color w:val="0000FF"/>
          <w:szCs w:val="24"/>
          <w:rtl/>
          <w:lang w:val="he-IL" w:eastAsia="he-IL" w:bidi="he-IL"/>
        </w:rPr>
        <w:t xml:space="preserve">מוטה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mitah</w:t>
      </w:r>
      <w:r>
        <w:rPr>
          <w:rFonts w:ascii="Trebuchet MS" w:hAnsi="Trebuchet MS" w:eastAsia="Trebuchet MS" w:cs="Trebuchet MS"/>
          <w:lang w:val="en-US" w:eastAsia="en-US" w:bidi="en-US"/>
        </w:rPr>
        <w:t xml:space="preserve">) signifies “bed,” </w:t>
      </w:r>
      <w:r>
        <w:rPr>
          <w:rFonts w:ascii="TITUS Cyberbit Basic" w:hAnsi="TITUS Cyberbit Basic" w:eastAsia="TITUS Cyberbit Basic" w:cs="TITUS Cyberbit Basic"/>
          <w:bCs w:val="off"/>
          <w:iCs w:val="off"/>
          <w:color w:val="0000FF"/>
          <w:szCs w:val="24"/>
          <w:rtl/>
          <w:lang w:val="he-IL" w:eastAsia="he-IL" w:bidi="he-IL"/>
        </w:rPr>
        <w:t xml:space="preserve">מוטה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motah</w:t>
      </w:r>
      <w:r>
        <w:rPr>
          <w:rFonts w:ascii="Trebuchet MS" w:hAnsi="Trebuchet MS" w:eastAsia="Trebuchet MS" w:cs="Trebuchet MS"/>
          <w:lang w:val="en-US" w:eastAsia="en-US" w:bidi="en-US"/>
        </w:rPr>
        <w:t xml:space="preserve">,) “a staff;” yet the Apostle allows himself to cite the passage as it was then commonly used, lest he might offend unskillful readers, without necessity. </w:t>
      </w:r>
      <w:r>
        <w:rPr>
          <w:rFonts w:ascii="Trebuchet MS" w:hAnsi="Trebuchet MS" w:eastAsia="Trebuchet MS" w:cs="Trebuchet MS"/>
          <w:b/>
          <w:color w:val="800000"/>
          <w:position w:val="6"/>
          <w:sz w:val="18"/>
          <w:lang w:val="en-US" w:eastAsia="en-US" w:bidi="en-US"/>
        </w:rPr>
        <w:t xml:space="preserve">(190)</w:t>
      </w:r>
      <w:r>
        <w:rPr>
          <w:rFonts w:ascii="Trebuchet MS" w:hAnsi="Trebuchet MS" w:eastAsia="Trebuchet MS" w:cs="Trebuchet MS"/>
          <w:lang w:val="en-US" w:eastAsia="en-US" w:bidi="en-US"/>
        </w:rPr>
        <w:t xml:space="preserve"> Moreover, they who expound the words to mean that Jacob worshipped the scepter of his son, absurdly trifle. The exposition of others, that he bowed his head, leaning on the top of his staff, is, to say the least, tolerable. But since there is no ambiguity in the words of Moses, let it suffice to keep in memory what I have said, that, by this ceremony, he openly manifested the greatness of his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(190)</w:t>
      </w:r>
      <w:r>
        <w:rPr>
          <w:rFonts w:ascii="Trebuchet MS" w:hAnsi="Trebuchet MS" w:eastAsia="Trebuchet MS" w:cs="Trebuchet MS"/>
          <w:lang w:val="en-US" w:eastAsia="en-US" w:bidi="en-US"/>
        </w:rPr>
        <w:t xml:space="preserve"> The reasoning of Calvin, besides being in every respect unsatisfactory, is founded on a misquotation of the original. He appears to have put down the words from memory, or else his transcriber has made the mistake for him. The only difference between the words rendered “a bed” and a “staff” lies in the Masoretic punctuation; of which, it is well known, the authority is disputed. Perhaps one of the strongest arguments on the side of those opposed to the points, is derived from this passage and the Apostle’s interpretation of it. If the word is not pointed, then it may mean either a bed or a staff; if, on the other hand, the present points are of equal authority with the text, the Apostle has quoted it wrong. The latter supposition is not to be endured. It seems to follow, then, that the original was either not pointed, or the copy used by St. Paul was pointed differently from the present text, or he knew that the points were not to be relied upon, for giving the precise meaning of the Holy Spirit in the word.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After these things</w:t>
      </w:r>
      <w:r>
        <w:rPr>
          <w:rFonts w:ascii="Trebuchet MS" w:hAnsi="Trebuchet MS" w:eastAsia="Trebuchet MS" w:cs="Trebuchet MS"/>
          <w:lang w:val="en-US" w:eastAsia="en-US" w:bidi="en-US"/>
        </w:rPr>
        <w:t xml:space="preserve">. Moses now passes to the last act of Jacob’s life, which, as we shall see, was especially worthy of remembrance. For, since he knew that he was invested by God with no common character, in being made the father of the fathers of the Church, he fulfilled, in the immediate prospect of death, the prophetic office, respecting the future state of the Church, which had been enjoined upon him. Private persons arrange their domestic affairs by their last wills; but very different was the method pursued by this holy man, with whom God had established his covenant, with this annexed condition, that the succession of grace should flow down to his posterity. But before I enter fully on the consideration of this subject, these two things are to be observed, to which Moses briefly alludes: first, that Joseph, being informed of his father’s sickness, immediately went to see him; and, secondly, that Jacob, having heard of his arrival, attempted to raise his feeble and trembling body, for the sake of doing him honor. Certainly, the reason why Joseph was so desirous of seeing his father, and so prompt to discharge all the other duties of filial piety, was, that he regarded it as a greater privilege to be a son of Jacob, than to preside over a hundred kingdoms. For, in bringing his sons with him, he acted as if he would emancipate them from the country in which they had been born, and restore them to their own stock. For they could not be reckoned among the progeny of Abraham, without rendering themselves detested by the Egyptians. Nevertheless, Joseph prefers that reproach for them, to every kind of wealth and glory, if they may but become one with the sacred body of the Church. His father, however, rising before him, pays him becoming honor, for the kindness received at his hand. Meanwhile, by so doing, he fulfils his part in the prediction, which before had inflamed his sons with rage; lest his constituting Ephraim and Manasseh the heads of two tribes, should seem grievous and offensive to his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Jacob said unto Joseph</w:t>
      </w:r>
      <w:r>
        <w:rPr>
          <w:rFonts w:ascii="Trebuchet MS" w:hAnsi="Trebuchet MS" w:eastAsia="Trebuchet MS" w:cs="Trebuchet MS"/>
          <w:lang w:val="en-US" w:eastAsia="en-US" w:bidi="en-US"/>
        </w:rPr>
        <w:t xml:space="preserve">. The design of the holy man was to withdraw his son from the wealth and honors of Egypt, and to reunite him to the holy race, from which he had been, for a little while, separated. Moreover, he neither proudly boasts of his own excellence, nor of his present riches, nor of his power, for the sake of inducing his son to comply with his wishes; but simply sets before him the covenant of God. So also it is right, that the grace of adoption, as soon as it is offered to us, should, by filling our thoughts, extinguish our desire for everything splendid and costly in the world. This passage is, doubtless, remarkable. Joseph was possessed of the most exalted dignity; he foresees that the most excellent nobility would pass, through the memory of his name, to his posterity: he is able to leave them an ample patrimony: nor would it be difficult so to advance them in royal favor, that they might obtain rank among the nobles of the kingdom. Too many examples show how easy it is not only to be caught, but altogether fascinated, by such allurements. Yea, the greater part know, by their own experience, that, as soon as the least ray of hope beams upon us, from the world, we are torn away from the Lord, and alienated from the pursuit of the heavenly life. If a very few drops thus inebriate our flesh, how dangerous is it to drink from the full bowl? But to all the riches and honors of Egypt, Jacob opposes the vision in which God had adopted himself and his race, as his own people. Whenever, therefore, Satan shall try to entangle us with the allurements of the world, that he may draw us away from heaven, let us remember for what end we are called; in order that, in comparison with the inestimable treasure of eternal life, all that the flesh would otherwise prefer, may become loathsome. For, if holy Joseph formerly held an obscure vision in such esteem, that, for this sole object, forgetting Egypt, he gladly passed over to the despised flock of the Church; how shameful, at this day, is our folly, how vile our stupor, how detestable our ingratitude, if, at least, we are not equally affected, when our heavenly Father, having opened the gate of his kingdom, with unutterable sweetness invites us to himself? At the same time, however, we must observe, that holy Jacob does not obtrude vain imaginations, for the purpose of alluring his son; but places before him the sure promise of God, on which he may safely rely. Whence we are taught, that our faith is not rightly founded on anything except the sole word of God; and also, that this is a sufficiently firm support of faith, to prevent it from ever being shaken or overthrown by any devices whatever. Wherefore, whenever Satan attempts to draw us hither and thither by his enticements, let us learn to turn our minds to the word of God, and so firmly to rely upon its hidden blessings, that, with a lofty spirit, we may spurn those things which the flesh now sees and touches. Jacob says that God appeared to him in the land of Canaan, in order that Joseph, aspiring after that land, might become alienated in the affection of his heart from the kingdom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blessed me</w:t>
      </w:r>
      <w:r>
        <w:rPr>
          <w:rFonts w:ascii="Trebuchet MS" w:hAnsi="Trebuchet MS" w:eastAsia="Trebuchet MS" w:cs="Trebuchet MS"/>
          <w:lang w:val="en-US" w:eastAsia="en-US" w:bidi="en-US"/>
        </w:rPr>
        <w:t xml:space="preserve">. In this place the word blessed does not signify the present effect or manifestation of a happy life, in the way in which the Lord is sometimes said to bless his people, when he indeed declares, by the favor with which he follows them, that he openly makes them happy, because they are received under his protection. But Jacob regards himself as blessed, because he, having embraced the grace promised to him, does not doubt of its effect. And, therefore, I take what immediately follows; namely, </w:t>
      </w:r>
      <w:r>
        <w:rPr>
          <w:rFonts w:ascii="Trebuchet MS" w:hAnsi="Trebuchet MS" w:eastAsia="Trebuchet MS" w:cs="Trebuchet MS"/>
          <w:i/>
          <w:lang w:val="en-US" w:eastAsia="en-US" w:bidi="en-US"/>
        </w:rPr>
        <w:t xml:space="preserve">I will make thee fruitful, etc</w:t>
      </w:r>
      <w:r>
        <w:rPr>
          <w:rFonts w:ascii="Trebuchet MS" w:hAnsi="Trebuchet MS" w:eastAsia="Trebuchet MS" w:cs="Trebuchet MS"/>
          <w:lang w:val="en-US" w:eastAsia="en-US" w:bidi="en-US"/>
        </w:rPr>
        <w:t xml:space="preserve">. , as explanatory of what precedes. Now the Lord promised that he would cause an assembly of nations to descend from him: because thirteen tribes, of which the whole body of the nation consisted, were, in a sense, so many nations. But since this was nothing more than a prelude to that greatness which should afterwards follow, when God, having scattered seed over the whole world, should gather together a church for himself, out of all nations; we may, while we recognize the accomplishment of the benediction under the old dispensation, yet allow that it refers to something greater. When therefore the people increased to so great a multitude, and thirteen populous tribes flowed from the twelve patriarchs, Jacob began already to grow to an assembly of nations. But from the time that the spiritual Israel was diffused through all quarters of the world, and various nations were congregated into one Church, this multiplication tended towards its completion. Wherefore, it is no wonder that holy Jacob should so highly estimate this most distinguished mark of divine favor, though, indeed, it was deeply hidden from carnal perception. But inasmuch as the Lord had held him long in suspense, profane men have said, that the old man was in his dotage. Few indeed are to be found, in this age, like Joseph, who disregarding the enjoyment of pleasures which are at hand, yield entire submission to the plain declaration of God’s word. But as Jacob, relying in confidence on invisible grace, had overcome every kind of temptation: so now his son, and the true heir of his faith, regards with reverence the oracles of the Lord; esteeming more highly the promise which he was persuaded had come down from heaven, though it was in the form of a dream, than all the riches of Egypt which he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For an everlasting possession</w:t>
      </w:r>
      <w:r>
        <w:rPr>
          <w:rFonts w:ascii="Trebuchet MS" w:hAnsi="Trebuchet MS" w:eastAsia="Trebuchet MS" w:cs="Trebuchet MS"/>
          <w:lang w:val="en-US" w:eastAsia="en-US" w:bidi="en-US"/>
        </w:rPr>
        <w:t xml:space="preserve">. We have elsewhere shown the meaning of this expression: namely, that the Israelites should be perpetual heirs of the land until the coming of Christ, by which the world was renewed. The Hebrew word </w:t>
      </w:r>
      <w:r>
        <w:rPr>
          <w:rFonts w:ascii="TITUS Cyberbit Basic" w:hAnsi="TITUS Cyberbit Basic" w:eastAsia="TITUS Cyberbit Basic" w:cs="TITUS Cyberbit Basic"/>
          <w:bCs w:val="off"/>
          <w:iCs w:val="off"/>
          <w:color w:val="0000FF"/>
          <w:szCs w:val="24"/>
          <w:rtl/>
          <w:lang w:val="he-IL" w:eastAsia="he-IL" w:bidi="he-IL"/>
        </w:rPr>
        <w:t xml:space="preserve">עולם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olam</w:t>
      </w:r>
      <w:r>
        <w:rPr>
          <w:rFonts w:ascii="Trebuchet MS" w:hAnsi="Trebuchet MS" w:eastAsia="Trebuchet MS" w:cs="Trebuchet MS"/>
          <w:lang w:val="en-US" w:eastAsia="en-US" w:bidi="en-US"/>
        </w:rPr>
        <w:t xml:space="preserve">) is by some taken merely for </w:t>
      </w:r>
      <w:r>
        <w:rPr>
          <w:rFonts w:ascii="Trebuchet MS" w:hAnsi="Trebuchet MS" w:eastAsia="Trebuchet MS" w:cs="Trebuchet MS"/>
          <w:i/>
          <w:lang w:val="en-US" w:eastAsia="en-US" w:bidi="en-US"/>
        </w:rPr>
        <w:t xml:space="preserve">a long time</w:t>
      </w:r>
      <w:r>
        <w:rPr>
          <w:rFonts w:ascii="Trebuchet MS" w:hAnsi="Trebuchet MS" w:eastAsia="Trebuchet MS" w:cs="Trebuchet MS"/>
          <w:lang w:val="en-US" w:eastAsia="en-US" w:bidi="en-US"/>
        </w:rPr>
        <w:t xml:space="preserve">, by others for </w:t>
      </w:r>
      <w:r>
        <w:rPr>
          <w:rFonts w:ascii="Trebuchet MS" w:hAnsi="Trebuchet MS" w:eastAsia="Trebuchet MS" w:cs="Trebuchet MS"/>
          <w:i/>
          <w:lang w:val="en-US" w:eastAsia="en-US" w:bidi="en-US"/>
        </w:rPr>
        <w:t xml:space="preserve">eternity</w:t>
      </w:r>
      <w:r>
        <w:rPr>
          <w:rFonts w:ascii="Trebuchet MS" w:hAnsi="Trebuchet MS" w:eastAsia="Trebuchet MS" w:cs="Trebuchet MS"/>
          <w:lang w:val="en-US" w:eastAsia="en-US" w:bidi="en-US"/>
        </w:rPr>
        <w:t xml:space="preserve">: but seeing that Christ prolongs, to the end of time, the grace which was previously shadowed forth to the patriarchs; the phrase, in my judgment, refers to eternity. For that portion of land was promised to the ancient people of God, until the renovation introduced by Christ: and now, ever since the Lord has assigned the whole world to his people, a fuller fruition of the inheritance belongs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And now thy two sons</w:t>
      </w:r>
      <w:r>
        <w:rPr>
          <w:rFonts w:ascii="Trebuchet MS" w:hAnsi="Trebuchet MS" w:eastAsia="Trebuchet MS" w:cs="Trebuchet MS"/>
          <w:lang w:val="en-US" w:eastAsia="en-US" w:bidi="en-US"/>
        </w:rPr>
        <w:t xml:space="preserve">. Jacob confers on his son the special privilege, that he, being one, should constitute two chiefs; that is, that his two sons should succeed to an equal right with their uncles, as if they had been heirs in the first degree. But what is this! that a decrepit old man assigns to his grandchildren, as a royal patrimony, a sixth part of the land in which he had entered as a stranger, and from which now again he is an exile! Who would not have said that he was dealing in fables? It is a common proverb, that no one can give what he has not. What, therefore, did it profit Joseph to be constituted, by an imaginary title, lord of that land, in which the donor of it was scarcely permitted to drink the very water he had dug for with great labour, and from which, at length, famine expelled him? But it hence appears with what firm faith the holy fathers relied upon the word of the Lord, seeing they chose rather to depend upon his lips, than to possess a fixed habitation in the land. Jacob is dying an exile in Egypt; and meanwhile, calls away the governor of Egypt from his dignity into exile, that he may be well and happy. Joseph, because he acknowledges his father as a prophet of God, who utters no inventions of his own, esteems as highly the dominion offered to him, which has never yet become apparent, as if it were already in his possession. Moreover, that Jacob commands the other sons of Joseph, (if there should be any,) to be reckoned in the families of these two brothers, is as if he directed them to be adopted by the two whom he adopts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as for me, when I came from Padan</w:t>
      </w:r>
      <w:r>
        <w:rPr>
          <w:rFonts w:ascii="Trebuchet MS" w:hAnsi="Trebuchet MS" w:eastAsia="Trebuchet MS" w:cs="Trebuchet MS"/>
          <w:lang w:val="en-US" w:eastAsia="en-US" w:bidi="en-US"/>
        </w:rPr>
        <w:t xml:space="preserve">. He mentions the death and burial of his wife Rachel, in order that the name of his mother might prove a stimulus to the mind of Joseph. For since all the sons of Jacob had sprung from Syria, it was not a little to the purpose, that they should be thoroughly acquainted with the history which we have before considered, namely, that their father, returning into the land of Canaan, by the command and under the protection of God, brought his wives with him. For if it was not grievous to women, to leave their father, and to journey into a distant land, their example ought to be no slight inducement to their sons to bid farewell to Egypt; and at the command of the same God, strenuously prepare themselves for taking possession of the land of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And Israel beheld Joseph’s sons</w:t>
      </w:r>
      <w:r>
        <w:rPr>
          <w:rFonts w:ascii="Trebuchet MS" w:hAnsi="Trebuchet MS" w:eastAsia="Trebuchet MS" w:cs="Trebuchet MS"/>
          <w:lang w:val="en-US" w:eastAsia="en-US" w:bidi="en-US"/>
        </w:rPr>
        <w:t xml:space="preserve">. I have no doubt that he had inquired concerning the youths, before he called them his heirs. But in the narration of Moses there is a </w:t>
      </w:r>
      <w:r>
        <w:rPr>
          <w:rFonts w:ascii="Trebuchet MS" w:hAnsi="Trebuchet MS" w:eastAsia="Trebuchet MS" w:cs="Trebuchet MS"/>
          <w:i/>
          <w:color w:val="0000FF"/>
          <w:lang w:val="en-US" w:eastAsia="en-US" w:bidi="en-US"/>
        </w:rPr>
        <w:t xml:space="preserve">hysteron proteron </w:t>
      </w:r>
      <w:r>
        <w:rPr>
          <w:rFonts w:ascii="Trebuchet MS" w:hAnsi="Trebuchet MS" w:eastAsia="Trebuchet MS" w:cs="Trebuchet MS"/>
          <w:lang w:val="en-US" w:eastAsia="en-US" w:bidi="en-US"/>
        </w:rPr>
        <w:t xml:space="preserve">. And in the answer of Joseph we observe, what we have elsewhere alluded to, that the fruit of the womb is not born by chance, but is to be reckoned among the precious gifts of God. This confession indeed finds a ready utterance from the tongues of all; but there are few who heartily acknowledge that their seed has been given them by God. And hence a large proportion of man’s offspring becomes continually more and more degenerate: because the ingratitude of the world renders it unable to perceive the effect of the blessings of God. We must now briefly consider the design of Moses: which was to show that a solemn symbol was interposed, by which the adoption might be ratified. Jacob puts his hands upon his grandsons; for what end? Truly to prove that he gave them a place among his sons: and thus constitutes Joseph who was </w:t>
      </w:r>
      <w:r>
        <w:rPr>
          <w:rFonts w:ascii="Trebuchet MS" w:hAnsi="Trebuchet MS" w:eastAsia="Trebuchet MS" w:cs="Trebuchet MS"/>
          <w:i/>
          <w:lang w:val="en-US" w:eastAsia="en-US" w:bidi="en-US"/>
        </w:rPr>
        <w:t xml:space="preserve">one</w:t>
      </w:r>
      <w:r>
        <w:rPr>
          <w:rFonts w:ascii="Trebuchet MS" w:hAnsi="Trebuchet MS" w:eastAsia="Trebuchet MS" w:cs="Trebuchet MS"/>
          <w:lang w:val="en-US" w:eastAsia="en-US" w:bidi="en-US"/>
        </w:rPr>
        <w:t xml:space="preserve">, into two </w:t>
      </w:r>
      <w:r>
        <w:rPr>
          <w:rFonts w:ascii="Trebuchet MS" w:hAnsi="Trebuchet MS" w:eastAsia="Trebuchet MS" w:cs="Trebuchet MS"/>
          <w:i/>
          <w:lang w:val="en-US" w:eastAsia="en-US" w:bidi="en-US"/>
        </w:rPr>
        <w:t xml:space="preserve">chiefs</w:t>
      </w:r>
      <w:r>
        <w:rPr>
          <w:rFonts w:ascii="Trebuchet MS" w:hAnsi="Trebuchet MS" w:eastAsia="Trebuchet MS" w:cs="Trebuchet MS"/>
          <w:lang w:val="en-US" w:eastAsia="en-US" w:bidi="en-US"/>
        </w:rPr>
        <w:t xml:space="preserve">. For this was not his wish as a private person; according to the manner in which fathers and grandfathers are wont to pray for prosperity to their descendants: but a divine authority suggested it, as was afterwards proved by the event. Therefore he commands them to be brought near to him, that he might confer on them a new honor, as if he had been appointed the dispenser of it by the Lord; and Joseph, on the other hand, begins with adoration, giving thanks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12.</w:t>
      </w:r>
      <w:r>
        <w:rPr>
          <w:rFonts w:ascii="Trebuchet MS" w:hAnsi="Trebuchet MS" w:eastAsia="Trebuchet MS" w:cs="Trebuchet MS"/>
          <w:i/>
          <w:lang w:val="en-US" w:eastAsia="en-US" w:bidi="en-US"/>
        </w:rPr>
        <w:t xml:space="preserve">And Joseph brought them out</w:t>
      </w:r>
      <w:r>
        <w:rPr>
          <w:rFonts w:ascii="Trebuchet MS" w:hAnsi="Trebuchet MS" w:eastAsia="Trebuchet MS" w:cs="Trebuchet MS"/>
          <w:lang w:val="en-US" w:eastAsia="en-US" w:bidi="en-US"/>
        </w:rPr>
        <w:t xml:space="preserve">. Moses explains more fully what he had touched upon in a single word. Joseph brings forth his sons from his own lap to his father’s knees, not only for the sake of honor, but that he may present them to receive a blessing from the prophet of God; for he was certainly persuaded, that holy Jacob did not desire to embrace his grandsons after the common manner of men; but inasmuch as he was the interpreter of God, he wished to impart to them the blessing deposited with himself. And although, in dividing the land of Canaan, he assigned them equal portions with his sons, yet the imposition of his hands had respect to something higher; namely, that they should be two of the patriarchs of the Church, and should hold an honorable preeminence in the spiritual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Israel stretched out his right hand</w:t>
      </w:r>
      <w:r>
        <w:rPr>
          <w:rFonts w:ascii="Trebuchet MS" w:hAnsi="Trebuchet MS" w:eastAsia="Trebuchet MS" w:cs="Trebuchet MS"/>
          <w:lang w:val="en-US" w:eastAsia="en-US" w:bidi="en-US"/>
        </w:rPr>
        <w:t xml:space="preserve">. Seeing his eyes were dim with age, so that he could not, by looking, discern which was the elder, he yet intentionally placed his hands across. And therefore Moses says that he </w:t>
      </w:r>
      <w:r>
        <w:rPr>
          <w:rFonts w:ascii="Trebuchet MS" w:hAnsi="Trebuchet MS" w:eastAsia="Trebuchet MS" w:cs="Trebuchet MS"/>
          <w:i/>
          <w:lang w:val="en-US" w:eastAsia="en-US" w:bidi="en-US"/>
        </w:rPr>
        <w:t xml:space="preserve">guided his hands wittingly</w:t>
      </w:r>
      <w:r>
        <w:rPr>
          <w:rFonts w:ascii="Trebuchet MS" w:hAnsi="Trebuchet MS" w:eastAsia="Trebuchet MS" w:cs="Trebuchet MS"/>
          <w:lang w:val="en-US" w:eastAsia="en-US" w:bidi="en-US"/>
        </w:rPr>
        <w:t xml:space="preserve">, because he did not rashly put them forth, nor transfer them from one youth to the other for the sake of feeling them: but using judgment, he purposely directed his right hand to Ephraim who was the younger: but placed his left hand on the first-born. Whence we gather that the Holy Spirit was the director of this act, who irradiated the mind of the holy man, and caused him to see more correctly, than those who were the most clear-sighted, into the nature of this symbolical act. I shall avoid saying more, because we shall be able to inquire into it from other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God before whom</w:t>
      </w:r>
      <w:r>
        <w:rPr>
          <w:rFonts w:ascii="Trebuchet MS" w:hAnsi="Trebuchet MS" w:eastAsia="Trebuchet MS" w:cs="Trebuchet MS"/>
          <w:lang w:val="en-US" w:eastAsia="en-US" w:bidi="en-US"/>
        </w:rPr>
        <w:t xml:space="preserve">. Although Jacob knew that a dispensation of the grace of God was committed to him, in order that he might effectually bless his grandchildren; yet he arrogates nothing to himself, but suppliantly resorts to prayer, lest he should, in the least degree, detract from the glory of God. For as he was the legitimate administrator of the blessing, so it behaved him to acknowledge God as its sole Author. And hence a common rule is to be deduced for all the ministers and pastors of the Church. For though they are not only called witnesses of celestial grace, but are also entrusted with the dispensation of spiritual gifts; yet when they are compared with God, they are nothing; because he alone contains all things within himself. Wherefore let them learn willingly to keep their own place, lest they should obscure the name of God. And truly, since the Lord, by no means, appoints his ministers, with the intention of derogating from his own power; therefore, mortal man cannot, without sacrilege, desire to seem anything separate from God. In the words of Jacob we must note, first, that he invokes God, in whose sight his fathers Abraham and Isaac had walked: for since the blessing depended upon the covenant entered into with them, it was necessary that their faith should be an intervening link between them and their descendants. God had chosen them and their posterity for a people unto himself: but the promise was efficacious for this reason, because, being apprehended by faith, it had taken a lively root. And thus it came to pass, that they transmitted the light of succession to Jacob himself. We now see that he does not bring forward, in vain, or unseasonably, that faith of the fathers, without which he would not have been a legitimate successor of grace, by the covenant of God: not that Abraham and Isaac had acquired so great an honor for themselves, and their posterity; or were, in themselves, so excellent; but because the Lord seals and sanctions by faith, those benefits which he promises us, so that they shall not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The God which fed me</w:t>
      </w:r>
      <w:r>
        <w:rPr>
          <w:rFonts w:ascii="Trebuchet MS" w:hAnsi="Trebuchet MS" w:eastAsia="Trebuchet MS" w:cs="Trebuchet MS"/>
          <w:lang w:val="en-US" w:eastAsia="en-US" w:bidi="en-US"/>
        </w:rPr>
        <w:t xml:space="preserve">. Jacob now descends to his own feelings, and states that from his youth he had constantly experienced, in various ways, the divine favor towards him. He had before made the knowledge of God received through his word, and the faith of his fathers, the basis of the blessing he pronounces; he now adds another confirmation from experience itself; as if he would say, that he was not pronouncing a blessing which consisted in an empty sound of words, but one of which he had himself enjoyed the fruit, all his life long. Now though God causes his sun to shine indiscriminately on the good and evil, and feeds unbelievers as well as believers: yet because he affords, only to the latter, the peculiar sense of his paternal love in the use of his gifts, Jacob rightly uses this as a reason for the confirmation of his faith, that he had always been protected by the help of God. Unbelievers are fed, even to the full, by the liberality of God: but they gorge themselves, like swine, which, while acorns are falling for them from the trees, yet have their snouts fixed to the earth. But in God’s benefits this is the principal thing, that they are pledges or tokens of his paternal love towards us. Jacob, therefore, from the sense of piety, with which the children of God are endued, rightly adduces, as proof of the promised grace, whatever good things God had bestowed upon him; as if he would say, that he himself was a decisive example to show how truly and faithfully the Lord had engaged by covenant to be a father to the children of Abraham. Let us also learn hence, carefully to consider and meditate upon whatever benefits we receive from the hand of God, that they may prove so many supports for the confirmation of our faith. The best method of seeking God is to begin at his word; after this, (if I may so speak,) experimental knowledge is added. Now whereas, in this place, the singular gratitude of the holy man is conspicuous; yet this circumstance adds to his honor, that, while involved in manifold sufferings, by which he was almost borne down, he celebrates the continual goodness of God. For although, by the rare and wonderful power of God, he had been, in an extraordinary manner, delivered from many dangers; yet it was a mark of an exalted and courageous mind, to be able to surmount so many and so great obstacles, to fly on the wings of faith to the goodness of God, and instead of being overwhelmed by a mass of evils, to perceive the same goodness in the thickest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The Angel which redeemed me</w:t>
      </w:r>
      <w:r>
        <w:rPr>
          <w:rFonts w:ascii="Trebuchet MS" w:hAnsi="Trebuchet MS" w:eastAsia="Trebuchet MS" w:cs="Trebuchet MS"/>
          <w:lang w:val="en-US" w:eastAsia="en-US" w:bidi="en-US"/>
        </w:rPr>
        <w:t xml:space="preserve">. He so joins the Angel to God as to make him his equal. Truly he offers him divine worship, and asks the same things from him as from God. If this be understood indifferently of any angel what ever, the sentence is absurd. Nay, rather, as Jacob himself sustains the name and character of God, in blessing his son, </w:t>
      </w:r>
      <w:r>
        <w:rPr>
          <w:rFonts w:ascii="Trebuchet MS" w:hAnsi="Trebuchet MS" w:eastAsia="Trebuchet MS" w:cs="Trebuchet MS"/>
          <w:b/>
          <w:color w:val="800000"/>
          <w:position w:val="6"/>
          <w:sz w:val="18"/>
          <w:lang w:val="en-US" w:eastAsia="en-US" w:bidi="en-US"/>
        </w:rPr>
        <w:t xml:space="preserve">(191)</w:t>
      </w:r>
      <w:r>
        <w:rPr>
          <w:rFonts w:ascii="Trebuchet MS" w:hAnsi="Trebuchet MS" w:eastAsia="Trebuchet MS" w:cs="Trebuchet MS"/>
          <w:lang w:val="en-US" w:eastAsia="en-US" w:bidi="en-US"/>
        </w:rPr>
        <w:t xml:space="preserve"> he is superior, in this respect, to the angels. Wherefore it is necessary that Christ should be here meant, who does not bear in vain the title of Angel, because he had become the perpetual Mediator. And Paul testifies that he was the Leader and Guide of the journey of his ancient people. (</w:t>
      </w:r>
      <w:r>
        <w:rPr>
          <w:rFonts w:ascii="Trebuchet MS" w:hAnsi="Trebuchet MS" w:eastAsia="Trebuchet MS" w:cs="Trebuchet MS"/>
          <w:color w:val="008000"/>
          <w:u w:val="single"/>
          <w:lang w:val="en-US" w:eastAsia="en-US" w:bidi="en-US"/>
        </w:rPr>
        <w:t xml:space="preserve">1Co 10:4</w:t>
      </w:r>
      <w:r>
        <w:rPr>
          <w:rFonts w:ascii="Trebuchet MS" w:hAnsi="Trebuchet MS" w:eastAsia="Trebuchet MS" w:cs="Trebuchet MS"/>
          <w:lang w:val="en-US" w:eastAsia="en-US" w:bidi="en-US"/>
        </w:rPr>
        <w:t xml:space="preserve">.) He had not yet indeed been sent by the Father, to approach more nearly to us by taking our flesh, but because he was always the bond of connection between God and man, and because God formally manifested himself in no other way than through him, he is properly called the Angel. To which may be added, that the faith of the fathers was always fixed on his future mission. He was therefore the Angel, because even then he poured forth his rays, that the saints might approach God, through him, as Mediator. For there was always so wide a distance between God and men, that, without a mediator; there could be no communication. Nevertheless though Christ appeared in the form of an angel, we must remember what the Apostle says to the Hebrews, (</w:t>
      </w:r>
      <w:r>
        <w:rPr>
          <w:rFonts w:ascii="Trebuchet MS" w:hAnsi="Trebuchet MS" w:eastAsia="Trebuchet MS" w:cs="Trebuchet MS"/>
          <w:color w:val="008000"/>
          <w:u w:val="single"/>
          <w:lang w:val="en-US" w:eastAsia="en-US" w:bidi="en-US"/>
        </w:rPr>
        <w:t xml:space="preserve">Heb 2:16</w:t>
      </w:r>
      <w:r>
        <w:rPr>
          <w:rFonts w:ascii="Trebuchet MS" w:hAnsi="Trebuchet MS" w:eastAsia="Trebuchet MS" w:cs="Trebuchet MS"/>
          <w:lang w:val="en-US" w:eastAsia="en-US" w:bidi="en-US"/>
        </w:rPr>
        <w:t xml:space="preserve">,) that “he took not on him the nature of angels,” so as to become one of </w:t>
      </w:r>
      <w:r>
        <w:rPr>
          <w:rFonts w:ascii="Trebuchet MS" w:hAnsi="Trebuchet MS" w:eastAsia="Trebuchet MS" w:cs="Trebuchet MS"/>
          <w:i/>
          <w:lang w:val="en-US" w:eastAsia="en-US" w:bidi="en-US"/>
        </w:rPr>
        <w:t xml:space="preserve">them</w:t>
      </w:r>
      <w:r>
        <w:rPr>
          <w:rFonts w:ascii="Trebuchet MS" w:hAnsi="Trebuchet MS" w:eastAsia="Trebuchet MS" w:cs="Trebuchet MS"/>
          <w:lang w:val="en-US" w:eastAsia="en-US" w:bidi="en-US"/>
        </w:rPr>
        <w:t xml:space="preserve">, in the manner in which he truly became </w:t>
      </w:r>
      <w:r>
        <w:rPr>
          <w:rFonts w:ascii="Trebuchet MS" w:hAnsi="Trebuchet MS" w:eastAsia="Trebuchet MS" w:cs="Trebuchet MS"/>
          <w:i/>
          <w:lang w:val="en-US" w:eastAsia="en-US" w:bidi="en-US"/>
        </w:rPr>
        <w:t xml:space="preserve">man</w:t>
      </w:r>
      <w:r>
        <w:rPr>
          <w:rFonts w:ascii="Trebuchet MS" w:hAnsi="Trebuchet MS" w:eastAsia="Trebuchet MS" w:cs="Trebuchet MS"/>
          <w:lang w:val="en-US" w:eastAsia="en-US" w:bidi="en-US"/>
        </w:rPr>
        <w:t xml:space="preserve">; for even when angels put on human bodies, they did not, on that account, become men. Now since we are taught, in these words, that the peculiar office of Christ is to defend us and to deliver us from all evil, let us take heed not to bury this grace in impious oblivion: yea, seeing that now it is more clearly exhibited to us, than formerly to the saints under the law, since Christ openly declares that the faithful are committed to his care, that not one of them might perish, (</w:t>
      </w:r>
      <w:r>
        <w:rPr>
          <w:rFonts w:ascii="Trebuchet MS" w:hAnsi="Trebuchet MS" w:eastAsia="Trebuchet MS" w:cs="Trebuchet MS"/>
          <w:color w:val="008000"/>
          <w:u w:val="single"/>
          <w:lang w:val="en-US" w:eastAsia="en-US" w:bidi="en-US"/>
        </w:rPr>
        <w:t xml:space="preserve">Joh 17:12</w:t>
      </w:r>
      <w:r>
        <w:rPr>
          <w:rFonts w:ascii="Trebuchet MS" w:hAnsi="Trebuchet MS" w:eastAsia="Trebuchet MS" w:cs="Trebuchet MS"/>
          <w:lang w:val="en-US" w:eastAsia="en-US" w:bidi="en-US"/>
        </w:rPr>
        <w:t xml:space="preserve">,) so much the more ought it to flourish in our hearts, both that it may be highly celebrated by us with suitable praise, and that it may stir us up to seek this guardianship of our best Protector. And this is exceedingly necessary for us; for if we reflect how many dangers surround us, that we scarcely pass a day without being delivered from a thousand deaths; whence does this arise, except from that care which is taken of us, by the Son of God, who has received us under his protection, from the hand of his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let my name be named on them</w:t>
      </w:r>
      <w:r>
        <w:rPr>
          <w:rFonts w:ascii="Trebuchet MS" w:hAnsi="Trebuchet MS" w:eastAsia="Trebuchet MS" w:cs="Trebuchet MS"/>
          <w:lang w:val="en-US" w:eastAsia="en-US" w:bidi="en-US"/>
        </w:rPr>
        <w:t xml:space="preserve">. This is a mark of the adoption before mentioned: for he puts his name upon them, that they may obtain a place among the patriarchs. Indeed the Hebrew phrase signifies nothing else than to be reckoned among the family of Jacob. Thus the name of the husband is said to be called upon the wife, (</w:t>
      </w:r>
      <w:r>
        <w:rPr>
          <w:rFonts w:ascii="Trebuchet MS" w:hAnsi="Trebuchet MS" w:eastAsia="Trebuchet MS" w:cs="Trebuchet MS"/>
          <w:color w:val="008000"/>
          <w:u w:val="single"/>
          <w:lang w:val="en-US" w:eastAsia="en-US" w:bidi="en-US"/>
        </w:rPr>
        <w:t xml:space="preserve">Isa 4:1</w:t>
      </w:r>
      <w:r>
        <w:rPr>
          <w:rFonts w:ascii="Trebuchet MS" w:hAnsi="Trebuchet MS" w:eastAsia="Trebuchet MS" w:cs="Trebuchet MS"/>
          <w:lang w:val="en-US" w:eastAsia="en-US" w:bidi="en-US"/>
        </w:rPr>
        <w:t xml:space="preserve">,) because the wife borrows the name from the head to which she is subject. So much the more ridiculous is the ignorance of the Papists, who would prove hence that the dead are to be invoked in prayers. Jacob, say they, desired after his death to be invoked by his posterity. What! that being prayed to, he might bring them succor; and not — according to the plain intention of the speaker — that Ephraim and Manasseh might be added to the society of the patriarchs, to constitute two tribes of the holy people! Moreover it is wonderful, that the Papists, leaving under this pretext framed for themselves innumerable patrons, should have passed over Abraham, Isaac, and Jacob, as unworthy of the office. But the Lord, by this brutish stupor, has avenged their impious profanation of his name. What Jacob adds in the next clause, namely, that they should </w:t>
      </w:r>
      <w:r>
        <w:rPr>
          <w:rFonts w:ascii="Trebuchet MS" w:hAnsi="Trebuchet MS" w:eastAsia="Trebuchet MS" w:cs="Trebuchet MS"/>
          <w:i/>
          <w:lang w:val="en-US" w:eastAsia="en-US" w:bidi="en-US"/>
        </w:rPr>
        <w:t xml:space="preserve">grow into a multitude</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(192)</w:t>
      </w:r>
      <w:r>
        <w:rPr>
          <w:rFonts w:ascii="Trebuchet MS" w:hAnsi="Trebuchet MS" w:eastAsia="Trebuchet MS" w:cs="Trebuchet MS"/>
          <w:lang w:val="en-US" w:eastAsia="en-US" w:bidi="en-US"/>
        </w:rPr>
        <w:t xml:space="preserve"> refers also to the same promise. The sum amounts to this, that the Lord would complete in them, what he had promised to the patriarchs.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denedicendo filio</w:t>
      </w:r>
      <w:r>
        <w:rPr>
          <w:rFonts w:ascii="Trebuchet MS" w:hAnsi="Trebuchet MS" w:eastAsia="Trebuchet MS" w:cs="Trebuchet MS"/>
          <w:lang w:val="en-US" w:eastAsia="en-US" w:bidi="en-US"/>
        </w:rPr>
        <w:t xml:space="preserve">. It appears that thought the singular number is used, yet reference is made to the two grandsons of Jacob.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(192)</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ידגו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yedegu</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translates the passage, “let them increase like fish into a multitude.” The Hebrew word for fish is from the above root, because of their prolific property; and consequently the use of such a term naturally suggests the notion of an extraordinary increase. Thus the Chaldee paraphrase adds, “like the fishes of the sea.” Hence, in the time of Moses there were 85,200 men of war descended from Joseph, a greater number than from any other of Jacob’s sons. See </w:t>
      </w:r>
      <w:r>
        <w:rPr>
          <w:rFonts w:ascii="Trebuchet MS" w:hAnsi="Trebuchet MS" w:eastAsia="Trebuchet MS" w:cs="Trebuchet MS"/>
          <w:i/>
          <w:lang w:val="en-US" w:eastAsia="en-US" w:bidi="en-US"/>
        </w:rPr>
        <w:t xml:space="preserve">Ainsworth</w:t>
      </w:r>
      <w:r>
        <w:rPr>
          <w:rFonts w:ascii="Trebuchet MS" w:hAnsi="Trebuchet MS" w:eastAsia="Trebuchet MS" w:cs="Trebuchet MS"/>
          <w:lang w:val="en-US" w:eastAsia="en-US" w:bidi="en-US"/>
        </w:rPr>
        <w:t xml:space="preserve">.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And when Joseph saw</w:t>
      </w:r>
      <w:r>
        <w:rPr>
          <w:rFonts w:ascii="Trebuchet MS" w:hAnsi="Trebuchet MS" w:eastAsia="Trebuchet MS" w:cs="Trebuchet MS"/>
          <w:lang w:val="en-US" w:eastAsia="en-US" w:bidi="en-US"/>
        </w:rPr>
        <w:t xml:space="preserve">. Because by crossing his arms, Jacob had so placed his hands as to put his left hand upon the head of the first-born, Joseph wished to correct this proceeding, as if it had been a mistake. He thought that the error arose from dimness of vision; but his father followed the Spirit of God as his secret guide, in order that he might transfer the title of honor, which nature had conferred upon the elder to the younger. For, as he did not rashly assume to himself the office of conveying the blessing; so was it not lawful for him to attempt anything according to his own will. And at length it was evident by the event, that whatever he had done had been dictated to him from heaven. Whereas Joseph took it amiss, that Manasseh, who by the right of nature was first, should be cast down to the second place, this feeling arose from faith and from holy reverence for the prophetic office. For he would easily have borne to see him make a mistake in the order of embracing the youths; if he had not known that his father; as a minister of divine grace, so far from acting a futile part, was but pronouncing on earth what God would ratify in heaven. Yet he errs in binding the grace of God to the accustomed order of nature: as if the Lord did not often purposely change the law of nature, to teach us that what he freely confers upon us, is entirely the result of his own will. If God were rendering to every one his due, a certain rule might properly be applied to the distribution of his favors; but since he owes no one anything, he is free to confer gifts at his own pleasure. More especially, lest any one should glory in the flesh, he designedly illustrates his own free mercy, in choosing those who had no worthiness of their own. What shall we say was the cause, why he raised Ephraim above his own brother, to whom, according to usage, he was inferior? If any one should suppose that Ephraim had some hidden seed of excellence, he not only vainly trifles, but impiously perverts the counsel of God. For since God derives from himself and from his own liberality, the cause, why he prefers one of the two to the other: he confers the honor upon the younger, for the purpose of showing that he is bound by no claims of human merit; but that he distributes his gifts freely, as it seems good unto him. And while this liberty of God is extended to every kind of good, it yet shines the most clearly in the first adoption, whereby he predestinates to himself, those whom he sees fit, out of the ruined mass. Wherefore, be it our part to leave to God his whole power untouched, and if at any time, our carnal sense rebels, let us know that none are more truly wise than they who are willing to account themselves blind, when contemplating the wonderful dealings of God, in order that they may trace the cause of any difference he makes, to </w:t>
      </w:r>
      <w:r>
        <w:rPr>
          <w:rFonts w:ascii="Trebuchet MS" w:hAnsi="Trebuchet MS" w:eastAsia="Trebuchet MS" w:cs="Trebuchet MS"/>
          <w:i/>
          <w:lang w:val="en-US" w:eastAsia="en-US" w:bidi="en-US"/>
        </w:rPr>
        <w:t xml:space="preserve">himself </w:t>
      </w:r>
      <w:r>
        <w:rPr>
          <w:rFonts w:ascii="Trebuchet MS" w:hAnsi="Trebuchet MS" w:eastAsia="Trebuchet MS" w:cs="Trebuchet MS"/>
          <w:lang w:val="en-US" w:eastAsia="en-US" w:bidi="en-US"/>
        </w:rPr>
        <w:t xml:space="preserve">alone. We have seen above, that the eyes of Jacob were dim: but in crossing his arms, with apparent negligence, in order to comply with God’s purpose of election, he is more clear-sighted than his son Joseph, who, according to the sense of the flesh, inquires with too much acuteness. They who insanely imagine that this judgment was formed from a view of their works, sufficiently declare, by this one thing, that they do not hold the first rudiments of faith. For either the adoption common both to Manasseh and to Ephraim, was a free gift, or a reward of debt. Concerning this second supposition all ambiguity is removed, by many passages of Scripture, in which the Lord makes known his goodness, in having freely loved and chosen his people. Now no one is so ignorant; as not to perceive that the first place is not assigned to one or the other, according to merit; but is given gratuitously, since it so pleases the Lord. With regard to the posture of the hands, the subtlety of certain persons, who conjecture that the mystery of the cross was included in it, is absurd; for the Lord intended nothing more than that the crossing of the right hand and the left should indicate a change in the accustomed order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He also shall become a people</w:t>
      </w:r>
      <w:r>
        <w:rPr>
          <w:rFonts w:ascii="Trebuchet MS" w:hAnsi="Trebuchet MS" w:eastAsia="Trebuchet MS" w:cs="Trebuchet MS"/>
          <w:lang w:val="en-US" w:eastAsia="en-US" w:bidi="en-US"/>
        </w:rPr>
        <w:t xml:space="preserve">. Jacob does not dispute which of the youths shall be the more worthy; but only pronounces what God had decreed with himself, concerning each, and, what would take place after a long succession of time. He seeks, therefore, no causes elsewhere; but contents himself with this one statement, that Ephraim will be more greatly multiplied than Manasseh. And truly our dignity is hidden in the counsel of God alone, until, by his vocation, he makes it manifest what he wills to do with us. Meanwhile, sinful emulation is forbidden, when he commands Manasseh to be contented with his lot. They are therefore altogether insane, who hew out dry and perforated cisterns, in seeking causes of divine adoption; whereas, everywhere, the Scripture defines in one word, that they are called to salvation whom God has chosen, (</w:t>
      </w:r>
      <w:r>
        <w:rPr>
          <w:rFonts w:ascii="Trebuchet MS" w:hAnsi="Trebuchet MS" w:eastAsia="Trebuchet MS" w:cs="Trebuchet MS"/>
          <w:color w:val="008000"/>
          <w:u w:val="single"/>
          <w:lang w:val="en-US" w:eastAsia="en-US" w:bidi="en-US"/>
        </w:rPr>
        <w:t xml:space="preserve">Rom 8:29</w:t>
      </w:r>
      <w:r>
        <w:rPr>
          <w:rFonts w:ascii="Trebuchet MS" w:hAnsi="Trebuchet MS" w:eastAsia="Trebuchet MS" w:cs="Trebuchet MS"/>
          <w:lang w:val="en-US" w:eastAsia="en-US" w:bidi="en-US"/>
        </w:rPr>
        <w:t xml:space="preserve">,) and that the primary source of election is his free good pleasure. The form of the benediction, which is shortly afterwards related, more fully confirms what I have alluded to, that the grace of God towards both is commended, in order that Manasseh, considering that more was given to him than he deserved, might not envy his brother. Moreover, this blessing pronounced on Ephraim and Manasseh is not to be taken in the same sense as the former, in which it is said, </w:t>
      </w:r>
      <w:r>
        <w:rPr>
          <w:rFonts w:ascii="Trebuchet MS" w:hAnsi="Trebuchet MS" w:eastAsia="Trebuchet MS" w:cs="Trebuchet MS"/>
          <w:i/>
          <w:lang w:val="en-US" w:eastAsia="en-US" w:bidi="en-US"/>
        </w:rPr>
        <w:t xml:space="preserve">In thy seed shall all nations be blessed</w:t>
      </w:r>
      <w:r>
        <w:rPr>
          <w:rFonts w:ascii="Trebuchet MS" w:hAnsi="Trebuchet MS" w:eastAsia="Trebuchet MS" w:cs="Trebuchet MS"/>
          <w:lang w:val="en-US" w:eastAsia="en-US" w:bidi="en-US"/>
        </w:rPr>
        <w:t xml:space="preserve">: but the simple meaning is, that the grace of God should be so conspicuous towards the two sons of Joseph, as to furnish the people of Israel with a form by which to express their good wishes.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And Israel said unto Joseph</w:t>
      </w:r>
      <w:r>
        <w:rPr>
          <w:rFonts w:ascii="Trebuchet MS" w:hAnsi="Trebuchet MS" w:eastAsia="Trebuchet MS" w:cs="Trebuchet MS"/>
          <w:lang w:val="en-US" w:eastAsia="en-US" w:bidi="en-US"/>
        </w:rPr>
        <w:t xml:space="preserve">. Jacob repeats what he had said. And truly all his sons, and especially Joseph and his sons, required something more than one simple confirmation, in order that they might not fix their abode in Egypt, but might dwell, in their minds, in the land of Canaan. He mentions his own death, for the purpose of teaching them that the eternal truth of God by no means depended on the life of men: as if he had said, my life, seeing it is short and fading, passes away; but the promise of God, which has no limit, will flourish when I also am dead. No vision had appeared unto his sons, but God had ordained the holy old man as the intermediate sponsor of his covenant. He therefore sedulously fulfills the office enjoined upon him, taking timely precaution that their faith should not be shaken by his death. So when the Lord delivers his word to the world by mortal men, although they die, having finished their course of life according to the flesh; yet the voice of God is not extinguished with them, but quickens us even at the present day. Therefore Peter writes, that he will endeavor, that after his decease, the Church may be mindful of the doctrine committed unto him. (</w:t>
      </w:r>
      <w:r>
        <w:rPr>
          <w:rFonts w:ascii="Trebuchet MS" w:hAnsi="Trebuchet MS" w:eastAsia="Trebuchet MS" w:cs="Trebuchet MS"/>
          <w:color w:val="008000"/>
          <w:u w:val="single"/>
          <w:lang w:val="en-US" w:eastAsia="en-US" w:bidi="en-US"/>
        </w:rPr>
        <w:t xml:space="preserve">2Pe 1:15</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Unto the land of your fathers</w:t>
      </w:r>
      <w:r>
        <w:rPr>
          <w:rFonts w:ascii="Trebuchet MS" w:hAnsi="Trebuchet MS" w:eastAsia="Trebuchet MS" w:cs="Trebuchet MS"/>
          <w:lang w:val="en-US" w:eastAsia="en-US" w:bidi="en-US"/>
        </w:rPr>
        <w:t xml:space="preserve">. It is not without reason that he claims for himself and his fathers, the dominion over that land in which they had always wandered as strangers; for whereas it might seem that the promise of God had failed, he excites his sons to a good hope, and pronounces, with a courageous spirit, that land to be his own, in which, at length, he scarcely obtained a sepulcher, and that only by favor. Whence then was this great confidence, except that he would accustom his sons, by his example, to have faith in the word of God? Now this doctrine is also common to us; because we never rely with sufficient firmness on the word of God, so long as we are led by our own feelings. Nay, until our faith rises to lay hold on those things which are removed afar off, we know not what it is to set our seal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48:22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I have given to thee one portion</w:t>
      </w:r>
      <w:r>
        <w:rPr>
          <w:rFonts w:ascii="Trebuchet MS" w:hAnsi="Trebuchet MS" w:eastAsia="Trebuchet MS" w:cs="Trebuchet MS"/>
          <w:lang w:val="en-US" w:eastAsia="en-US" w:bidi="en-US"/>
        </w:rPr>
        <w:t xml:space="preserve">. In order to increase the confidence of his son Joseph, Jacob here assigns him a portion beyondhis proper lot. Some expound the passage otherwise; as if he called him a double heir in his two sons, thus honoring him with one portion more than the rest. But there is no doubt that he means a certain territory. And John, (</w:t>
      </w:r>
      <w:r>
        <w:rPr>
          <w:rFonts w:ascii="Trebuchet MS" w:hAnsi="Trebuchet MS" w:eastAsia="Trebuchet MS" w:cs="Trebuchet MS"/>
          <w:color w:val="008000"/>
          <w:u w:val="single"/>
          <w:lang w:val="en-US" w:eastAsia="en-US" w:bidi="en-US"/>
        </w:rPr>
        <w:t xml:space="preserve">Joh 4:5</w:t>
      </w:r>
      <w:r>
        <w:rPr>
          <w:rFonts w:ascii="Trebuchet MS" w:hAnsi="Trebuchet MS" w:eastAsia="Trebuchet MS" w:cs="Trebuchet MS"/>
          <w:lang w:val="en-US" w:eastAsia="en-US" w:bidi="en-US"/>
        </w:rPr>
        <w:t xml:space="preserve">,) removes all controversy; for, speaking of the field adjoining Sychar, which before was called Shechem, says, it was that which Jacob gave to his son Joseph. And, in the last chapter of Joshua, (</w:t>
      </w:r>
      <w:r>
        <w:rPr>
          <w:rFonts w:ascii="Trebuchet MS" w:hAnsi="Trebuchet MS" w:eastAsia="Trebuchet MS" w:cs="Trebuchet MS"/>
          <w:color w:val="008000"/>
          <w:u w:val="single"/>
          <w:lang w:val="en-US" w:eastAsia="en-US" w:bidi="en-US"/>
        </w:rPr>
        <w:t xml:space="preserve">Jos 24:32</w:t>
      </w:r>
      <w:r>
        <w:rPr>
          <w:rFonts w:ascii="Trebuchet MS" w:hAnsi="Trebuchet MS" w:eastAsia="Trebuchet MS" w:cs="Trebuchet MS"/>
          <w:lang w:val="en-US" w:eastAsia="en-US" w:bidi="en-US"/>
        </w:rPr>
        <w:t xml:space="preserve">,) it is said to have come into the possession of the sons of Joseph. But in the word </w:t>
      </w:r>
      <w:r>
        <w:rPr>
          <w:rFonts w:ascii="TITUS Cyberbit Basic" w:hAnsi="TITUS Cyberbit Basic" w:eastAsia="TITUS Cyberbit Basic" w:cs="TITUS Cyberbit Basic"/>
          <w:bCs w:val="off"/>
          <w:iCs w:val="off"/>
          <w:color w:val="0000FF"/>
          <w:szCs w:val="24"/>
          <w:rtl/>
          <w:lang w:val="he-IL" w:eastAsia="he-IL" w:bidi="he-IL"/>
        </w:rPr>
        <w:t xml:space="preserve">שכם</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shechem</w:t>
      </w:r>
      <w:r>
        <w:rPr>
          <w:rFonts w:ascii="Trebuchet MS" w:hAnsi="Trebuchet MS" w:eastAsia="Trebuchet MS" w:cs="Trebuchet MS"/>
          <w:lang w:val="en-US" w:eastAsia="en-US" w:bidi="en-US"/>
        </w:rPr>
        <w:t xml:space="preserve">,) which among the Hebrews signifies a </w:t>
      </w:r>
      <w:r>
        <w:rPr>
          <w:rFonts w:ascii="Trebuchet MS" w:hAnsi="Trebuchet MS" w:eastAsia="Trebuchet MS" w:cs="Trebuchet MS"/>
          <w:i/>
          <w:lang w:val="en-US" w:eastAsia="en-US" w:bidi="en-US"/>
        </w:rPr>
        <w:t xml:space="preserve">part</w:t>
      </w:r>
      <w:r>
        <w:rPr>
          <w:rFonts w:ascii="Trebuchet MS" w:hAnsi="Trebuchet MS" w:eastAsia="Trebuchet MS" w:cs="Trebuchet MS"/>
          <w:lang w:val="en-US" w:eastAsia="en-US" w:bidi="en-US"/>
        </w:rPr>
        <w:t xml:space="preserve">, allusion is made to the proper name of the place. But here a question arises; how can he say that he had obtained the field by his sword and by his bow, which he had purchased with money, as is stated before, (</w:t>
      </w:r>
      <w:r>
        <w:rPr>
          <w:rFonts w:ascii="Trebuchet MS" w:hAnsi="Trebuchet MS" w:eastAsia="Trebuchet MS" w:cs="Trebuchet MS"/>
          <w:color w:val="008000"/>
          <w:u w:val="single"/>
          <w:lang w:val="en-US" w:eastAsia="en-US" w:bidi="en-US"/>
        </w:rPr>
        <w:t xml:space="preserve">Gen 33:19</w:t>
      </w:r>
      <w:r>
        <w:rPr>
          <w:rFonts w:ascii="Trebuchet MS" w:hAnsi="Trebuchet MS" w:eastAsia="Trebuchet MS" w:cs="Trebuchet MS"/>
          <w:lang w:val="en-US" w:eastAsia="en-US" w:bidi="en-US"/>
        </w:rPr>
        <w:t xml:space="preserve">,) and is again recorded in the above mentioned chapter of Joshua? Seeing, however, that only a small portion of the field, where he might pitch his tents, was bought, I do not doubt that here he comprised a much greater space. For we may easily calculate, from the price, how small a portion of land he possessed, before the destruction of the city. He gives, therefore, now to his son Joseph, not only the place of his tent, which had cost a hundred pieces of silver, but the field which had been the common of the city of Sychar. But it remains to inquire how he may be said to have obtained it by his sword, whereas the inhabitants had been wickedly and cruelly slain by Simon and Levi. How then could it be acquired by the right of conquest, from those against whom war had been unjustly brought; or rather, against whom, without any war, the most cruel perfidy had been practiced? Jerome resorts to allegory, saying that the field was obtained by money, which is called strength, or justice. Others suppose a prolepsis, as if Jacob was speaking of a future acquisition of the land: a meaning which, though I do not reject, seems yet somewhat forced. I rather incline to this interpretation: first, that he wished to testify that he had taken nothing by means of his two sons Simon and Levi; who, having raged like robbers, were not lawful conquerors, and had never obtained a single foot of land, after the perpetration of the slaughter. For, so far were they from gaining anything, that they compelled their father to fly; nor would escape have been possible, unless they had been delivered by miracle. When, however, Jacob strips them of their empty title, he transfers this right of victory to himself, as being divinely granted to him. For though he always held their wickedness in abhorrence, and will show his detestation of it in the next chapter </w:t>
      </w:r>
      <w:r>
        <w:rPr>
          <w:rFonts w:ascii="Trebuchet MS" w:hAnsi="Trebuchet MS" w:eastAsia="Trebuchet MS" w:cs="Trebuchet MS"/>
          <w:color w:val="008000"/>
          <w:u w:val="single"/>
          <w:lang w:val="en-US" w:eastAsia="en-US" w:bidi="en-US"/>
        </w:rPr>
        <w:t xml:space="preserve">Gen 49:1</w:t>
      </w:r>
      <w:r>
        <w:rPr>
          <w:rFonts w:ascii="Trebuchet MS" w:hAnsi="Trebuchet MS" w:eastAsia="Trebuchet MS" w:cs="Trebuchet MS"/>
          <w:lang w:val="en-US" w:eastAsia="en-US" w:bidi="en-US"/>
        </w:rPr>
        <w:t xml:space="preserve">; yet, because they had armed his whole household, they fought as under his auspices. Gladly would he have preserved the citizens of Shechem, a design which he was not able to accomplish; yet he appropriates to himself the land left empty and deserted by their destruction, because, for his sake, God had spared the murderers. </w:t>
      </w:r>
      <w:r>
        <w:rPr>
          <w:rFonts w:ascii="Trebuchet MS" w:hAnsi="Trebuchet MS" w:eastAsia="Trebuchet MS" w:cs="Trebuchet MS"/>
          <w:b/>
          <w:color w:val="800000"/>
          <w:position w:val="6"/>
          <w:sz w:val="18"/>
          <w:lang w:val="en-US" w:eastAsia="en-US" w:bidi="en-US"/>
        </w:rPr>
        <w:t xml:space="preserve">(193)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(193)</w:t>
      </w:r>
      <w:r>
        <w:rPr>
          <w:rFonts w:ascii="Trebuchet MS" w:hAnsi="Trebuchet MS" w:eastAsia="Trebuchet MS" w:cs="Trebuchet MS"/>
          <w:lang w:val="en-US" w:eastAsia="en-US" w:bidi="en-US"/>
        </w:rPr>
        <w:t xml:space="preserve"> Perhaps this interpretation of a confessedly obscure passage, will be deemed rather ingenious than solid. It is supposed by many, that Jacob refers to some transaction of which no record is preserved. He may, like Abraham, on some occasion, have armed his household to recover from the hands of the Amorites the field of Sheehem, which he had previously purchased. But the whole must be left in hopeless obscurity.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thinks that Jacob is speaking proleptically, and representing the future conduct of his children under Joshua, whose sword and bow he here calls his own. But this seems far-fetched. The Chaldee interpretation, that the sword and bow are figuratively used for prayer and supplication, is still more improbable.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Jacob called</w:t>
      </w:r>
      <w:r>
        <w:rPr>
          <w:rFonts w:ascii="Trebuchet MS" w:hAnsi="Trebuchet MS" w:eastAsia="Trebuchet MS" w:cs="Trebuchet MS"/>
          <w:lang w:val="en-US" w:eastAsia="en-US" w:bidi="en-US"/>
        </w:rPr>
        <w:t xml:space="preserve">. In the former chapter, the blessing on Ephraim and Manasseh was related </w:t>
      </w:r>
      <w:r>
        <w:rPr>
          <w:rFonts w:ascii="Trebuchet MS" w:hAnsi="Trebuchet MS" w:eastAsia="Trebuchet MS" w:cs="Trebuchet MS"/>
          <w:color w:val="008000"/>
          <w:u w:val="single"/>
          <w:lang w:val="en-US" w:eastAsia="en-US" w:bidi="en-US"/>
        </w:rPr>
        <w:t xml:space="preserve">Gen 48:1</w:t>
      </w:r>
      <w:r>
        <w:rPr>
          <w:rFonts w:ascii="Trebuchet MS" w:hAnsi="Trebuchet MS" w:eastAsia="Trebuchet MS" w:cs="Trebuchet MS"/>
          <w:lang w:val="en-US" w:eastAsia="en-US" w:bidi="en-US"/>
        </w:rPr>
        <w:t xml:space="preserve">, because, before Jacob should treat of the state of the whole nation about to spring from him, it was right that these two grandsons should be inserted into the body of his sons. Now, as if carried above the heavens, he announces, not in the character of a man, but as from the mouth of God, what shall be the condition of them all, for a long time to come. And it will be proper first to remark, that as he had then thirteen sons, he sets before his view, in each of their persons, the same number of nations or tribes: in which act the admirable lustre of his faith is conspicuous. For since he had often heard from the Lord, that his seed should be increased to a multitude of people, this oracle is to him like a sublime mirror, in which he may perceive things deeply hidden from human sense. Moreover, this is not a simple confession of faith, by which Jacob testifies that he hopes for whatever had been promised him by the Lord; but he rises superior to men, at the interpreter and ambassador of God, to regulate the future state of the Church. Now, since some interpreters perceived this prophecy to be noble and magnificent, they have thought that it would not be adorned with its proper dignity, unless they should extract from it certain new mysteries. Thus it has happened, that in striving earnestly to elicit profound allegories, they have departed from the genuine sense of the words, and have corrupted, by their own inventions, what is here delivered for the solid edification of the pious. But lest we should depreciate the literal sense, as if it did not contain speculations sufficiently profound, let us mark the design of the holy Spirit. In the first place, the sons of Jacob are informed beforehand, of their future fortune, that they may know themselves to be objects of the special care of God; and that, although the whole world is governed by his providence, they, notwithstanding, are preferred to other nations, as members of his own household. It seems apparently a mean and contemptible thing, that a region productive of vines, which should yield abundance of choice wine, and one rich in pasturers, which should supply milk, is promised to the tribe of Judah. But if any one will consider that the Lord is hereby giving an illustrious proof of his own election, in descending, like the father of a family, to the care of food, and also showing, in minute things, that he is united by the sacred bond of a covenant to the children of Abraham, he will look for no deeper mystery. In the second place; the hope of the promised inheritance is again renewed unto them. And, therefore, Jacob, as if he would put them in possession of the land by his own hand, expounds familiarly, and as in an affair actually present, what kind of habitation should belong to each of them. Can the confirmation of a matter so serious, appear contemptible to sane and prudent readers? It is, however, the principal design of Jacob more correctly to point out from whence a king should arise among them, who should bring them complete felicity. And in this manner he explains what had been promised obscurely, concerning the blessed seed. In these things there is so great weight, that the simple treating of them, if only we were skillful interpreters, ought justly to transport us with admiration. But (omitting all things else) an advantage of no common kind consists in this single point, that the mouth of impure and profane men, who freely detract from the credibility of Moses, is shut, so that they no longer dare to contend that he did not speak by a celestial impulse. Let us imagine that Moses does not relate what Jacob had before prophesied, but speaks in his own person; whence, then, could he divine what did not happen till many ages afterwards? Such, for instance, is the prophecy concerning the kingdom of David. And there is no doubt that God commanded the land to be divided by lot, lest any suspicion should arise that Joshua had divided it among the tribes, by compact, and as he had been instructed by his master. After the Israelites had obtained possession of the land, the division of it was not made by the will of men. Whence was it that a dwelling near the sea-shore was given to the tribe of Zebulun; a fruitful plain to the tribe of Asher; and to the others, by lot, what is here recorded; except that the Lord would ratify his oracles by the result, and would show openly, that nothing then occurred which he had not, a long time before, declared should take place? I now return to the words of Moses, in which holy Jacob is introduced, relating what he had been taught by the Holy Spirit concerning events still very remote. But some, with canine rage, demand, </w:t>
      </w:r>
      <w:r>
        <w:rPr>
          <w:rFonts w:ascii="Trebuchet MS" w:hAnsi="Trebuchet MS" w:eastAsia="Trebuchet MS" w:cs="Trebuchet MS"/>
          <w:b/>
          <w:color w:val="800000"/>
          <w:position w:val="6"/>
          <w:sz w:val="18"/>
          <w:lang w:val="en-US" w:eastAsia="en-US" w:bidi="en-US"/>
        </w:rPr>
        <w:t xml:space="preserve">(194)</w:t>
      </w:r>
      <w:r>
        <w:rPr>
          <w:rFonts w:ascii="Trebuchet MS" w:hAnsi="Trebuchet MS" w:eastAsia="Trebuchet MS" w:cs="Trebuchet MS"/>
          <w:lang w:val="en-US" w:eastAsia="en-US" w:bidi="en-US"/>
        </w:rPr>
        <w:t xml:space="preserve"> Whence did Moses derive his knowledge of a conversation, held in an obscure hut, two hundred years before his time? I ask in return, before I give an answer, Whence had he his knowledge of the places in the land of Canaan, which he assigns, like a skillful surveyor, to each tribe? If this was a knowledge derived from heaven, (which must be granted,) why will these impious babblers deny that the things which Jacob has predicted, were divinely revealed to Moses? Besides, among many other things which the holy fathers had handed down by tradition, this prediction might then be generally known. Whence was it that the people, when tyrannically oppressed, implored the assistance of God as their deliverer? Whence was it, that at the simple hearing of a promise formerly given, they raised their minds to a good hope, unless that some remembrance of the divine adoption still flourished among them? If there was a general acquaintance with the covenant of the Lord among the people; what impudence will it be to deny that the heavenly servants of God more accurately investigated whatever was important to be known respecting the promised inheritance? For the Lord did not utter oracles by the mouth of Jacob which, after his death, a sudden oblivion should destroy; as if he had breathed, I know not what sounds, into the air. But rather he delivered instructions common to many ages; that his posterity might know from what source their redemption, as well as the hereditary title of the land, flowed down to them. We know how tardily, and even timidly, Moses undertook the province assigned him, when he was called to deliver his own people: because he was aware that he should have to deal with an intractable and perverse nation. It was, therefore, necessary, that he should come prepared with certain credentials which might give proof of his vocation. And, hence, he put forth these predictions, as public documents from the sacred archives of God, that no one might suppose him to have intruded rashly into his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Gather yourselves together </w:t>
      </w:r>
      <w:r>
        <w:rPr>
          <w:rFonts w:ascii="Trebuchet MS" w:hAnsi="Trebuchet MS" w:eastAsia="Trebuchet MS" w:cs="Trebuchet MS"/>
          <w:b/>
          <w:color w:val="800000"/>
          <w:position w:val="6"/>
          <w:sz w:val="18"/>
          <w:lang w:val="en-US" w:eastAsia="en-US" w:bidi="en-US"/>
        </w:rPr>
        <w:t xml:space="preserve">(195)</w:t>
      </w:r>
      <w:r>
        <w:rPr>
          <w:rFonts w:ascii="Trebuchet MS" w:hAnsi="Trebuchet MS" w:eastAsia="Trebuchet MS" w:cs="Trebuchet MS"/>
          <w:lang w:val="en-US" w:eastAsia="en-US" w:bidi="en-US"/>
        </w:rPr>
        <w:t xml:space="preserve"> Jacob begins with inviting their attention. For he gravely enters on his subject, and claims for himself the authority of a prophet, in order to teach his sons that he is by no means making a private testamentary disposition of his domestic affairs; but that he is expressing in words, those oracles which are deposited with him, until the event shall follow in due time. For he does not command them simply to listen to his wishes, but gathers them into an assembly by a solemn rite, that they may hear what shall occur to them in the succession of time. Moreover, I do not doubt, that he places this future period of which he speaks, in opposition to their exile in Egypt, that, when their minds were in suspense, they might look forward to that promised state. Now, from the above remarks, it may be easily inferred, that, in this prophecy is comprised the whole period from the departure out of Egypt to the reign of Christ: not that Jacob enumerates every event, but that, in the summary of things on which he briefly touches, he arranges a settled order and course, until Christ should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Sed oblatrant quidam protervi canes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(195)</w:t>
      </w:r>
      <w:r>
        <w:rPr>
          <w:rFonts w:ascii="Trebuchet MS" w:hAnsi="Trebuchet MS" w:eastAsia="Trebuchet MS" w:cs="Trebuchet MS"/>
          <w:lang w:val="en-US" w:eastAsia="en-US" w:bidi="en-US"/>
        </w:rPr>
        <w:t xml:space="preserve"> The reader will observe, that the entire structure of these predictions is poetical. The prophecies of the Old Testament are generally delivered in this form; and God has thus chosen the most natural method of conveying prophetic intelligence, through the medium of that elevated strain of diction, which suggests itself to imaginative minds, which is peculiarly fitted to deal with sublime and invisible realities, and which best serves to stir up animated feelings, and to fix important truths in the memory of the reader. They who wish to examine more minutely the poetical character of the chapter, are referred to </w:t>
      </w:r>
      <w:r>
        <w:rPr>
          <w:rFonts w:ascii="Trebuchet MS" w:hAnsi="Trebuchet MS" w:eastAsia="Trebuchet MS" w:cs="Trebuchet MS"/>
          <w:i/>
          <w:lang w:val="en-US" w:eastAsia="en-US" w:bidi="en-US"/>
        </w:rPr>
        <w:t xml:space="preserve">Dr. Adam Clarke’s </w:t>
      </w:r>
      <w:r>
        <w:rPr>
          <w:rFonts w:ascii="Trebuchet MS" w:hAnsi="Trebuchet MS" w:eastAsia="Trebuchet MS" w:cs="Trebuchet MS"/>
          <w:lang w:val="en-US" w:eastAsia="en-US" w:bidi="en-US"/>
        </w:rPr>
        <w:t xml:space="preserve">Commentary, and to </w:t>
      </w:r>
      <w:r>
        <w:rPr>
          <w:rFonts w:ascii="Trebuchet MS" w:hAnsi="Trebuchet MS" w:eastAsia="Trebuchet MS" w:cs="Trebuchet MS"/>
          <w:i/>
          <w:lang w:val="en-US" w:eastAsia="en-US" w:bidi="en-US"/>
        </w:rPr>
        <w:t xml:space="preserve">Caunter’s </w:t>
      </w:r>
      <w:r>
        <w:rPr>
          <w:rFonts w:ascii="Trebuchet MS" w:hAnsi="Trebuchet MS" w:eastAsia="Trebuchet MS" w:cs="Trebuchet MS"/>
          <w:lang w:val="en-US" w:eastAsia="en-US" w:bidi="en-US"/>
        </w:rPr>
        <w:t xml:space="preserve">Poetry of the Pentateuch. A few observations, in passing, will be made in the notes to such passages as derive elucidation from their poetical structure.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Reuben, thou art my first-born </w:t>
      </w:r>
      <w:r>
        <w:rPr>
          <w:rFonts w:ascii="Trebuchet MS" w:hAnsi="Trebuchet MS" w:eastAsia="Trebuchet MS" w:cs="Trebuchet MS"/>
          <w:lang w:val="en-US" w:eastAsia="en-US" w:bidi="en-US"/>
        </w:rPr>
        <w:t xml:space="preserve">He begins with the first-born, not for the sake of honor, to confirm him in his rank; but that he may the more completely cover him with shame, and humble him by just reproaches. For Reuben is here cast down from his primogeniture; because he had polluted his father’s bed by incestuous intercourse with his mother-in-law. The meaning of his words is this: Thou, indeed, by nature the first-born, oughtest to have excelled, seeing thou art my strength, and the beginning of my manly vigor; but since thou best flowed away like water, there is no more any ground for arrogating anything to thyself. For, from the day of thy incest, that dignity which thou receivedst on thy birth-day, from thy mother’s womb, is gone and vanished away. The noun (</w:t>
      </w:r>
      <w:r>
        <w:rPr>
          <w:rFonts w:ascii="TITUS Cyberbit Basic" w:hAnsi="TITUS Cyberbit Basic" w:eastAsia="TITUS Cyberbit Basic" w:cs="TITUS Cyberbit Basic"/>
          <w:bCs w:val="off"/>
          <w:iCs w:val="off"/>
          <w:color w:val="0000FF"/>
          <w:szCs w:val="24"/>
          <w:rtl/>
          <w:lang w:val="he-IL" w:eastAsia="he-IL" w:bidi="he-IL"/>
        </w:rPr>
        <w:t xml:space="preserve">און</w:t>
      </w:r>
      <w:r>
        <w:rPr>
          <w:rFonts w:ascii="Trebuchet MS" w:hAnsi="Trebuchet MS" w:eastAsia="Trebuchet MS" w:cs="Trebuchet MS"/>
          <w:lang w:val="en-US" w:eastAsia="en-US" w:bidi="en-US"/>
        </w:rPr>
        <w:t xml:space="preserve">,) some translate </w:t>
      </w:r>
      <w:r>
        <w:rPr>
          <w:rFonts w:ascii="Trebuchet MS" w:hAnsi="Trebuchet MS" w:eastAsia="Trebuchet MS" w:cs="Trebuchet MS"/>
          <w:i/>
          <w:lang w:val="en-US" w:eastAsia="en-US" w:bidi="en-US"/>
        </w:rPr>
        <w:t xml:space="preserve">seed</w:t>
      </w:r>
      <w:r>
        <w:rPr>
          <w:rFonts w:ascii="Trebuchet MS" w:hAnsi="Trebuchet MS" w:eastAsia="Trebuchet MS" w:cs="Trebuchet MS"/>
          <w:lang w:val="en-US" w:eastAsia="en-US" w:bidi="en-US"/>
        </w:rPr>
        <w:t xml:space="preserve">, others </w:t>
      </w:r>
      <w:r>
        <w:rPr>
          <w:rFonts w:ascii="Trebuchet MS" w:hAnsi="Trebuchet MS" w:eastAsia="Trebuchet MS" w:cs="Trebuchet MS"/>
          <w:i/>
          <w:lang w:val="en-US" w:eastAsia="en-US" w:bidi="en-US"/>
        </w:rPr>
        <w:t xml:space="preserve">grief</w:t>
      </w:r>
      <w:r>
        <w:rPr>
          <w:rFonts w:ascii="Trebuchet MS" w:hAnsi="Trebuchet MS" w:eastAsia="Trebuchet MS" w:cs="Trebuchet MS"/>
          <w:lang w:val="en-US" w:eastAsia="en-US" w:bidi="en-US"/>
        </w:rPr>
        <w:t xml:space="preserve">; and turn the passage thus: “Thou my strength, and the beginning of my grief or seed.” They who prefer the word </w:t>
      </w:r>
      <w:r>
        <w:rPr>
          <w:rFonts w:ascii="Trebuchet MS" w:hAnsi="Trebuchet MS" w:eastAsia="Trebuchet MS" w:cs="Trebuchet MS"/>
          <w:i/>
          <w:lang w:val="en-US" w:eastAsia="en-US" w:bidi="en-US"/>
        </w:rPr>
        <w:t xml:space="preserve">grief</w:t>
      </w:r>
      <w:r>
        <w:rPr>
          <w:rFonts w:ascii="Trebuchet MS" w:hAnsi="Trebuchet MS" w:eastAsia="Trebuchet MS" w:cs="Trebuchet MS"/>
          <w:lang w:val="en-US" w:eastAsia="en-US" w:bidi="en-US"/>
        </w:rPr>
        <w:t xml:space="preserve">, assign as a reason, that children bring care and anxiety to their parents. But if this were the true meaning, there would rather have been an antithesis between strength and sorrow. Since, however, Jacob is reciting, in continuity, the declaration of the dignity which belongs to the first-born, I doubt not that he here mentions the beginning of his manhood. For as men, in a certain sense, live again in their children, the first-born is properly called the “beginning of strength.” To the same point belongs what immediately follows, that he had been the excellency of dignity and of strength, until he had deservedly deprived himself of both. For Jacob places before the eyes of his son Reuben his former honor, because it was for his profit to be made thoroughly conscious whence he had fallen. So Paul says, that he set before the Corinthians the sins by which they were defiled, in order to make them ashamed. (</w:t>
      </w:r>
      <w:r>
        <w:rPr>
          <w:rFonts w:ascii="Trebuchet MS" w:hAnsi="Trebuchet MS" w:eastAsia="Trebuchet MS" w:cs="Trebuchet MS"/>
          <w:color w:val="008000"/>
          <w:u w:val="single"/>
          <w:lang w:val="en-US" w:eastAsia="en-US" w:bidi="en-US"/>
        </w:rPr>
        <w:t xml:space="preserve">1Co 6:5</w:t>
      </w:r>
      <w:r>
        <w:rPr>
          <w:rFonts w:ascii="Trebuchet MS" w:hAnsi="Trebuchet MS" w:eastAsia="Trebuchet MS" w:cs="Trebuchet MS"/>
          <w:lang w:val="en-US" w:eastAsia="en-US" w:bidi="en-US"/>
        </w:rPr>
        <w:t xml:space="preserve">.) For whereas we are disposed to flatter ourselves in our vices, scarcely any one of us is brought back to a sane mind, after he has fallen, unless he is touched with a sense of his vileness. Moreover, nothing is better adapted to wound us, than when a comparison is made between those favors which God bestows upon us, and the punishments we bring upon ourselves by our own fault. After Adam had been stripped of all good things, God reproaches him sharply, and not without ridicule, “Behold Adam is as one of us.” What end is this designed to answer, except that Adam, reflecting with himself how far he is changed from that man, who had lately been created according to the image of God, and had been endowed with so many excellent gifts, might be confounded and fall prostrate, deploring his present misery? We see, then, that reproofs are necessary for us, in order that we may be touched to the quick by the anger of the Lord. For so it happens, not only that we become displeased with the sins of which we are now bearing the punishment, but also, that we take greater care diligently to guard those gifts of God which dwell within us, lest they perish through our negligence. They who refer the “excellency of dignity” to the priesthood, and the “excellency of power” to the kingly office, are, in my judgment, too subtle interpreters. I take the more simple meaning of the passage to be; that if Reuben had stood firmly in his own rank, the chief place of all excellency would have belonged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Unstable as water</w:t>
      </w:r>
      <w:r>
        <w:rPr>
          <w:rFonts w:ascii="Trebuchet MS" w:hAnsi="Trebuchet MS" w:eastAsia="Trebuchet MS" w:cs="Trebuchet MS"/>
          <w:lang w:val="en-US" w:eastAsia="en-US" w:bidi="en-US"/>
        </w:rPr>
        <w:t xml:space="preserve">. He shows that the honor which had not a good conscience for its keeper, was not firm but evanescent; and thus he rejects Reuben from the primogeniture. He declares the cause, lest Reuben should complain that he was punished when innocent: for it was also of great consequence, in this affair, that he should be convinced of his fault, lest his punishment should not be attended with profit. We now see Jacob, having laid carnal affection aside, executing the office of a prophet with vigor and magnanimity. For this judgment is not to be ascribed to anger, as if the father desired to take private vengeance of his son: but it proceeded from the Spirit of God; because Jacob kept fully in mind the burden imposed upon him. The word </w:t>
      </w:r>
      <w:r>
        <w:rPr>
          <w:rFonts w:ascii="TITUS Cyberbit Basic" w:hAnsi="TITUS Cyberbit Basic" w:eastAsia="TITUS Cyberbit Basic" w:cs="TITUS Cyberbit Basic"/>
          <w:bCs w:val="off"/>
          <w:iCs w:val="off"/>
          <w:color w:val="0000FF"/>
          <w:szCs w:val="24"/>
          <w:rtl/>
          <w:lang w:val="he-IL" w:eastAsia="he-IL" w:bidi="he-IL"/>
        </w:rPr>
        <w:t xml:space="preserve">עלח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alach</w:t>
      </w:r>
      <w:r>
        <w:rPr>
          <w:rFonts w:ascii="Trebuchet MS" w:hAnsi="Trebuchet MS" w:eastAsia="Trebuchet MS" w:cs="Trebuchet MS"/>
          <w:lang w:val="en-US" w:eastAsia="en-US" w:bidi="en-US"/>
        </w:rPr>
        <w:t xml:space="preserve">) the close of the sentence signifies to depart, or to be blown away like the ascending smoke, which is dispersed. </w:t>
      </w:r>
      <w:r>
        <w:rPr>
          <w:rFonts w:ascii="Trebuchet MS" w:hAnsi="Trebuchet MS" w:eastAsia="Trebuchet MS" w:cs="Trebuchet MS"/>
          <w:b/>
          <w:color w:val="800000"/>
          <w:position w:val="6"/>
          <w:sz w:val="18"/>
          <w:lang w:val="en-US" w:eastAsia="en-US" w:bidi="en-US"/>
        </w:rPr>
        <w:t xml:space="preserve">(196)</w:t>
      </w:r>
      <w:r>
        <w:rPr>
          <w:rFonts w:ascii="Trebuchet MS" w:hAnsi="Trebuchet MS" w:eastAsia="Trebuchet MS" w:cs="Trebuchet MS"/>
          <w:lang w:val="en-US" w:eastAsia="en-US" w:bidi="en-US"/>
        </w:rPr>
        <w:t xml:space="preserve"> Therefore the sense is, that the excellency of Reuben, from the time that he had defiled his father’s bed, had flowed away and become extinct. For to expound the expression concerning the bed, to mean that it ceased to be Jacob’s conjugal bed, because Bilhah had been divorced, is too frigid.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(196)</w:t>
      </w:r>
      <w:r>
        <w:rPr>
          <w:rFonts w:ascii="Trebuchet MS" w:hAnsi="Trebuchet MS" w:eastAsia="Trebuchet MS" w:cs="Trebuchet MS"/>
          <w:lang w:val="en-US" w:eastAsia="en-US" w:bidi="en-US"/>
        </w:rPr>
        <w:t xml:space="preserve"> The literal translation of Calvin’s version is, “Thy velocity was like that of water, thou shalt not excel: because thou wentest up into thy father’s couch, then thou pollutedst my bed, he has vanished.” This gives the patriarch’s expression a different turn from that supposed by our translators; who understand the last word in the sentence to be a repetition of what had been said before, only putting it in the third person, as expressive of indignation; as if he had turned round from Reuben to his other children and said — “Yes, I declare he went up into my bed!” Another view is given in the margin of our Bible, “My couch is gone;” which means that, by this defilement, the marriage bond was broken. To this version Calvin objects at the close of the paragraph. But both these constructions seem forced. Calvin’s appears the most natural. He represents Reuben as having lost all, by his criminal conduct. Honour, excellence, priority, virtue, and consequently character and influence, had all gone up as the dew from the face of the earth, and had vanished away.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5.</w:t>
      </w:r>
      <w:r>
        <w:rPr>
          <w:rFonts w:ascii="Trebuchet MS" w:hAnsi="Trebuchet MS" w:eastAsia="Trebuchet MS" w:cs="Trebuchet MS"/>
          <w:i/>
          <w:lang w:val="en-US" w:eastAsia="en-US" w:bidi="en-US"/>
        </w:rPr>
        <w:t xml:space="preserve">Simeon and Levi are brethren</w:t>
      </w:r>
      <w:r>
        <w:rPr>
          <w:rFonts w:ascii="Trebuchet MS" w:hAnsi="Trebuchet MS" w:eastAsia="Trebuchet MS" w:cs="Trebuchet MS"/>
          <w:lang w:val="en-US" w:eastAsia="en-US" w:bidi="en-US"/>
        </w:rPr>
        <w:t xml:space="preserve">. He condemns the massacre of the city of Shechem by his two sons Simon and Levi, and denounces the punishment of so great a crime. Whence we learn how hateful cruelty is to God, seeing that the blood of man is precious in his sight. For it is as if he would cite to his own tribunal those two men, and would demand vengeance on them, when they thought they had already escaped. It may, however, be asked, whether pardon had not been granted to them long ago; and if God had already forgiven them, why does he recall them again to punishment? I answer, it was both privately useful to themselves, and was also necessary as an example, that this slaughter should not remain unpunished, although they might have obtained previous forgiveness. For we have seen before, when they were admonished by their father, how far they were from that sorrow which is the commencement of true repentance; and it may be believed that afterwards they became stupefied more and more, with a kind of brutish torpor, in their wickedness; or at least, that they had not been seriously affected with bitter grief for their sin. It was also to be feared lest their posterity might become addicted to the same brutality, unless divinely impressed with horror at the deed. Therefore the Lord, partly for the purpose of humbling them, partly for that of making them an example to all ages, inflicted on them the punishment of perpetual ignominy. Moreover, by thus acting, he did not retain the punishment while remitting the guilt, as the Papists foolishly dream: but though truly and perfectly appeased, he administered a correction suitable for future times. The Papists imagine that sins are only half remitted by God; because he is not willing to absolve sinners gratuitously. But Scripture speaks far otherwise. It teaches us that God does not exact punishments which shall compensate for offenses; but such as shall purge hearts from hypocrisy, and shall invite the elect — the allurements of the world being gradually shaken off — to repentance, shall stir them up to vigilant solicitude, and shall keep them under restraint by the bridle of fear and reverence. Whence it follows that nothing is more preposterous, than that the punishments which we have deserved, should be redeemed by satisfactions, as if God, after the manner of men, would have what was owing paid to him; nay, rather there is the best possible agreement between the gratuitous remission of punishments and those chastening of the rod, which rather prevent future evils, than follow such as have been already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return to Simeon and Levi</w:t>
      </w:r>
      <w:r>
        <w:rPr>
          <w:rFonts w:ascii="Trebuchet MS" w:hAnsi="Trebuchet MS" w:eastAsia="Trebuchet MS" w:cs="Trebuchet MS"/>
          <w:lang w:val="en-US" w:eastAsia="en-US" w:bidi="en-US"/>
        </w:rPr>
        <w:t xml:space="preserve">. How is it that God, by inflicting a punishment which had been long deferred, should drag them back as guilty fugitives to judgment; unless because impunity would have been hurtful to them? And yet he fulfills the office of a physician rather than of a judge, who refuses to </w:t>
      </w:r>
      <w:r>
        <w:rPr>
          <w:rFonts w:ascii="Trebuchet MS" w:hAnsi="Trebuchet MS" w:eastAsia="Trebuchet MS" w:cs="Trebuchet MS"/>
          <w:i/>
          <w:lang w:val="en-US" w:eastAsia="en-US" w:bidi="en-US"/>
        </w:rPr>
        <w:t xml:space="preserve">spare</w:t>
      </w:r>
      <w:r>
        <w:rPr>
          <w:rFonts w:ascii="Trebuchet MS" w:hAnsi="Trebuchet MS" w:eastAsia="Trebuchet MS" w:cs="Trebuchet MS"/>
          <w:lang w:val="en-US" w:eastAsia="en-US" w:bidi="en-US"/>
        </w:rPr>
        <w:t xml:space="preserve">, because he intends to </w:t>
      </w:r>
      <w:r>
        <w:rPr>
          <w:rFonts w:ascii="Trebuchet MS" w:hAnsi="Trebuchet MS" w:eastAsia="Trebuchet MS" w:cs="Trebuchet MS"/>
          <w:i/>
          <w:lang w:val="en-US" w:eastAsia="en-US" w:bidi="en-US"/>
        </w:rPr>
        <w:t xml:space="preserve">heal</w:t>
      </w:r>
      <w:r>
        <w:rPr>
          <w:rFonts w:ascii="Trebuchet MS" w:hAnsi="Trebuchet MS" w:eastAsia="Trebuchet MS" w:cs="Trebuchet MS"/>
          <w:lang w:val="en-US" w:eastAsia="en-US" w:bidi="en-US"/>
        </w:rPr>
        <w:t xml:space="preserve">; and who not only heals two who are sick, but, by an antidote, anticipates the diseases of others, in order that they may beware of cruelty. This also is highly worthy to be remembered, that Moses, in publishing the infamy of his own people, acts as the herald of God: and not only does he proclaim a disgrace common to the whole nation, but brands with infamy, the special tribe from which he sprung. Whence it plainly appears, that he paid no respect to his own flesh and blood; nor was he to be induced, by favor or hatred, to give a false color to anything, or to decline from historical fidelity: but, as a chosen minister and witness of the Lord, he was mindful of his calling, which was that he should declare the truth of God sincerely and confidently. A comparison is here made not only between the sons of Jacob personally; but also between the tribes which descended from them. This certainly was a specially opportune occasion for Moses to defend the nobility of his own people. But so far is he from heaping encomiums upon them, that he frankly stamps the progenitor of his own tribe with an everlasting dishonor, which should redound to his whole family. Those Lucianist dogs, who carp at the doctrine of Moses, pretend that he was a vain man who wished to acquire for himself the command over the rude common people. But had this been his project, why did he not also make provision for his own family? Those sons whom ambition would have persuaded him to endeavor to place in the highest rank, he puts aside from the honor of the priesthood, and consigns them to a lowly and common service. Who does not see that these impious calumnies have been anticipated by a divine counsel rather than by merely human prudence, and that the heirs of this great and extraordinary man were deprived of honor, for this reason, that no sinister suspicion might adhere to him? But to say nothing of his children and grandchildren, we may perceive that, by censuring his whole tribe in the person of Levi, he acted not as a man, but as an angel speaking under the impulse of the Holy Spirit, and free from all carnal affection. Moreover, in the former clause, he announces the crime: afterwards, he subjoins the punishment. The crime is, that the arms of violence are in their tabernacles; and therefore he declares, both by his tongue and in his heart, that he holds their counsel in abhorrence, </w:t>
      </w:r>
      <w:r>
        <w:rPr>
          <w:rFonts w:ascii="Trebuchet MS" w:hAnsi="Trebuchet MS" w:eastAsia="Trebuchet MS" w:cs="Trebuchet MS"/>
          <w:b/>
          <w:color w:val="800000"/>
          <w:position w:val="6"/>
          <w:sz w:val="18"/>
          <w:lang w:val="en-US" w:eastAsia="en-US" w:bidi="en-US"/>
        </w:rPr>
        <w:t xml:space="preserve">(197)</w:t>
      </w:r>
      <w:r>
        <w:rPr>
          <w:rFonts w:ascii="Trebuchet MS" w:hAnsi="Trebuchet MS" w:eastAsia="Trebuchet MS" w:cs="Trebuchet MS"/>
          <w:lang w:val="en-US" w:eastAsia="en-US" w:bidi="en-US"/>
        </w:rPr>
        <w:t xml:space="preserve"> because, in their desire of revenge, they cut off a city with its inhabitants. Respecting the meaning of the words commentators differ. For some take the word </w:t>
      </w:r>
      <w:r>
        <w:rPr>
          <w:rFonts w:ascii="TITUS Cyberbit Basic" w:hAnsi="TITUS Cyberbit Basic" w:eastAsia="TITUS Cyberbit Basic" w:cs="TITUS Cyberbit Basic"/>
          <w:bCs w:val="off"/>
          <w:iCs w:val="off"/>
          <w:color w:val="0000FF"/>
          <w:szCs w:val="24"/>
          <w:rtl/>
          <w:lang w:val="he-IL" w:eastAsia="he-IL" w:bidi="he-IL"/>
        </w:rPr>
        <w:t xml:space="preserve">מכרות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makroth</w:t>
      </w:r>
      <w:r>
        <w:rPr>
          <w:rFonts w:ascii="Trebuchet MS" w:hAnsi="Trebuchet MS" w:eastAsia="Trebuchet MS" w:cs="Trebuchet MS"/>
          <w:lang w:val="en-US" w:eastAsia="en-US" w:bidi="en-US"/>
        </w:rPr>
        <w:t xml:space="preserve">) to mean </w:t>
      </w:r>
      <w:r>
        <w:rPr>
          <w:rFonts w:ascii="Trebuchet MS" w:hAnsi="Trebuchet MS" w:eastAsia="Trebuchet MS" w:cs="Trebuchet MS"/>
          <w:i/>
          <w:lang w:val="en-US" w:eastAsia="en-US" w:bidi="en-US"/>
        </w:rPr>
        <w:t xml:space="preserve">swords</w:t>
      </w:r>
      <w:r>
        <w:rPr>
          <w:rFonts w:ascii="Trebuchet MS" w:hAnsi="Trebuchet MS" w:eastAsia="Trebuchet MS" w:cs="Trebuchet MS"/>
          <w:lang w:val="en-US" w:eastAsia="en-US" w:bidi="en-US"/>
        </w:rPr>
        <w:t xml:space="preserve">; as if Jacob had said, that their swords had been wickedly polluted with innocent blood. But they think more correctly, who translate the word </w:t>
      </w:r>
      <w:r>
        <w:rPr>
          <w:rFonts w:ascii="Trebuchet MS" w:hAnsi="Trebuchet MS" w:eastAsia="Trebuchet MS" w:cs="Trebuchet MS"/>
          <w:i/>
          <w:lang w:val="en-US" w:eastAsia="en-US" w:bidi="en-US"/>
        </w:rPr>
        <w:t xml:space="preserve">habitations</w:t>
      </w:r>
      <w:r>
        <w:rPr>
          <w:rFonts w:ascii="Trebuchet MS" w:hAnsi="Trebuchet MS" w:eastAsia="Trebuchet MS" w:cs="Trebuchet MS"/>
          <w:lang w:val="en-US" w:eastAsia="en-US" w:bidi="en-US"/>
        </w:rPr>
        <w:t xml:space="preserve">; as if he had said, that unjust violence dwelt among them, because they had been so sanguinary. I do not doubt that the word </w:t>
      </w:r>
      <w:r>
        <w:rPr>
          <w:rFonts w:ascii="TITUS Cyberbit Basic" w:hAnsi="TITUS Cyberbit Basic" w:eastAsia="TITUS Cyberbit Basic" w:cs="TITUS Cyberbit Basic"/>
          <w:bCs w:val="off"/>
          <w:iCs w:val="off"/>
          <w:color w:val="0000FF"/>
          <w:szCs w:val="24"/>
          <w:rtl/>
          <w:lang w:val="he-IL" w:eastAsia="he-IL" w:bidi="he-IL"/>
        </w:rPr>
        <w:t xml:space="preserve">כבד</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chabod</w:t>
      </w:r>
      <w:r>
        <w:rPr>
          <w:rFonts w:ascii="Trebuchet MS" w:hAnsi="Trebuchet MS" w:eastAsia="Trebuchet MS" w:cs="Trebuchet MS"/>
          <w:lang w:val="en-US" w:eastAsia="en-US" w:bidi="en-US"/>
        </w:rPr>
        <w:t xml:space="preserve">) is put for the tongue, as in other places; </w:t>
      </w:r>
      <w:r>
        <w:rPr>
          <w:rFonts w:ascii="Trebuchet MS" w:hAnsi="Trebuchet MS" w:eastAsia="Trebuchet MS" w:cs="Trebuchet MS"/>
          <w:b/>
          <w:color w:val="800000"/>
          <w:position w:val="6"/>
          <w:sz w:val="18"/>
          <w:lang w:val="en-US" w:eastAsia="en-US" w:bidi="en-US"/>
        </w:rPr>
        <w:t xml:space="preserve">(198)</w:t>
      </w:r>
      <w:r>
        <w:rPr>
          <w:rFonts w:ascii="Trebuchet MS" w:hAnsi="Trebuchet MS" w:eastAsia="Trebuchet MS" w:cs="Trebuchet MS"/>
          <w:lang w:val="en-US" w:eastAsia="en-US" w:bidi="en-US"/>
        </w:rPr>
        <w:t xml:space="preserve"> and thus the sense is clear, that Jacob, from his heart, so detests the crime perpetrated by his sons, that his tongue shall not give any assent to it whatever. Which he does, for this end, that they may begin to be dissatisfied with themselves, and that all others may learn to abhor perfidy combined with cruelty. </w:t>
      </w:r>
      <w:r>
        <w:rPr>
          <w:rFonts w:ascii="Trebuchet MS" w:hAnsi="Trebuchet MS" w:eastAsia="Trebuchet MS" w:cs="Trebuchet MS"/>
          <w:i/>
          <w:lang w:val="en-US" w:eastAsia="en-US" w:bidi="en-US"/>
        </w:rPr>
        <w:t xml:space="preserve">Fury</w:t>
      </w:r>
      <w:r>
        <w:rPr>
          <w:rFonts w:ascii="Trebuchet MS" w:hAnsi="Trebuchet MS" w:eastAsia="Trebuchet MS" w:cs="Trebuchet MS"/>
          <w:lang w:val="en-US" w:eastAsia="en-US" w:bidi="en-US"/>
        </w:rPr>
        <w:t xml:space="preserve">, beyond doubt, signifies a perverse and blind impulse of anger: </w:t>
      </w:r>
      <w:r>
        <w:rPr>
          <w:rFonts w:ascii="Trebuchet MS" w:hAnsi="Trebuchet MS" w:eastAsia="Trebuchet MS" w:cs="Trebuchet MS"/>
          <w:b/>
          <w:color w:val="800000"/>
          <w:position w:val="6"/>
          <w:sz w:val="18"/>
          <w:lang w:val="en-US" w:eastAsia="en-US" w:bidi="en-US"/>
        </w:rPr>
        <w:t xml:space="preserve">(199)</w:t>
      </w:r>
      <w:r>
        <w:rPr>
          <w:rFonts w:ascii="Trebuchet MS" w:hAnsi="Trebuchet MS" w:eastAsia="Trebuchet MS" w:cs="Trebuchet MS"/>
          <w:lang w:val="en-US" w:eastAsia="en-US" w:bidi="en-US"/>
        </w:rPr>
        <w:t xml:space="preserve"> and </w:t>
      </w:r>
      <w:r>
        <w:rPr>
          <w:rFonts w:ascii="Trebuchet MS" w:hAnsi="Trebuchet MS" w:eastAsia="Trebuchet MS" w:cs="Trebuchet MS"/>
          <w:i/>
          <w:lang w:val="en-US" w:eastAsia="en-US" w:bidi="en-US"/>
        </w:rPr>
        <w:t xml:space="preserve">lust </w:t>
      </w:r>
      <w:r>
        <w:rPr>
          <w:rFonts w:ascii="Trebuchet MS" w:hAnsi="Trebuchet MS" w:eastAsia="Trebuchet MS" w:cs="Trebuchet MS"/>
          <w:lang w:val="en-US" w:eastAsia="en-US" w:bidi="en-US"/>
        </w:rPr>
        <w:t xml:space="preserve">is opposed to rational moderation; </w:t>
      </w:r>
      <w:r>
        <w:rPr>
          <w:rFonts w:ascii="Trebuchet MS" w:hAnsi="Trebuchet MS" w:eastAsia="Trebuchet MS" w:cs="Trebuchet MS"/>
          <w:b/>
          <w:color w:val="800000"/>
          <w:position w:val="6"/>
          <w:sz w:val="18"/>
          <w:lang w:val="en-US" w:eastAsia="en-US" w:bidi="en-US"/>
        </w:rPr>
        <w:t xml:space="preserve">(200)</w:t>
      </w:r>
      <w:r>
        <w:rPr>
          <w:rFonts w:ascii="Trebuchet MS" w:hAnsi="Trebuchet MS" w:eastAsia="Trebuchet MS" w:cs="Trebuchet MS"/>
          <w:lang w:val="en-US" w:eastAsia="en-US" w:bidi="en-US"/>
        </w:rPr>
        <w:t xml:space="preserve"> because they are governed by no law. Interpreters also differ respecting the meaning of the word </w:t>
      </w:r>
      <w:r>
        <w:rPr>
          <w:rFonts w:ascii="TITUS Cyberbit Basic" w:hAnsi="TITUS Cyberbit Basic" w:eastAsia="TITUS Cyberbit Basic" w:cs="TITUS Cyberbit Basic"/>
          <w:bCs w:val="off"/>
          <w:iCs w:val="off"/>
          <w:color w:val="0000FF"/>
          <w:szCs w:val="24"/>
          <w:rtl/>
          <w:lang w:val="he-IL" w:eastAsia="he-IL" w:bidi="he-IL"/>
        </w:rPr>
        <w:t xml:space="preserve">שור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shor</w:t>
      </w:r>
      <w:r>
        <w:rPr>
          <w:rFonts w:ascii="Trebuchet MS" w:hAnsi="Trebuchet MS" w:eastAsia="Trebuchet MS" w:cs="Trebuchet MS"/>
          <w:lang w:val="en-US" w:eastAsia="en-US" w:bidi="en-US"/>
        </w:rPr>
        <w:t xml:space="preserve">.) </w:t>
      </w:r>
      <w:r>
        <w:rPr>
          <w:rFonts w:ascii="Trebuchet MS" w:hAnsi="Trebuchet MS" w:eastAsia="Trebuchet MS" w:cs="Trebuchet MS"/>
          <w:b/>
          <w:color w:val="800000"/>
          <w:position w:val="6"/>
          <w:sz w:val="18"/>
          <w:lang w:val="en-US" w:eastAsia="en-US" w:bidi="en-US"/>
        </w:rPr>
        <w:t xml:space="preserve">(201)</w:t>
      </w:r>
      <w:r>
        <w:rPr>
          <w:rFonts w:ascii="Trebuchet MS" w:hAnsi="Trebuchet MS" w:eastAsia="Trebuchet MS" w:cs="Trebuchet MS"/>
          <w:lang w:val="en-US" w:eastAsia="en-US" w:bidi="en-US"/>
        </w:rPr>
        <w:t xml:space="preserve"> Some translate it “bullock,” and think that the Shechemites are allegorically denoted by it, seeing they were sufficiently robust and powerful to defend their lives, had not Simon and Levi enervated them by fraud and perfidy. But a different exposition is far preferable, namely, that they “overturned a wall.” For Jacob magnifies the atrociousness of their crime, from the fact, that they did not even spare </w:t>
      </w:r>
      <w:r>
        <w:rPr>
          <w:rFonts w:ascii="Trebuchet MS" w:hAnsi="Trebuchet MS" w:eastAsia="Trebuchet MS" w:cs="Trebuchet MS"/>
          <w:i/>
          <w:lang w:val="en-US" w:eastAsia="en-US" w:bidi="en-US"/>
        </w:rPr>
        <w:t xml:space="preserve">buildings </w:t>
      </w:r>
      <w:r>
        <w:rPr>
          <w:rFonts w:ascii="Trebuchet MS" w:hAnsi="Trebuchet MS" w:eastAsia="Trebuchet MS" w:cs="Trebuchet MS"/>
          <w:lang w:val="en-US" w:eastAsia="en-US" w:bidi="en-US"/>
        </w:rPr>
        <w:t xml:space="preserve">in their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(197)</w:t>
      </w:r>
      <w:r>
        <w:rPr>
          <w:rFonts w:ascii="Trebuchet MS" w:hAnsi="Trebuchet MS" w:eastAsia="Trebuchet MS" w:cs="Trebuchet MS"/>
          <w:lang w:val="en-US" w:eastAsia="en-US" w:bidi="en-US"/>
        </w:rPr>
        <w:t xml:space="preserve"> If this interpretation were admitted, the passage would read thus: “Simeon and Levi are brethren, instruments of cruelty are their swords.”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In coetu eorum non uniaris lingua mea</w:t>
      </w:r>
      <w:r>
        <w:rPr>
          <w:rFonts w:ascii="Trebuchet MS" w:hAnsi="Trebuchet MS" w:eastAsia="Trebuchet MS" w:cs="Trebuchet MS"/>
          <w:lang w:val="en-US" w:eastAsia="en-US" w:bidi="en-US"/>
        </w:rPr>
        <w:t xml:space="preserve"> This is Calvin’s version; and it may perhaps be vindicated by the use made of the word </w:t>
      </w:r>
      <w:r>
        <w:rPr>
          <w:rFonts w:ascii="TITUS Cyberbit Basic" w:hAnsi="TITUS Cyberbit Basic" w:eastAsia="TITUS Cyberbit Basic" w:cs="TITUS Cyberbit Basic"/>
          <w:bCs w:val="off"/>
          <w:iCs w:val="off"/>
          <w:color w:val="0000FF"/>
          <w:szCs w:val="24"/>
          <w:rtl/>
          <w:lang w:val="he-IL" w:eastAsia="he-IL" w:bidi="he-IL"/>
        </w:rPr>
        <w:t xml:space="preserve">כבד</w:t>
      </w:r>
      <w:r>
        <w:rPr>
          <w:rFonts w:ascii="Trebuchet MS" w:hAnsi="Trebuchet MS" w:eastAsia="Trebuchet MS" w:cs="Trebuchet MS"/>
          <w:lang w:val="en-US" w:eastAsia="en-US" w:bidi="en-US"/>
        </w:rPr>
        <w:t xml:space="preserve"> in other passages, where the tongue is metaphorically called the glory of man. Yet the passage plainly admits of another and perhaps a more simple signification.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(199)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in furore sua</w:t>
      </w:r>
      <w:r>
        <w:rPr>
          <w:rFonts w:ascii="Trebuchet MS" w:hAnsi="Trebuchet MS" w:eastAsia="Trebuchet MS" w:cs="Trebuchet MS"/>
          <w:lang w:val="en-US" w:eastAsia="en-US" w:bidi="en-US"/>
        </w:rPr>
        <w:t xml:space="preserve">, etc. Because in their fury they killed a man.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Libido</w:t>
      </w:r>
      <w:r>
        <w:rPr>
          <w:rFonts w:ascii="Trebuchet MS" w:hAnsi="Trebuchet MS" w:eastAsia="Trebuchet MS" w:cs="Trebuchet MS"/>
          <w:lang w:val="en-US" w:eastAsia="en-US" w:bidi="en-US"/>
        </w:rPr>
        <w:t xml:space="preserve"> is not the word used in Calvin’s version, though his commentary proceeds on that supposition. His words are “</w:t>
      </w:r>
      <w:r>
        <w:rPr>
          <w:rFonts w:ascii="Trebuchet MS" w:hAnsi="Trebuchet MS" w:eastAsia="Trebuchet MS" w:cs="Trebuchet MS"/>
          <w:color w:val="0000FF"/>
          <w:lang w:val="en-US" w:eastAsia="en-US" w:bidi="en-US"/>
        </w:rPr>
        <w:t xml:space="preserve">voluntate sua eradicaverunt murum</w:t>
      </w:r>
      <w:r>
        <w:rPr>
          <w:rFonts w:ascii="Trebuchet MS" w:hAnsi="Trebuchet MS" w:eastAsia="Trebuchet MS" w:cs="Trebuchet MS"/>
          <w:lang w:val="en-US" w:eastAsia="en-US" w:bidi="en-US"/>
        </w:rPr>
        <w:t xml:space="preserve">.” In their will, or pleasure, they uprooted a wall.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(201)</w:t>
      </w:r>
      <w:r>
        <w:rPr>
          <w:rFonts w:ascii="Trebuchet MS" w:hAnsi="Trebuchet MS" w:eastAsia="Trebuchet MS" w:cs="Trebuchet MS"/>
          <w:lang w:val="en-US" w:eastAsia="en-US" w:bidi="en-US"/>
        </w:rPr>
        <w:t xml:space="preserve"> The marginal reading of our Bible for “they digged down a wall,” is “they houghed oxen.” Some translators who think that the word ought to be rendered “ox,” and not “wall,” regard the word ox as a metaphorical term for a brave and powerful man. Thus </w:t>
      </w:r>
      <w:r>
        <w:rPr>
          <w:rFonts w:ascii="Trebuchet MS" w:hAnsi="Trebuchet MS" w:eastAsia="Trebuchet MS" w:cs="Trebuchet MS"/>
          <w:i/>
          <w:lang w:val="en-US" w:eastAsia="en-US" w:bidi="en-US"/>
        </w:rPr>
        <w:t xml:space="preserve">Herder</w:t>
      </w:r>
      <w:r>
        <w:rPr>
          <w:rFonts w:ascii="Trebuchet MS" w:hAnsi="Trebuchet MS" w:eastAsia="Trebuchet MS" w:cs="Trebuchet MS"/>
          <w:lang w:val="en-US" w:eastAsia="en-US" w:bidi="en-US"/>
        </w:rPr>
        <w:t xml:space="preserve">, in </w:t>
      </w:r>
      <w:r>
        <w:rPr>
          <w:rFonts w:ascii="Trebuchet MS" w:hAnsi="Trebuchet MS" w:eastAsia="Trebuchet MS" w:cs="Trebuchet MS"/>
          <w:i/>
          <w:lang w:val="en-US" w:eastAsia="en-US" w:bidi="en-US"/>
        </w:rPr>
        <w:t xml:space="preserve">Caunter’s </w:t>
      </w:r>
      <w:r>
        <w:rPr>
          <w:rFonts w:ascii="Trebuchet MS" w:hAnsi="Trebuchet MS" w:eastAsia="Trebuchet MS" w:cs="Trebuchet MS"/>
          <w:lang w:val="en-US" w:eastAsia="en-US" w:bidi="en-US"/>
        </w:rPr>
        <w:t xml:space="preserve">Poetry of the Pentateuch, gives the following 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“My heart was not joined in their company, </w:t>
        <w:br w:type="textWrapping"/>
      </w:r>
      <w:r>
        <w:rPr>
          <w:rFonts w:ascii="Trebuchet MS" w:hAnsi="Trebuchet MS" w:eastAsia="Trebuchet MS" w:cs="Trebuchet MS"/>
          <w:lang w:val="en-US" w:eastAsia="en-US" w:bidi="en-US"/>
        </w:rPr>
        <w:t xml:space="preserve">When in anger they slew a hero, </w:t>
        <w:br w:type="textWrapping"/>
      </w:r>
      <w:r>
        <w:rPr>
          <w:rFonts w:ascii="Trebuchet MS" w:hAnsi="Trebuchet MS" w:eastAsia="Trebuchet MS" w:cs="Trebuchet MS"/>
          <w:lang w:val="en-US" w:eastAsia="en-US" w:bidi="en-US"/>
        </w:rPr>
        <w:t xml:space="preserve">And in revenge destroyed a noble ox.”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suggests an alteration in the word, which gives the passage another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“In their anger they slew a man,</w:t>
        <w:br w:type="textWrapping"/>
      </w:r>
      <w:r>
        <w:rPr>
          <w:rFonts w:ascii="Trebuchet MS" w:hAnsi="Trebuchet MS" w:eastAsia="Trebuchet MS" w:cs="Trebuchet MS"/>
          <w:lang w:val="en-US" w:eastAsia="en-US" w:bidi="en-US"/>
        </w:rPr>
        <w:t xml:space="preserve">And in their pleasure they murdered a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Cursed be their anger</w:t>
      </w:r>
      <w:r>
        <w:rPr>
          <w:rFonts w:ascii="Trebuchet MS" w:hAnsi="Trebuchet MS" w:eastAsia="Trebuchet MS" w:cs="Trebuchet MS"/>
          <w:lang w:val="en-US" w:eastAsia="en-US" w:bidi="en-US"/>
        </w:rPr>
        <w:t xml:space="preserve">. What I have said must be kept in mind; namely, that we are divinely admonished by the mouth of the holy prophet, to keep at a distance from all wicked counsels. Jacob pronounces a woe upon their fury. Why is this, unless that others may learn to put a restraint upon themselves, and to be on their guard against such cruelty? However, (as I have already observed,) it will not suffice to preserve our hands pure, unless we are far removed from all association with crime. For though it may not always be in our power to repress unjust violence; yet that concealment of it is culpable, which approaches to the appearance of consent. Here even the ties of kindred, and whatever else would bias a sound judgment, must be dismissed from the mind: since we see a holy father, at the command of God, so severely thundering against his own sons. He pronounces the anger of Simon and Levi to be so much the more hateful, because, in its commencement, it was violent, and even to the end, it was implacable.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will divide them in Jacob</w:t>
      </w:r>
      <w:r>
        <w:rPr>
          <w:rFonts w:ascii="Trebuchet MS" w:hAnsi="Trebuchet MS" w:eastAsia="Trebuchet MS" w:cs="Trebuchet MS"/>
          <w:lang w:val="en-US" w:eastAsia="en-US" w:bidi="en-US"/>
        </w:rPr>
        <w:t xml:space="preserve">. It may seem a strange method of proceeding, that Jacob, while designating his sons patriarchs of the Church, and calling them heirs of the divine covenant, should pronounce a malediction upon them instead of a blessing. Nevertheless it was necessary for him to begin with the chastisement, which should prepare the way for the manifestation of God’s grace, as will be made to appear at the close of the chapter: but God mitigates the punishment, by giving them an honorable name in the Church, and leaving them their right unimpaired: yea, his incredible goodness unexpectedly shone forth, when that which was the punishment of Levi, became changed into the reward of the priesthood. The dispersion of the Levitical tribe had its origin in the crime of their father, lest he should congratulate himself on account of his perverse and lawless spirit of revenge. But God, who in the beginning had produced light out of darkness, found another reason why the Levites should be dispersed abroad among the people, — a reason not only free from disgrace, but highly honorable, — namely, that no corner of the land might be destitute of competent instructors. Lastly, he constituted them overseers and governors, in his name, over every part of the land, as if he would scatter everywhere the seed of eternal salvation, or would send forth ministers of his grace. Whence we conclude, how much better it was for Levi to be chastised at the time, for his own good, than to be left to perish, in consequence of present impunity in sin. And it is not to be deemed strange, that, when the land was distributed, and cities were given to the Levites, far apart from each other, this reason was suppressed, </w:t>
      </w:r>
      <w:r>
        <w:rPr>
          <w:rFonts w:ascii="Trebuchet MS" w:hAnsi="Trebuchet MS" w:eastAsia="Trebuchet MS" w:cs="Trebuchet MS"/>
          <w:b/>
          <w:color w:val="800000"/>
          <w:position w:val="6"/>
          <w:sz w:val="18"/>
          <w:lang w:val="en-US" w:eastAsia="en-US" w:bidi="en-US"/>
        </w:rPr>
        <w:t xml:space="preserve">(202)</w:t>
      </w:r>
      <w:r>
        <w:rPr>
          <w:rFonts w:ascii="Trebuchet MS" w:hAnsi="Trebuchet MS" w:eastAsia="Trebuchet MS" w:cs="Trebuchet MS"/>
          <w:lang w:val="en-US" w:eastAsia="en-US" w:bidi="en-US"/>
        </w:rPr>
        <w:t xml:space="preserve"> and one entirely different was adduced; namely, that the Lord was their inheritance. For this, as I have lately said, is one of the miracles of God, to brine light out of darkness. Had Levi been sentenced to distant exile, he would have been most worthy of the punishment: but now, God in a measure spares him, by assigning him a wandering life in his paternal inheritance. Afterwards, the mark of infamy being removed, God sends his posterity into different parts, under the title of a distinguished embassy. In Simon there remained a certain, though obscure trace of the curse: because a distinct territory did not fall to his sons by lot; but they were mixed with the tribe of Judah, as is stated in </w:t>
      </w:r>
      <w:r>
        <w:rPr>
          <w:rFonts w:ascii="Trebuchet MS" w:hAnsi="Trebuchet MS" w:eastAsia="Trebuchet MS" w:cs="Trebuchet MS"/>
          <w:color w:val="008000"/>
          <w:u w:val="single"/>
          <w:lang w:val="en-US" w:eastAsia="en-US" w:bidi="en-US"/>
        </w:rPr>
        <w:t xml:space="preserve">Jos 19:1</w:t>
      </w:r>
      <w:r>
        <w:rPr>
          <w:rFonts w:ascii="Trebuchet MS" w:hAnsi="Trebuchet MS" w:eastAsia="Trebuchet MS" w:cs="Trebuchet MS"/>
          <w:lang w:val="en-US" w:eastAsia="en-US" w:bidi="en-US"/>
        </w:rPr>
        <w:t xml:space="preserve">. Afterwards they went to Mount Seir, having expelled the Amalekites and taken possession of their land, as it is written, (</w:t>
      </w:r>
      <w:r>
        <w:rPr>
          <w:rFonts w:ascii="Trebuchet MS" w:hAnsi="Trebuchet MS" w:eastAsia="Trebuchet MS" w:cs="Trebuchet MS"/>
          <w:color w:val="008000"/>
          <w:u w:val="single"/>
          <w:lang w:val="en-US" w:eastAsia="en-US" w:bidi="en-US"/>
        </w:rPr>
        <w:t xml:space="preserve">1Ch 4:40</w:t>
      </w:r>
      <w:r>
        <w:rPr>
          <w:rFonts w:ascii="Trebuchet MS" w:hAnsi="Trebuchet MS" w:eastAsia="Trebuchet MS" w:cs="Trebuchet MS"/>
          <w:lang w:val="en-US" w:eastAsia="en-US" w:bidi="en-US"/>
        </w:rPr>
        <w:t xml:space="preserve">.) Here, also, we perceive the manly fortitude of holy Jacob’s breast, who, though a decrepit old man and an exile, lying on his private and lowly couch, nevertheless assigns provinces to his sons, as from the lofty throne of a great king. He also does this in his own right, knowing that the covenant of God was deposited with him, by which he had been called the heir and lord of the land: and at the same time he claims for himself authority as sustaining the character of a prophet of God. For it greatly concerns us, when the word of God sounds in our ears, to apprehend by faith the thing proclaimed, as if his ministers had been commanded to carry into effect what they pronounce. Therefore it was said to Jeremiah,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“See I have this day set thee over the nations and over the kingdoms, to root out, and to pull down, and to destroy, and to throw down, and to build, and to plant.” (</w:t>
      </w:r>
      <w:r>
        <w:rPr>
          <w:rFonts w:ascii="Trebuchet MS" w:hAnsi="Trebuchet MS" w:eastAsia="Trebuchet MS" w:cs="Trebuchet MS"/>
          <w:color w:val="008000"/>
          <w:u w:val="single"/>
          <w:lang w:val="en-US" w:eastAsia="en-US" w:bidi="en-US"/>
        </w:rPr>
        <w:t xml:space="preserve">Jer 1:10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the prophets are generally commanded to set their faces against the countries which they threaten, as if they were furnished with a large army to make the attack.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(202)</w:t>
      </w:r>
      <w:r>
        <w:rPr>
          <w:rFonts w:ascii="Trebuchet MS" w:hAnsi="Trebuchet MS" w:eastAsia="Trebuchet MS" w:cs="Trebuchet MS"/>
          <w:lang w:val="en-US" w:eastAsia="en-US" w:bidi="en-US"/>
        </w:rPr>
        <w:t xml:space="preserve"> As being no longer applicable to the case, because it was purely personal and belonged to Levi, only as an individual, and not to his descendents.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8.</w:t>
      </w:r>
      <w:r>
        <w:rPr>
          <w:rFonts w:ascii="Trebuchet MS" w:hAnsi="Trebuchet MS" w:eastAsia="Trebuchet MS" w:cs="Trebuchet MS"/>
          <w:i/>
          <w:lang w:val="en-US" w:eastAsia="en-US" w:bidi="en-US"/>
        </w:rPr>
        <w:t xml:space="preserve">Judah, thou art he whom thy brethren shall praise</w:t>
      </w:r>
      <w:r>
        <w:rPr>
          <w:rFonts w:ascii="Trebuchet MS" w:hAnsi="Trebuchet MS" w:eastAsia="Trebuchet MS" w:cs="Trebuchet MS"/>
          <w:lang w:val="en-US" w:eastAsia="en-US" w:bidi="en-US"/>
        </w:rPr>
        <w:t xml:space="preserve">. In the word praise there is an allusion to the name of Judah; for so he had been called by his mother, because his birth had given occasion for praising God. The father adduces a new etymology, because his name shall be so celebrated and illustrious among his brethren, that he should be honored by them all equally with the first-born. </w:t>
      </w:r>
      <w:r>
        <w:rPr>
          <w:rFonts w:ascii="Trebuchet MS" w:hAnsi="Trebuchet MS" w:eastAsia="Trebuchet MS" w:cs="Trebuchet MS"/>
          <w:b/>
          <w:color w:val="800000"/>
          <w:position w:val="6"/>
          <w:sz w:val="18"/>
          <w:lang w:val="en-US" w:eastAsia="en-US" w:bidi="en-US"/>
        </w:rPr>
        <w:t xml:space="preserve">(203)</w:t>
      </w:r>
      <w:r>
        <w:rPr>
          <w:rFonts w:ascii="Trebuchet MS" w:hAnsi="Trebuchet MS" w:eastAsia="Trebuchet MS" w:cs="Trebuchet MS"/>
          <w:lang w:val="en-US" w:eastAsia="en-US" w:bidi="en-US"/>
        </w:rPr>
        <w:t xml:space="preserve"> The </w:t>
      </w:r>
      <w:r>
        <w:rPr>
          <w:rFonts w:ascii="Trebuchet MS" w:hAnsi="Trebuchet MS" w:eastAsia="Trebuchet MS" w:cs="Trebuchet MS"/>
          <w:i/>
          <w:lang w:val="en-US" w:eastAsia="en-US" w:bidi="en-US"/>
        </w:rPr>
        <w:t xml:space="preserve">double portion</w:t>
      </w:r>
      <w:r>
        <w:rPr>
          <w:rFonts w:ascii="Trebuchet MS" w:hAnsi="Trebuchet MS" w:eastAsia="Trebuchet MS" w:cs="Trebuchet MS"/>
          <w:lang w:val="en-US" w:eastAsia="en-US" w:bidi="en-US"/>
        </w:rPr>
        <w:t xml:space="preserve">, indeed, which he recently assigned to his son Joseph, depended on the right of primogeniture: but because the </w:t>
      </w:r>
      <w:r>
        <w:rPr>
          <w:rFonts w:ascii="Trebuchet MS" w:hAnsi="Trebuchet MS" w:eastAsia="Trebuchet MS" w:cs="Trebuchet MS"/>
          <w:i/>
          <w:lang w:val="en-US" w:eastAsia="en-US" w:bidi="en-US"/>
        </w:rPr>
        <w:t xml:space="preserve">kingdom </w:t>
      </w:r>
      <w:r>
        <w:rPr>
          <w:rFonts w:ascii="Trebuchet MS" w:hAnsi="Trebuchet MS" w:eastAsia="Trebuchet MS" w:cs="Trebuchet MS"/>
          <w:lang w:val="en-US" w:eastAsia="en-US" w:bidi="en-US"/>
        </w:rPr>
        <w:t xml:space="preserve">was transferred to the tribe of Judah, Jacob properly pronounces that his name should be held worthy of praise. For the honor of Joseph was temporary; but here a stable and durable kingdom is treated of, which should be under the authority of the sons of Judah. Hence we gather, that when God would institute a perfect state of government among his people, the monarchical form was chosen by him. And whereas the appointment of a king under the law, was partly to be attributed to the will of man, and partly to the divine decree; this combination of human with divine agency must be referred to the commencement of the monarchy, which was inauspicious, because the people had tumultuously desired a king to be given them, before the proper time had arrived. Hence their unseemly haste was the cause why the kingdom was not immediately set up in the tribe of Judah, but was brought forth, as an abortive offspring, in the person of Saul. Yet at length, by the favor and in the legitimate order of God, the preeminence of the tribe of Judah was established in the person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Thy hand shall be in the neck of thine enemies</w:t>
      </w:r>
      <w:r>
        <w:rPr>
          <w:rFonts w:ascii="Trebuchet MS" w:hAnsi="Trebuchet MS" w:eastAsia="Trebuchet MS" w:cs="Trebuchet MS"/>
          <w:lang w:val="en-US" w:eastAsia="en-US" w:bidi="en-US"/>
        </w:rPr>
        <w:t xml:space="preserve">. In these words he shows that Judah should not be free from enemies; but although many would give him trouble, and would endeavor to deprive him of his right, Jacob promises him victory; not that the sons of David should always prevail against their enemies, (for their ingratitude interfered with the constant and equable course of the grace of God,) but in this respect, at least, Judah had the superiority, that in his tribe stood the royal throne which God approved, and which was founded on his word. For though the kingdom of Israel was more flourishing in wealth and in number of inhabitants, yet because it was spurious, it was not the object of God’s favor: nor indeed was it right, that, by its tinselled splendor, it should eclipse the glory of the Divine election which was engraven upon the tribe of Judah. In David, therefore, the force and effect of this prophecy plainly appeared; then again in Solomon; afterwards, although the kingdom was mutilated, yet was it wonderfully preserved by the hand of God; otherwise, in a short space, it would have perished a hundred times. Thus it came to pass, that the children of Judah imposed their yoke upon their enemies. Whereas defection carried away ten tribes, which would not bow their knees to the sons of David; the legitimate government was in this way disturbed, and lawless confusion introduced; yet nothing could violate the decree of God, by which the right to govern remained with the tribe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(203)</w:t>
      </w:r>
      <w:r>
        <w:rPr>
          <w:rFonts w:ascii="Trebuchet MS" w:hAnsi="Trebuchet MS" w:eastAsia="Trebuchet MS" w:cs="Trebuchet MS"/>
          <w:lang w:val="en-US" w:eastAsia="en-US" w:bidi="en-US"/>
        </w:rPr>
        <w:t xml:space="preserve"> The original privilege of the birthright, taken from Reuben, was divided between Joseph and Judah; Joseph receiving the double portion belonging to the eldest son; Judah the regal distinction.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9.</w:t>
      </w:r>
      <w:r>
        <w:rPr>
          <w:rFonts w:ascii="Trebuchet MS" w:hAnsi="Trebuchet MS" w:eastAsia="Trebuchet MS" w:cs="Trebuchet MS"/>
          <w:i/>
          <w:lang w:val="en-US" w:eastAsia="en-US" w:bidi="en-US"/>
        </w:rPr>
        <w:t xml:space="preserve">Judah is a lion’s whelp</w:t>
      </w:r>
      <w:r>
        <w:rPr>
          <w:rFonts w:ascii="Trebuchet MS" w:hAnsi="Trebuchet MS" w:eastAsia="Trebuchet MS" w:cs="Trebuchet MS"/>
          <w:lang w:val="en-US" w:eastAsia="en-US" w:bidi="en-US"/>
        </w:rPr>
        <w:t xml:space="preserve">. This similitude confirms the preceding sentence, that Judah would be formidable to his enemies. Yet Jacob seems to allude to that diminution which took place, when the greater part of the people revolted to Jeroboam. For then the king of Judah began to be like a sleeping lion, for he did not shake his mane to diffuse his terror far and wide, but, as it were, laid him down in his den. Yet a certain secret power of God lay hidden under that torpor, and they who most desired his destruction, and who were most able to do him injury, did not dare to disturb him. Therefore, after Jacob has transferred the supreme authority over his brethren to Judah alone; he now adds, by way of correction, that, though his power should happen to be diminished, he would nevertheless remain terrible to his enemies, like a lion who lies down in his lair. </w:t>
      </w:r>
      <w:r>
        <w:rPr>
          <w:rFonts w:ascii="Trebuchet MS" w:hAnsi="Trebuchet MS" w:eastAsia="Trebuchet MS" w:cs="Trebuchet MS"/>
          <w:b/>
          <w:color w:val="800000"/>
          <w:position w:val="6"/>
          <w:sz w:val="18"/>
          <w:lang w:val="en-US" w:eastAsia="en-US" w:bidi="en-US"/>
        </w:rPr>
        <w:t xml:space="preserve">(204)</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(204)</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Bishop Lowth’s </w:t>
      </w:r>
      <w:r>
        <w:rPr>
          <w:rFonts w:ascii="Trebuchet MS" w:hAnsi="Trebuchet MS" w:eastAsia="Trebuchet MS" w:cs="Trebuchet MS"/>
          <w:lang w:val="en-US" w:eastAsia="en-US" w:bidi="en-US"/>
        </w:rPr>
        <w:t xml:space="preserve">translationin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“Judah is a lion’s welp.</w:t>
        <w:br w:type="textWrapping"/>
      </w:r>
      <w:r>
        <w:rPr>
          <w:rFonts w:ascii="Trebuchet MS" w:hAnsi="Trebuchet MS" w:eastAsia="Trebuchet MS" w:cs="Trebuchet MS"/>
          <w:lang w:val="en-US" w:eastAsia="en-US" w:bidi="en-US"/>
        </w:rPr>
        <w:t xml:space="preserve">From the prey, my son, thou art gone up</w:t>
        <w:br w:type="textWrapping"/>
      </w:r>
      <w:r>
        <w:rPr>
          <w:rFonts w:ascii="Trebuchet MS" w:hAnsi="Trebuchet MS" w:eastAsia="Trebuchet MS" w:cs="Trebuchet MS"/>
          <w:lang w:val="en-US" w:eastAsia="en-US" w:bidi="en-US"/>
        </w:rPr>
        <w:t xml:space="preserve">He stoopeth down, he coucheth as a lion,</w:t>
        <w:br w:type="textWrapping"/>
      </w:r>
      <w:r>
        <w:rPr>
          <w:rFonts w:ascii="Trebuchet MS" w:hAnsi="Trebuchet MS" w:eastAsia="Trebuchet MS" w:cs="Trebuchet MS"/>
          <w:lang w:val="en-US" w:eastAsia="en-US" w:bidi="en-US"/>
        </w:rPr>
        <w:t xml:space="preserve">And as a lioness; who shall rouse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to be observed that three different words are here used in the original to express the metaphor, which illustrates the character of the tribe of Judah. First, </w:t>
      </w:r>
      <w:r>
        <w:rPr>
          <w:rFonts w:ascii="TITUS Cyberbit Basic" w:hAnsi="TITUS Cyberbit Basic" w:eastAsia="TITUS Cyberbit Basic" w:cs="TITUS Cyberbit Basic"/>
          <w:bCs w:val="off"/>
          <w:iCs w:val="off"/>
          <w:color w:val="0000FF"/>
          <w:szCs w:val="24"/>
          <w:rtl/>
          <w:lang w:val="he-IL" w:eastAsia="he-IL" w:bidi="he-IL"/>
        </w:rPr>
        <w:t xml:space="preserve">גור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gur</w:t>
      </w:r>
      <w:r>
        <w:rPr>
          <w:rFonts w:ascii="Trebuchet MS" w:hAnsi="Trebuchet MS" w:eastAsia="Trebuchet MS" w:cs="Trebuchet MS"/>
          <w:lang w:val="en-US" w:eastAsia="en-US" w:bidi="en-US"/>
        </w:rPr>
        <w:t xml:space="preserve">) the lion’s cub; secondly, </w:t>
      </w:r>
      <w:r>
        <w:rPr>
          <w:rFonts w:ascii="TITUS Cyberbit Basic" w:hAnsi="TITUS Cyberbit Basic" w:eastAsia="TITUS Cyberbit Basic" w:cs="TITUS Cyberbit Basic"/>
          <w:bCs w:val="off"/>
          <w:iCs w:val="off"/>
          <w:color w:val="0000FF"/>
          <w:szCs w:val="24"/>
          <w:rtl/>
          <w:lang w:val="he-IL" w:eastAsia="he-IL" w:bidi="he-IL"/>
        </w:rPr>
        <w:t xml:space="preserve">אריה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aryah</w:t>
      </w:r>
      <w:r>
        <w:rPr>
          <w:rFonts w:ascii="Trebuchet MS" w:hAnsi="Trebuchet MS" w:eastAsia="Trebuchet MS" w:cs="Trebuchet MS"/>
          <w:lang w:val="en-US" w:eastAsia="en-US" w:bidi="en-US"/>
        </w:rPr>
        <w:t xml:space="preserve">,) the full-grown lion; and thirdly, </w:t>
      </w:r>
      <w:r>
        <w:rPr>
          <w:rFonts w:ascii="TITUS Cyberbit Basic" w:hAnsi="TITUS Cyberbit Basic" w:eastAsia="TITUS Cyberbit Basic" w:cs="TITUS Cyberbit Basic"/>
          <w:bCs w:val="off"/>
          <w:iCs w:val="off"/>
          <w:color w:val="0000FF"/>
          <w:szCs w:val="24"/>
          <w:rtl/>
          <w:lang w:val="he-IL" w:eastAsia="he-IL" w:bidi="he-IL"/>
        </w:rPr>
        <w:t xml:space="preserve">לביא</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labi</w:t>
      </w:r>
      <w:r>
        <w:rPr>
          <w:rFonts w:ascii="Trebuchet MS" w:hAnsi="Trebuchet MS" w:eastAsia="Trebuchet MS" w:cs="Trebuchet MS"/>
          <w:lang w:val="en-US" w:eastAsia="en-US" w:bidi="en-US"/>
        </w:rPr>
        <w:t xml:space="preserve">,) the old lioness. These different terms are supposed to represent the tribe of Judah in its earliest period, in the age of David, and in subsequent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10.</w:t>
      </w:r>
      <w:r>
        <w:rPr>
          <w:rFonts w:ascii="Trebuchet MS" w:hAnsi="Trebuchet MS" w:eastAsia="Trebuchet MS" w:cs="Trebuchet MS"/>
          <w:i/>
          <w:lang w:val="en-US" w:eastAsia="en-US" w:bidi="en-US"/>
        </w:rPr>
        <w:t xml:space="preserve">The scepter shall not depart</w:t>
      </w:r>
      <w:r>
        <w:rPr>
          <w:rFonts w:ascii="Trebuchet MS" w:hAnsi="Trebuchet MS" w:eastAsia="Trebuchet MS" w:cs="Trebuchet MS"/>
          <w:lang w:val="en-US" w:eastAsia="en-US" w:bidi="en-US"/>
        </w:rPr>
        <w:t xml:space="preserve">. Though this passage is obscure, it would not have been very difficult to elicit its genuine sense, if the Jews, with their accustomed malignity, had not endeavored to envelop it in clouds. It is certain that the Messiah, who was to spring from the tribe of Judah, is here promised. But whereas they ought willingly to run to embrace him, they purposely catch at every possible subterfuge, by which they may lead themselves and others far astray in tortuous by-paths. It is no wonder, then, if the spirit of bitterness and obstinacy, and the lust of contention have so blinded them, that, in the clearest light, they should have perpetually stumbled. Christians, also, with a pious diligence to set forth the glory of Christ, have, nevertheless, betrayed some excess of fervor. For while they lay too much stress on certain words, they produce no other effect than that of giving an occasion of ridicule to the Jews, whom it is necessary to surround with firm and powerful barriers, from which they shall be unable to escape. Admonished, therefore, by such examples, let us seek, without contention, the true meaning of the passage. In the first place, we must keep in mind the true design of the Holy Spirit, which, hitherto, has not been sufficiently considered or expounded with sufficient distinctness. After he has invested the tribe of Judah with supreme authority, he immediately declares that God would show his care for the people, by preserving the state of the kingdom, till the promised felicity should attain its highest point. For the dignity of Judah is so maintained as to show that its proposed end was the common salvation of the whole people. The blessing promised to the seed of Abraham (as we have before seen) could not be firm, unless it flowed from one head. Jacob now testifies the same thing, namely, that a King should come, under whom that promised happiness should be complete in all its parts. Even the Jews will not deny, that while a lower blessing rested on the tribe of Judah, the hope of a better and more excellent condition was herein held forth. They also freely grant another point, that the Messiah is the sole Author of full and solid happiness and glory. We now add a third point, which we may also do, without any opposition from them; namely, that the kingdom which began from David, was a kind of prelude, and shadowy representation of that greater grace which was delayed, and held in suspense, until the advent of the Messiah. They have indeed no relish for a spiritual kingdom; and therefore they rather imagine for themselves wealth and power, and propose to themselves sweet repose and earthly pleasures, than righteousness, and newness of life, with free forgiveness of sins. They acknowledge, nevertheless, that the felicity which was to be expected under the Messiah, was adumbrated by their ancient kingdom. I now return to the words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Until Shiloh come</w:t>
      </w:r>
      <w:r>
        <w:rPr>
          <w:rFonts w:ascii="Trebuchet MS" w:hAnsi="Trebuchet MS" w:eastAsia="Trebuchet MS" w:cs="Trebuchet MS"/>
          <w:lang w:val="en-US" w:eastAsia="en-US" w:bidi="en-US"/>
        </w:rPr>
        <w:t xml:space="preserve">, he says, the scepter, or the dominion,</w:t>
      </w:r>
      <w:r>
        <w:rPr>
          <w:rFonts w:ascii="Trebuchet MS" w:hAnsi="Trebuchet MS" w:eastAsia="Trebuchet MS" w:cs="Trebuchet MS"/>
          <w:i/>
          <w:lang w:val="en-US" w:eastAsia="en-US" w:bidi="en-US"/>
        </w:rPr>
        <w:t xml:space="preserve">shall remain in Judah</w:t>
      </w:r>
      <w:r>
        <w:rPr>
          <w:rFonts w:ascii="Trebuchet MS" w:hAnsi="Trebuchet MS" w:eastAsia="Trebuchet MS" w:cs="Trebuchet MS"/>
          <w:lang w:val="en-US" w:eastAsia="en-US" w:bidi="en-US"/>
        </w:rPr>
        <w:t xml:space="preserve">. We must first see what the word </w:t>
      </w:r>
      <w:r>
        <w:rPr>
          <w:rFonts w:ascii="TITUS Cyberbit Basic" w:hAnsi="TITUS Cyberbit Basic" w:eastAsia="TITUS Cyberbit Basic" w:cs="TITUS Cyberbit Basic"/>
          <w:bCs w:val="off"/>
          <w:iCs w:val="off"/>
          <w:color w:val="0000FF"/>
          <w:szCs w:val="24"/>
          <w:rtl/>
          <w:lang w:val="he-IL" w:eastAsia="he-IL" w:bidi="he-IL"/>
        </w:rPr>
        <w:t xml:space="preserve">שילוה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shiloh</w:t>
      </w:r>
      <w:r>
        <w:rPr>
          <w:rFonts w:ascii="Trebuchet MS" w:hAnsi="Trebuchet MS" w:eastAsia="Trebuchet MS" w:cs="Trebuchet MS"/>
          <w:lang w:val="en-US" w:eastAsia="en-US" w:bidi="en-US"/>
        </w:rPr>
        <w:t xml:space="preserve">) signifies. Because Jerome interprets it, “He who is to be sent,” some think that the place has been fraudulently corrupted, by the letter </w:t>
      </w:r>
      <w:r>
        <w:rPr>
          <w:rFonts w:ascii="TITUS Cyberbit Basic" w:hAnsi="TITUS Cyberbit Basic" w:eastAsia="TITUS Cyberbit Basic" w:cs="TITUS Cyberbit Basic"/>
          <w:bCs w:val="off"/>
          <w:iCs w:val="off"/>
          <w:color w:val="0000FF"/>
          <w:szCs w:val="24"/>
          <w:rtl/>
          <w:lang w:val="he-IL" w:eastAsia="he-IL" w:bidi="he-IL"/>
        </w:rPr>
        <w:t xml:space="preserve">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w:t>
      </w:r>
      <w:r>
        <w:rPr>
          <w:rFonts w:ascii="Trebuchet MS" w:hAnsi="Trebuchet MS" w:eastAsia="Trebuchet MS" w:cs="Trebuchet MS"/>
          <w:lang w:val="en-US" w:eastAsia="en-US" w:bidi="en-US"/>
        </w:rPr>
        <w:t xml:space="preserve">) substituted for the letter </w:t>
      </w:r>
      <w:r>
        <w:rPr>
          <w:rFonts w:ascii="TITUS Cyberbit Basic" w:hAnsi="TITUS Cyberbit Basic" w:eastAsia="TITUS Cyberbit Basic" w:cs="TITUS Cyberbit Basic"/>
          <w:bCs w:val="off"/>
          <w:iCs w:val="off"/>
          <w:color w:val="0000FF"/>
          <w:szCs w:val="24"/>
          <w:rtl/>
          <w:lang w:val="he-IL" w:eastAsia="he-IL" w:bidi="he-IL"/>
        </w:rPr>
        <w:t xml:space="preserve">ח</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cheth</w:t>
      </w:r>
      <w:r>
        <w:rPr>
          <w:rFonts w:ascii="Trebuchet MS" w:hAnsi="Trebuchet MS" w:eastAsia="Trebuchet MS" w:cs="Trebuchet MS"/>
          <w:lang w:val="en-US" w:eastAsia="en-US" w:bidi="en-US"/>
        </w:rPr>
        <w:t xml:space="preserve">;) which objection, though not firm, is plausible. That which some of the Jews suppose, namely, that it denotes the place (</w:t>
      </w:r>
      <w:r>
        <w:rPr>
          <w:rFonts w:ascii="Trebuchet MS" w:hAnsi="Trebuchet MS" w:eastAsia="Trebuchet MS" w:cs="Trebuchet MS"/>
          <w:i/>
          <w:lang w:val="en-US" w:eastAsia="en-US" w:bidi="en-US"/>
        </w:rPr>
        <w:t xml:space="preserve">Shiloh</w:t>
      </w:r>
      <w:r>
        <w:rPr>
          <w:rFonts w:ascii="Trebuchet MS" w:hAnsi="Trebuchet MS" w:eastAsia="Trebuchet MS" w:cs="Trebuchet MS"/>
          <w:lang w:val="en-US" w:eastAsia="en-US" w:bidi="en-US"/>
        </w:rPr>
        <w:t xml:space="preserve">) where the ark of the covenant had been long deposited, because, a little before the commencement of David’s reign, it had been laid waste, is entirely destitute of reason. For Jacob does not here predict the time when David was to be appointed king; but declares that the kingdom should be established in his family, until God should fulfill what he had promised concerning the special benediction of the seed of Abraham. Besides the form of speech, “until Shiloh come,” for “until Shiloh come to an end,” would be harsh and constrained. Far more correctly and consistently do other interpreters take this expression to mean “his son,” for among the Hebrews a son is called </w:t>
      </w:r>
      <w:r>
        <w:rPr>
          <w:rFonts w:ascii="TITUS Cyberbit Basic" w:hAnsi="TITUS Cyberbit Basic" w:eastAsia="TITUS Cyberbit Basic" w:cs="TITUS Cyberbit Basic"/>
          <w:bCs w:val="off"/>
          <w:iCs w:val="off"/>
          <w:color w:val="0000FF"/>
          <w:szCs w:val="24"/>
          <w:rtl/>
          <w:lang w:val="he-IL" w:eastAsia="he-IL" w:bidi="he-IL"/>
        </w:rPr>
        <w:t xml:space="preserve">שיל</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shil</w:t>
      </w:r>
      <w:r>
        <w:rPr>
          <w:rFonts w:ascii="Trebuchet MS" w:hAnsi="Trebuchet MS" w:eastAsia="Trebuchet MS" w:cs="Trebuchet MS"/>
          <w:lang w:val="en-US" w:eastAsia="en-US" w:bidi="en-US"/>
        </w:rPr>
        <w:t xml:space="preserve">.) They say also that </w:t>
      </w:r>
      <w:r>
        <w:rPr>
          <w:rFonts w:ascii="TITUS Cyberbit Basic" w:hAnsi="TITUS Cyberbit Basic" w:eastAsia="TITUS Cyberbit Basic" w:cs="TITUS Cyberbit Basic"/>
          <w:bCs w:val="off"/>
          <w:iCs w:val="off"/>
          <w:color w:val="0000FF"/>
          <w:szCs w:val="24"/>
          <w:rtl/>
          <w:lang w:val="he-IL" w:eastAsia="he-IL" w:bidi="he-IL"/>
        </w:rPr>
        <w:t xml:space="preserve">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w:t>
      </w:r>
      <w:r>
        <w:rPr>
          <w:rFonts w:ascii="Trebuchet MS" w:hAnsi="Trebuchet MS" w:eastAsia="Trebuchet MS" w:cs="Trebuchet MS"/>
          <w:lang w:val="en-US" w:eastAsia="en-US" w:bidi="en-US"/>
        </w:rPr>
        <w:t xml:space="preserve">) is put in the place of the relative </w:t>
      </w:r>
      <w:r>
        <w:rPr>
          <w:rFonts w:ascii="TITUS Cyberbit Basic" w:hAnsi="TITUS Cyberbit Basic" w:eastAsia="TITUS Cyberbit Basic" w:cs="TITUS Cyberbit Basic"/>
          <w:bCs w:val="off"/>
          <w:iCs w:val="off"/>
          <w:color w:val="0000FF"/>
          <w:szCs w:val="24"/>
          <w:rtl/>
          <w:lang w:val="he-IL" w:eastAsia="he-IL" w:bidi="he-IL"/>
        </w:rPr>
        <w:t xml:space="preserve">ו</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waw</w:t>
      </w:r>
      <w:r>
        <w:rPr>
          <w:rFonts w:ascii="Trebuchet MS" w:hAnsi="Trebuchet MS" w:eastAsia="Trebuchet MS" w:cs="Trebuchet MS"/>
          <w:lang w:val="en-US" w:eastAsia="en-US" w:bidi="en-US"/>
        </w:rPr>
        <w:t xml:space="preserve">;) and the greater part assent to this signification. </w:t>
      </w:r>
      <w:r>
        <w:rPr>
          <w:rFonts w:ascii="Trebuchet MS" w:hAnsi="Trebuchet MS" w:eastAsia="Trebuchet MS" w:cs="Trebuchet MS"/>
          <w:b/>
          <w:color w:val="800000"/>
          <w:position w:val="6"/>
          <w:sz w:val="18"/>
          <w:lang w:val="en-US" w:eastAsia="en-US" w:bidi="en-US"/>
        </w:rPr>
        <w:t xml:space="preserve">(205)</w:t>
      </w:r>
      <w:r>
        <w:rPr>
          <w:rFonts w:ascii="Trebuchet MS" w:hAnsi="Trebuchet MS" w:eastAsia="Trebuchet MS" w:cs="Trebuchet MS"/>
          <w:lang w:val="en-US" w:eastAsia="en-US" w:bidi="en-US"/>
        </w:rPr>
        <w:t xml:space="preserve"> But again, the Jews dissent entirely from the meaning of the patriarch, by referring this to David. For (as I have just hinted) the origin of the kingdom in David is not here promised, but its absolute perfection in the Messiah. And truly an absurdity so gross, does not require a lengthened refutation. For what can this mean, that the kingdom should not come to an end in the tribe of Judah, till it should have been erected? Certainly the word </w:t>
      </w:r>
      <w:r>
        <w:rPr>
          <w:rFonts w:ascii="Trebuchet MS" w:hAnsi="Trebuchet MS" w:eastAsia="Trebuchet MS" w:cs="Trebuchet MS"/>
          <w:i/>
          <w:lang w:val="en-US" w:eastAsia="en-US" w:bidi="en-US"/>
        </w:rPr>
        <w:t xml:space="preserve">depart </w:t>
      </w:r>
      <w:r>
        <w:rPr>
          <w:rFonts w:ascii="Trebuchet MS" w:hAnsi="Trebuchet MS" w:eastAsia="Trebuchet MS" w:cs="Trebuchet MS"/>
          <w:lang w:val="en-US" w:eastAsia="en-US" w:bidi="en-US"/>
        </w:rPr>
        <w:t xml:space="preserve">means nothing else than to </w:t>
      </w:r>
      <w:r>
        <w:rPr>
          <w:rFonts w:ascii="Trebuchet MS" w:hAnsi="Trebuchet MS" w:eastAsia="Trebuchet MS" w:cs="Trebuchet MS"/>
          <w:i/>
          <w:lang w:val="en-US" w:eastAsia="en-US" w:bidi="en-US"/>
        </w:rPr>
        <w:t xml:space="preserve">cease</w:t>
      </w:r>
      <w:r>
        <w:rPr>
          <w:rFonts w:ascii="Trebuchet MS" w:hAnsi="Trebuchet MS" w:eastAsia="Trebuchet MS" w:cs="Trebuchet MS"/>
          <w:lang w:val="en-US" w:eastAsia="en-US" w:bidi="en-US"/>
        </w:rPr>
        <w:t xml:space="preserve">. Further, Jacob points to a continued series, when he says the scribe </w:t>
      </w:r>
      <w:r>
        <w:rPr>
          <w:rFonts w:ascii="Trebuchet MS" w:hAnsi="Trebuchet MS" w:eastAsia="Trebuchet MS" w:cs="Trebuchet MS"/>
          <w:b/>
          <w:color w:val="800000"/>
          <w:position w:val="6"/>
          <w:sz w:val="18"/>
          <w:lang w:val="en-US" w:eastAsia="en-US" w:bidi="en-US"/>
        </w:rPr>
        <w:t xml:space="preserve">(206)</w:t>
      </w:r>
      <w:r>
        <w:rPr>
          <w:rFonts w:ascii="Trebuchet MS" w:hAnsi="Trebuchet MS" w:eastAsia="Trebuchet MS" w:cs="Trebuchet MS"/>
          <w:lang w:val="en-US" w:eastAsia="en-US" w:bidi="en-US"/>
        </w:rPr>
        <w:t xml:space="preserve"> shall not depart from between his feet. For it behaves a king so to be placed upon his throne that a lawgiver may sit between his feet. A kingdom is therefore described to us, which after it has been constituted, will not cease to exist till a more perfect state shall succeed; or, which comes to the same point; Jacob honors the future kingdom of David with this title, because it was to be the token and pledge of that happy glory which had been before ordained for the race of Abraham. In short, the kingdom which he transfers to the tribe of Judah, he declares shall be no common kingdom, because from it, at length, shall proceed the fullness of the promised benediction. But here the Jews haughtily object, that the event convicts us of error. For it appears that the kingdom by no means endured until the coming of Christ; but rather that the scepter was broken, from the time that the people were carried into captivity. But if they give credit to the prophecies, I wish, before I solve their objection, that they would tell me in what manner Jacob here assigns the kingdom to his son Judah. For we know, that when it had scarcely become his fixed possession, it was suddenly rent asunder, and nearly its whole power was possessed by the tribe of Ephraim. Has God, according to these men, here promised, by the mouth of Jacob, some evanescent kingdom? If they reply, the scepter was not then broken, though Rehoboam was deprived of a great part of his people; they can by no means escape by this cavil; because the authority of Judah is expressly extended over all the tribes, by these words, “Thy mother’s sons shall bow their knee before thee.” They bring, therefore, nothing against us, which we cannot immediately, in turn, retort upon </w:t>
      </w:r>
      <w:r>
        <w:rPr>
          <w:rFonts w:ascii="Trebuchet MS" w:hAnsi="Trebuchet MS" w:eastAsia="Trebuchet MS" w:cs="Trebuchet MS"/>
          <w:i/>
          <w:lang w:val="en-US" w:eastAsia="en-US" w:bidi="en-US"/>
        </w:rPr>
        <w:t xml:space="preserve">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Yet I confess the question is not yet solved; but I wished to premise this, in order that the Jews, laying aside their disposition to calumniate, may learn calmly to examine the matter itself, with us. Christians are commonly wont to connect perpetual government with the tribe of Judah, in the following manner. When the people returned from banishment, they say, that, in the place of the royal scepter, was the government which lasted to the time of the Maccabees. That afterwards, a third mode of government succeeded, because the chief power of judging rested with the Seventy, who, it appears by history, were chosen out of the regal race. Now, so far was this authority of the royal race from having fallen into decay, that Herod, having been cited before it, with difficulty escaped capital punishment, because he contumaciously withdrew from it. Our commentators, therefore, conclude that, although the royal majesty did not shine brightly from David until Christ, yet some preeminence remained in the tribe of Judah, and thus the oracle was fulfilled. Although these things are true, still more skill must be used in rightly discussing this passage. And, in the first place, it must be kept in mind, that the tribe of Judah was already constituted chief among the rest, as preeminent in dignity, though it had not yet obtained the dominion. And, truly, Moses elsewhere testifies, that supremacy was voluntarily conceded to it by the remaining tribes, from the time that the people were redeemed out of Egypt. In the second place, we must remember, that a more illustrious example of this dignity was set forth in that kingdom which God had commenced in David. And although defection followed soon after, so that but a small portion of authority remained in the tribe of Judah; yet the right divinely conferred upon it, could by no means be taken away. Therefore, at the time when the kingdom of Israel was replenished with abundant opulence, and was swelling with lofty pride, it was said, that the lamp of the Lord was lighted in Jerusalem. Let us proceed further: when Ezekiel predicts the destruction of the kingdom, (</w:t>
      </w:r>
      <w:r>
        <w:rPr>
          <w:rFonts w:ascii="Trebuchet MS" w:hAnsi="Trebuchet MS" w:eastAsia="Trebuchet MS" w:cs="Trebuchet MS"/>
          <w:color w:val="008000"/>
          <w:u w:val="single"/>
          <w:lang w:val="en-US" w:eastAsia="en-US" w:bidi="en-US"/>
        </w:rPr>
        <w:t xml:space="preserve">Eze 21:26</w:t>
      </w:r>
      <w:r>
        <w:rPr>
          <w:rFonts w:ascii="Trebuchet MS" w:hAnsi="Trebuchet MS" w:eastAsia="Trebuchet MS" w:cs="Trebuchet MS"/>
          <w:lang w:val="en-US" w:eastAsia="en-US" w:bidi="en-US"/>
        </w:rPr>
        <w:t xml:space="preserve">,) he clearly shows how the scepter was to be preserved by the Lord, until it should come into the hands of Christ: “Remove the diadem, and take off the crown; this shall not be the same: I will overturn, overturn, overturn it, until he come whose right it is.” It may seem at first sight that the prophecy of Jacob had failed when the tribe of Judah was stripped of its royal ornament. But we conclude hence, that God was not bound always to exhibit the visible glory of the kingdom on high. Otherwise, those other promises which predict the restoration of the throne, which was cast down and broken, were false. Behold the days come in which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“raise up the tabernacle of David that is fallen, and close up the breaches thereof, and I will raise up his ruins.” (</w:t>
      </w:r>
      <w:r>
        <w:rPr>
          <w:rFonts w:ascii="Trebuchet MS" w:hAnsi="Trebuchet MS" w:eastAsia="Trebuchet MS" w:cs="Trebuchet MS"/>
          <w:color w:val="008000"/>
          <w:u w:val="single"/>
          <w:lang w:val="en-US" w:eastAsia="en-US" w:bidi="en-US"/>
        </w:rPr>
        <w:t xml:space="preserve">Amo 9:11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would be absurd, however, to cite more passages, seeing this doctrine occurs frequently in the prophets. Whence we infer, that the kingdom was not so confirmed as always to shine with equal brightness; but that, though, for a time, it might lie fallen and defaced, it should afterwards recover its lost splendor. The prophets, indeed, seem to make the return from the Babylonian exile the termination of that ruin; but since they predict the restoration of the kingdom no otherwise than they do that of the temple and the priesthood, it is necessary that the whole period, from that liberation to the advent of Christ, should be comprehended. The crown, therefore, was cast down, not for one day only, or from one single head, but for a long time, and in various methods, until God placed it on Christ, his own lawful king. And truly Isaiah describes the origin of Christ, as being very remote from all regal splendor: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“There shall come forth a rod out of the stem of Jesse, and a branch shall grow out of his roots.” (</w:t>
      </w:r>
      <w:r>
        <w:rPr>
          <w:rFonts w:ascii="Trebuchet MS" w:hAnsi="Trebuchet MS" w:eastAsia="Trebuchet MS" w:cs="Trebuchet MS"/>
          <w:color w:val="008000"/>
          <w:u w:val="single"/>
          <w:lang w:val="en-US" w:eastAsia="en-US" w:bidi="en-US"/>
        </w:rPr>
        <w:t xml:space="preserve">Isa 11:1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Why does he mention Jesse rather than David, except because Messiah was about to proceed from the rustic hut of a private man, rather than from a splendid palace? Why from a tree cut down, having nothing left but the root and the trunk, except because the majesty of the kingdom was to be almost trodden under foot till the manifestation of Christ? If any one object, that the words of Jacob seem to have a different signification; I answer, that whatever God has promised at any time concerning the external condition of the Church, was so to be restricted, that, in the mean time, he might execute his judgments in punishing men, and might try the faith of his own people. It was, indeed, no light trial, that the tribe of Judah, in its third successor to the throne, should be deprived of the greater portion of the kingdom. Even a still more severe trial followed, when the sons of the king were put to death in the sight of their father, when he, with his eyes thrust out, was dragged to Babylon, and the whole royal family was at length given over to slavery and captivity. But this was the most grievous trial of all; that when the people returned to their own land, they could in no way perceive the accomplishment of their hope, but were compelled to lie in sorrowful dejection. Nevertheless, even then, the saints, contemplating, with the eyes of faith, the scepter hidden under the earth, did not fail, or become broken in spirit, so as to desist from their course. I shall, perhaps, seem to grant too much to the Jews, because I do not assign what they call a real dominion, in uninterrupted succession, to the tribe of Judah. For our interpreters, to prove that the Jews are still kept bound by a foolish expectation of the Messiah, insist on this point, that the dominion of which Jacob had prophesied, ceased from the time of Herod; as if, indeed, they had not been tributaries five hundred years previously; as if, also, the dignity of the royal race had not been extinct as long as the tyranny of Antiochus prevailed; as if, lastly, the Asmonean race had not usurped to itself both the rank and power of princes, until the Jews became subject to the Romans. And that is not a sufficient solution which is proposed; namely, that either the regal dominion, or some lower kind of government, are disjunctively promised; and that from the time when the kingdom was destroyed, the scribes remained in authority. For I, in order to mark the distinction between a lawful government and tyranny, acknowledge that counselors were joined with the king, who should administer public affairs rightly and in order. Whereas some of the Jews explain, that the </w:t>
      </w:r>
      <w:r>
        <w:rPr>
          <w:rFonts w:ascii="Trebuchet MS" w:hAnsi="Trebuchet MS" w:eastAsia="Trebuchet MS" w:cs="Trebuchet MS"/>
          <w:i/>
          <w:lang w:val="en-US" w:eastAsia="en-US" w:bidi="en-US"/>
        </w:rPr>
        <w:t xml:space="preserve">right </w:t>
      </w:r>
      <w:r>
        <w:rPr>
          <w:rFonts w:ascii="Trebuchet MS" w:hAnsi="Trebuchet MS" w:eastAsia="Trebuchet MS" w:cs="Trebuchet MS"/>
          <w:lang w:val="en-US" w:eastAsia="en-US" w:bidi="en-US"/>
        </w:rPr>
        <w:t xml:space="preserve">of government was given to the tribe of Judah, because it was unlawful for it to be transferred elsewhere, but that it was not necessary that the </w:t>
      </w:r>
      <w:r>
        <w:rPr>
          <w:rFonts w:ascii="Trebuchet MS" w:hAnsi="Trebuchet MS" w:eastAsia="Trebuchet MS" w:cs="Trebuchet MS"/>
          <w:i/>
          <w:lang w:val="en-US" w:eastAsia="en-US" w:bidi="en-US"/>
        </w:rPr>
        <w:t xml:space="preserve">glory </w:t>
      </w:r>
      <w:r>
        <w:rPr>
          <w:rFonts w:ascii="Trebuchet MS" w:hAnsi="Trebuchet MS" w:eastAsia="Trebuchet MS" w:cs="Trebuchet MS"/>
          <w:lang w:val="en-US" w:eastAsia="en-US" w:bidi="en-US"/>
        </w:rPr>
        <w:t xml:space="preserve">of the crown once given should be perpetuated, I deem it right to subscribe in part to this opinion. I say, in part, because the Jews gain nothing by this cavil, who, in order to support their fiction of a Messiah yet to come, postpone that subversion of the regal dignity which, in fact, long ago occurred. </w:t>
      </w:r>
      <w:r>
        <w:rPr>
          <w:rFonts w:ascii="Trebuchet MS" w:hAnsi="Trebuchet MS" w:eastAsia="Trebuchet MS" w:cs="Trebuchet MS"/>
          <w:b/>
          <w:color w:val="800000"/>
          <w:position w:val="6"/>
          <w:sz w:val="18"/>
          <w:lang w:val="en-US" w:eastAsia="en-US" w:bidi="en-US"/>
        </w:rPr>
        <w:t xml:space="preserve">(207)</w:t>
      </w:r>
      <w:r>
        <w:rPr>
          <w:rFonts w:ascii="Trebuchet MS" w:hAnsi="Trebuchet MS" w:eastAsia="Trebuchet MS" w:cs="Trebuchet MS"/>
          <w:lang w:val="en-US" w:eastAsia="en-US" w:bidi="en-US"/>
        </w:rPr>
        <w:t xml:space="preserve"> For we must keep in memory what I have said before, that while Jacob wished to sustain the minds of his descendants until the coming of the Messiah; lest they should faint through the weariness of long delay, he set before them an example in their temporal kingdom: as if he had said, that there was no reason why the Israelites, when the kingdom of David fell, should allow their hope to waver; seeing that no other change should follow, which could answer to the blessing promised by God, until the Redeemer should appear. That the nation was grievously harassed, and was under servile oppression some years before the coming of Christ happened, through the wonderful counsel of God, in order that they might be urged by continual chastisements to wish for redemption. Meanwhile, it was necessary that some collective body of the nation should remain, in which the promise might receive its fulfillment. But now, when, through nearly fifteen centuries, they have been scattered and banished from their country, having no polity, by what pretext can they fancy, from the prophecy of Jacob, that a Redeemer will come to them? Truly, as I would not willingly glory over their calamity; so, unless they, being subdued by it, open their eyes, I freely pronounce that they are worthy to perish a thousand times without remedy. It was also a most suitable method for retaining them in the faith, that the Lord would have the sons of Jacob turn their eyes upon one particular tribe, that they might not seek salvation elsewhere; and that no vague imagination might mislead them. For which end, also, the election of this family is celebrated, when it is frequently compared with, and preferred to Ephraim and the rest, in the Psalms. To us, also, it is not less useful, for the confirmation of our faith, to know that Christ had been not only promised, but that his origin had been pointed out, as with a finger, two thousand years before he appeared. </w:t>
      </w:r>
      <w:r>
        <w:rPr>
          <w:rFonts w:ascii="Trebuchet MS" w:hAnsi="Trebuchet MS" w:eastAsia="Trebuchet MS" w:cs="Trebuchet MS"/>
          <w:b/>
          <w:color w:val="800000"/>
          <w:position w:val="6"/>
          <w:sz w:val="18"/>
          <w:lang w:val="en-US" w:eastAsia="en-US" w:bidi="en-US"/>
        </w:rPr>
        <w:t xml:space="preserve">(208)</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unto him shall the gathering of the people be</w:t>
      </w:r>
      <w:r>
        <w:rPr>
          <w:rFonts w:ascii="Trebuchet MS" w:hAnsi="Trebuchet MS" w:eastAsia="Trebuchet MS" w:cs="Trebuchet MS"/>
          <w:lang w:val="en-US" w:eastAsia="en-US" w:bidi="en-US"/>
        </w:rPr>
        <w:t xml:space="preserve">. Here truly he declares that Christ should be a king, not over one people only, but that under his authority various nations shall be gathered, that they might coalesce together. I know, indeed, that the word rendered “gathering” is differently expounded by different commentators; but they who derive it from the root (</w:t>
      </w:r>
      <w:r>
        <w:rPr>
          <w:rFonts w:ascii="TITUS Cyberbit Basic" w:hAnsi="TITUS Cyberbit Basic" w:eastAsia="TITUS Cyberbit Basic" w:cs="TITUS Cyberbit Basic"/>
          <w:bCs w:val="off"/>
          <w:iCs w:val="off"/>
          <w:color w:val="0000FF"/>
          <w:szCs w:val="24"/>
          <w:rtl/>
          <w:lang w:val="he-IL" w:eastAsia="he-IL" w:bidi="he-IL"/>
        </w:rPr>
        <w:t xml:space="preserve">קהה</w:t>
      </w:r>
      <w:r>
        <w:rPr>
          <w:rFonts w:ascii="Trebuchet MS" w:hAnsi="Trebuchet MS" w:eastAsia="Trebuchet MS" w:cs="Trebuchet MS"/>
          <w:lang w:val="en-US" w:eastAsia="en-US" w:bidi="en-US"/>
        </w:rPr>
        <w:t xml:space="preserve">,) to make it signify the </w:t>
      </w:r>
      <w:r>
        <w:rPr>
          <w:rFonts w:ascii="Trebuchet MS" w:hAnsi="Trebuchet MS" w:eastAsia="Trebuchet MS" w:cs="Trebuchet MS"/>
          <w:i/>
          <w:lang w:val="en-US" w:eastAsia="en-US" w:bidi="en-US"/>
        </w:rPr>
        <w:t xml:space="preserve">weakening </w:t>
      </w:r>
      <w:r>
        <w:rPr>
          <w:rFonts w:ascii="Trebuchet MS" w:hAnsi="Trebuchet MS" w:eastAsia="Trebuchet MS" w:cs="Trebuchet MS"/>
          <w:lang w:val="en-US" w:eastAsia="en-US" w:bidi="en-US"/>
        </w:rPr>
        <w:t xml:space="preserve">of the people, rashly and absurdly misapply what is said of the saving dominion of Christ, to the sanguinary pride with which they puffed up. If the word </w:t>
      </w:r>
      <w:r>
        <w:rPr>
          <w:rFonts w:ascii="Trebuchet MS" w:hAnsi="Trebuchet MS" w:eastAsia="Trebuchet MS" w:cs="Trebuchet MS"/>
          <w:i/>
          <w:lang w:val="en-US" w:eastAsia="en-US" w:bidi="en-US"/>
        </w:rPr>
        <w:t xml:space="preserve">obedience </w:t>
      </w:r>
      <w:r>
        <w:rPr>
          <w:rFonts w:ascii="Trebuchet MS" w:hAnsi="Trebuchet MS" w:eastAsia="Trebuchet MS" w:cs="Trebuchet MS"/>
          <w:lang w:val="en-US" w:eastAsia="en-US" w:bidi="en-US"/>
        </w:rPr>
        <w:t xml:space="preserve">is preferred, (as it is by others,) the sense will remain the same with that which I have followed. For this is the mode in which the gathering together will be effected; namely, that they who before were carried away to different objects of pursuit, will consent together in obedience to one common Head. Now, although Jacob had previously called the tribes about to spring from him by the name of </w:t>
      </w:r>
      <w:r>
        <w:rPr>
          <w:rFonts w:ascii="Trebuchet MS" w:hAnsi="Trebuchet MS" w:eastAsia="Trebuchet MS" w:cs="Trebuchet MS"/>
          <w:i/>
          <w:lang w:val="en-US" w:eastAsia="en-US" w:bidi="en-US"/>
        </w:rPr>
        <w:t xml:space="preserve">peoples</w:t>
      </w:r>
      <w:r>
        <w:rPr>
          <w:rFonts w:ascii="Trebuchet MS" w:hAnsi="Trebuchet MS" w:eastAsia="Trebuchet MS" w:cs="Trebuchet MS"/>
          <w:lang w:val="en-US" w:eastAsia="en-US" w:bidi="en-US"/>
        </w:rPr>
        <w:t xml:space="preserve">, for the sake of amplification, yet this gathering is of still wider extent. For, whereas he had included the whole body of the nation by their families, when he spoke of the ordinary dominion of Judah, he now extends the boundaries of a new king: as if he would say, “There shall be kings of the tribe of Judah, who shall be preeminent among their brethren, and to whom the sons of the same mother shall bow down: but at length He shall follow in succession, who shall subject other </w:t>
      </w:r>
      <w:r>
        <w:rPr>
          <w:rFonts w:ascii="Trebuchet MS" w:hAnsi="Trebuchet MS" w:eastAsia="Trebuchet MS" w:cs="Trebuchet MS"/>
          <w:i/>
          <w:lang w:val="en-US" w:eastAsia="en-US" w:bidi="en-US"/>
        </w:rPr>
        <w:t xml:space="preserve">peoples </w:t>
      </w:r>
      <w:r>
        <w:rPr>
          <w:rFonts w:ascii="Trebuchet MS" w:hAnsi="Trebuchet MS" w:eastAsia="Trebuchet MS" w:cs="Trebuchet MS"/>
          <w:lang w:val="en-US" w:eastAsia="en-US" w:bidi="en-US"/>
        </w:rPr>
        <w:t xml:space="preserve">unto himself.” But this, we know, is fulfilled in Christ; to whom was promised the inheritance of the world; under whose yoke the nations are brought; and at whose will they, who before were scattered, are gathered together. Moreover, a memorable testimony is here borne to the vocation of the Gentiles, because they were to be introduced into the joint participation of the covenant, in order that they might become one people with the natural descendants of Abraham, under one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(205)</w:t>
      </w:r>
      <w:r>
        <w:rPr>
          <w:rFonts w:ascii="Trebuchet MS" w:hAnsi="Trebuchet MS" w:eastAsia="Trebuchet MS" w:cs="Trebuchet MS"/>
          <w:lang w:val="en-US" w:eastAsia="en-US" w:bidi="en-US"/>
        </w:rPr>
        <w:t xml:space="preserve"> Calvin seems to assent to this interpretation, which is by no means generally accepted. </w:t>
      </w:r>
      <w:r>
        <w:rPr>
          <w:rFonts w:ascii="Trebuchet MS" w:hAnsi="Trebuchet MS" w:eastAsia="Trebuchet MS" w:cs="Trebuchet MS"/>
          <w:i/>
          <w:lang w:val="en-US" w:eastAsia="en-US" w:bidi="en-US"/>
        </w:rPr>
        <w:t xml:space="preserve">Gesenius </w:t>
      </w:r>
      <w:r>
        <w:rPr>
          <w:rFonts w:ascii="Trebuchet MS" w:hAnsi="Trebuchet MS" w:eastAsia="Trebuchet MS" w:cs="Trebuchet MS"/>
          <w:lang w:val="en-US" w:eastAsia="en-US" w:bidi="en-US"/>
        </w:rPr>
        <w:t xml:space="preserve">renders </w:t>
      </w:r>
      <w:r>
        <w:rPr>
          <w:rFonts w:ascii="TITUS Cyberbit Basic" w:hAnsi="TITUS Cyberbit Basic" w:eastAsia="TITUS Cyberbit Basic" w:cs="TITUS Cyberbit Basic"/>
          <w:bCs w:val="off"/>
          <w:iCs w:val="off"/>
          <w:color w:val="0000FF"/>
          <w:szCs w:val="24"/>
          <w:rtl/>
          <w:lang w:val="he-IL" w:eastAsia="he-IL" w:bidi="he-IL"/>
        </w:rPr>
        <w:t xml:space="preserve">שילה</w:t>
      </w:r>
      <w:r>
        <w:rPr>
          <w:rFonts w:ascii="Trebuchet MS" w:hAnsi="Trebuchet MS" w:eastAsia="Trebuchet MS" w:cs="Trebuchet MS"/>
          <w:lang w:val="en-US" w:eastAsia="en-US" w:bidi="en-US"/>
        </w:rPr>
        <w:t xml:space="preserve">, tranquillity — “until tranquillity shall come;” but the more approved rendering is “the Peaceable One,” or “the Pacifier.” He who made peace for us, by the sacrifice of Himself.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Scribam recessurum negat ex pedibus</w:t>
      </w:r>
      <w:r>
        <w:rPr>
          <w:rFonts w:ascii="Trebuchet MS" w:hAnsi="Trebuchet MS" w:eastAsia="Trebuchet MS" w:cs="Trebuchet MS"/>
          <w:lang w:val="en-US" w:eastAsia="en-US" w:bidi="en-US"/>
        </w:rPr>
        <w:t xml:space="preserve">. But in the text, Calvin uses the word </w:t>
      </w:r>
      <w:r>
        <w:rPr>
          <w:rFonts w:ascii="Trebuchet MS" w:hAnsi="Trebuchet MS" w:eastAsia="Trebuchet MS" w:cs="Trebuchet MS"/>
          <w:color w:val="0000FF"/>
          <w:lang w:val="en-US" w:eastAsia="en-US" w:bidi="en-US"/>
        </w:rPr>
        <w:t xml:space="preserve">Legislator</w:t>
      </w:r>
      <w:r>
        <w:rPr>
          <w:rFonts w:ascii="Trebuchet MS" w:hAnsi="Trebuchet MS" w:eastAsia="Trebuchet MS" w:cs="Trebuchet MS"/>
          <w:lang w:val="en-US" w:eastAsia="en-US" w:bidi="en-US"/>
        </w:rPr>
        <w:t xml:space="preserve">; the French version translates </w:t>
      </w:r>
      <w:r>
        <w:rPr>
          <w:rFonts w:ascii="Trebuchet MS" w:hAnsi="Trebuchet MS" w:eastAsia="Trebuchet MS" w:cs="Trebuchet MS"/>
          <w:color w:val="0000FF"/>
          <w:lang w:val="fr-FR" w:eastAsia="fr-FR" w:bidi="fr-FR"/>
        </w:rPr>
        <w:t xml:space="preserve">ir Legislateur</w:t>
      </w:r>
      <w:r>
        <w:rPr>
          <w:rFonts w:ascii="Trebuchet MS" w:hAnsi="Trebuchet MS" w:eastAsia="Trebuchet MS" w:cs="Trebuchet MS"/>
          <w:lang w:val="en-US" w:eastAsia="en-US" w:bidi="en-US"/>
        </w:rPr>
        <w:t xml:space="preserve">; and the English translation is lawgiver. It is evident that Calvin had a reason for using the term Scribe; for the orignal </w:t>
      </w:r>
      <w:r>
        <w:rPr>
          <w:rFonts w:ascii="TITUS Cyberbit Basic" w:hAnsi="TITUS Cyberbit Basic" w:eastAsia="TITUS Cyberbit Basic" w:cs="TITUS Cyberbit Basic"/>
          <w:bCs w:val="off"/>
          <w:iCs w:val="off"/>
          <w:color w:val="0000FF"/>
          <w:szCs w:val="24"/>
          <w:rtl/>
          <w:lang w:val="he-IL" w:eastAsia="he-IL" w:bidi="he-IL"/>
        </w:rPr>
        <w:t xml:space="preserve">מחקק</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mechokaik</w:t>
      </w:r>
      <w:r>
        <w:rPr>
          <w:rFonts w:ascii="Trebuchet MS" w:hAnsi="Trebuchet MS" w:eastAsia="Trebuchet MS" w:cs="Trebuchet MS"/>
          <w:lang w:val="en-US" w:eastAsia="en-US" w:bidi="en-US"/>
        </w:rPr>
        <w:t xml:space="preserve">,) rather means a scribe or lawyer, than a lawgiver; and rather describes one who aids in the administration of laws, than one who frames them. In this sense, he supposes, and probably with truth, that the term is here applied. The expression “from between his feet,” has been the subject of much criticism; but perhaps no view of it is so satisfactory as that maintained by Calvin.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Quia nihil hoc cavilla proficiunt Judaei, ad figmentum venturi sui Messiae trahentes vetustum regni excidium</w:t>
      </w:r>
      <w:r>
        <w:rPr>
          <w:rFonts w:ascii="Trebuchet MS" w:hAnsi="Trebuchet MS" w:eastAsia="Trebuchet MS" w:cs="Trebuchet MS"/>
          <w:lang w:val="en-US" w:eastAsia="en-US" w:bidi="en-US"/>
        </w:rPr>
        <w:t xml:space="preserve">. Literally translated, the sense of the passage would not be obvious to the English reader. It is hoped that the true meaning of the passage is given above. The original, however, is given, that the learned reader may form his own judgment. It is well known that modern Jews regard their present depression as a proof that the Messiah has not yet come, and therefore they draw out (</w:t>
      </w:r>
      <w:r>
        <w:rPr>
          <w:rFonts w:ascii="Trebuchet MS" w:hAnsi="Trebuchet MS" w:eastAsia="Trebuchet MS" w:cs="Trebuchet MS"/>
          <w:color w:val="0000FF"/>
          <w:lang w:val="en-US" w:eastAsia="en-US" w:bidi="en-US"/>
        </w:rPr>
        <w:t xml:space="preserve">trahentes</w:t>
      </w:r>
      <w:r>
        <w:rPr>
          <w:rFonts w:ascii="Trebuchet MS" w:hAnsi="Trebuchet MS" w:eastAsia="Trebuchet MS" w:cs="Trebuchet MS"/>
          <w:lang w:val="en-US" w:eastAsia="en-US" w:bidi="en-US"/>
        </w:rPr>
        <w:t xml:space="preserve">) or postpone the execution of God’s threatened judgments, which we regard as having taken place under Titus and the Romans, to a period still future. This seems to be Calvin’s meaning.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(208)</w:t>
      </w:r>
      <w:r>
        <w:rPr>
          <w:rFonts w:ascii="Trebuchet MS" w:hAnsi="Trebuchet MS" w:eastAsia="Trebuchet MS" w:cs="Trebuchet MS"/>
          <w:lang w:val="en-US" w:eastAsia="en-US" w:bidi="en-US"/>
        </w:rPr>
        <w:t xml:space="preserve"> On this passage, which has given so much trouble to commentators, and which Calvin has considered as such length, it may be observed, that the term rendered scepter means also rod, and sometimes is translated tribe; perhaps because each of the twelve tribes had its rod laid up in the tabernacle and temple. Hence it may be inferred that the expression, “The scepter shall not depart from Judah,” means that Judah alone should continue in its integrity, as a tribe, till the coming of the Messiah. This renders it unnecessary to attempt any proof of the retention of regal power and authority in the tribe. See </w:t>
      </w:r>
      <w:r>
        <w:rPr>
          <w:rFonts w:ascii="Trebuchet MS" w:hAnsi="Trebuchet MS" w:eastAsia="Trebuchet MS" w:cs="Trebuchet MS"/>
          <w:i/>
          <w:lang w:val="en-US" w:eastAsia="en-US" w:bidi="en-US"/>
        </w:rPr>
        <w:t xml:space="preserve">Ainsworth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in loc. The reader may also refer to an elaborate investigation of the subject in </w:t>
      </w:r>
      <w:r>
        <w:rPr>
          <w:rFonts w:ascii="Trebuchet MS" w:hAnsi="Trebuchet MS" w:eastAsia="Trebuchet MS" w:cs="Trebuchet MS"/>
          <w:i/>
          <w:lang w:val="en-US" w:eastAsia="en-US" w:bidi="en-US"/>
        </w:rPr>
        <w:t xml:space="preserve">Rivetus</w:t>
      </w:r>
      <w:r>
        <w:rPr>
          <w:rFonts w:ascii="Trebuchet MS" w:hAnsi="Trebuchet MS" w:eastAsia="Trebuchet MS" w:cs="Trebuchet MS"/>
          <w:lang w:val="en-US" w:eastAsia="en-US" w:bidi="en-US"/>
        </w:rPr>
        <w:t xml:space="preserve">, Exercitations 178 and 179.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11.</w:t>
      </w:r>
      <w:r>
        <w:rPr>
          <w:rFonts w:ascii="Trebuchet MS" w:hAnsi="Trebuchet MS" w:eastAsia="Trebuchet MS" w:cs="Trebuchet MS"/>
          <w:i/>
          <w:lang w:val="en-US" w:eastAsia="en-US" w:bidi="en-US"/>
        </w:rPr>
        <w:t xml:space="preserve">Binding his fole unto the vine, and his ass’s colt, etc </w:t>
      </w:r>
      <w:r>
        <w:rPr>
          <w:rFonts w:ascii="Trebuchet MS" w:hAnsi="Trebuchet MS" w:eastAsia="Trebuchet MS" w:cs="Trebuchet MS"/>
          <w:lang w:val="en-US" w:eastAsia="en-US" w:bidi="en-US"/>
        </w:rPr>
        <w:t xml:space="preserve">He now speaks of the situation of the territory which fell by lot to the sons of Judah; and intimates, that so great would be the abundance of vines there, that they would everywhere present themselves as readily as brambles, or unfruitful shrubs, in other places. For since asses are wont to be bound to the hedges, he here reduces vines to this contemptible use. The hyperbolical forms of speech which follow are to be applied to the same purpose; namely, that Judah shall wash his garments in wine, and his eyes be red there-with. He means that the abundance of wine shall be so great, that it may be poured out to wash with, like water, at no great expense; but that, by constant copious drinking, the eyes would contract redness. But it seems by no means proper, that a profuse intemperance or extravagance should be accounted a blessing. I answer, although fertility and affluence are here described, still the abuse of them is not sanctioned. If the Lord deals very bountifully with us, yet he frequently prescribes the rule of using his gifts with purity and frugality, lest they should stimulate the incontinence of the flesh. But in this place Jacob, omitting to state what is lawful, extols that abundance which would suffice for luxury, and even for vicious and perverse excesses, unless the sons of Judah should voluntarily use self-government. I abstain from those allegories which to some appear plausible; because, as I said at the beginning of the chapter, I do not choose to sport with such great mysteries of God. To these lofty speculators the partition of the land which God prescribed, for the purpose of accrediting his servant Moses, seems a mean and abject thing. But unless our ingratitude has attained a senseless stupor, we ought to be wholly transported with admiration at the thought, that Moses, who had never seen the land of Canaan, should treat of its separate parts as correctly as he could have done, of a few acres cultivated by his own hand. Now, supposing he had heard a general report of the existence of vines in the land; yet he could not have assigned to Judah abundant vineyards, nor could he have assigned to him rich pastures, by saying that his teeth should be white with drinking milk, unless he had been guided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13.</w:t>
      </w:r>
      <w:r>
        <w:rPr>
          <w:rFonts w:ascii="Trebuchet MS" w:hAnsi="Trebuchet MS" w:eastAsia="Trebuchet MS" w:cs="Trebuchet MS"/>
          <w:i/>
          <w:lang w:val="en-US" w:eastAsia="en-US" w:bidi="en-US"/>
        </w:rPr>
        <w:t xml:space="preserve">Zebulun shall dwell at the havens of the sea</w:t>
      </w:r>
      <w:r>
        <w:rPr>
          <w:rFonts w:ascii="Trebuchet MS" w:hAnsi="Trebuchet MS" w:eastAsia="Trebuchet MS" w:cs="Trebuchet MS"/>
          <w:lang w:val="en-US" w:eastAsia="en-US" w:bidi="en-US"/>
        </w:rPr>
        <w:t xml:space="preserve">. Although this blessing contains nothing rare or precious, (as neither do some of those which follow,) yet we ought to deem this fact as sufficiently worthy of notice, that it was just as if God was stretching out his hand from heaven, for the deliverance of the children of Israel, and for the purpose of distributing to each his own dwelling-place. Before mention is made of the lost itself, a maritime region is given to the tribe of Zebulun, which it obtained by lot two hundred years afterwards. And we know of how great importance that hereditary gift was, which, like an earnest, rendered the adoption of the ancient people secure. Therefore, by this prophecy, not only one tribe, but the whole people, ought to have been encouraged to lay hold, with alacrity, of the offered blessing which was certainly in store for them. But it is said that the portion of Zebulun should not only be on the sea-shore, but should also have havens; for Jacob joins its boundary with the country of Zion; in which tract, we know, there were commodious and noble havens. For God, by this prophecy, would not only excite the sons of Zebulun more strenuously to prepare themselves to enter upon the land; but would also assure them, when they obtained possession of the desired portion, that it was the home which had been distinctly proposed and ordained for them by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Issachar</w:t>
      </w:r>
      <w:r>
        <w:rPr>
          <w:rFonts w:ascii="Trebuchet MS" w:hAnsi="Trebuchet MS" w:eastAsia="Trebuchet MS" w:cs="Trebuchet MS"/>
          <w:lang w:val="en-US" w:eastAsia="en-US" w:bidi="en-US"/>
        </w:rPr>
        <w:t xml:space="preserve">. Here mention is partly made of the inheritance, and an indication is partly given of the future condition of this tribe. Although he is called a bony ass on account of his strength, </w:t>
      </w:r>
      <w:r>
        <w:rPr>
          <w:rFonts w:ascii="Trebuchet MS" w:hAnsi="Trebuchet MS" w:eastAsia="Trebuchet MS" w:cs="Trebuchet MS"/>
          <w:b/>
          <w:color w:val="800000"/>
          <w:position w:val="6"/>
          <w:sz w:val="18"/>
          <w:lang w:val="en-US" w:eastAsia="en-US" w:bidi="en-US"/>
        </w:rPr>
        <w:t xml:space="preserve">(209)</w:t>
      </w:r>
      <w:r>
        <w:rPr>
          <w:rFonts w:ascii="Trebuchet MS" w:hAnsi="Trebuchet MS" w:eastAsia="Trebuchet MS" w:cs="Trebuchet MS"/>
          <w:lang w:val="en-US" w:eastAsia="en-US" w:bidi="en-US"/>
        </w:rPr>
        <w:t xml:space="preserve"> which would enable him to endure labors, especially such as were rustic, yet at the same time his sloth is indicated: for it is added a little afterwards, that he should be of servile disposition. Wherefore the meaning is, that the sons of Issachar, though possessed of strength, were yet quiet rather than courageous, and were as ready to bear the burden of servitude as mules are to submit their backs to the packsaddle and the load. The reason given is, that, being content with their fertile and pleasant country, they do not refuse to pay tribute to their neighbors, provided they may enjoy repose. And although this submissiveness is not publicly mentioned either to their praise or their condemnation, it is yet probable that their indolence is censured, because their want of energy hindered them from remaining in possession of that liberty which had been divinely granted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(209)</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Asinus osseus</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Dan shall judge his people. </w:t>
      </w:r>
      <w:r>
        <w:rPr>
          <w:rFonts w:ascii="Trebuchet MS" w:hAnsi="Trebuchet MS" w:eastAsia="Trebuchet MS" w:cs="Trebuchet MS"/>
          <w:lang w:val="en-US" w:eastAsia="en-US" w:bidi="en-US"/>
        </w:rPr>
        <w:t xml:space="preserve">In the word </w:t>
      </w:r>
      <w:r>
        <w:rPr>
          <w:rFonts w:ascii="Trebuchet MS" w:hAnsi="Trebuchet MS" w:eastAsia="Trebuchet MS" w:cs="Trebuchet MS"/>
          <w:i/>
          <w:lang w:val="en-US" w:eastAsia="en-US" w:bidi="en-US"/>
        </w:rPr>
        <w:t xml:space="preserve">judge </w:t>
      </w:r>
      <w:r>
        <w:rPr>
          <w:rFonts w:ascii="Trebuchet MS" w:hAnsi="Trebuchet MS" w:eastAsia="Trebuchet MS" w:cs="Trebuchet MS"/>
          <w:lang w:val="en-US" w:eastAsia="en-US" w:bidi="en-US"/>
        </w:rPr>
        <w:t xml:space="preserve">there is an allusion to his name: for since, among the Hebrews, </w:t>
      </w:r>
      <w:r>
        <w:rPr>
          <w:rFonts w:ascii="TITUS Cyberbit Basic" w:hAnsi="TITUS Cyberbit Basic" w:eastAsia="TITUS Cyberbit Basic" w:cs="TITUS Cyberbit Basic"/>
          <w:bCs w:val="off"/>
          <w:iCs w:val="off"/>
          <w:color w:val="0000FF"/>
          <w:szCs w:val="24"/>
          <w:rtl/>
          <w:lang w:val="he-IL" w:eastAsia="he-IL" w:bidi="he-IL"/>
        </w:rPr>
        <w:t xml:space="preserve">דון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din</w:t>
      </w:r>
      <w:r>
        <w:rPr>
          <w:rFonts w:ascii="Trebuchet MS" w:hAnsi="Trebuchet MS" w:eastAsia="Trebuchet MS" w:cs="Trebuchet MS"/>
          <w:lang w:val="en-US" w:eastAsia="en-US" w:bidi="en-US"/>
        </w:rPr>
        <w:t xml:space="preserve">) signifies to judge, Rachel, when she returned thanks to God, gave this name to the son born to her by her handmaid, as if God had been the vindicator of her cause and right. Jacob now gives a new turn to the meaning of the name; namely, that the sons of Dan shall have no mean part in the government of the people. For the Jews foolishly restrict it to Samson, because he alone presided over the whole people, whereas the language rather applies to the perpetual condition of the tribe. Jacob therefore means, that though Dan was born from a concubine, he shall still be one of the judges of Israel: because not only shall his offspring possess a share of the government and command, in the common polity, so that this tribe may constitute one head; but it shall be appointed the bearer of a standard to lead the fourth division of the camp of Israel. </w:t>
      </w:r>
      <w:r>
        <w:rPr>
          <w:rFonts w:ascii="Trebuchet MS" w:hAnsi="Trebuchet MS" w:eastAsia="Trebuchet MS" w:cs="Trebuchet MS"/>
          <w:b/>
          <w:color w:val="800000"/>
          <w:position w:val="6"/>
          <w:sz w:val="18"/>
          <w:lang w:val="en-US" w:eastAsia="en-US" w:bidi="en-US"/>
        </w:rPr>
        <w:t xml:space="preserve">(210)</w:t>
      </w:r>
      <w:r>
        <w:rPr>
          <w:rFonts w:ascii="Trebuchet MS" w:hAnsi="Trebuchet MS" w:eastAsia="Trebuchet MS" w:cs="Trebuchet MS"/>
          <w:lang w:val="en-US" w:eastAsia="en-US" w:bidi="en-US"/>
        </w:rPr>
        <w:t xml:space="preserve"> In the second place, his subtle disposition is described. For Jacob compares this people to serpents, who rise out of their lurking-places, by stealth, against the unwary whom they wish to injure. The sense then is, that he shall not be so courageous as earnestly and boldly to engage in open conflict; but that he will fight with cunning, and will make use of snares. Yet, in the meantime, he shows that he will be superior to his enemies, whom he does not dare to approach with collected forces, just as serpents who, by their secret bite, cast down the horse and his rider. In this place also no judgment is expressly passed, whether this subtlety of Dan is to be deemed worthy of praise or of censure: but conjecture rather inclines us to place it among his faults, or at least his disadvantages, that instead of opposing himself in open conflict with his enemies, he will fight them only with secret frauds. </w:t>
      </w:r>
      <w:r>
        <w:rPr>
          <w:rFonts w:ascii="Trebuchet MS" w:hAnsi="Trebuchet MS" w:eastAsia="Trebuchet MS" w:cs="Trebuchet MS"/>
          <w:b/>
          <w:color w:val="800000"/>
          <w:position w:val="6"/>
          <w:sz w:val="18"/>
          <w:lang w:val="en-US" w:eastAsia="en-US" w:bidi="en-US"/>
        </w:rPr>
        <w:t xml:space="preserve">(211)</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(210)</w:t>
      </w:r>
      <w:r>
        <w:rPr>
          <w:rFonts w:ascii="Trebuchet MS" w:hAnsi="Trebuchet MS" w:eastAsia="Trebuchet MS" w:cs="Trebuchet MS"/>
          <w:lang w:val="en-US" w:eastAsia="en-US" w:bidi="en-US"/>
        </w:rPr>
        <w:t xml:space="preserve"> See </w:t>
      </w:r>
      <w:r>
        <w:rPr>
          <w:rFonts w:ascii="Trebuchet MS" w:hAnsi="Trebuchet MS" w:eastAsia="Trebuchet MS" w:cs="Trebuchet MS"/>
          <w:color w:val="008000"/>
          <w:u w:val="single"/>
          <w:lang w:val="en-US" w:eastAsia="en-US" w:bidi="en-US"/>
        </w:rPr>
        <w:t xml:space="preserve">Num 2:0</w:t>
      </w:r>
      <w:r>
        <w:rPr>
          <w:rFonts w:ascii="Trebuchet MS" w:hAnsi="Trebuchet MS" w:eastAsia="Trebuchet MS" w:cs="Trebuchet MS"/>
          <w:lang w:val="en-US" w:eastAsia="en-US" w:bidi="en-US"/>
        </w:rPr>
        <w:t xml:space="preserve">, where the order of the tribes in their encampment is given. Judah had the standard for the three tribes on the east, Reuben for the three tribes on the south, Ephriam for the three tribes on the west, and Dan for the remaining three tribes on the north of the tabernacle.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(211)</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Cs w:val="off"/>
          <w:iCs w:val="off"/>
          <w:color w:val="0000FF"/>
          <w:szCs w:val="24"/>
          <w:rtl/>
          <w:lang w:val="he-IL" w:eastAsia="he-IL" w:bidi="he-IL"/>
        </w:rPr>
        <w:t xml:space="preserve">שפיפון</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sheppiphon</w:t>
      </w:r>
      <w:r>
        <w:rPr>
          <w:rFonts w:ascii="Trebuchet MS" w:hAnsi="Trebuchet MS" w:eastAsia="Trebuchet MS" w:cs="Trebuchet MS"/>
          <w:lang w:val="en-US" w:eastAsia="en-US" w:bidi="en-US"/>
        </w:rPr>
        <w:t xml:space="preserve">,) translated “adder,” occurs only in this place. It is supposed by Bochart to be the cerastes, “a serpent so called,” says Calmet, “because it has horns on its forehead.” </w:t>
      </w: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gives this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“Dan shall be a serpent on the way, </w:t>
        <w:br w:type="textWrapping"/>
      </w:r>
      <w:r>
        <w:rPr>
          <w:rFonts w:ascii="Trebuchet MS" w:hAnsi="Trebuchet MS" w:eastAsia="Trebuchet MS" w:cs="Trebuchet MS"/>
          <w:lang w:val="en-US" w:eastAsia="en-US" w:bidi="en-US"/>
        </w:rPr>
        <w:t xml:space="preserve">A cerastes upon the track, </w:t>
        <w:br w:type="textWrapping"/>
      </w:r>
      <w:r>
        <w:rPr>
          <w:rFonts w:ascii="Trebuchet MS" w:hAnsi="Trebuchet MS" w:eastAsia="Trebuchet MS" w:cs="Trebuchet MS"/>
          <w:lang w:val="en-US" w:eastAsia="en-US" w:bidi="en-US"/>
        </w:rPr>
        <w:t xml:space="preserve">Biting the heels of the horse, </w:t>
        <w:br w:type="textWrapping"/>
      </w:r>
      <w:r>
        <w:rPr>
          <w:rFonts w:ascii="Trebuchet MS" w:hAnsi="Trebuchet MS" w:eastAsia="Trebuchet MS" w:cs="Trebuchet MS"/>
          <w:lang w:val="en-US" w:eastAsia="en-US" w:bidi="en-US"/>
        </w:rPr>
        <w:t xml:space="preserve">And his rider shall fall backwards.”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18.</w:t>
      </w:r>
      <w:r>
        <w:rPr>
          <w:rFonts w:ascii="Trebuchet MS" w:hAnsi="Trebuchet MS" w:eastAsia="Trebuchet MS" w:cs="Trebuchet MS"/>
          <w:i/>
          <w:lang w:val="en-US" w:eastAsia="en-US" w:bidi="en-US"/>
        </w:rPr>
        <w:t xml:space="preserve">I have waited for thy salvation, O Lord</w:t>
      </w:r>
      <w:r>
        <w:rPr>
          <w:rFonts w:ascii="Trebuchet MS" w:hAnsi="Trebuchet MS" w:eastAsia="Trebuchet MS" w:cs="Trebuchet MS"/>
          <w:lang w:val="en-US" w:eastAsia="en-US" w:bidi="en-US"/>
        </w:rPr>
        <w:t xml:space="preserve">. It may be asked, in the first place, what occasion induced the holy man to break the connection of his discourse, and suddenly to burst forth in this expression; for whereas he had recently predicted the coming of the Messiah, the mention of salvation would have been more appropriate in that place. I think, indeed, that when he perceived, as from a lofty watchtower, the condition of his offspring continually exposed to various changes, and even to be tossed by storms which would almost overwhelm them, he was moved with solicitude and fear; for he had not so put off all paternal affection, as to be entirely without care for those who were of his own blood. He, therefore, foreseeing many troubles, many dangers, many assaults, and even many slaughters, which threatened his seed with as many destructions, could not but condole with them, and, as a man, be troubled at the sight. But in order that he might rise against every kind of temptation with victorious constancy of mind, he commits himself unto the Lord, who had promised that he would be the guardian of his people. Unless this circumstance be observed, I do not see why Jacob exclaims here, rather than at the beginning or the end of his discourse, that he waited for the salvation of the Lord. But when this sad confusion of things presented itself to him, which was not only sufficiently violent to shake his faith, but was more than sufficiently burdensome entirely to overwhelm his mind, his best remedy was to oppose to it this shield. I doubt not also, that he would advise his sons to rise with him to the exercise of the same confidence. Moreover, because he could not be the author of his own salvation, it was necessary for him to repose upon the promise of God. In the same manner, also, must we, at this day, hope for the salvation of the Church: for although it seems to be tossed on a turbulent sea, and almost sunk in the waves, and though still greater storms are to be feared in future; yet amidst manifold destructions, salvation is to be hoped for, in that deliverance which the Lord has promised. It is even possible that Jacob, foreseeing by the Spirit, how great would be the ingratitude, perfidy, and wickedness of his posterity, by which the grace of God might be smothered, was contending against these temptations. But although he expected salvation not for himself alone, but for all his posterity, this, however, deserves to be specially noted, that he exhibits the life-giving covenant of God to many generations, so as to prove his own confidence that, after his death, God would be faithful to his promise. Whence also it follows, that, with his last breath, and as if in the midst of death, he laid hold on eternal life. But if he, amidst obscure shadows, relying on a redemption seen afar off, boldly went forth to meet death; what ought we to do, on whom the clear day has shined; or what excuse remains for us, if our minds fail amidst similar agitations? </w:t>
      </w:r>
      <w:r>
        <w:rPr>
          <w:rFonts w:ascii="Trebuchet MS" w:hAnsi="Trebuchet MS" w:eastAsia="Trebuchet MS" w:cs="Trebuchet MS"/>
          <w:b/>
          <w:color w:val="800000"/>
          <w:position w:val="6"/>
          <w:sz w:val="18"/>
          <w:lang w:val="en-US" w:eastAsia="en-US" w:bidi="en-US"/>
        </w:rPr>
        <w:t xml:space="preserve">(212)</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(212)</w:t>
      </w:r>
      <w:r>
        <w:rPr>
          <w:rFonts w:ascii="Trebuchet MS" w:hAnsi="Trebuchet MS" w:eastAsia="Trebuchet MS" w:cs="Trebuchet MS"/>
          <w:lang w:val="en-US" w:eastAsia="en-US" w:bidi="en-US"/>
        </w:rPr>
        <w:t xml:space="preserve"> Jewish commentators suppose the patriarch’s exclamation to have been suggested in this place, by a prospective view of the temporal deliverances wrought for Israel, by warriors of the tribe of Daniel So the Chaldee Paraphrast represents him as saying, “I look not for the salvation of Gideon, because it is a temporal salvation; nor for the salvation of Sampson the son of Manoah, because it is transitory; but I look for the redemption of Christ the Son of David, who is to come to call to himself the children, whose salvation my soul desireth.” See </w:t>
      </w:r>
      <w:r>
        <w:rPr>
          <w:rFonts w:ascii="Trebuchet MS" w:hAnsi="Trebuchet MS" w:eastAsia="Trebuchet MS" w:cs="Trebuchet MS"/>
          <w:i/>
          <w:lang w:val="en-US" w:eastAsia="en-US" w:bidi="en-US"/>
        </w:rPr>
        <w:t xml:space="preserve">Bush </w:t>
      </w:r>
      <w:r>
        <w:rPr>
          <w:rFonts w:ascii="Trebuchet MS" w:hAnsi="Trebuchet MS" w:eastAsia="Trebuchet MS" w:cs="Trebuchet MS"/>
          <w:lang w:val="en-US" w:eastAsia="en-US" w:bidi="en-US"/>
        </w:rPr>
        <w:t xml:space="preserve">and </w:t>
      </w:r>
      <w:r>
        <w:rPr>
          <w:rFonts w:ascii="Trebuchet MS" w:hAnsi="Trebuchet MS" w:eastAsia="Trebuchet MS" w:cs="Trebuchet MS"/>
          <w:i/>
          <w:lang w:val="en-US" w:eastAsia="en-US" w:bidi="en-US"/>
        </w:rPr>
        <w:t xml:space="preserve">Dr. A. Clarke</w:t>
      </w:r>
      <w:r>
        <w:rPr>
          <w:rFonts w:ascii="Trebuchet MS" w:hAnsi="Trebuchet MS" w:eastAsia="Trebuchet MS" w:cs="Trebuchet MS"/>
          <w:lang w:val="en-US" w:eastAsia="en-US" w:bidi="en-US"/>
        </w:rPr>
        <w:t xml:space="preserve">. Yet there is something affecting in the thought, that the exclamation might be a sudden burst of holy desire for the immediate fruition of the glory which the dying patriarch now saw so near at hand.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Gad, a troop</w:t>
      </w:r>
      <w:r>
        <w:rPr>
          <w:rFonts w:ascii="Trebuchet MS" w:hAnsi="Trebuchet MS" w:eastAsia="Trebuchet MS" w:cs="Trebuchet MS"/>
          <w:lang w:val="en-US" w:eastAsia="en-US" w:bidi="en-US"/>
        </w:rPr>
        <w:t xml:space="preserve">. Jacob also makes allusion to the name of Gad. He had been so called, because Jacob had obtained a numerous offspring by his mother Leah. His fattier now admonishes him, that though his name implied a </w:t>
      </w:r>
      <w:r>
        <w:rPr>
          <w:rFonts w:ascii="Trebuchet MS" w:hAnsi="Trebuchet MS" w:eastAsia="Trebuchet MS" w:cs="Trebuchet MS"/>
          <w:i/>
          <w:lang w:val="en-US" w:eastAsia="en-US" w:bidi="en-US"/>
        </w:rPr>
        <w:t xml:space="preserve">multitude</w:t>
      </w:r>
      <w:r>
        <w:rPr>
          <w:rFonts w:ascii="Trebuchet MS" w:hAnsi="Trebuchet MS" w:eastAsia="Trebuchet MS" w:cs="Trebuchet MS"/>
          <w:lang w:val="en-US" w:eastAsia="en-US" w:bidi="en-US"/>
        </w:rPr>
        <w:t xml:space="preserve">, he should yet have to do with a great number of enemies, by whom, for a time, he would be oppressed: and he predicts this event, not that his posterity might confide in their own strength, and become proud; but that they might prepare themselves to endure the suffering by which the Lord intended, and now decreed to humble them. Yet, as he here exhorts them to patient endurance, so he presently raises and animates them by the superadded consolation, that, at length, they should emerge from oppression, and should triumph over those enemies by whom they had been vanquished and routed; but this only at the last. Moreover, this prophecy may be applied to the whole Church, which is assailed not for one day only, but is perpetually crushed by fresh attacks, until at length God shall exalt it to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Out of Asher</w:t>
      </w:r>
      <w:r>
        <w:rPr>
          <w:rFonts w:ascii="Trebuchet MS" w:hAnsi="Trebuchet MS" w:eastAsia="Trebuchet MS" w:cs="Trebuchet MS"/>
          <w:lang w:val="en-US" w:eastAsia="en-US" w:bidi="en-US"/>
        </w:rPr>
        <w:t xml:space="preserve">. The inheritance of Asher is but just alluded to, which he declares shall be fruitful in the best and finest wheat, so that it shall need no foreign supply of food, having abundance at home. By </w:t>
      </w:r>
      <w:r>
        <w:rPr>
          <w:rFonts w:ascii="Trebuchet MS" w:hAnsi="Trebuchet MS" w:eastAsia="Trebuchet MS" w:cs="Trebuchet MS"/>
          <w:i/>
          <w:lang w:val="en-US" w:eastAsia="en-US" w:bidi="en-US"/>
        </w:rPr>
        <w:t xml:space="preserve">royal dainties</w:t>
      </w:r>
      <w:r>
        <w:rPr>
          <w:rFonts w:ascii="Trebuchet MS" w:hAnsi="Trebuchet MS" w:eastAsia="Trebuchet MS" w:cs="Trebuchet MS"/>
          <w:lang w:val="en-US" w:eastAsia="en-US" w:bidi="en-US"/>
        </w:rPr>
        <w:t xml:space="preserve">, he means such as are exquisite. Should any one object, that it is no great thing to be fed with nutritious and pleasant bread; I answer; we must consider the end designed; namely, that they might hereby know that they were fed by the paternal care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Naphtali</w:t>
      </w:r>
      <w:r>
        <w:rPr>
          <w:rFonts w:ascii="Trebuchet MS" w:hAnsi="Trebuchet MS" w:eastAsia="Trebuchet MS" w:cs="Trebuchet MS"/>
          <w:lang w:val="en-US" w:eastAsia="en-US" w:bidi="en-US"/>
        </w:rPr>
        <w:t xml:space="preserve">. Some think that in the tribe of Naphtali fleetness is commended; I rather approve another meaning, namely, that it will guard and defend itself by eloquence and suavity of words, rather than by force of arms. It is, however, no despicable virtue to soothe ferocious minds, and to appease excited anger, by bland and gentle discourse; or if any offense has been stirred up, to allay it by a similar artifice. He therefore assigns this praise to the sons of Naphtali, that they shall rather study to fortify themselves by humanity, by sweet words, and by the arts of peace, then by the defense of arms. He compares them to a hind let loose, which having been taken in hunting, is not put to death, but is rather cherished with delicacies. </w:t>
      </w:r>
      <w:r>
        <w:rPr>
          <w:rFonts w:ascii="Trebuchet MS" w:hAnsi="Trebuchet MS" w:eastAsia="Trebuchet MS" w:cs="Trebuchet MS"/>
          <w:b/>
          <w:color w:val="800000"/>
          <w:position w:val="6"/>
          <w:sz w:val="18"/>
          <w:lang w:val="en-US" w:eastAsia="en-US" w:bidi="en-US"/>
        </w:rPr>
        <w:t xml:space="preserve">(213)</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(213)</w:t>
      </w:r>
      <w:r>
        <w:rPr>
          <w:rFonts w:ascii="Trebuchet MS" w:hAnsi="Trebuchet MS" w:eastAsia="Trebuchet MS" w:cs="Trebuchet MS"/>
          <w:lang w:val="en-US" w:eastAsia="en-US" w:bidi="en-US"/>
        </w:rPr>
        <w:t xml:space="preserve"> As the word </w:t>
      </w:r>
      <w:r>
        <w:rPr>
          <w:rFonts w:ascii="TITUS Cyberbit Basic" w:hAnsi="TITUS Cyberbit Basic" w:eastAsia="TITUS Cyberbit Basic" w:cs="TITUS Cyberbit Basic"/>
          <w:bCs w:val="off"/>
          <w:iCs w:val="off"/>
          <w:color w:val="0000FF"/>
          <w:szCs w:val="24"/>
          <w:rtl/>
          <w:lang w:val="he-IL" w:eastAsia="he-IL" w:bidi="he-IL"/>
        </w:rPr>
        <w:t xml:space="preserve">אילה</w:t>
      </w:r>
      <w:r>
        <w:rPr>
          <w:rFonts w:ascii="Trebuchet MS" w:hAnsi="Trebuchet MS" w:eastAsia="Trebuchet MS" w:cs="Trebuchet MS"/>
          <w:lang w:val="en-US" w:eastAsia="en-US" w:bidi="en-US"/>
        </w:rPr>
        <w:t xml:space="preserve">, rendered hind, sometimes means a tree, it is supposed by some, that it should be so translated here. </w:t>
      </w:r>
      <w:r>
        <w:rPr>
          <w:rFonts w:ascii="Trebuchet MS" w:hAnsi="Trebuchet MS" w:eastAsia="Trebuchet MS" w:cs="Trebuchet MS"/>
          <w:i/>
          <w:lang w:val="en-US" w:eastAsia="en-US" w:bidi="en-US"/>
        </w:rPr>
        <w:t xml:space="preserve">Bochart </w:t>
      </w:r>
      <w:r>
        <w:rPr>
          <w:rFonts w:ascii="Trebuchet MS" w:hAnsi="Trebuchet MS" w:eastAsia="Trebuchet MS" w:cs="Trebuchet MS"/>
          <w:lang w:val="en-US" w:eastAsia="en-US" w:bidi="en-US"/>
        </w:rPr>
        <w:t xml:space="preserve">suggests this translation: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“Naphtali is a spreading oak, </w:t>
        <w:br w:type="textWrapping"/>
      </w:r>
      <w:r>
        <w:rPr>
          <w:rFonts w:ascii="Trebuchet MS" w:hAnsi="Trebuchet MS" w:eastAsia="Trebuchet MS" w:cs="Trebuchet MS"/>
          <w:lang w:val="en-US" w:eastAsia="en-US" w:bidi="en-US"/>
        </w:rPr>
        <w:t xml:space="preserve">Producing beautiful branches.”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Dr. A. Clarke </w:t>
      </w:r>
      <w:r>
        <w:rPr>
          <w:rFonts w:ascii="Trebuchet MS" w:hAnsi="Trebuchet MS" w:eastAsia="Trebuchet MS" w:cs="Trebuchet MS"/>
          <w:lang w:val="en-US" w:eastAsia="en-US" w:bidi="en-US"/>
        </w:rPr>
        <w:t xml:space="preserve">strenuously defends this version, and says, “perhaps no man who understands the genius of the Hebrew language will attempt to dispute its propriety.” Yet perhaps the received translation is not to be so easily disposed of. It may be granted that </w:t>
      </w:r>
      <w:r>
        <w:rPr>
          <w:rFonts w:ascii="Trebuchet MS" w:hAnsi="Trebuchet MS" w:eastAsia="Trebuchet MS" w:cs="Trebuchet MS"/>
          <w:i/>
          <w:lang w:val="en-US" w:eastAsia="en-US" w:bidi="en-US"/>
        </w:rPr>
        <w:t xml:space="preserve">Bochart’s </w:t>
      </w:r>
      <w:r>
        <w:rPr>
          <w:rFonts w:ascii="Trebuchet MS" w:hAnsi="Trebuchet MS" w:eastAsia="Trebuchet MS" w:cs="Trebuchet MS"/>
          <w:lang w:val="en-US" w:eastAsia="en-US" w:bidi="en-US"/>
        </w:rPr>
        <w:t xml:space="preserve">figure is more beautiful; but it will be difficult to show that his translation is equally literal and correct. </w:t>
      </w:r>
      <w:r>
        <w:rPr>
          <w:rFonts w:ascii="Trebuchet MS" w:hAnsi="Trebuchet MS" w:eastAsia="Trebuchet MS" w:cs="Trebuchet MS"/>
          <w:i/>
          <w:lang w:val="en-US" w:eastAsia="en-US" w:bidi="en-US"/>
        </w:rPr>
        <w:t xml:space="preserve">Caunter </w:t>
      </w:r>
      <w:r>
        <w:rPr>
          <w:rFonts w:ascii="Trebuchet MS" w:hAnsi="Trebuchet MS" w:eastAsia="Trebuchet MS" w:cs="Trebuchet MS"/>
          <w:lang w:val="en-US" w:eastAsia="en-US" w:bidi="en-US"/>
        </w:rPr>
        <w:t xml:space="preserve">suggests another rendering: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“Naphtali is a deer roaming at liberty, </w:t>
        <w:br w:type="textWrapping"/>
      </w:r>
      <w:r>
        <w:rPr>
          <w:rFonts w:ascii="Trebuchet MS" w:hAnsi="Trebuchet MS" w:eastAsia="Trebuchet MS" w:cs="Trebuchet MS"/>
          <w:i/>
          <w:lang w:val="en-US" w:eastAsia="en-US" w:bidi="en-US"/>
        </w:rPr>
        <w:t xml:space="preserve">He shooteth forth noble branches,” </w:t>
      </w: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or antlers.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Joseph is a fruitful bough</w:t>
      </w:r>
      <w:r>
        <w:rPr>
          <w:rFonts w:ascii="Trebuchet MS" w:hAnsi="Trebuchet MS" w:eastAsia="Trebuchet MS" w:cs="Trebuchet MS"/>
          <w:lang w:val="en-US" w:eastAsia="en-US" w:bidi="en-US"/>
        </w:rPr>
        <w:t xml:space="preserve">. Others translate it, “a son of honor,” </w:t>
      </w:r>
      <w:r>
        <w:rPr>
          <w:rFonts w:ascii="Trebuchet MS" w:hAnsi="Trebuchet MS" w:eastAsia="Trebuchet MS" w:cs="Trebuchet MS"/>
          <w:b/>
          <w:color w:val="800000"/>
          <w:position w:val="6"/>
          <w:sz w:val="18"/>
          <w:lang w:val="en-US" w:eastAsia="en-US" w:bidi="en-US"/>
        </w:rPr>
        <w:t xml:space="preserve">(214)</w:t>
      </w:r>
      <w:r>
        <w:rPr>
          <w:rFonts w:ascii="Trebuchet MS" w:hAnsi="Trebuchet MS" w:eastAsia="Trebuchet MS" w:cs="Trebuchet MS"/>
          <w:lang w:val="en-US" w:eastAsia="en-US" w:bidi="en-US"/>
        </w:rPr>
        <w:t xml:space="preserve"> and both are suitable; but I rather incline to the former sense, because it seems to me that it refers to the name Joseph, by which </w:t>
      </w:r>
      <w:r>
        <w:rPr>
          <w:rFonts w:ascii="Trebuchet MS" w:hAnsi="Trebuchet MS" w:eastAsia="Trebuchet MS" w:cs="Trebuchet MS"/>
          <w:i/>
          <w:lang w:val="en-US" w:eastAsia="en-US" w:bidi="en-US"/>
        </w:rPr>
        <w:t xml:space="preserve">addition </w:t>
      </w:r>
      <w:r>
        <w:rPr>
          <w:rFonts w:ascii="Trebuchet MS" w:hAnsi="Trebuchet MS" w:eastAsia="Trebuchet MS" w:cs="Trebuchet MS"/>
          <w:lang w:val="en-US" w:eastAsia="en-US" w:bidi="en-US"/>
        </w:rPr>
        <w:t xml:space="preserve">or </w:t>
      </w:r>
      <w:r>
        <w:rPr>
          <w:rFonts w:ascii="Trebuchet MS" w:hAnsi="Trebuchet MS" w:eastAsia="Trebuchet MS" w:cs="Trebuchet MS"/>
          <w:i/>
          <w:lang w:val="en-US" w:eastAsia="en-US" w:bidi="en-US"/>
        </w:rPr>
        <w:t xml:space="preserve">increase </w:t>
      </w:r>
      <w:r>
        <w:rPr>
          <w:rFonts w:ascii="Trebuchet MS" w:hAnsi="Trebuchet MS" w:eastAsia="Trebuchet MS" w:cs="Trebuchet MS"/>
          <w:lang w:val="en-US" w:eastAsia="en-US" w:bidi="en-US"/>
        </w:rPr>
        <w:t xml:space="preserve">is signified; although I have no objection to the similitude taken from a tree, vehicle, being planted near a fountain, draws from the watered earth the moisture and sap by which it grows the faster. The sum of the figure is, that he is born to grow like a tree situated near a fountain, so that, by its beauty and lofty stature, it may surmount the obstacles around it. For I do not interpret the words which follow to mean that there will be an assemblage of </w:t>
      </w:r>
      <w:r>
        <w:rPr>
          <w:rFonts w:ascii="Trebuchet MS" w:hAnsi="Trebuchet MS" w:eastAsia="Trebuchet MS" w:cs="Trebuchet MS"/>
          <w:i/>
          <w:lang w:val="en-US" w:eastAsia="en-US" w:bidi="en-US"/>
        </w:rPr>
        <w:t xml:space="preserve">virgins </w:t>
      </w:r>
      <w:r>
        <w:rPr>
          <w:rFonts w:ascii="Trebuchet MS" w:hAnsi="Trebuchet MS" w:eastAsia="Trebuchet MS" w:cs="Trebuchet MS"/>
          <w:lang w:val="en-US" w:eastAsia="en-US" w:bidi="en-US"/>
        </w:rPr>
        <w:t xml:space="preserve">upon the walls, whom the sight of the tree shall have attracted; but, by a continued metaphor, I suppose the tender and smaller branches to be called daughters. </w:t>
      </w:r>
      <w:r>
        <w:rPr>
          <w:rFonts w:ascii="Trebuchet MS" w:hAnsi="Trebuchet MS" w:eastAsia="Trebuchet MS" w:cs="Trebuchet MS"/>
          <w:b/>
          <w:color w:val="800000"/>
          <w:position w:val="6"/>
          <w:sz w:val="18"/>
          <w:lang w:val="en-US" w:eastAsia="en-US" w:bidi="en-US"/>
        </w:rPr>
        <w:t xml:space="preserve">(215)</w:t>
      </w:r>
      <w:r>
        <w:rPr>
          <w:rFonts w:ascii="Trebuchet MS" w:hAnsi="Trebuchet MS" w:eastAsia="Trebuchet MS" w:cs="Trebuchet MS"/>
          <w:lang w:val="en-US" w:eastAsia="en-US" w:bidi="en-US"/>
        </w:rPr>
        <w:t xml:space="preserve"> And they are said “to run over the wall” when they spread themselves far and wide. Besides, Jacob’s discourse does not relate simply to the whole tribe, nor is it a mere prophecy of future times; but the personal history of Joseph is blended with that of his descendants. Thus some things are peculiar to himself, and others belong to the two tribes of Ephraim and Manasseh. So when Joseph is said to have been “grieved,” this is wont to be referred especially to himself. And whereas Jacob has compared him to a tree; so he calls both his brethren and Potiphar, with his wife, “archers.” </w:t>
      </w:r>
      <w:r>
        <w:rPr>
          <w:rFonts w:ascii="Trebuchet MS" w:hAnsi="Trebuchet MS" w:eastAsia="Trebuchet MS" w:cs="Trebuchet MS"/>
          <w:b/>
          <w:color w:val="800000"/>
          <w:position w:val="6"/>
          <w:sz w:val="18"/>
          <w:lang w:val="en-US" w:eastAsia="en-US" w:bidi="en-US"/>
        </w:rPr>
        <w:t xml:space="preserve">(216)</w:t>
      </w:r>
      <w:r>
        <w:rPr>
          <w:rFonts w:ascii="Trebuchet MS" w:hAnsi="Trebuchet MS" w:eastAsia="Trebuchet MS" w:cs="Trebuchet MS"/>
          <w:lang w:val="en-US" w:eastAsia="en-US" w:bidi="en-US"/>
        </w:rPr>
        <w:t xml:space="preserve"> Afterwards, however, he changes the figure by making Joseph himself like a strenuous archer, whose bow abides in strength, and whose arms are not relaxed, nor have lost, in any degree, their vigor; by which expressions he predicts the invincible fortitude of Joseph, because he has yielded to no blows however hard and severe. At the same time we are taught that he stood, not by the power of his own arm, but as being strengthened by the hand of God, whom he distinguishes by the peculiar title of “the mighty God of Jacob,” because he designed his power to be chiefly conspicuous, and to shine most brightly in the Church. Meanwhile, he declares that the help by which Joseph was assisted, arose from hence, that God had chosen that family for himself For the holy fathers were extremely solicitous that the gratuitous covenant of God should be remembered by themselves and by their children, whenever any benefit was granted unto them. And truly it is a mark of shameful negligence, not to inquire from what fountain we drink water. In the mean time he tacitly censures the impious and ungodly fury of his ten sons; because, by attempting the murder of their brother, they, like the giants, had carried on war against God. He also admonishes them for the future, that they should rather choose to be protected by the guardianship of God, than to make him their enemy, seeing that he is alike willing to give help to all. And hence arises a consideration consolatory to all the pious, when they hear that the power of God resides in the midst of the Church, if they do but glory in him alone; as the Psalm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“Some trust in chariots, and some in horses; but we will invoke the name of the Lord our God.” (</w:t>
      </w:r>
      <w:r>
        <w:rPr>
          <w:rFonts w:ascii="Trebuchet MS" w:hAnsi="Trebuchet MS" w:eastAsia="Trebuchet MS" w:cs="Trebuchet MS"/>
          <w:color w:val="008000"/>
          <w:u w:val="single"/>
          <w:lang w:val="en-US" w:eastAsia="en-US" w:bidi="en-US"/>
        </w:rPr>
        <w:t xml:space="preserve">Psa 20:7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sons of Jacob, therefore, must take care lest they, by confiding in their own strength, precipitate themselves into ruin; but must rather bear themselves nobly and triumphantly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follows admits of various interpretations. Some translate it, “From thence is the shepherd, the stone of Israel;” as if Jacob would say, that Joseph had been the nourisher and rock, or stay of his house. Others read, “the shepherd of the stone,” in the genitive case, which I approve, except that they mistake the sense, by taking “stone” to mean family. I refer it to God, who assigned the office of shepherd to his servant Joseph, in the manner in which any one uses the service of a hireling to feed his flock. For whence did it arise that he nourished his own people, except that he was the dispenser of the Divine beneficence? Moreover, under this type, the image of Christ is depicted to us, who, before he should come forth as the conqueror of death and the author of life, was set as a mark of contradiction, (</w:t>
      </w:r>
      <w:r>
        <w:rPr>
          <w:rFonts w:ascii="Trebuchet MS" w:hAnsi="Trebuchet MS" w:eastAsia="Trebuchet MS" w:cs="Trebuchet MS"/>
          <w:color w:val="008000"/>
          <w:u w:val="single"/>
          <w:lang w:val="en-US" w:eastAsia="en-US" w:bidi="en-US"/>
        </w:rPr>
        <w:t xml:space="preserve">Heb 12:3</w:t>
      </w:r>
      <w:r>
        <w:rPr>
          <w:rFonts w:ascii="Trebuchet MS" w:hAnsi="Trebuchet MS" w:eastAsia="Trebuchet MS" w:cs="Trebuchet MS"/>
          <w:lang w:val="en-US" w:eastAsia="en-US" w:bidi="en-US"/>
        </w:rPr>
        <w:t xml:space="preserve">,) against whom all cast their darts; as now also, after his example, the Church also must be transfixed with many arrows, that she may be kept by the wonderful help of God. Moreover, lest the brethren should maliciously envy Joseph, Jacob sets his victory in an amiable point of view to them, by saying that he had been liberated in order that he might become their nourisher or shepherd.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Filium decoris</w:t>
      </w:r>
      <w:r>
        <w:rPr>
          <w:rFonts w:ascii="Trebuchet MS" w:hAnsi="Trebuchet MS" w:eastAsia="Trebuchet MS" w:cs="Trebuchet MS"/>
          <w:lang w:val="en-US" w:eastAsia="en-US" w:bidi="en-US"/>
        </w:rPr>
        <w:t xml:space="preserve">.” The original is </w:t>
      </w:r>
      <w:r>
        <w:rPr>
          <w:rFonts w:ascii="TITUS Cyberbit Basic" w:hAnsi="TITUS Cyberbit Basic" w:eastAsia="TITUS Cyberbit Basic" w:cs="TITUS Cyberbit Basic"/>
          <w:bCs w:val="off"/>
          <w:iCs w:val="off"/>
          <w:color w:val="0000FF"/>
          <w:szCs w:val="24"/>
          <w:rtl/>
          <w:lang w:val="he-IL" w:eastAsia="he-IL" w:bidi="he-IL"/>
        </w:rPr>
        <w:t xml:space="preserve">בנ</w:t>
      </w:r>
      <w:r>
        <w:rPr>
          <w:rFonts w:ascii="TITUS Cyberbit Basic" w:hAnsi="TITUS Cyberbit Basic" w:eastAsia="TITUS Cyberbit Basic" w:cs="TITUS Cyberbit Basic"/>
          <w:color w:val="0000FF"/>
          <w:lang w:val="he-IL" w:eastAsia="he-IL" w:bidi="he-IL"/>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פרת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Ben porath</w:t>
      </w:r>
      <w:r>
        <w:rPr>
          <w:rFonts w:ascii="Trebuchet MS" w:hAnsi="Trebuchet MS" w:eastAsia="Trebuchet MS" w:cs="Trebuchet MS"/>
          <w:lang w:val="en-US" w:eastAsia="en-US" w:bidi="en-US"/>
        </w:rPr>
        <w:t xml:space="preserve">,) literally, “the son of fruitfulness.” The name of Joseph’s son, Ephriam, is derived from this word.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(215)</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Cs w:val="off"/>
          <w:iCs w:val="off"/>
          <w:color w:val="0000FF"/>
          <w:szCs w:val="24"/>
          <w:rtl/>
          <w:lang w:val="he-IL" w:eastAsia="he-IL" w:bidi="he-IL"/>
        </w:rPr>
        <w:t xml:space="preserve">בנות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Banoth</w:t>
      </w:r>
      <w:r>
        <w:rPr>
          <w:rFonts w:ascii="Trebuchet MS" w:hAnsi="Trebuchet MS" w:eastAsia="Trebuchet MS" w:cs="Trebuchet MS"/>
          <w:lang w:val="en-US" w:eastAsia="en-US" w:bidi="en-US"/>
        </w:rPr>
        <w:t xml:space="preserve">,) literally, “the daughters went over the wall.” But Calvin, with our translators, wisely interprets the expression as a poetical one, meaning the branches, (which are the daughters of the tree,) according to a very usual phraseology of the Hebrew Scriptures. — </w:t>
      </w:r>
      <w:r>
        <w:rPr>
          <w:rFonts w:ascii="Trebuchet MS" w:hAnsi="Trebuchet MS" w:eastAsia="Trebuchet MS" w:cs="Trebuchet MS"/>
          <w:i/>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(216)</w:t>
      </w:r>
      <w:r>
        <w:rPr>
          <w:rFonts w:ascii="Trebuchet MS" w:hAnsi="Trebuchet MS" w:eastAsia="Trebuchet MS" w:cs="Trebuchet MS"/>
          <w:lang w:val="en-US" w:eastAsia="en-US" w:bidi="en-US"/>
        </w:rPr>
        <w:t xml:space="preserve"> Archers, literally, “Lords of the arrows.”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archers shot at him with hpoisoned arrows,</w:t>
        <w:br w:type="textWrapping"/>
      </w:r>
      <w:r>
        <w:rPr>
          <w:rFonts w:ascii="Trebuchet MS" w:hAnsi="Trebuchet MS" w:eastAsia="Trebuchet MS" w:cs="Trebuchet MS"/>
          <w:lang w:val="en-US" w:eastAsia="en-US" w:bidi="en-US"/>
        </w:rPr>
        <w:t xml:space="preserve">They have pursued him with hatred.”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Waterland in Caunter’s Poetry of the Pentateuch, vol. I., p. 223.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Even by the God of thy father</w:t>
      </w:r>
      <w:r>
        <w:rPr>
          <w:rFonts w:ascii="Trebuchet MS" w:hAnsi="Trebuchet MS" w:eastAsia="Trebuchet MS" w:cs="Trebuchet MS"/>
          <w:lang w:val="en-US" w:eastAsia="en-US" w:bidi="en-US"/>
        </w:rPr>
        <w:t xml:space="preserve">. Again, he more fully affirms that Joseph had been delivered from death, and exalted to such great dignity, not by his own industry, but by the favor of God: and there is not the least doubt that he commends to all the pious, the mere goodness of God, lest they should arrogate anything to themselves, whether they may have escaped from dangers, or whether they may have risen to any rank of honor. </w:t>
      </w:r>
      <w:r>
        <w:rPr>
          <w:rFonts w:ascii="Trebuchet MS" w:hAnsi="Trebuchet MS" w:eastAsia="Trebuchet MS" w:cs="Trebuchet MS"/>
          <w:i/>
          <w:lang w:val="en-US" w:eastAsia="en-US" w:bidi="en-US"/>
        </w:rPr>
        <w:t xml:space="preserve">By the God of thy father</w:t>
      </w:r>
      <w:r>
        <w:rPr>
          <w:rFonts w:ascii="Trebuchet MS" w:hAnsi="Trebuchet MS" w:eastAsia="Trebuchet MS" w:cs="Trebuchet MS"/>
          <w:lang w:val="en-US" w:eastAsia="en-US" w:bidi="en-US"/>
        </w:rPr>
        <w:t xml:space="preserve">. In designating God by this title, he again traces whatever good Joseph has received, to the covenant, and to the fountain of gratuitous adoption; as if he had said, “Whereas thou hast proved the paternal care of God in helping thee, I desire that thou wouldst ascribe this to the covenant which God has made with me.” Meanwhile, (as we have said before,) he separates from all fictitious idols the God whom he transmits to his descendants to 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After he has declared, that Joseph should be blessed in every way, both as it respects his own life, and the number and preservation of his posterity; he affirms that the effect of this benediction is near and almost present, by saying, that he blessed Joseph more efficaciously than he himself had been blessed by his fathers. For although, from the beginning, God had been true to his promises, yet he frequently postponed the effect of them, as if he had been feeding Abraham, Isaac, and Jacob with nothing but words. For, to what extent were the patriarchs multiplied in Egypt? Where was that immense seed which should equal the sands of the seashore and the stars of heaven? Therefore, not without reason, Jacob declares that the full time had arrived in which the result of his benediction, which had lain concealed, should emerge as from the deep. Now, this comparison ought to inspire us with much greater alacrity at the present time; for the abundant riches of the grace of God which have flowed to us in Christ, exceeds a hundredfold, any blessings which Joseph received and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What is added </w:t>
      </w:r>
      <w:r>
        <w:rPr>
          <w:rFonts w:ascii="Trebuchet MS" w:hAnsi="Trebuchet MS" w:eastAsia="Trebuchet MS" w:cs="Trebuchet MS"/>
          <w:i/>
          <w:lang w:val="en-US" w:eastAsia="en-US" w:bidi="en-US"/>
        </w:rPr>
        <w:t xml:space="preserve">respecting the utmost bounds of the everlasting hills</w:t>
      </w:r>
      <w:r>
        <w:rPr>
          <w:rFonts w:ascii="Trebuchet MS" w:hAnsi="Trebuchet MS" w:eastAsia="Trebuchet MS" w:cs="Trebuchet MS"/>
          <w:lang w:val="en-US" w:eastAsia="en-US" w:bidi="en-US"/>
        </w:rPr>
        <w:t xml:space="preserve">, some wish to refer to distance of place, some to perpetuity of time. Both senses suit very well; either that the felicity of Joseph should diffuse itself far and wide to the farthest mountains of the world; or that it should endure as long as the everlasting hills, which are the firmest portions of the earth, shall stand. The more certain and genuine sense, however, is to be gathered from the other passage, where Moses repeats this benediction; namely, that the fertility of the land would extend to the tops of the mountains; and these mountains are called perpetual, because they are most celebrated. He also declares that this blessing should be </w:t>
      </w:r>
      <w:r>
        <w:rPr>
          <w:rFonts w:ascii="Trebuchet MS" w:hAnsi="Trebuchet MS" w:eastAsia="Trebuchet MS" w:cs="Trebuchet MS"/>
          <w:i/>
          <w:lang w:val="en-US" w:eastAsia="en-US" w:bidi="en-US"/>
        </w:rPr>
        <w:t xml:space="preserve">upon his head</w:t>
      </w:r>
      <w:r>
        <w:rPr>
          <w:rFonts w:ascii="Trebuchet MS" w:hAnsi="Trebuchet MS" w:eastAsia="Trebuchet MS" w:cs="Trebuchet MS"/>
          <w:lang w:val="en-US" w:eastAsia="en-US" w:bidi="en-US"/>
        </w:rPr>
        <w:t xml:space="preserve">, lest Joseph might think that his good wishes were scattered to the winds; for by this word he intends to show, if I may so speak, that the blessing was substantial. At length he calls Joseph </w:t>
      </w:r>
      <w:r>
        <w:rPr>
          <w:rFonts w:ascii="TITUS Cyberbit Basic" w:hAnsi="TITUS Cyberbit Basic" w:eastAsia="TITUS Cyberbit Basic" w:cs="TITUS Cyberbit Basic"/>
          <w:bCs w:val="off"/>
          <w:iCs w:val="off"/>
          <w:color w:val="0000FF"/>
          <w:szCs w:val="24"/>
          <w:rtl/>
          <w:lang w:val="he-IL" w:eastAsia="he-IL" w:bidi="he-IL"/>
        </w:rPr>
        <w:t xml:space="preserve">נזיר</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nazir</w:t>
      </w:r>
      <w:r>
        <w:rPr>
          <w:rFonts w:ascii="Trebuchet MS" w:hAnsi="Trebuchet MS" w:eastAsia="Trebuchet MS" w:cs="Trebuchet MS"/>
          <w:lang w:val="en-US" w:eastAsia="en-US" w:bidi="en-US"/>
        </w:rPr>
        <w:t xml:space="preserve">) among his brethren, either because he was their </w:t>
      </w:r>
      <w:r>
        <w:rPr>
          <w:rFonts w:ascii="Trebuchet MS" w:hAnsi="Trebuchet MS" w:eastAsia="Trebuchet MS" w:cs="Trebuchet MS"/>
          <w:i/>
          <w:lang w:val="en-US" w:eastAsia="en-US" w:bidi="en-US"/>
        </w:rPr>
        <w:t xml:space="preserve">crown</w:t>
      </w:r>
      <w:r>
        <w:rPr>
          <w:rFonts w:ascii="Trebuchet MS" w:hAnsi="Trebuchet MS" w:eastAsia="Trebuchet MS" w:cs="Trebuchet MS"/>
          <w:lang w:val="en-US" w:eastAsia="en-US" w:bidi="en-US"/>
        </w:rPr>
        <w:t xml:space="preserve">, on account of the common glory which redounds from him to them all, or because, on account of the dignity by which he excels, he was </w:t>
      </w:r>
      <w:r>
        <w:rPr>
          <w:rFonts w:ascii="Trebuchet MS" w:hAnsi="Trebuchet MS" w:eastAsia="Trebuchet MS" w:cs="Trebuchet MS"/>
          <w:i/>
          <w:lang w:val="en-US" w:eastAsia="en-US" w:bidi="en-US"/>
        </w:rPr>
        <w:t xml:space="preserve">separated </w:t>
      </w:r>
      <w:r>
        <w:rPr>
          <w:rFonts w:ascii="Trebuchet MS" w:hAnsi="Trebuchet MS" w:eastAsia="Trebuchet MS" w:cs="Trebuchet MS"/>
          <w:lang w:val="en-US" w:eastAsia="en-US" w:bidi="en-US"/>
        </w:rPr>
        <w:t xml:space="preserve">from them all. </w:t>
      </w:r>
      <w:r>
        <w:rPr>
          <w:rFonts w:ascii="Trebuchet MS" w:hAnsi="Trebuchet MS" w:eastAsia="Trebuchet MS" w:cs="Trebuchet MS"/>
          <w:b/>
          <w:color w:val="800000"/>
          <w:position w:val="6"/>
          <w:sz w:val="18"/>
          <w:lang w:val="en-US" w:eastAsia="en-US" w:bidi="en-US"/>
        </w:rPr>
        <w:t xml:space="preserve">(217)</w:t>
      </w:r>
      <w:r>
        <w:rPr>
          <w:rFonts w:ascii="Trebuchet MS" w:hAnsi="Trebuchet MS" w:eastAsia="Trebuchet MS" w:cs="Trebuchet MS"/>
          <w:lang w:val="en-US" w:eastAsia="en-US" w:bidi="en-US"/>
        </w:rPr>
        <w:t xml:space="preserve"> It may be understood in both senses. Yet we must know that this excellency was temporal, because Joseph, together with the others, was required to take his proper place, and to submit himself to the scepter of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(217)</w:t>
      </w:r>
      <w:r>
        <w:rPr>
          <w:rFonts w:ascii="Trebuchet MS" w:hAnsi="Trebuchet MS" w:eastAsia="Trebuchet MS" w:cs="Trebuchet MS"/>
          <w:lang w:val="en-US" w:eastAsia="en-US" w:bidi="en-US"/>
        </w:rPr>
        <w:t xml:space="preserve"> “The blessings of thy father have prevailed over the blessings of the eternal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And the desirable things of the everlasting hills.</w:t>
        <w:br w:type="textWrapping"/>
      </w:r>
      <w:r>
        <w:rPr>
          <w:rFonts w:ascii="Trebuchet MS" w:hAnsi="Trebuchet MS" w:eastAsia="Trebuchet MS" w:cs="Trebuchet MS"/>
          <w:lang w:val="en-US" w:eastAsia="en-US" w:bidi="en-US"/>
        </w:rPr>
        <w:t xml:space="preserve">These shall be on the head of Joseph,</w:t>
        <w:br w:type="textWrapping"/>
      </w:r>
      <w:r>
        <w:rPr>
          <w:rFonts w:ascii="Trebuchet MS" w:hAnsi="Trebuchet MS" w:eastAsia="Trebuchet MS" w:cs="Trebuchet MS"/>
          <w:lang w:val="en-US" w:eastAsia="en-US" w:bidi="en-US"/>
        </w:rPr>
        <w:t xml:space="preserve">And on his crown who was separated from his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Dr. A. Clarke.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27.</w:t>
      </w:r>
      <w:r>
        <w:rPr>
          <w:rFonts w:ascii="Trebuchet MS" w:hAnsi="Trebuchet MS" w:eastAsia="Trebuchet MS" w:cs="Trebuchet MS"/>
          <w:i/>
          <w:lang w:val="en-US" w:eastAsia="en-US" w:bidi="en-US"/>
        </w:rPr>
        <w:t xml:space="preserve">Benjamin shall ravin as a wolf</w:t>
      </w:r>
      <w:r>
        <w:rPr>
          <w:rFonts w:ascii="Trebuchet MS" w:hAnsi="Trebuchet MS" w:eastAsia="Trebuchet MS" w:cs="Trebuchet MS"/>
          <w:lang w:val="en-US" w:eastAsia="en-US" w:bidi="en-US"/>
        </w:rPr>
        <w:t xml:space="preserve">. Some of the Jews think the Benjamites are here condemned; because, when they had suffered lusts to prevail, like lawless robbers, among them, they were at length cut down and almost destroyed by a terrible slaughter, for having defiled the Levite’s wife. Others regard it as an honorable encomium, by which Saul, or Mordecai was adorned, who were both of the tribe of Benjamin. The interpreters of our own age most inaptly apply it to the apostle Paul, who was changed from a wolf into a preacher of the Gospel. Nothing seems to me more probable than that the disposition and habits of the whole tribe is here delineated; namely, that they would live by plunder. </w:t>
      </w:r>
      <w:r>
        <w:rPr>
          <w:rFonts w:ascii="Trebuchet MS" w:hAnsi="Trebuchet MS" w:eastAsia="Trebuchet MS" w:cs="Trebuchet MS"/>
          <w:i/>
          <w:lang w:val="en-US" w:eastAsia="en-US" w:bidi="en-US"/>
        </w:rPr>
        <w:t xml:space="preserve">In the morning they would seize and devour the prey, </w:t>
      </w:r>
      <w:r>
        <w:rPr>
          <w:rFonts w:ascii="Trebuchet MS" w:hAnsi="Trebuchet MS" w:eastAsia="Trebuchet MS" w:cs="Trebuchet MS"/>
          <w:lang w:val="en-US" w:eastAsia="en-US" w:bidi="en-US"/>
        </w:rPr>
        <w:t xml:space="preserve">in the evening they would divide the spoil; by which words he describes their diligence in plundering.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28.</w:t>
      </w:r>
      <w:r>
        <w:rPr>
          <w:rFonts w:ascii="Trebuchet MS" w:hAnsi="Trebuchet MS" w:eastAsia="Trebuchet MS" w:cs="Trebuchet MS"/>
          <w:i/>
          <w:lang w:val="en-US" w:eastAsia="en-US" w:bidi="en-US"/>
        </w:rPr>
        <w:t xml:space="preserve">All these are the twelve tribes of Israel</w:t>
      </w:r>
      <w:r>
        <w:rPr>
          <w:rFonts w:ascii="Trebuchet MS" w:hAnsi="Trebuchet MS" w:eastAsia="Trebuchet MS" w:cs="Trebuchet MS"/>
          <w:lang w:val="en-US" w:eastAsia="en-US" w:bidi="en-US"/>
        </w:rPr>
        <w:t xml:space="preserve">. Moses would teach us by these words, that his predictions did not apply only to the sons of Jacob, but extended to their whole race. We have, indeed, shown already, with sufficient clearness, that the expressions relate not to their persons only; but this verse was to be added, in order that the readers might more clearly perceive the celestial majesty of the Spirit. Jacob beholds his twelve sons. Let us grant that, at that time, the number of his offspring, down to his great grandchildren, had increased a hundredfold. He does not, however, merely declare what is to be the condition of six hundred or a thousand men, but subjects regions and nations to his sentence; nor does he put himself rashly forward, since it is found afterwards, by the event, that God had certainly made known to him, what he had himself decreed to execute. Moreover, seeing that Jacob beheld, with the eyes of faith, things which were not only very remote, but altogether hidden from human sense; woe be unto our depravity, if we shut our eyes against the very accomplishment of the prediction in which the truth conspicuously appears.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But it may seem little consonant to reason, that Jacob is said to have blessed his posterity. For, in deposing Reuben from the primogeniture, he pronounced nothing joyous or prosperous respecting him; he also declared his abhorrence of Simon and Levi. It cannot be alleged that there is an antiphrasis in the word of benediction, as if it were used in a sense contrary to what is usual; because it plainly appears to be applied by Moses in a good, and not an evil sense. I therefore reconcile these things with each other thus; that the temporal punishments with which Jacob mildly and paternally corrected his sons, would not subvert the covenant of grace on which the benediction was founded; but rather, by obliterating their stains, would restore them to the original degree of honor from which they had fallen, so that, at least, they should be patriarchs among the people of God. And the Lord daily proves, in his own people, that the punishments he lays upon them, although they occasion shame and disgrace, are so far from opposing their happiness, that they rather promote it. Unless they were purified in this manner, it were to be feared lest they should become more and more hardened in their vices, and lest the hidden virus should produce corruption, which at length would penetrate to the vitals. We see how freely the flesh indulges itself, even when God rouses us by the tokens of his anger. What then do we suppose would take place if he should always connive at transgression? But when we, after having been reproved for our sins, repent, this result not only absorbs the curse which was felt at the beginning, but also proves that the Lord blesses us more by punishing us, than he would have done by sparing us. Hence it follows, that diseases, poverty, famine, nakedness, and even death itself, so far as they promote our salvation, may deservedly be reckoned blessings, as if their very nature were changed; just as the letting of blood may be not less conducive to health than food. When it is added at the close</w:t>
      </w:r>
      <w:r>
        <w:rPr>
          <w:rFonts w:ascii="Trebuchet MS" w:hAnsi="Trebuchet MS" w:eastAsia="Trebuchet MS" w:cs="Trebuchet MS"/>
          <w:i/>
          <w:lang w:val="en-US" w:eastAsia="en-US" w:bidi="en-US"/>
        </w:rPr>
        <w:t xml:space="preserve">, every one according to his blessing</w:t>
      </w:r>
      <w:r>
        <w:rPr>
          <w:rFonts w:ascii="Trebuchet MS" w:hAnsi="Trebuchet MS" w:eastAsia="Trebuchet MS" w:cs="Trebuchet MS"/>
          <w:lang w:val="en-US" w:eastAsia="en-US" w:bidi="en-US"/>
        </w:rPr>
        <w:t xml:space="preserve">, Moses again affirms, that Jacob not only implored a blessing on his sons, from a paternal desire for their welfare, but that he pronounced what God had put into his mouth; because at length the event proved that the prophecies were efficacious.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29.</w:t>
      </w:r>
      <w:r>
        <w:rPr>
          <w:rFonts w:ascii="Trebuchet MS" w:hAnsi="Trebuchet MS" w:eastAsia="Trebuchet MS" w:cs="Trebuchet MS"/>
          <w:i/>
          <w:lang w:val="en-US" w:eastAsia="en-US" w:bidi="en-US"/>
        </w:rPr>
        <w:t xml:space="preserve">And he charged them</w:t>
      </w:r>
      <w:r>
        <w:rPr>
          <w:rFonts w:ascii="Trebuchet MS" w:hAnsi="Trebuchet MS" w:eastAsia="Trebuchet MS" w:cs="Trebuchet MS"/>
          <w:lang w:val="en-US" w:eastAsia="en-US" w:bidi="en-US"/>
        </w:rPr>
        <w:t xml:space="preserve">. We have seen before, that Jacob especially commanded his son Joseph to take care that his body should be buried in the land of Canaan. Moses now repeats that the same command was given to all his sons, in order that they might go to that country with one consent; and might mutually assist each other in performing this office. We have stated elsewhere why he made such a point of conscience of his sepulture; which we must always remember, lest the example of the holy man should be drawn injudiciously into a precedent for superstition. Truly he did not wish to be carried into the land of Canaan, as if he would be the nearer heaven for being buried there: but that, being dead, he might claim possession of a land which he had held during his life, only by a precarious tenure. Not that any advantage would hence accrue to him privately, seeing he had already fulfilled his course; but because it was profitable that the memory of the promise should be renewed, by this symbol, among his surviving sons, in order that they might aspire to it. Meanwhile, we gather that his mind did not cleave to the earth; because, unless he had been an heir of heaven, he would never have hoped that God, for the sake of one who was dead, would prove so bountiful towards his children. Now, to give the greater weight to his command, Jacob declares that this thing had not come first into his own mind, but that he had been thus taught by his forefathers. Abraham, he says, bought that sepulcher for himself and his family: hitherto, we have sacredly kept the law delivered to us by him. You must therefore take care not to violate it, in order that after my death also, some token of the favor of God may continue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49:33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33.</w:t>
      </w:r>
      <w:r>
        <w:rPr>
          <w:rFonts w:ascii="Trebuchet MS" w:hAnsi="Trebuchet MS" w:eastAsia="Trebuchet MS" w:cs="Trebuchet MS"/>
          <w:i/>
          <w:lang w:val="en-US" w:eastAsia="en-US" w:bidi="en-US"/>
        </w:rPr>
        <w:t xml:space="preserve">He gathered up his feet</w:t>
      </w:r>
      <w:r>
        <w:rPr>
          <w:rFonts w:ascii="Trebuchet MS" w:hAnsi="Trebuchet MS" w:eastAsia="Trebuchet MS" w:cs="Trebuchet MS"/>
          <w:lang w:val="en-US" w:eastAsia="en-US" w:bidi="en-US"/>
        </w:rPr>
        <w:t xml:space="preserve">. The expression is not superfluous: because Moses wished thereby to describe the placid death of the holy man: as if he had said, that the aged saint gave directions respecting the disposal of his body, as easily as healthy and vigorous men are wont to compose themselves to sleep. And truly a wonderful vigor and presence of mind was necessary for him, when, while death was in his countenance, he thus courageously fulfilled the prophetic office enjoined upon him. And it is not to be doubted that such efficacy of the Holy Spirit manifested itself in him, as served to produce, in his sons, confidence in, and reverence for his prophecies. At the same time, however, it is proper to observe, that it is the effect of a good conscience, to be able to depart out of the world without terror. For since death is by nature formidable, wonderful torments agitate the wicked, when they perceive that they are summoned to the tribunal of God. Moreover, in order that a good conscience may lead us peacefully and quietly to the grave, it is necessary to rely upon the resurrection of Christ; for we then go willingly to God, when we have confidence respecting a better life. We shall not deem it grievous to leave this failing tabernacle, when we reflect on the everlasting abode which is prepared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w:t>
      </w:r>
      <w:r>
        <w:rPr>
          <w:rFonts w:ascii="Trebuchet MS" w:hAnsi="Trebuchet MS" w:eastAsia="Trebuchet MS" w:cs="Trebuchet MS"/>
          <w:i/>
          <w:lang w:val="en-US" w:eastAsia="en-US" w:bidi="en-US"/>
        </w:rPr>
        <w:t xml:space="preserve">And Joseph fell upon his father’s face</w:t>
      </w:r>
      <w:r>
        <w:rPr>
          <w:rFonts w:ascii="Trebuchet MS" w:hAnsi="Trebuchet MS" w:eastAsia="Trebuchet MS" w:cs="Trebuchet MS"/>
          <w:lang w:val="en-US" w:eastAsia="en-US" w:bidi="en-US"/>
        </w:rPr>
        <w:t xml:space="preserve">. In this chapter, what happened after the death of Jacob, is briefly related. Moses, however, states that Jacob’s death was honored with a double mourning — natural (so to speak) and ceremonial. That Joseph falls upon his father’s face and sheds tears, flows from true and pure affection; that the Egyptians mourn for him seventy days, since it is done for the sake of honor, and in compliance with custom, is more from ostentation and vain pomp, than from true grief: and yet the dead are generally mourned over in this manner, that the last debt due to them may be discharged. Whence also the proverb has originated, that the mourning of the heir is laughter under a mask. And although sometimes minds are penetrated with real grief; yet something is added to it, by the affectation of making a show of pious sorrow, so that they indulge largely in tears in the presence of others, who would weep more sparingly if there were no witnesses of their grief Hence those friends who meet together, under the pretext of administering consolation, often pursue a course so different, that they call forth more abundant weeping. And although the ceremony of mourning over the dead arose from a good principle; namely, that the living should meditate on the curse entailed by sin upon the human race, yet it has always been tarnished by many evils; because it has been neither directed to its true end, nor regulated by due moderation. With respect to the genuine grief which is not unnaturally elicited, but which breaks forth from the depth of our hearts, it is not, in itself, to be censured, if it be kept within due bounds. For Joseph is not here reproved because he manifests his grief by weeping; but his filial piety is rather commended. We have, however, need of the rein, and of self-government, lest, through intemperate grief, we are hurried, by a blind impulse, to murmur against God: for excessive grief always precipitates us into rebellion. Moreover, the mitigation of sorrow is chiefly to be sought for, in the hope of a future life, according to the doctrine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w:t>
      </w:r>
      <w:r>
        <w:rPr>
          <w:rFonts w:ascii="Trebuchet MS" w:hAnsi="Trebuchet MS" w:eastAsia="Trebuchet MS" w:cs="Trebuchet MS"/>
          <w:i/>
          <w:lang w:val="en-US" w:eastAsia="en-US" w:bidi="en-US"/>
        </w:rPr>
        <w:t xml:space="preserve">And Joseph commanded his servants</w:t>
      </w:r>
      <w:r>
        <w:rPr>
          <w:rFonts w:ascii="Trebuchet MS" w:hAnsi="Trebuchet MS" w:eastAsia="Trebuchet MS" w:cs="Trebuchet MS"/>
          <w:lang w:val="en-US" w:eastAsia="en-US" w:bidi="en-US"/>
        </w:rPr>
        <w:t xml:space="preserve">. Although formerly more labor was expended on funerals, and that even without superstition, than has been deemed right subsequently to the proof given of the resurrection exhibited by Christ: </w:t>
      </w:r>
      <w:r>
        <w:rPr>
          <w:rFonts w:ascii="Trebuchet MS" w:hAnsi="Trebuchet MS" w:eastAsia="Trebuchet MS" w:cs="Trebuchet MS"/>
          <w:b/>
          <w:color w:val="800000"/>
          <w:position w:val="6"/>
          <w:sz w:val="18"/>
          <w:lang w:val="en-US" w:eastAsia="en-US" w:bidi="en-US"/>
        </w:rPr>
        <w:t xml:space="preserve">(218)</w:t>
      </w:r>
      <w:r>
        <w:rPr>
          <w:rFonts w:ascii="Trebuchet MS" w:hAnsi="Trebuchet MS" w:eastAsia="Trebuchet MS" w:cs="Trebuchet MS"/>
          <w:lang w:val="en-US" w:eastAsia="en-US" w:bidi="en-US"/>
        </w:rPr>
        <w:t xml:space="preserve"> yet we know that among the Egyptians there was greater expense and pomp than among the Jews. Even the ancient historians record this among the most memorable customs of that nation. Indeed it is not to be doubted (as we have said elsewhere) that the sacred rite of burial descended from the holy fathers, to be a kind of mirror of the future resurrection: but as hypocrites are always more diligent in the performance of ceremonies, than they are, who possess the solid substance of things; it happens that they who have declined from the true faith, assume a far more ostentatious appearance than the faithful, to whom pertain the truth and the right use of the symbol. If we compare the Jews with ourselves, these shadowy ceremonies, in which God required them to be occupied, would, at this time, appear intolerable; though compared with those of other nations, they were moderate and easily to be borne. But the heathen scarcely knew why they incurred so muck labor and expense. Hence we infer how empty and trivial a matter it is, to attend only to external signs, when the pure doctrine which exhibits their true origin and their legitimate end, does not flourish. It is an act of piety to bury the dead. To embalm corpses with aromatic spices, was, in former times, no fault; inasmuch as it was done as a public symbol of future incorruption. For it is not possible but that the sight of a dead man should grievously affect us; as if one common end, without distinction, awaited both us and the beasts that perish. At this day the resurrection of Christ is a sufficient support for us against yielding to this temptation. But the ancients, on whom the full light of day had not yet shone, were aided by figures: they, however, whose minds were not raised to the hope of a better life, did nothing else than trifle, and foolishly imitate the holy fathers. Finally, where faith has not so breathed its odour, as to make men know that something remains for them after death, all embalming will be vapid. Yea, if death is to them the eternal destruction of the body, it would be an impious profanation of a sacred and useful ceremony, to attempt to place what had perished under such costly custody. It is probable that Joseph, in conforming himself to the Egyptians, whose superfluous care was not free from absurdity; acted rather from fear than from judgment, or from approval of their method. Perhaps he improperly imitated the Egyptians, lest the condition of his father might be worse than that of other men. But it would have been better, had he confined himself to the frugal practice of his fathers. Nevertheless though he might be excusable, the same practice is not now lawful for us. For unless we wish to subvert the glory of Christ, we must cultivate greater sobriety.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(218)</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fr-FR" w:eastAsia="fr-FR" w:bidi="fr-FR"/>
        </w:rPr>
        <w:t xml:space="preserve">Que depuis que Jesus Christ nous a baille claire demonstrance de la resurrection des morts</w:t>
      </w:r>
      <w:r>
        <w:rPr>
          <w:rFonts w:ascii="Trebuchet MS" w:hAnsi="Trebuchet MS" w:eastAsia="Trebuchet MS" w:cs="Trebuchet MS"/>
          <w:lang w:val="en-US" w:eastAsia="en-US" w:bidi="en-US"/>
        </w:rPr>
        <w:t xml:space="preserve"> — than since the time that Jesus Christ has given us a clear demonstration of the resurrection of the dead. — </w:t>
      </w:r>
      <w:r>
        <w:rPr>
          <w:rFonts w:ascii="Trebuchet MS" w:hAnsi="Trebuchet MS" w:eastAsia="Trebuchet MS" w:cs="Trebuchet MS"/>
          <w:i/>
          <w:lang w:val="en-US" w:eastAsia="en-US" w:bidi="en-US"/>
        </w:rPr>
        <w:t xml:space="preserve">French Translation</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3.</w:t>
      </w:r>
      <w:r>
        <w:rPr>
          <w:rFonts w:ascii="Trebuchet MS" w:hAnsi="Trebuchet MS" w:eastAsia="Trebuchet MS" w:cs="Trebuchet MS"/>
          <w:i/>
          <w:lang w:val="en-US" w:eastAsia="en-US" w:bidi="en-US"/>
        </w:rPr>
        <w:t xml:space="preserve">And forty days were fulfilled for him</w:t>
      </w:r>
      <w:r>
        <w:rPr>
          <w:rFonts w:ascii="Trebuchet MS" w:hAnsi="Trebuchet MS" w:eastAsia="Trebuchet MS" w:cs="Trebuchet MS"/>
          <w:lang w:val="en-US" w:eastAsia="en-US" w:bidi="en-US"/>
        </w:rPr>
        <w:t xml:space="preserve">. We have shown already that Moses is speaking of a ceremonial mourning; and therefore he does not prescribe it as a law, or produce it as an example which it is right for us to follow. For, by the laws, certain days were appointed, in order that time might be given for the moderating of grief in some degree; yet something also was conceded to ambition. Another rule, however, for restraining grief is given to us by the Lord. And Joseph stooped, more than he ought, to the perverted manners of the Egyptians; for the world affects to believe that whatever is customary is lawful; so that what generally prevails, carries along everything it meets, like a violent inundation. The seventy days which Moses sets apart to solemn mourning, Herodotus, in his second book, assigns to the embalming. But Diodorus writes that the seasoning of the body was completed in thirty days. Both authors diligently describe the method of embalming. And though I will not deny that, in the course of time, the skill and industry in practicing this art increased, yet it appears to me probable that this method of proceeding was handed down from the fathers. </w:t>
      </w:r>
      <w:r>
        <w:rPr>
          <w:rFonts w:ascii="Trebuchet MS" w:hAnsi="Trebuchet MS" w:eastAsia="Trebuchet MS" w:cs="Trebuchet MS"/>
          <w:b/>
          <w:color w:val="800000"/>
          <w:position w:val="6"/>
          <w:sz w:val="18"/>
          <w:lang w:val="en-US" w:eastAsia="en-US" w:bidi="en-US"/>
        </w:rPr>
        <w:t xml:space="preserve">(219)</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(219)</w:t>
      </w:r>
      <w:r>
        <w:rPr>
          <w:rFonts w:ascii="Trebuchet MS" w:hAnsi="Trebuchet MS" w:eastAsia="Trebuchet MS" w:cs="Trebuchet MS"/>
          <w:lang w:val="en-US" w:eastAsia="en-US" w:bidi="en-US"/>
        </w:rPr>
        <w:t xml:space="preserve"> It would appear that the mourning for Jacob was a kind of royal mourning. “On the death of every Egyptian king, a general mourning was instituted throughout the country for seventy-two days.” — Manners and Customs of the Ancient Egyptians, by </w:t>
      </w:r>
      <w:r>
        <w:rPr>
          <w:rFonts w:ascii="Trebuchet MS" w:hAnsi="Trebuchet MS" w:eastAsia="Trebuchet MS" w:cs="Trebuchet MS"/>
          <w:i/>
          <w:lang w:val="en-US" w:eastAsia="en-US" w:bidi="en-US"/>
        </w:rPr>
        <w:t xml:space="preserve">Sir J. G. Wilkinson</w:t>
      </w:r>
      <w:r>
        <w:rPr>
          <w:rFonts w:ascii="Trebuchet MS" w:hAnsi="Trebuchet MS" w:eastAsia="Trebuchet MS" w:cs="Trebuchet MS"/>
          <w:lang w:val="en-US" w:eastAsia="en-US" w:bidi="en-US"/>
        </w:rPr>
        <w:t xml:space="preserve">, vol. 1, p. 255.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4.</w:t>
      </w:r>
      <w:r>
        <w:rPr>
          <w:rFonts w:ascii="Trebuchet MS" w:hAnsi="Trebuchet MS" w:eastAsia="Trebuchet MS" w:cs="Trebuchet MS"/>
          <w:i/>
          <w:lang w:val="en-US" w:eastAsia="en-US" w:bidi="en-US"/>
        </w:rPr>
        <w:t xml:space="preserve">Joseph spake unto the house of Pharaoh</w:t>
      </w:r>
      <w:r>
        <w:rPr>
          <w:rFonts w:ascii="Trebuchet MS" w:hAnsi="Trebuchet MS" w:eastAsia="Trebuchet MS" w:cs="Trebuchet MS"/>
          <w:lang w:val="en-US" w:eastAsia="en-US" w:bidi="en-US"/>
        </w:rPr>
        <w:t xml:space="preserve">. A brief narration is here inserted of the permission obtained for Joseph, that, with the goodwill and leave of the king, he might convey his father’s remains to the sepulcher of the double cave. Now, though he himself enjoyed no common decree of favor, he yet makes use of the courtiers as his intercessors. Why did he act thus, unless on the ground that the affair was in itself odious to the people? For nothing (as we have said before) was less tolerable to the Egyptians, than that their land, of the sanctity of which they made their especial boast, should be despised. Therefore Joseph, in order to transfer the offense from himself to another, pleads necessity: as if he would say, that the burying of his father was not left to his own choice, because Jacob had laid him under obligation as to the mode of doing it, by the imposition of an oath. Wherefore, we see that he was oppressed by servile fear, so that he did not dare frankly and boldly to profess his own faith; since he is compelled to act a part, in order to transfer to the deceased whatever odium might attend the transaction. Now, whereas a more simple and upright confession of faith is required of the sons of God, let none of us seek refuge under such pretexts: but rather let us learn to ask of the Lord the spirit of fortitude and constancy which shall direct us to bear our testimony to true religion. Yet if men allow us the free profession of religion, let us give thanks for it. Now, seeing that Joseph did not dare to move his foot, except by permission of the king, we infer hence, that he was bound by his splendid fortune, as by golden fetters. And truly, such is the condition of all who are advanced to honor and favor in royal courts; so that there is nothing better for men of sane mind, than to be content with a private condition. Joseph also mitigates the offense which he feared he was giving, by another circumstance, when he says, that the desire to be buried in the land of Canaan was not one which had recently entered into his father’s mind, because he had dug his grave there long before; whence it follows that he had not been induced to do so by any disgust taken against the land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6.</w:t>
      </w:r>
      <w:r>
        <w:rPr>
          <w:rFonts w:ascii="Trebuchet MS" w:hAnsi="Trebuchet MS" w:eastAsia="Trebuchet MS" w:cs="Trebuchet MS"/>
          <w:i/>
          <w:lang w:val="en-US" w:eastAsia="en-US" w:bidi="en-US"/>
        </w:rPr>
        <w:t xml:space="preserve">And Pharaoh said</w:t>
      </w:r>
      <w:r>
        <w:rPr>
          <w:rFonts w:ascii="Trebuchet MS" w:hAnsi="Trebuchet MS" w:eastAsia="Trebuchet MS" w:cs="Trebuchet MS"/>
          <w:lang w:val="en-US" w:eastAsia="en-US" w:bidi="en-US"/>
        </w:rPr>
        <w:t xml:space="preserve">. We have seen that Joseph adopts a middle course. For he was not willing utterly to fail in his duty; yet, by catching at a pretext founded on the command of his father, he did not conduct himself with sufficient firmness. It is possible that Pharaoh was inclined, by the modesty of his manner, more easily to assent to his requests. Yet this cowardice is not, on this account, so sanctioned that the sons of God are at liberty to indulge themselves in it: for if they intrepidly follow where duty calls, the Lord will give the issue which is desired, beyond all expectation. For, although, humanly speaking, Joseph’s bland submission succeeded prosperously, it is nevertheless certain that the proud mind of the king was influenced by God to concede thus benignantly what had been desired. It is also to be observed, what great respect for an oath prevailed among blind unbelievers. For, though Pharaoh himself had not sworn, he still deemed it unlawful for him to violate, by his own authority, the pledge given by another. But at this day, reverence for God has become so far extinct, that men commonly regard it as a mere trifle to deceive, on one side or another, under the name of God. But such unbridled license, which even Pharaoh himself denounces, shall not escape the judgment of God with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7.</w:t>
      </w:r>
      <w:r>
        <w:rPr>
          <w:rFonts w:ascii="Trebuchet MS" w:hAnsi="Trebuchet MS" w:eastAsia="Trebuchet MS" w:cs="Trebuchet MS"/>
          <w:i/>
          <w:lang w:val="en-US" w:eastAsia="en-US" w:bidi="en-US"/>
        </w:rPr>
        <w:t xml:space="preserve">And Joseph went up</w:t>
      </w:r>
      <w:r>
        <w:rPr>
          <w:rFonts w:ascii="Trebuchet MS" w:hAnsi="Trebuchet MS" w:eastAsia="Trebuchet MS" w:cs="Trebuchet MS"/>
          <w:lang w:val="en-US" w:eastAsia="en-US" w:bidi="en-US"/>
        </w:rPr>
        <w:t xml:space="preserve">. Moses gives a full account of the burial. What he relates concerning the renewed mourning of Joseph and his brethren, as well as of the Egyptians, ought by no means to be established as a rule among ourselves. For we know, that since our flesh has no self government, men commonly exceed bounds both in sorrowing and in rejoicing. The tumultuous glamour, which the inhabitants of the place admired, cannot be excused. And although Joseph had a right end in view, when he fixed the mourning to last through seven successive days, yet this excess was not free from blame. Nevertheless, it was not without reason that the Lord caused this funeral to be thus honorably celebrated: for it was of great consequence that a kind of sublime trophy should be raised, which might transmit to posterity the memory of Jacob’s faith. If he had been buried privately, and in a common manner, his fame would soon have been extinguished; but now, unless men willfully blind themselves, they have continually before their eyes a noble example, which may cherish the hope of the promised inheritance: they perceive, as it were, the standard of that deliverance erected, Which shall take place in the fullness of time. Wherefore, we are not here to consider the honor of the deceased so much as the benefit of the living. Even the Egyptians, not knowing what they do, bear a torch before the Israelites, to teach them to keep the course of their divine calling: the Canaanites do the same, when they distinguish the place by a new name; for hence it came to pass that the knowledge of the covenant of the Lord flourished afresh. </w:t>
      </w:r>
      <w:r>
        <w:rPr>
          <w:rFonts w:ascii="Trebuchet MS" w:hAnsi="Trebuchet MS" w:eastAsia="Trebuchet MS" w:cs="Trebuchet MS"/>
          <w:b/>
          <w:color w:val="800000"/>
          <w:position w:val="6"/>
          <w:sz w:val="18"/>
          <w:lang w:val="en-US" w:eastAsia="en-US" w:bidi="en-US"/>
        </w:rPr>
        <w:t xml:space="preserve">(220)</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(220)</w:t>
      </w:r>
      <w:r>
        <w:rPr>
          <w:rFonts w:ascii="Trebuchet MS" w:hAnsi="Trebuchet MS" w:eastAsia="Trebuchet MS" w:cs="Trebuchet MS"/>
          <w:lang w:val="en-US" w:eastAsia="en-US" w:bidi="en-US"/>
        </w:rPr>
        <w:t xml:space="preserve"> Calvin, in his criticism on Joseph’s conduct with reference to his father’s funeral, seems to bear hard upon the motives of the patriarch. As there is nothing in Joseph’s previous history which is derogatory either to his moral courage or his integrity, it is scarcely justifiable to impute a want of firmness and of straightforwardness to him on this occasion. Is not the concluding portion of Calvin’s remarks a sufficient answer to all that has gone before? And may we not conclude, that the whole of the circumstances of Jacob’s funeral were divinely ordered to perpetuate his memory? — </w:t>
      </w:r>
      <w:r>
        <w:rPr>
          <w:rFonts w:ascii="Trebuchet MS" w:hAnsi="Trebuchet MS" w:eastAsia="Trebuchet MS" w:cs="Trebuchet MS"/>
          <w:i/>
          <w:lang w:val="en-US" w:eastAsia="en-US" w:bidi="en-US"/>
        </w:rPr>
        <w:t xml:space="preserve">Ed</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14.</w:t>
      </w:r>
      <w:r>
        <w:rPr>
          <w:rFonts w:ascii="Trebuchet MS" w:hAnsi="Trebuchet MS" w:eastAsia="Trebuchet MS" w:cs="Trebuchet MS"/>
          <w:i/>
          <w:lang w:val="en-US" w:eastAsia="en-US" w:bidi="en-US"/>
        </w:rPr>
        <w:t xml:space="preserve">And Joseph returned</w:t>
      </w:r>
      <w:r>
        <w:rPr>
          <w:rFonts w:ascii="Trebuchet MS" w:hAnsi="Trebuchet MS" w:eastAsia="Trebuchet MS" w:cs="Trebuchet MS"/>
          <w:lang w:val="en-US" w:eastAsia="en-US" w:bidi="en-US"/>
        </w:rPr>
        <w:t xml:space="preserve">. Although Joseph and the rest had left so many pledges in Egypt, that it would be necessary for them to return; it is yet probable that they were rather drawn back thither by the oracle of God. For God never permitted them to choose an abode at their own will; but as he had before led Abraham, Isaac, and Jacob in their journeying, so he held their sons shut up in the land of Goshen, as within barriers. And there is no doubt that the holy fathers left that oracle which we have in the fifteenth chapter and the thirteenth verse, </w:t>
      </w:r>
      <w:r>
        <w:rPr>
          <w:rFonts w:ascii="Trebuchet MS" w:hAnsi="Trebuchet MS" w:eastAsia="Trebuchet MS" w:cs="Trebuchet MS"/>
          <w:color w:val="008000"/>
          <w:u w:val="single"/>
          <w:lang w:val="en-US" w:eastAsia="en-US" w:bidi="en-US"/>
        </w:rPr>
        <w:t xml:space="preserve">Gen 15:13</w:t>
      </w:r>
      <w:r>
        <w:rPr>
          <w:rFonts w:ascii="Trebuchet MS" w:hAnsi="Trebuchet MS" w:eastAsia="Trebuchet MS" w:cs="Trebuchet MS"/>
          <w:lang w:val="en-US" w:eastAsia="en-US" w:bidi="en-US"/>
        </w:rPr>
        <w:t xml:space="preserve"> to their sons, to be kept in faithful custody as a precious treasure. </w:t>
      </w:r>
      <w:r>
        <w:rPr>
          <w:rFonts w:ascii="Trebuchet MS" w:hAnsi="Trebuchet MS" w:eastAsia="Trebuchet MS" w:cs="Trebuchet MS"/>
          <w:b/>
          <w:color w:val="800000"/>
          <w:position w:val="6"/>
          <w:sz w:val="18"/>
          <w:lang w:val="en-US" w:eastAsia="en-US" w:bidi="en-US"/>
        </w:rPr>
        <w:t xml:space="preserve">(221)</w:t>
      </w:r>
      <w:r>
        <w:rPr>
          <w:rFonts w:ascii="Trebuchet MS" w:hAnsi="Trebuchet MS" w:eastAsia="Trebuchet MS" w:cs="Trebuchet MS"/>
          <w:lang w:val="en-US" w:eastAsia="en-US" w:bidi="en-US"/>
        </w:rPr>
        <w:t xml:space="preserve"> They return, therefore, into Egypt, not only because they were compelled by present necessity, but because it was not lawful for them to shake off with the hand, the yoke which God had put upon their necks. But if the Lord does not hold all men bound by voluntary obedience to himself, he nevertheless holds their minds by his secret rein, that they may not withdraw themselves from his government; nor can we form any other conjecture than that they were restrained by his fear, so that even when admonished of the tyrannical oppression which was coming upon them, they did not attempt to make their escape. We know that their disposition was not so mild as to prevent them from rebelling against lighter burdens. Wherefore, on this point, a special sense of religious obligation subdued them, so that they prepared themselves quietly and silently to endure the hardest servitude.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color w:val="800000"/>
          <w:lang w:val="en-US" w:eastAsia="en-US" w:bidi="en-US"/>
        </w:rPr>
        <w:t xml:space="preserve">(221)</w:t>
      </w:r>
      <w:r>
        <w:rPr>
          <w:rFonts w:ascii="Trebuchet MS" w:hAnsi="Trebuchet MS" w:eastAsia="Trebuchet MS" w:cs="Trebuchet MS"/>
          <w:lang w:val="en-US" w:eastAsia="en-US" w:bidi="en-US"/>
        </w:rPr>
        <w:t xml:space="preserve"> “And he said unto Abram, Know of a surety that thy seed shall be a stranger in a land that is not theirs, and shall serve them; and they shall afflict them four hundred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15.</w:t>
      </w:r>
      <w:r>
        <w:rPr>
          <w:rFonts w:ascii="Trebuchet MS" w:hAnsi="Trebuchet MS" w:eastAsia="Trebuchet MS" w:cs="Trebuchet MS"/>
          <w:i/>
          <w:lang w:val="en-US" w:eastAsia="en-US" w:bidi="en-US"/>
        </w:rPr>
        <w:t xml:space="preserve">And when, Joseph’s brethren saw that their father was dead</w:t>
      </w:r>
      <w:r>
        <w:rPr>
          <w:rFonts w:ascii="Trebuchet MS" w:hAnsi="Trebuchet MS" w:eastAsia="Trebuchet MS" w:cs="Trebuchet MS"/>
          <w:lang w:val="en-US" w:eastAsia="en-US" w:bidi="en-US"/>
        </w:rPr>
        <w:t xml:space="preserve">. Moses here relates, that the sons of Jacob, after the death of their father, were apprehensive lest Joseph should take vengeance for the injury they had done him. And whence this fear, but because they form their judgment of him according to their own disposition? That they had found him so placable they do not attribute to true piety towards God, nor do they account it a special gift of the Spirit: but rather, they imagine that, out of respect to his father alone, he had hitherto been so far restrained, as barely to postpone his revenge. But, by such perverse judgment, they do a great injury to one who, by the liberality of his treatment, had borne them witness that his mind was free from all hatred and malevolence. Part of the injurious surmise reflected even upon God, whose special grace had shone forth in the moderation of Joseph. Hence, however, we gather, that guilty consciences are so disturbed by blind and unreasonable fears, that they stumble in broad day-light. Joseph had absolved his brethren from the crime they had committed against him; but they are so agitated by guilty compunctions, that they voluntarily become their own tormentors. And they have not themselves to thank, that they did not bring down upon themselves the very punishment which had been remitted; because the mind of Joseph might well have been wounded by their distrust. For, what could they mean by still malignantly suspecting him to whose compassion they had again and again owed their lives? Yet I do not doubt, that long ago they had repented of their wickedness, but, perhaps, because they had not yet been sufficiently purified, the Lord suffered them to be tortured with anxiety and trouble: first, to make them a proof to others, that an evil conscience is its own tormentor, and, then, to humble them under a renewed sense of their own guilt; for, when they regard themselves as obnoxious to their brother’s judgment, they cannot forget, unless they are worse than senseless, the celestial tribunal of God. What Solomon says, we see daily fulfilled, that the wicked flee when no man pursueth; (</w:t>
      </w:r>
      <w:r>
        <w:rPr>
          <w:rFonts w:ascii="Trebuchet MS" w:hAnsi="Trebuchet MS" w:eastAsia="Trebuchet MS" w:cs="Trebuchet MS"/>
          <w:color w:val="008000"/>
          <w:u w:val="single"/>
          <w:lang w:val="en-US" w:eastAsia="en-US" w:bidi="en-US"/>
        </w:rPr>
        <w:t xml:space="preserve">Pro 28:1</w:t>
      </w:r>
      <w:r>
        <w:rPr>
          <w:rFonts w:ascii="Trebuchet MS" w:hAnsi="Trebuchet MS" w:eastAsia="Trebuchet MS" w:cs="Trebuchet MS"/>
          <w:lang w:val="en-US" w:eastAsia="en-US" w:bidi="en-US"/>
        </w:rPr>
        <w:t xml:space="preserve">;) but, in this way, God compels the fugitives to give up their account. They would desire, in their supine torpor, to deceive both God and men; and they bring upon their minds, as far as they are able, the callousness of obstinacy: in the mean time, whether they will or no, they are made to tremble at the sound of a falling leaf, lest their carnal security should obliterate their sense of the judgment of God. (</w:t>
      </w:r>
      <w:r>
        <w:rPr>
          <w:rFonts w:ascii="Trebuchet MS" w:hAnsi="Trebuchet MS" w:eastAsia="Trebuchet MS" w:cs="Trebuchet MS"/>
          <w:color w:val="008000"/>
          <w:u w:val="single"/>
          <w:lang w:val="en-US" w:eastAsia="en-US" w:bidi="en-US"/>
        </w:rPr>
        <w:t xml:space="preserve">Lev 26:36</w:t>
      </w:r>
      <w:r>
        <w:rPr>
          <w:rFonts w:ascii="Trebuchet MS" w:hAnsi="Trebuchet MS" w:eastAsia="Trebuchet MS" w:cs="Trebuchet MS"/>
          <w:lang w:val="en-US" w:eastAsia="en-US" w:bidi="en-US"/>
        </w:rPr>
        <w:t xml:space="preserve">.) Nothing is more desirable than a tranquil mind. While God deprives the wicked of this singular benefit, which is desired by all, he invites us to cultivate integrity. But especially, seeing that the patriarchs, who were already affected with penitence for their wickedness, are yet thus severely awakened, a long time afterwards, let none of us yield to self-indulgence; but let each diligently examine himself, lest hypocrisy should inwardly cherish the secret stings of the wrath of God; and may that happy peace, which can find no place in a double heart, shine within our thoroughly purified breasts. For this due reward of their neglect remains for all those who do not draw nigh to God sincerely and with all their heart, that they are compelled to stand before the judgment-seat of mortal man. Wherefore, there is no other method which can free us from disquietude, but that of returning into favor with God. Whosoever shall despise this remedy, shall be afraid not only of man, but also of a shadow, or a breath of wind.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16.</w:t>
      </w:r>
      <w:r>
        <w:rPr>
          <w:rFonts w:ascii="Trebuchet MS" w:hAnsi="Trebuchet MS" w:eastAsia="Trebuchet MS" w:cs="Trebuchet MS"/>
          <w:i/>
          <w:lang w:val="en-US" w:eastAsia="en-US" w:bidi="en-US"/>
        </w:rPr>
        <w:t xml:space="preserve">And they sent a messenger</w:t>
      </w:r>
      <w:r>
        <w:rPr>
          <w:rFonts w:ascii="Trebuchet MS" w:hAnsi="Trebuchet MS" w:eastAsia="Trebuchet MS" w:cs="Trebuchet MS"/>
          <w:lang w:val="en-US" w:eastAsia="en-US" w:bidi="en-US"/>
        </w:rPr>
        <w:t xml:space="preserve">. Because they are ashamed themselves to speak, they engage messengers of peace, in whom Joseph might have greater confidence. But here also we perceive that they who have an accusing conscience are destitute of counsel and of reason. For if Jacob had been solicitous on this point, why did he not effect reconciliation between the son who was so obedient unto himself, and his brethren? Besides, for what reason should they attempt to do that through mediators, which they could do so much better in their own persons? The Lord, therefore, suffers them to act like children; that we, being instructed by their example, may look for no advantage from the use of frivolous inventions. But it may be asked, where the sons of Jacob found men to whom they could venture to commit such a message; for it was no light thing to make known their execrable crime to strangers? And it would have been folly to subject themselves to this infamy among the Egyptians. The most probable conjecture is, that some domestic witnesses were chosen from the number of their own servants; for though Moses makes no mention of such, when he relates that Jacob departed into Egypt; yet that some were brought with him, may easily be gathered from certain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17.</w:t>
      </w:r>
      <w:r>
        <w:rPr>
          <w:rFonts w:ascii="Trebuchet MS" w:hAnsi="Trebuchet MS" w:eastAsia="Trebuchet MS" w:cs="Trebuchet MS"/>
          <w:i/>
          <w:lang w:val="en-US" w:eastAsia="en-US" w:bidi="en-US"/>
        </w:rPr>
        <w:t xml:space="preserve">Forgive, I pray thee now</w:t>
      </w:r>
      <w:r>
        <w:rPr>
          <w:rFonts w:ascii="Trebuchet MS" w:hAnsi="Trebuchet MS" w:eastAsia="Trebuchet MS" w:cs="Trebuchet MS"/>
          <w:lang w:val="en-US" w:eastAsia="en-US" w:bidi="en-US"/>
        </w:rPr>
        <w:t xml:space="preserve">. They do not dissemble the fact that they had grievously sinned; and they are so far from extenuating their fault, that they freely heap up words in charging themselves with guilt. They do not, therefore, ask that pardon should be granted them as if the offense were light: but they place in opposition to the atrocity of their crime, first, the authority of their father, and then the sacred name of God. Their confession would have been worthy of commendation, had they proceeded directly, and without tortuous contrivances, to appease their brother. Now, since they have drawn from the fountain of piety the instruction that it is right for sin to be remitted to the servants of God; we may receive it as a common exhortation, that if we have been injured by the members of the Church, we must not be too rigid and immovable in pardoning the offense. This humanity indeed is generally enjoined upon us towards all men: but when the bond of religion is superadded, we are harder than iron, if we are not inclined to the exercise of compassion. And we must observe, that they expressly mention the God of Jacob: because the peculiar faith and worship by which they were distinguished from the rest of the nations, ought to unite them with each other in a closer bond: as if God, who had adopted that family, stood forth in the midst of them as engaged to produce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And Joseph wept when they spake unto him</w:t>
      </w:r>
      <w:r>
        <w:rPr>
          <w:rFonts w:ascii="Trebuchet MS" w:hAnsi="Trebuchet MS" w:eastAsia="Trebuchet MS" w:cs="Trebuchet MS"/>
          <w:lang w:val="en-US" w:eastAsia="en-US" w:bidi="en-US"/>
        </w:rPr>
        <w:t xml:space="preserve">. It cannot be ascertained with certainty from the words of Moses, whether the brethren of Joseph were present, and were speaking, at the time he wept. Some interpreters imagine that a part was here acted designedly; so that when the mind of Joseph had been sounded by others, the brethren, soon afterwards, came in, during the discourse. I rather incline to a different opinion; namely, that, when he knew, from the messengers, that their minds were tormented, and they were troubling themselves in vain, he was moved with sympathy towards them. Then, having sent for them, he set them free from all care and fear; and their speech, when they themselves were deprecating his anger, drew forth his tears. Moreover, by thus affectionately weeping over the sorrow and anxiety of his brethren, he affords us a remarkable example of compassion. But if we have an arduous conflict with the impetuosity of an angry temper, or the obstinacy of a disposition to hatred, we must pray to the Lord for a spirit of meekness, the force of which manifests itself not less effectually, at this day, in the members of Christ, than formerly in Joseph.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19.</w:t>
      </w:r>
      <w:r>
        <w:rPr>
          <w:rFonts w:ascii="Trebuchet MS" w:hAnsi="Trebuchet MS" w:eastAsia="Trebuchet MS" w:cs="Trebuchet MS"/>
          <w:i/>
          <w:lang w:val="en-US" w:eastAsia="en-US" w:bidi="en-US"/>
        </w:rPr>
        <w:t xml:space="preserve">Am I in the place of God? </w:t>
      </w:r>
      <w:r>
        <w:rPr>
          <w:rFonts w:ascii="Trebuchet MS" w:hAnsi="Trebuchet MS" w:eastAsia="Trebuchet MS" w:cs="Trebuchet MS"/>
          <w:lang w:val="en-US" w:eastAsia="en-US" w:bidi="en-US"/>
        </w:rPr>
        <w:t xml:space="preserve">Some think that, in these words, he was rejecting the honor paid him: as if he would say, that it was unjustly offered to him, because it was due to God alone. But this interpretation is destitute of probability, since he often permitted himself to be addressed in this manner, and knew that the minds of his brethren were utterly averse to transfer the worship of God to mortal man. And I equally disapprove another meaning given to the passage, which makes Joseph refuse to exact punishment, because he is not God: for he does not restrain himself from retaliating the injury, in the hope that God will prove his avenger. Others adduce a third signification; namely, that the whole affair was conducted by the counsel of God, and not by his own: which though I do not entirely reject, because it approaches the truth, yet I do not embrace the interpretation as true. For the word </w:t>
      </w:r>
      <w:r>
        <w:rPr>
          <w:rFonts w:ascii="TITUS Cyberbit Basic" w:hAnsi="TITUS Cyberbit Basic" w:eastAsia="TITUS Cyberbit Basic" w:cs="TITUS Cyberbit Basic"/>
          <w:bCs w:val="off"/>
          <w:iCs w:val="off"/>
          <w:color w:val="0000FF"/>
          <w:szCs w:val="24"/>
          <w:rtl/>
          <w:lang w:val="he-IL" w:eastAsia="he-IL" w:bidi="he-IL"/>
        </w:rPr>
        <w:t xml:space="preserve">תחת</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tachat</w:t>
      </w:r>
      <w:r>
        <w:rPr>
          <w:rFonts w:ascii="Trebuchet MS" w:hAnsi="Trebuchet MS" w:eastAsia="Trebuchet MS" w:cs="Trebuchet MS"/>
          <w:lang w:val="en-US" w:eastAsia="en-US" w:bidi="en-US"/>
        </w:rPr>
        <w:t xml:space="preserve">) sometimes signifies </w:t>
      </w:r>
      <w:r>
        <w:rPr>
          <w:rFonts w:ascii="Trebuchet MS" w:hAnsi="Trebuchet MS" w:eastAsia="Trebuchet MS" w:cs="Trebuchet MS"/>
          <w:i/>
          <w:lang w:val="en-US" w:eastAsia="en-US" w:bidi="en-US"/>
        </w:rPr>
        <w:t xml:space="preserve">instead of</w:t>
      </w:r>
      <w:r>
        <w:rPr>
          <w:rFonts w:ascii="Trebuchet MS" w:hAnsi="Trebuchet MS" w:eastAsia="Trebuchet MS" w:cs="Trebuchet MS"/>
          <w:lang w:val="en-US" w:eastAsia="en-US" w:bidi="en-US"/>
        </w:rPr>
        <w:t xml:space="preserve">, sometimes it means </w:t>
      </w:r>
      <w:r>
        <w:rPr>
          <w:rFonts w:ascii="Trebuchet MS" w:hAnsi="Trebuchet MS" w:eastAsia="Trebuchet MS" w:cs="Trebuchet MS"/>
          <w:i/>
          <w:lang w:val="en-US" w:eastAsia="en-US" w:bidi="en-US"/>
        </w:rPr>
        <w:t xml:space="preserve">subjection</w:t>
      </w:r>
      <w:r>
        <w:rPr>
          <w:rFonts w:ascii="Trebuchet MS" w:hAnsi="Trebuchet MS" w:eastAsia="Trebuchet MS" w:cs="Trebuchet MS"/>
          <w:lang w:val="en-US" w:eastAsia="en-US" w:bidi="en-US"/>
        </w:rPr>
        <w:t xml:space="preserve">. Therefore if the note of interrogation were not in the way, it might well be rendered, “Because I am </w:t>
      </w:r>
      <w:r>
        <w:rPr>
          <w:rFonts w:ascii="Trebuchet MS" w:hAnsi="Trebuchet MS" w:eastAsia="Trebuchet MS" w:cs="Trebuchet MS"/>
          <w:i/>
          <w:lang w:val="en-US" w:eastAsia="en-US" w:bidi="en-US"/>
        </w:rPr>
        <w:t xml:space="preserve">under </w:t>
      </w:r>
      <w:r>
        <w:rPr>
          <w:rFonts w:ascii="Trebuchet MS" w:hAnsi="Trebuchet MS" w:eastAsia="Trebuchet MS" w:cs="Trebuchet MS"/>
          <w:lang w:val="en-US" w:eastAsia="en-US" w:bidi="en-US"/>
        </w:rPr>
        <w:t xml:space="preserve">God;” and then the sense would be, “Fear not, for I am under God;” so that Joseph would teach them, that because he is subject to the authority of God, it is not his business to lead the way, but to follow. But, whereas </w:t>
      </w:r>
      <w:r>
        <w:rPr>
          <w:rFonts w:ascii="TITUS Cyberbit Basic" w:hAnsi="TITUS Cyberbit Basic" w:eastAsia="TITUS Cyberbit Basic" w:cs="TITUS Cyberbit Basic"/>
          <w:bCs w:val="off"/>
          <w:iCs w:val="off"/>
          <w:color w:val="0000FF"/>
          <w:szCs w:val="24"/>
          <w:rtl/>
          <w:lang w:val="he-IL" w:eastAsia="he-IL" w:bidi="he-IL"/>
        </w:rPr>
        <w:t xml:space="preserve">ה</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he</w:t>
      </w:r>
      <w:r>
        <w:rPr>
          <w:rFonts w:ascii="Trebuchet MS" w:hAnsi="Trebuchet MS" w:eastAsia="Trebuchet MS" w:cs="Trebuchet MS"/>
          <w:lang w:val="en-US" w:eastAsia="en-US" w:bidi="en-US"/>
        </w:rPr>
        <w:t xml:space="preserve">,) the note of interrogation, is prefixed to the word, it cannot be otherwise expounded than to mean that it would be wrong for him, a mortal man, to presume to thwart the counsel of God. But as to the sum of the matter, there is no ambiguity. For seeing that Joseph considers the design of divine providence, he restrains his feelings as with a bridle, lest they should carry him to excess. He was indeed of a mild and humane disposition; but nothing is better or more suitable to assuage his anger, than to submit himself to be governed by God. When, therefore, the desire of revenge urges us, let all our feelings be subjected to the same authority. Moreover, since he desires his brethren to be tranquil and secure, from the consideration, that he, ascribing due honor to God, willingly submits to obey the Divine command; let us learn, hence, that it is most to our advantage to deal with men of moderation, who set God before them as their leader, and who not only submit to his will, but also cheerfully obey him. For if any one is impotently carried away by the lust of the flesh, we must fear a thousand deaths from him, unless God should forcibly break his fury. Now as it is the one remedy for assuaging our anger, to acknowledge what we ourselves are, and what right God has over us; so, on the other hand, when this thought has taken full possession of our minds, there is no ardor, however furious, which it will not suffice to mitigate.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20.</w:t>
      </w:r>
      <w:r>
        <w:rPr>
          <w:rFonts w:ascii="Trebuchet MS" w:hAnsi="Trebuchet MS" w:eastAsia="Trebuchet MS" w:cs="Trebuchet MS"/>
          <w:i/>
          <w:lang w:val="en-US" w:eastAsia="en-US" w:bidi="en-US"/>
        </w:rPr>
        <w:t xml:space="preserve">Ye thought evil against me</w:t>
      </w:r>
      <w:r>
        <w:rPr>
          <w:rFonts w:ascii="Trebuchet MS" w:hAnsi="Trebuchet MS" w:eastAsia="Trebuchet MS" w:cs="Trebuchet MS"/>
          <w:lang w:val="en-US" w:eastAsia="en-US" w:bidi="en-US"/>
        </w:rPr>
        <w:t xml:space="preserve">. Joseph well considers (as we have said) the providence of God; so that he imposes it on himself as a compulsory law, not only to grant pardon, but also to exercise beneficence. And although we have treated at large on this subject, in </w:t>
      </w:r>
      <w:r>
        <w:rPr>
          <w:rFonts w:ascii="Trebuchet MS" w:hAnsi="Trebuchet MS" w:eastAsia="Trebuchet MS" w:cs="Trebuchet MS"/>
          <w:color w:val="008000"/>
          <w:u w:val="single"/>
          <w:lang w:val="en-US" w:eastAsia="en-US" w:bidi="en-US"/>
        </w:rPr>
        <w:t xml:space="preserve">Gen 45:1</w:t>
      </w:r>
      <w:r>
        <w:rPr>
          <w:rFonts w:ascii="Trebuchet MS" w:hAnsi="Trebuchet MS" w:eastAsia="Trebuchet MS" w:cs="Trebuchet MS"/>
          <w:lang w:val="en-US" w:eastAsia="en-US" w:bidi="en-US"/>
        </w:rPr>
        <w:t xml:space="preserve">, yet it will be useful also to repeat something on it now. In the first place, we must notice this difference in his language: for whereas, in the former passage, Joseph, desiring to soothe the grief, and to alleviate the fear of his brethren, would cover their wickedness by every means which ingenuity could suggest; he now corrects them a little more openly and freely; perhaps because he is offended with their disingenousness. Yet he holds to the same principle as before. Seeing that, by the secret counsel of God, he was led into Egypt, for the purpose of preserving the life of his brethren, he must devote himself to this object, lest he should resist God. He says, in fact, by his action, “Since God has deposited your life with me, I should be engaged in war against him, if I were not to be the faithful dispenser of the grace which he had committed to my hands.” Meanwhile, he skillfully distinguishes between the wicked counsels of men, and the admirable justice of God, by so ascribing the government of all things to God, as to preserve the divine administration free from contracting any stain from the vices of men. The selling of Joseph was a crime detestable for its cruelty and perfidy; yet he was not sold except by the decree of heaven. For neither did God merely remain at rest, and by conniving for a time, let loose the reins of human malice, in order that afterwards he might make use of this occasion; but, at his own will, he appointed the order of acting which he intended to be fixed and certain. Thus we may say with truth and propriety, that Joseph was sold by the wicked consent of his brethren, and by the secret providence of God. Yet it was not a work common to both, in such a sense that God sanctioned anything connected with or relating to their wicked cupidity: because while they are contriving the destruction of their brother, God is effecting their deliverance from on high. Whence also we conclude, that there are various methods of governing the world. This truly must be generally agreed, that nothing is done without his will; because he both governs the counsels of men, and sways their wills and turns their efforts at his pleasure, and regulates all events: but if men undertake anything right and just, he so actuates and moves them inwardly by his Spirit, that whatever is good in them, may justly be said to be received from him: but if Satan and ungodly men rage, he acts by their hands in such an inexpressible manner, that the wickedness of the deed belongs to them, and the blame of it is imputed to them. For they are not induced to sin, as the faithful are to act aright, by the impulse of the Spirit, but they are the authors of their own evil, and follow Satan as their leader. Thus we see that the justice of God shines brightly in the midst of the darkness of our iniquity. For as God is never without a just cause for his actions, so men are held in the chains of guilt by their own perverse will. When we hear that God frustrates the wicked expectations, and the injurious desires of men, we derive hence no common consolation. Let the impious busy themselves as they please, let them rage, let them mingle heaven and earth; yet they shall gain nothing by their ardor; and not only shall their impetuosity prove ineffectual, but shall be turned to an issue the reverse of that which they intended, so that they shall promote our salvation, though they do it reluctantly. So that whatever poison Satan produces, God turns it into medicine for his elect. And although in this place God is said to have “meant it unto good,” because contrary to expectation, he had educed a joyful issue out of beginnings fraught with death: yet, with perfect rectitude and justice, he turns the food of reprobates into poison, their light into darkness, their table into a snare, and, in short, their life into death. If human minds cannot reach these depths, let them rather suppliantly adore the mysteries they do not comprehend, than, as vessels of clay, proudly exalt themselves against their Maker.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To save much people alive</w:t>
      </w:r>
      <w:r>
        <w:rPr>
          <w:rFonts w:ascii="Trebuchet MS" w:hAnsi="Trebuchet MS" w:eastAsia="Trebuchet MS" w:cs="Trebuchet MS"/>
          <w:lang w:val="en-US" w:eastAsia="en-US" w:bidi="en-US"/>
        </w:rPr>
        <w:t xml:space="preserve">. Joseph renders his office subservient to the design of God’s providence; and this sobriety is always to be cultivated, that every one may behold, by faith, God from on high holding the helm of the government of the world, and may keep himself within the bounds of his vocation; and even, being admonished by the secret judgments of God, may descend into himself, and exhort himself to the discharge of his duty: and if the reason of this does not immediately appear, we must still take care that we do not fly in confused and erratic circuits, as fanatical men are wont to do. What Joseph says respecting his being divinely chosen “to save much people alive,” some extend to the Egyptians. Without condemning such an extension, I would rather restrict the application of the words to the family of Jacob; for Joseph amplifies the goodness of God by this circumstance, that the seed of the Church would be rescued from destruction by his labor. And truly, from these few men, whose seed would otherwise have been extinct before their descendants had been multiplied, that vast multitude sprang into being, which God soon afterwards raised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21.</w:t>
      </w:r>
      <w:r>
        <w:rPr>
          <w:rFonts w:ascii="Trebuchet MS" w:hAnsi="Trebuchet MS" w:eastAsia="Trebuchet MS" w:cs="Trebuchet MS"/>
          <w:i/>
          <w:lang w:val="en-US" w:eastAsia="en-US" w:bidi="en-US"/>
        </w:rPr>
        <w:t xml:space="preserve">I will nourish you</w:t>
      </w:r>
      <w:r>
        <w:rPr>
          <w:rFonts w:ascii="Trebuchet MS" w:hAnsi="Trebuchet MS" w:eastAsia="Trebuchet MS" w:cs="Trebuchet MS"/>
          <w:lang w:val="en-US" w:eastAsia="en-US" w:bidi="en-US"/>
        </w:rPr>
        <w:t xml:space="preserve">. It was a token of a solid and not a feigned reconciliation, not only to abstain from malice and injury, but also to “overcome evil with good,” as Paul teaches, (</w:t>
      </w:r>
      <w:r>
        <w:rPr>
          <w:rFonts w:ascii="Trebuchet MS" w:hAnsi="Trebuchet MS" w:eastAsia="Trebuchet MS" w:cs="Trebuchet MS"/>
          <w:color w:val="008000"/>
          <w:u w:val="single"/>
          <w:lang w:val="en-US" w:eastAsia="en-US" w:bidi="en-US"/>
        </w:rPr>
        <w:t xml:space="preserve">Rom 12:21</w:t>
      </w:r>
      <w:r>
        <w:rPr>
          <w:rFonts w:ascii="Trebuchet MS" w:hAnsi="Trebuchet MS" w:eastAsia="Trebuchet MS" w:cs="Trebuchet MS"/>
          <w:lang w:val="en-US" w:eastAsia="en-US" w:bidi="en-US"/>
        </w:rPr>
        <w:t xml:space="preserve"> :) and truly, he who fails in his duty, when he possesses the power of giving help, and when the occasion demands his assistance, shows, by this very course, that he is not forgetful of injury. This requires to be the more diligently observed, because, commonly, the greater part weakly conclude that they forgive offenses if they do not retaliate them; as if indeed we were not taking revenge when we withdraw our hands from giving help. You would assist your brother if you thought him worthy: he implores your aid in necessity; you desert him because he has done you some unkindness; what hinders you from helping him but hatred? Therefore, we shall then only prove our minds to be free from malevolence, when we follow with kindness those enemies by whom we have been ill treated. Joseph is said to have spoken “to the heart of his brethren,” because, by addressing them with suavity and kindness, he removed all their scruples; as we have before seen, that Shechem spoke to the heart of Dinah, when he attempted to console her with allurements, in order that, forgetting the dishonor he had done her, she might consent to marry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22.</w:t>
      </w:r>
      <w:r>
        <w:rPr>
          <w:rFonts w:ascii="Trebuchet MS" w:hAnsi="Trebuchet MS" w:eastAsia="Trebuchet MS" w:cs="Trebuchet MS"/>
          <w:i/>
          <w:lang w:val="en-US" w:eastAsia="en-US" w:bidi="en-US"/>
        </w:rPr>
        <w:t xml:space="preserve">And Joseph dwelt in Egypt</w:t>
      </w:r>
      <w:r>
        <w:rPr>
          <w:rFonts w:ascii="Trebuchet MS" w:hAnsi="Trebuchet MS" w:eastAsia="Trebuchet MS" w:cs="Trebuchet MS"/>
          <w:lang w:val="en-US" w:eastAsia="en-US" w:bidi="en-US"/>
        </w:rPr>
        <w:t xml:space="preserve">. It is not without reason that Moses relates how long Joseph lived, because the length of the time shows the more clearly his unfailing constancy: for although he is raised to great honor and power among she Egyptians, he still is closely united with his father’s house. Hence it is easy to conjecture, that he gradually took his leave of the treasures of the court, because he thought there was nothing better for him to do than to hold them in contempt, lest earthly dignity should separate him from the kingdom of God. He had before spurned all the allurements which might have occupied his mind in Egypt: he now counts it necessary to proceed further, that, laying aside his honor, he may descend to an ignoble condition, and wean his own sons from the hope of succeeding to his worldly rank. We know how anxiously others labor, both that they themselves may not be reduced in circumstances, and that they may leave their fortune entire to their posterity: but Joseph, during sixty years, employed all his efforts to bring himself and his children into a state of submission, lest his earthly greatness should alienate them from the little flock of the Lord. In short, he imitated the serpents, who cast off their </w:t>
      </w:r>
      <w:r>
        <w:rPr>
          <w:rFonts w:ascii="Trebuchet MS" w:hAnsi="Trebuchet MS" w:eastAsia="Trebuchet MS" w:cs="Trebuchet MS"/>
          <w:i/>
          <w:lang w:val="en-US" w:eastAsia="en-US" w:bidi="en-US"/>
        </w:rPr>
        <w:t xml:space="preserve">exuviae</w:t>
      </w:r>
      <w:r>
        <w:rPr>
          <w:rFonts w:ascii="Trebuchet MS" w:hAnsi="Trebuchet MS" w:eastAsia="Trebuchet MS" w:cs="Trebuchet MS"/>
          <w:lang w:val="en-US" w:eastAsia="en-US" w:bidi="en-US"/>
        </w:rPr>
        <w:t xml:space="preserve">, that, being stripped of their old age, they may gather new strength. He sees the children of his own grandchildren; why does not his solicitude to provide for them increase, as his children increase? Yet he has so little regard for worldly rank or opulence, that he would rather see them devoted to a pastoral life, and be despised by the Egyptians, if only they might be reckoned in the family of Israel. Besides, in a numerous offspring during his own life, the Lord afforded him some taste of his benediction, from which he might conceive the hope of future deliverance: for, among so many temptations, it was necessary for him to be encouraged and sustained, lest he should sink under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24.</w:t>
      </w:r>
      <w:r>
        <w:rPr>
          <w:rFonts w:ascii="Trebuchet MS" w:hAnsi="Trebuchet MS" w:eastAsia="Trebuchet MS" w:cs="Trebuchet MS"/>
          <w:i/>
          <w:lang w:val="en-US" w:eastAsia="en-US" w:bidi="en-US"/>
        </w:rPr>
        <w:t xml:space="preserve">And Joseph said unto his brethren</w:t>
      </w:r>
      <w:r>
        <w:rPr>
          <w:rFonts w:ascii="Trebuchet MS" w:hAnsi="Trebuchet MS" w:eastAsia="Trebuchet MS" w:cs="Trebuchet MS"/>
          <w:lang w:val="en-US" w:eastAsia="en-US" w:bidi="en-US"/>
        </w:rPr>
        <w:t xml:space="preserve">. It is uncertain whether Joseph died the first or the last of the brethren, or whether a part of them survived him. Here indeed Moses includes, under the name of brethren, not only those who were really so, but other relations. I think, however, that certain of the chiefs of each family were called at his command, from whom the whole of the people might receive information: and although it is probable that the other patriarchs also gave the same command respecting themselves, since the bones of them all were, in like manner, conveyed into the land of Canaan; yet special mention is made of Joseph alone, for two reasons. First, since the eyes of them all were fixed upon him, on account of his high authority, it was his duty to lead their way, and cautiously to beware lest the splendor of his dignity should cast a stumbling block before any of them. Secondly, it was of great consequence, as an example, that it should be known to all the people, that he who held the second place in the kingdom of Egypt, regardless of so great an honor, was contented with his own coalition, which was only that of the heir of a bare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i/>
          <w:lang w:val="en-US" w:eastAsia="en-US" w:bidi="en-US"/>
        </w:rPr>
        <w:t xml:space="preserve">I die</w:t>
      </w:r>
      <w:r>
        <w:rPr>
          <w:rFonts w:ascii="Trebuchet MS" w:hAnsi="Trebuchet MS" w:eastAsia="Trebuchet MS" w:cs="Trebuchet MS"/>
          <w:lang w:val="en-US" w:eastAsia="en-US" w:bidi="en-US"/>
        </w:rPr>
        <w:t xml:space="preserve">. This expression has the force of a command to his brethren to be of good courage after his death, because the truth of God is immortal; for he does not wish them to depend upon his life or that of another man, so as to cause them to prescribe a limit to the power of God; but he would have them patiently to rest till the suitable time should arrive. But whence had he this great certainty, that he should be a witness and a surety of future redemption, except from his having been so taught by his father? For we do not read that God had appeared unto him, or that an oracle had been brought to him by an angel from heaven; but because he was certainly persuaded that Jacob was a divinely appointed teacher and prophet, who should transmit to his sons the covenant of salvation deposited with him; Joseph relies upon his testimony not less securely than if some vision had been presented to him, or he had seen angels descending to him from heaven: for unless the hearing of the word is sufficient for our faith, we deserve not that God, whom we then defraud of his honor, should condescend to deal with us: not that faith relies on human authority, but because it hears God speaking through the mouth of men, and by their external voice is drawn upwards; for what God pronounces through men, he seals on our hearts by his Spirit. Thus faith is built on no other foundation than God himself; and yet the preaching of men is not wanting in its claim of authority and reverence. This restraint is put upon the rash curiosity of those men, who, eagerly desiring visions, despise the ordinary ministry of the Church; as if it were absurd that God, who formerly showed himself to the fathers out of heaven, should send forth his voice out of the earth. But if they would reflect how gloriously he once descended to us in the person of his only-begotten Son, they would not so importunately desire that heaven should daily be opened unto them. But, not to insist upon these things; when the brethren saw that Joseph, — who in this respect was inferior to his fathers, as having been partaker of no oracle, — had been imbued by them with the doctrine of piety, so that he contended with a faith similar to theirs; they would at once be most ungrateful and malignant, if they rejected the participation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Gen 50:25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25.</w:t>
      </w:r>
      <w:r>
        <w:rPr>
          <w:rFonts w:ascii="Trebuchet MS" w:hAnsi="Trebuchet MS" w:eastAsia="Trebuchet MS" w:cs="Trebuchet MS"/>
          <w:i/>
          <w:lang w:val="en-US" w:eastAsia="en-US" w:bidi="en-US"/>
        </w:rPr>
        <w:t xml:space="preserve">God will surely visit you</w:t>
      </w:r>
      <w:r>
        <w:rPr>
          <w:rFonts w:ascii="Trebuchet MS" w:hAnsi="Trebuchet MS" w:eastAsia="Trebuchet MS" w:cs="Trebuchet MS"/>
          <w:lang w:val="en-US" w:eastAsia="en-US" w:bidi="en-US"/>
        </w:rPr>
        <w:t xml:space="preserve">. By these words he intimates that they would be buried as in oblivion, so long as they remained in Egypt: and truly that exile was as if God had turned his back on them for a season. Nevertheless, Joseph does not cease to fix the eyes of his mind on God; as it is written in the Prophet,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 will wait upon the Lord that hideth his face </w:t>
        <w:br w:type="textWrapping"/>
      </w:r>
      <w:r>
        <w:rPr>
          <w:rFonts w:ascii="Trebuchet MS" w:hAnsi="Trebuchet MS" w:eastAsia="Trebuchet MS" w:cs="Trebuchet MS"/>
          <w:lang w:val="en-US" w:eastAsia="en-US" w:bidi="en-US"/>
        </w:rPr>
        <w:t xml:space="preserve">from the house of Jacob.” (</w:t>
      </w:r>
      <w:r>
        <w:rPr>
          <w:rFonts w:ascii="Trebuchet MS" w:hAnsi="Trebuchet MS" w:eastAsia="Trebuchet MS" w:cs="Trebuchet MS"/>
          <w:color w:val="008000"/>
          <w:u w:val="single"/>
          <w:lang w:val="en-US" w:eastAsia="en-US" w:bidi="en-US"/>
        </w:rPr>
        <w:t xml:space="preserve">Isa 8:17</w:t>
      </w:r>
      <w:r>
        <w:rPr>
          <w:rFonts w:ascii="Trebuchet MS" w:hAnsi="Trebuchet MS" w:eastAsia="Trebuchet MS" w:cs="Trebuchet M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passage also clearly teaches what was the design of this anxious choice of his sepulcher, namely, that it might be a seal of redemption: for after he has asserted that God was faithful, and would, in his own time, grant what he had promised, he immediately adjures his brethren to carry away his bones. These were useful relics, the sight of which plainly signified that, by the death of men, the eternal covenant in which Joseph commands his posterity safely to rest, had by no means become extinct; for he deems it sufficient to adduce the oath of God, to remove all their doubts respecting their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End of the Commentaries on the first book of Moses called Genesis. </w:t>
      </w:r>
    </w:p>
    <w:p>
      <w:pPr>
        <w:pStyle w:val="[Normal]"/>
        <w:rPr>
          <w:rFonts w:ascii="Trebuchet MS" w:hAnsi="Trebuchet MS" w:eastAsia="Trebuchet MS" w:cs="Trebuchet MS"/>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TITUS Cyberbit Basic">
    <w:panose1 w:val="02020603050405020304"/>
    <w:charset w:val="00"/>
    <w:family w:val="roman"/>
    <w:pitch w:val="variable"/>
    <w:sig w:usb0="ED00FFFF" w:usb1="D00F7C7B" w:usb2="0000001E" w:usb3="00000000" w:csb0="000001F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