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i/>
          <w:sz w:val="72"/>
          <w:lang w:val="en-US" w:eastAsia="en-US" w:bidi="en-US"/>
        </w:rPr>
        <w:t xml:space="preserve">Misunderstood Texts </w:t>
      </w:r>
      <w:r>
        <w:rPr>
          <w:rFonts w:ascii="Times New Roman" w:hAnsi="Times New Roman" w:eastAsia="Times New Roman" w:cs="Times New Roman"/>
          <w:b/>
          <w:i/>
          <w:sz w:val="72"/>
          <w:lang w:val="en-US" w:eastAsia="en-US" w:bidi="en-US"/>
        </w:rPr>
        <w:t xml:space="preserve">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r>
        <w:rPr>
          <w:rFonts w:ascii="Times New Roman" w:hAnsi="Times New Roman" w:eastAsia="Times New Roman" w:cs="Times New Roman"/>
          <w:b/>
          <w:i/>
          <w:sz w:val="28"/>
          <w:lang w:val="en-US" w:eastAsia="en-US" w:bidi="en-US"/>
        </w:rPr>
        <w:t xml:space="preserve">Sir Robert Anderson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New Testament Introductory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Which of you by taking thought can add one cubit to his stature?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Except a man be born of water and the Spirit, he cannot enter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Every branch in Me that beareth not fruit He (the Father) taketh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Jacob have I loved, but Esau have I hated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letter killeth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If by any means I might attain unto the resurrection of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It is impossible to renew them again unto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Anointing him with oil in the name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For this cause was the gospel preached also to them that are dead, that they might be judged according to men in the flesh, but live according to God in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Testimony of the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Verifying of God and the Vindication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True Unity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New Testament Introductory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earnestly and authoritatively (I know I am right in this), you must get into the habit of looking intensely at words, assuring yourself of their meaning, syllable by syllable - nay, letter by letter." These words of Ruskin’s glaringly exaggerate the worth of mere human writings, but they might fitly be inscribed on the flyleaf of every Testament and Bible. For the words of God are like the works of God, in that we often need the microscope to enable us to appreciate them. And yet at times this element is of secondary importance. For, unless we understand the Divine scheme and purpose of the Bible as a whole, we cannot read even the New Testament intelligently.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travesty of the teaching of Scripture is a fair statement of the views - beliefs we can scarcely call them - which are commonly held. "Adam’s sin so thoroughly depraved the nature of his descendants, that God destroyed them in the Flood, and began again with Noah. But the Noachian dispensation was as great a failure as that which it succeeded. In the Babylonian apostasy, indeed, the corruption of the primeval revelation was so radical - and permeating that even the Christian religion is leavened with its distinctive errors. So God then resorted to another plan. He singled out Abraham and his race to be His " peculiar people," and unto them were committed the oracles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previous dispensations collapsed in failure, the Abrahamic ended in disaster. For the covenant people crucified the Messiah when He came to fulfil to them the prophecies and promises of all the Scriptures. Therefore the Divine purposes for earth, so plainly unfolded in those Scriptures, have now been jettisoned; and in this Christian dispensation - "the last great aeon of God’s dealings with mankind" - earth is a mere recruiting-ground for heaven, and it will be given up to judgment-fire as soon as the number of the elect has been completed.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any wonder that the Bible is neglected by the profane, and that so much of it is accepted by the devout on the principle of "shut your eyes and open your mouth" ? For this sort of Biblical interpretation leaves the Old Testament an easy prey to the German "Culture " of the infidel Higher Criticism crusade. And in the case even of the New Testament, not only isolated texts but considerable portions must needs be explained in the sense of being "explained away." Very specially does this apply to its opening and closing books. The loss of either of them would destroy the unity and completeness of the Bible. And yet the Apocalypse is regarded as a mere appendix, provided for the delectation of people of leisure with a taste for mysticism. And the First Gospel is too often used to modify, if not to "correct," the teaching of the Epistles. But the closing book of the Canon might fitly be described as the stocktaking book of the Bible; for the unfulfilled prophecies iid promises of the Hebrew Scriptures are there traced to their consummation. And Matthew supplies the link which binds the Old Testament to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purpose of these pages, however, it will suffice to explain the place which the First Gospel holds in the Divine scheme of revelation. Our theology is largely based on the teaching of the Latin Fathers, and with them it was an accepted fact that God has "cast away His people whom He foreknew." The prophecies relating to Israel, and to God’s purposes of blessing for earth, have therefore to be "spiritualised" to make them, applicable to the Church. But the simple prose of Matthew will not allow of treatment of this kind. And so that Gospel is regarded as a sort of poor relation of the others; whereas to the student of prophecy it is in some respects the most important book of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Gospels are not, as infidels suppose, imperfect and often conflicting records of the life and ministry of "Jesus," but separate portraits, as it were, of the Lord Jesus Christ with reference to His various relationships and offices. This appears very strikingly when we compare the First Gospel with the Fourth. For the Fourth is the revelation of the Son of God, who came not to judge, but to save the world (John xii. 47); whereas the First records His advent and ministry as Israel’s Messiah ; and we scan it in vain for words of the kind we value in the Fourth - words which we. as Gentiles, can take to ourselves without reserve. This notable fact is not to be explained by suggesting that the Apostle Matthew was a narrow-minded Jew who refused to identify himself with the teaching of his Lord whenever it passed beyond the sphere of Jewish hopes and interests. And the only alternative to this is that, writing by Divine inspiration, he was so guided and restrained that nothing came from his pen, save what was strictly germane to the special revelation entrusted to him by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in the world, and the world was made by Him, and the world knew Him not." Thus it is that the Fourth Gospel opens; while the First begins by recording His birth and lineage - not, indeed, as infidels would tell us, as the descendant of an Arab sheikh and a petty tribal king, but as the promised "Seed" of Abraham, and as "David’s greater Son" - the glories of whose coming reign over this earth of ours fill so prominent a place in Hebrew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that reign it was that the Baptist’s testimony pointed, when he came "preaching in the wilderness of Judea, and saying, "Repent; for the kingdom of heaven is at hand." The same testimony was afterwards taken up by the Lord Himself, and in due course entrusted to His Apostles. The popular belief that it was meant to herald what we call the "Christian dispensation " is utterly mistaken.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the heavens" (for such is the right rendering of the Greek words) occurs three-and-thirty times in Matthew, and nowhere else in the New Testament. What are we to understand by the phrase? It cannot mean that God would soon begin to rule the heavens! And the only possible alternative is that the time was near when He would assume the government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that is true of our island-home may be predicated of every land on which floats the "Union Jack": but England is not the British Empire. And there is a like distinction between the kingdom of heaven and the kingdom of God. They are not synonymous; for the kingdom of heaven relates exclusively to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a strange fact claims notice. By untold millions of lips the prayer is daily uttered: "Thy kingdom come." And yet, with the unbeliever who uses that prayer, the suggestion of Divine government on earth would be scouted as a dream of visionaries; and among believers there is not one in a hundred who would not be shocked at the suggestion that the kingdom has not already come. Does not Scripture tell us (they would indignantly exclaim) that "the Lord God omnipotent reigneth"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was not the crucifixion that postponed the fulfilment of the Lord’s words. For His prayer upon the cross secured forgiveness for His murderers - witness the amnesty proclaimed at Pentecost by His inspired Apostle (Acts iii. 19 - 24). But the preaching of that Pentecostal Gospel, first in Jerusalem, and afterwards throughout all Jewry and round as far as Rome, evoked never a response from even a local synagogue. The Acts of the Apostles contains the record of it ; and it closes with the "Ichabod" pronounced upon that obdurate and guilty people. Instead, therefore, of sending "the Christ fore</w:t>
        <w:softHyphen/>
      </w:r>
      <w:r>
        <w:rPr>
          <w:rFonts w:ascii="Times New Roman" w:hAnsi="Times New Roman" w:eastAsia="Times New Roman" w:cs="Times New Roman"/>
          <w:lang w:val="en-US" w:eastAsia="en-US" w:bidi="en-US"/>
        </w:rPr>
        <w:t xml:space="preserve">ordained unto them," God sent the awful judgment that so soon engulfed them; and the times of the Gentiles, which had seemed about to end, have lingered on for nineteen centuries. Though the purposes of God cannot be thwarted by the sins of men, the fulfilment of them may be thus postponed. And just as the wilderness apostasy of Israel prolonged their wanderings for forty years, although Canaan was but a few days’ march from Sinai, so the far more gross apostasy of Christendom has prolonged for nigh two thousand years an era which the Lord and His Apostles taught the early saints to look upon as brief.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"the times of the Gentiles" are co-terminous with "the Christian dispensation." The subjection of the Jewish nation to the supremacy of Babylon was the epoch of that era; and it will continue until the restoration of their national polity - an event which awaits the return of their Messiah. According to words familiar to every Jew, " His feet shall stand in that day upon the Mount of Olives, which is before Jerusalem on the cast" (Zechariah xiv. 4). And when upon the day of the Ascension the disciples saw Him standing there, forgetful of the warning He had given them so recently,1 they put to Him the question "Wilt Thou at this time restore the kingdom to Israel?" And the Lord’s reply implicitly accredited the question as Scriptural and right, albeit it was not for them to know "times or seasons " (Acts i. 6,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a principle to guide us in studying the Scriptures. Divine promises and prophecies are not like bank-cheques that become invalid by lapse of time. Every word "which God hath spoken by the mouth of all His holy prophets since the world began" about "the times of restitution of all things" - that is, the times when all things shall be put right on earth - shall be fulfilled as literally as were the seemingly incredible predictions of Bethlehem and Calvary. And when the Lord proclaimed that the kingdom of heaven was at hand, He meant that the time was near when these " times of restitution " would bring peace and blessedness to this sin-blighted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apply this to His teaching at the close of His ministry, as recorded in the First Gospel. No one could have imagined that between the fulfilment of the great prophecy of Isaiah liii. and of the prophecy which immediately follows it, there would be an interval of twenty centuries; or that a like period would intervene between the fulfilment of the prophecy of Matthew xxiv. and the event which the Lord foretold in the second verse of that same chapter. But the explanation of this will plainly appear if we bear in mind, first, that all Messianic prophecy relating to earth runs in the channel of Israel’s national history and therefore, so to speak, the clock of prophetic time is stopped while their national history is in abeyance. And secondly, that Israel’s rejection during this Christian dispensation is a New Testament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that our Lord spoke in ignorance. But though His Divine knowledge was full and absolute, His use of that knowledge, during all His earthly ministry, was subject to definite limitations. For He never spoke save as the Father gave Him to speak, and "times and seasons" the Father had kept in His own </w:t>
      </w:r>
      <w:r>
        <w:rPr>
          <w:rFonts w:ascii="Times New Roman" w:hAnsi="Times New Roman" w:eastAsia="Times New Roman" w:cs="Times New Roman"/>
          <w:i/>
          <w:lang w:val="en-US" w:eastAsia="en-US" w:bidi="en-US"/>
        </w:rPr>
        <w:t xml:space="preserve">exousia</w:t>
      </w:r>
      <w:r>
        <w:rPr>
          <w:rFonts w:ascii="Times New Roman" w:hAnsi="Times New Roman" w:eastAsia="Times New Roman" w:cs="Times New Roman"/>
          <w:lang w:val="en-US" w:eastAsia="en-US" w:bidi="en-US"/>
        </w:rPr>
        <w:t xml:space="preserve"> (Acts i.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read these Scriptures, we must bear in mind that the kingdom of heaven is for earth, and that the earthly people of the Abrahamic promise are the Divinely appointed agency for the administration of it. And Matthew is the Gospel that speaks of it, because it. is the Gospel which reveals Christ in His relationships with the earthly people. And if we are to understand that Gospel aright, we need to give a first reading to much of it as from the standpoint of the disciples to whom it was specially addressed. For the man of God "all Scripture is profitable," and therefore none may be neglected. But we must distinguish between interpretation and application. And, above all, we must clear our minds from the ignorance of Latin theology. "God hath not cast away His people whom He foreknew" ; and in His own good time "all Israel shall be saved." Not, as the Apostle explains, that every Israelite shall be saved, but that Israel as a nation shall be restored to the place assigned to them in Holy Scripture (Romans xi. 2, 25 - 29).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scheme of the First Gospel is as definite as it is simple. It opens, as we have seen, by recording the birth of Christ as the " Seed " of the Abrahamic covenant, and the King of Israel. Then we have the Baptist’s ministry, which was a provisional fulfilment of the promised advent of Elijah (see ch. xi. 14). Then, after the Temptation, the Lord Himself proclaimed the same Gospel of the coming kingdom, and accredited His testimony by that marvellous display of miraculous power recorded at the close of chapter iv. In the three succeeding chapters He unfolded to His disciples the principles of the kingdom. In chapter x. He commissioned the Twelve to take up the kingdom ministry; and the following chapter chronicles a series of typical acts and utterances of power, and mercy, and judgment. In chapter xii. we reach a crisis in the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by " spiritualising " all the prophecies relating to His earthly kingdom glories, the "Christian Church" has either perverted or ignored them, so by a like process the " Jewish Church " perverted or ignored the prophecies relating to His earthly sufferings and death. And therefore the abundant proofs of His Messiahship had no voice for men who were looking only for the Son of David to deliver them from the Roman yoke; and the Sanhedrin decided that "the Galilean " was an impostor, and they decreed His death (ch. xii.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ministry forthwith entered upon a new phase. Till then, His teaching had been open and plain but now it became veiled in parables (ch. xiii.). As those evil men had scorned His testimony, they were now to hear without understanding, and to see without perceiving (V. 14). None but His disciples were to know the mysteries of the kingdom of heaven - mysteries, namely, a phase of things till then unrevealed. The Hebrew Scriptures spoke of a king coming to reign, the Lord now speaks of a sower going forth to sow. This was not merely an enigma to the Jewish leaders, it must have deepened their hostility ; and the meaning of it was explained to none but His own disciples (v.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analysis of the succeeding chapters would point the same moral and be no less important ; for across every section of the book may be inscribed the words. "He came unto His own, and His own received Him not." But for our present purpose a further notice of "the second Sermon on the Mount" will suffice and even this will involve some repetition.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the Lord’s teaching in these twenty-fourth and twenty-fifth chapters, I repeat with emphasis, we must give them a first reading from the standpoint of those to whom they were addressed - Hebrew disciples, who were rightly looking for the restoration of the kingdom to Israel. Messiah had come, and was in their midst. But, in some way that is not told us, they had learned that there was to be yet another "Coming" to wind up the age of Gentile supremacy, and to bring in "the times of restitution of all things." And these chapters record the Lord’s reply to their inquiry, "What shall be the sign of Thy coming and of the winding-up of the age?" (Not its telos, but its sunteleia.) It seems extraordinary that any student of Scripture should fail to distinguish between the coming of the Lord to call His people away to heaven at the close of this Christian dispensation, and His coming as Son of Man to establish His kingdom upon earth. But the writings of the Fathers have such a dominating influence upon the theology of Christendom that this confusion is enshrined as truth. The various Scriptures which tell of the future appearings of Christ have all been "thrown into hotchpot" (as the lawyers would say), and the doctrine of " the Second Advent" is the result.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Scriptures have nothing in common, save that they speak of the same Christ. I will not deal here with the last great coming at the end of all things. But the language of the Epistles respecting that coming which Bengel calls "the hope of the Church," gives colour to the figment that it will be entirely secret; whereas Scripture is explicit that His coming as the Son of Man to earth will he open and manifest. And in foretelling it, the Lord emphatically warned the disciples that it would not take place until after certain notable events and movements foretold in Hebrew prophecy; whereas, in marked contrast with this, the early saints of this dispensation were taught by the inspired Apostles to live in constant expectation of His coming. And there is not a word in the Epistles to suggest that any event foretold in prophecy must intervene before the fulfilment of "that blessed hope." And the long delay in its fulfilment is amply accounted for by the hopeless and shameless apostasy of the professing Church on earth, even from the earliest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world-war now raging is not the fulfilment of Revelation xvi. 16. For "a place called in the Hebrew tongue Armageddon" is not situate in either France or Flanders, but in Palestine; and the future of the land and people of the covenant will be a main issue in the great battle yet to be fought on that historic plain. And yet the present war may result in preparing the stage for the resumption of the drama of Hebrew prophecy. For if the Turk should be expelled from the Holy Land, it seems reasonably certain that Palestine will become a protected Jewish State. A protected State, I say advisedly, for until the end of "the times of the Gentiles" the Jews are to remain subject to Gentile suzerainty.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words in Matthew xxiv. 15 refer explicitly to the seventieth week of Daniel (ch. ix. 27). Some future "Kaiser" will make a treaty with the Jews, guaranteeing the free observance of their religion. And his violation of that treaty after three and a half years. - "in the midst of the week " - will be the epoch of "the great tribulation," a persecution unparalleled in all the past (v. 21). And as the Lord tells us in verse 29. the tribulation will be followed "immediately" by the appalling convulsions in the sphere of nature which are to usher in the day of the Lord (Isaiah xiii. 9, 10 ; Joel ii.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exposition of Matthew xxiv. is strikingly confirmed by the Apocalyptic visions. For under the fifth seal we have the martyrs of the tribulation (Revelation vi. 9); and the events o the sixth seal (v. 12) are identical with those which the Lord declared would immediately follow the tribulation (Matthew xxiv.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all is clear. But owing to the ambiguity of a minor word in the thirtieth verse, the sequel is commonly misread. The Greek </w:t>
      </w:r>
      <w:r>
        <w:rPr>
          <w:rFonts w:ascii="Times New Roman" w:hAnsi="Times New Roman" w:eastAsia="Times New Roman" w:cs="Times New Roman"/>
          <w:i/>
          <w:lang w:val="en-US" w:eastAsia="en-US" w:bidi="en-US"/>
        </w:rPr>
        <w:t xml:space="preserve">tote</w:t>
      </w:r>
      <w:r>
        <w:rPr>
          <w:rFonts w:ascii="Times New Roman" w:hAnsi="Times New Roman" w:eastAsia="Times New Roman" w:cs="Times New Roman"/>
          <w:lang w:val="en-US" w:eastAsia="en-US" w:bidi="en-US"/>
        </w:rPr>
        <w:t xml:space="preserve"> has a meaning as elastic as our English "then." And here, as in the first verse of chapter xxv., it covers the whole period between the end of the tribulation and the coming of the Son of Man. And the signal change in the Lord’s teaching at this point claims very special notice. He had warned the disciples to watch, not for His coming, but for the events which must precede it. But now, the tribulation past, these events are all fulfilled, and His word is, "Watch, for ye know not what hour your Lord doth come" (v. 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duration of that waiting period we cannot estimate, save that apparently it will be within the lifetime of that generation (v. 34). But it will be sufficiently prolonged to make the world forget the preceding terrors (vv. 38, 39), and to make His people need repeated exhortations to continued watchfulness. For though signs and portents mark the sunteleia of that future age, the coming of the Son of Man will be unheralded and sudden (v. 44). This is the event foretold by the Lord in xxiv. 30, 31. and again in xxv. 81; and the intervening passage contains His teaching relating to the waiting period between the end of the tribulation and His actual coming. For here, as so often in the prophetic Scriptures, after the ultimate issue is declared, a prophecy is intercalated leading up to the same goal. The Lord’s second and fuller statement of it is as follows When the Son of Man shall come in His glory, and all the holy angels with Him, then shall He sit on the throne of His glory, and before Him shall be gathered all nations . . ." (xxv. 31,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a "misunderstood text" For under the influence of Patristic theology, eminent commentators would have us believe that it describes "the great and universal judgment, in which all the dead, small and great, shall stand before God. Revelation xx. 11 - 15." The editor of the Speaker’s Commentary declares that "it is hardly possible" to regard it in any other light. But Revelation xx. and Matthew xxv. have absolutely nothing in common save that both relate to sessions of Divine judgment. The one is a judgment of the dead, in a vastly remote future; the other is a judgment of living nations upon earth, and, for aught we know, it may fall within the lifetime of the present generation. For the Lord’s words imply that, but for the intervention of the present mystery dispensation, the disciples to whom they were addressed might have witnessed their fulfilment. And, as already suggested, the hands of the clock of prophetic time will again begin to move after His coming to bring this dispensation to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definite data by which to measure either the interval between that Coming and the beginning of the seventieth week of Daniel, or the interval between the end of that week and His Coming as Son of Man. We know, however, that before His Coming to His earthly people "the gospel of the kingdom will be preached in the whole world for a testimony to all the nations " - not the gospel of this age of grace, but the gospel of the kingdom. And the last fourteen verses of chapter xxv. are explicit, that the question at issue in the judgment will be the treatment of the messengers accredited to proclaim that gospel to the world. This is no novel principle. As the Lord had already said to His disciples, " He that receiveth you receiveth Me." And wherever the gospel comes, it is receiving or rejecting Christ that fixes the destiny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How could hundreds of millions of people appear before the Son of Man on earth? Just in the same way that, in the ages succeeding this very judgment, they will go up to Jerusalem year by year to keep the Feast of Tabernacles (Zechariah xiv. 16). Their accredited leaders will represent them. To read Scripture aright we need both spiritual intelligence and common sense. If the spiritual fitness be lacking, we shall refuse to believe anything that seems to go beyond our ordinary experience; and a want of common sense will often betray us into an excessive literalness that may make the language of Scripture seem impossible. But is not this narrative so incredible that we are reasonably justified in refusing to take it literally? If that is to be the test, we may at once reject the great truths of revelation - the Incarnation, the Atonement, the Resurrection, the Ascension. For in the wildest superstitions of false religions there is nothing so incredible as these truths. But our spiritual being is by nature so depraved that we are ready to believe anything, whether it be a seemingly transparent lie, like transubstantiation, or a seemingly impossible truth, like "the virgin birth," provided it is acclimatised in our religion! But there we draw the line. And the great "mystery" truths of this Christian dispensation, including the Coming of the Lord, as revealed in the Epistles, and also the truths of the kingdom, including the Coming of the Son of Man, as foretold by the Lord Himself, have not been thus acclimatised ; and so they are either rejected or ignored.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it is, no doubt, as already noticed, that Christendom, million-mouthed, uses the Divinely-given words, "Thy kingdom come; Thy will be done on earth as it is done in heaven." But with the mass of men this is merely a meaningless incantation. For such is "the covert atheism" of our nature, that though we are willing to believe in a "Second Advent," provided it be too remote to affect us in any way, we are slow to believe in a "Coming" that is a present hope, to influence our daily life. And just in the same way we are willing to believe in a kingdom of heaven beyond the stars. But when the infidel intelligently argues that, if our God were not a myth, He would establish His rule upon this earth of ours ; instead of making the reply which ought to be ready on our lips, we throw into "hotchpot" all that Scripture teaches about the kingdom of God, and the Church of God, and the kingdom of heaven; and over the incongruous mass we indulge in feeble platitudes about Divine wisdom and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an age of keen, intelligent activity, this method of "handling the Word of God" has done more than aggressive infidelity to undermine faith. It has driven multitudes to scepticism. To its baneful influence is due the success of the infidel crusade which masquerades as " Higher Criticism - a movement that has degraded Germany to its present level of barbarism, and has so corrupted "organised Christianity" in Britain that there is not one of the Churches of the Reformation that would hold together if called upon to give corporately an unequivocal and explicit testimony, such as in other days they gave with united voice, to the Deity of Christ and the Divine origin, truth, and authority of the Bible as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follies and falsehoods of this movement have been thoroughly exposed and refuted, it has taught men to shake free from traditional beliefs, and to study these subjects with an open mind. And it is because our Divinity Schools and Theological Colleges teach the theology of the Fathers, instead of teaching the Bible, that so many of their alumni are either the dupes of medieval superstition or the exponents of a half faith which is near allied to scepticism.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Plain words are needed here. In the interval between the Apostolic age and the era of the Patristic theologians, the main truths of the distinctively Christian revelation were lost in the Early Church and they were never fully recovered until the Evangelical Revival of the nineteenth century. But our commentators ignore the Revival, and continue to trade upon the writings of the Fathers. And the results are disastrous. For while an intelligent study of Scripture always tends to faith, the Christianised infidelity which now prevails in our churches is largely due to a revolt against the traditional exegesis of Scripture. And so, as Adolph Saphir wrote, "It is out of the arsenal of the orthodox that the very fundamental truths of the Gospel have been assailed." For, he added, this traditional interpretation "paved the way for Rationalism and Neology."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Christians fail to distinguish between what the Scriptures teach, and what men teach about the Scriptures, it is not strange that unbelievers should be thus misled. And so it comes about that the orthodox of one generation sow seeds of scepticism for the next. Some of us remember, for example, when it was taught as " Bible truth " that the reign of righteousness and peace on earth would come automatically by the preaching of the gospel. But people who had a better knowledge, both of the Bible and of human nature, gave no heed to a delusion so baseless and so foolish. Nor did we need the horrors and infamies of German Kultur to teach us that earth can never be the home of peace and happiness, save under the stern and righteous government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same way a misuse of Matthew xxiv. is now sowing seeds of scepticism to be reaped in the near future. For it is asked, Is not this world-war the fulfilment of the Lord’s words recorded in that chapter? Some are thus led to infer that a supreme crisis in earth’s history is so near, that efforts for the extension of missionary enterprise may be relaxed. And others again are clear that the war will be followed by an era of millennial peace. And the champions of these rival errors appeal to Scripture with equal confidence. But while the second Sermon on the Mount may throw much light on events and movements of our own day, both on the battlefield and in the Professing Church, the fulfilment of that great prophecy belongs to a future age. And Christians who, ignoring this, declare </w:t>
      </w:r>
      <w:r>
        <w:rPr>
          <w:rFonts w:ascii="Times New Roman" w:hAnsi="Times New Roman" w:eastAsia="Times New Roman" w:cs="Times New Roman"/>
          <w:i/>
          <w:lang w:val="en-US" w:eastAsia="en-US" w:bidi="en-US"/>
        </w:rPr>
        <w:t xml:space="preserve">cx cathedra</w:t>
      </w:r>
      <w:r>
        <w:rPr>
          <w:rFonts w:ascii="Times New Roman" w:hAnsi="Times New Roman" w:eastAsia="Times New Roman" w:cs="Times New Roman"/>
          <w:lang w:val="en-US" w:eastAsia="en-US" w:bidi="en-US"/>
        </w:rPr>
        <w:t xml:space="preserve"> that they, forsooth! have acquired a knowledge of "times and seasons," denied to the Apostles of the Lord, are recklessly sowing evil seed which may hereafter choke the faith crop of many fields.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warns us that "in the last days perilous times shall come" ; and proofs are many that those times may be close upon us. But we seem to be blind to their significance and their perils. In war</w:t>
        <w:softHyphen/>
      </w:r>
      <w:r>
        <w:rPr>
          <w:rFonts w:ascii="Times New Roman" w:hAnsi="Times New Roman" w:eastAsia="Times New Roman" w:cs="Times New Roman"/>
          <w:lang w:val="en-US" w:eastAsia="en-US" w:bidi="en-US"/>
        </w:rPr>
        <w:t xml:space="preserve">time the decks of our battleships are ruthlessly cleared of everything that might imperil safety. And though "the children of this world are wiser than the children of light," they are not wiser than Divine Scripture ; as witness the Apostle’s words in view of the incipient apostasy of the Early Church, " I commend you to God and the word of His grace." But in these days, when the apostasy has developed with a force and subtlety unknown in all the past, instead of taking heed to the warning and the exhortation, and falling back on Holy Scripture, we refuse to jettison the "tophamper" of traditional exegesis. And as the result of this, and of thus ignoring the great " mystery " truths revealed in the Epistles, the whole scheme of the Biblical revelation is dislocated, all sense of its Divine unity is lost, and faith in its Divine authority is undermined. Those of us who have watched the course of the German infidel movement ever since it gained a foot</w:t>
        <w:softHyphen/>
      </w:r>
      <w:r>
        <w:rPr>
          <w:rFonts w:ascii="Times New Roman" w:hAnsi="Times New Roman" w:eastAsia="Times New Roman" w:cs="Times New Roman"/>
          <w:lang w:val="en-US" w:eastAsia="en-US" w:bidi="en-US"/>
        </w:rPr>
        <w:t xml:space="preserve">hold in Britain, must recognise that it is energised by a sinister spiritual influence which makes it indifferent to controversy. But to some of us that movement has proved " a blessing in disguise " ; for it has taught us to study the Bible with a mind untrammelled by Patristic exegesis. And as the result we have attained a more intelligent, and therefore a firmer, faith in Holy Scripture as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personal experience is sometimes helpful to others. When I became a Christian in the truer sense of the word, I supposed that sceptical difficulties respecting the Gospels would no longer trouble me. But I was distressed to find that the more closely I studied them, the attempt to harmonisc them seemed to become more hopeless. While in this state of mind I heard a lecture which ran somewhat on the lines indicated in the preceding pages. The effect of it was electrical. It was a revelation to me ; and I began to study the First Gospel with fresh intelligence and new interest. Every section of it seemed to glow with new light, a light that threw its rays back upon the Hebrew Scriptures, and forward to the Apocalypse. And I caine to realise, as I had never realised before, the " hidden harmony " of the Bible as a whole. The headmaster of Eton’s "Love your enemies" sermon, preached in St. Margaret’s, Westminster, on 25th March 1915, gave striking proof how a misreading of the First Gospel may bring Holy Scripture into contempt. His purpose was to urge that the conduct of our war with Germany should be governed by the precepts of the Sermon on the Mount. If such a proposition had emanated from a secular publicist, it might have passed without notice. But it was put forward, </w:t>
      </w:r>
      <w:r>
        <w:rPr>
          <w:rFonts w:ascii="Times New Roman" w:hAnsi="Times New Roman" w:eastAsia="Times New Roman" w:cs="Times New Roman"/>
          <w:i/>
          <w:lang w:val="en-US" w:eastAsia="en-US" w:bidi="en-US"/>
        </w:rPr>
        <w:t xml:space="preserve">ex cathedra,</w:t>
      </w:r>
      <w:r>
        <w:rPr>
          <w:rFonts w:ascii="Times New Roman" w:hAnsi="Times New Roman" w:eastAsia="Times New Roman" w:cs="Times New Roman"/>
          <w:lang w:val="en-US" w:eastAsia="en-US" w:bidi="en-US"/>
        </w:rPr>
        <w:t xml:space="preserve"> as the teaching of Scripture, by an officially accredited exponent of Scripture. And as the result, it was assumed by the secular Press, and by men of the world generally, that this folly had Scriptural sanction.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your enemies" is the last in a group of precepts which the Lord enjoined upon His disciples in view of their mission as ministers of grace. They were not to resist evil. If struck upon one cheek they were to turn the other cheek. If a thief took their coat they were to let him take their cloak also. They were to give to every applicant, and to turn away from no would-bc borrower (Matthew x, 39 - 44).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a country be governed on the lines of these precepts? or a public school? Why, if even a shopkeeper in a village street were to conduct his business in this way, he would be bankrupt within a month! And yet these were the words of the Lord of Glory; and, like all His words, they are Divine and eternal. But He prefaced them by the warning that they were not to be taken as destroying "the law and the prophets " - a phrase which every Hebrew would rightly understand to mean what we Christians call the Old Testament Scriptures. And with still greater definiteness He declared that not "one jot or one tittle" of the law was abrogated by His teaching (vv. 17, 18). And yet both in his sermon and in his letters to the Press in defence of it, Dr. Lyttelton assumed that the teaching of the Sermon on the Mount has entirely superseded the Old Testament Scriptures; whereas it is mainly by these very Scriptures that we ought to be guided in our conduct of affairs in every sphere of public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fulfilling their ministry of grace, His disciples were not to appeal to law. While He was with them they were to act as He acted. And at the close of their mission He asked them, in view of His leaving them, "When I sent you without purse and scrip and shoes, lacked ye anything?" "But now (He went on to say) he that hath a purse let him take it, and likewise his scrip; and he that hath no sword, let him sell his garment and buy one "(Luke xxii. 35, 36). In other words, they were to fall back on their position as citizens. Peter, Oriental though he was, took these last words literally; but we understand them better. Living in a civilised community, we carry the sword by proxy. If any one strikes us on the cheek, or steals our coat, we hand him over to the police; and the magistrate awards a fitting punishment, to which the gaoler gives effect. But if, instead of seizing and punishing the law-breaker, these officers of the law treated him in accordance with the precepts of the Sermon on the Mount, they would "bear the sword in vain," and utterly fail in their duty as "the ministers of God" (Romans xiii.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police and the criminal courts can deal only with crimes committed within the realm. In the case of crimes committed by an alien enemy, recourse must be had to the naval and military forces of the Crown. But here the same principle applies. And with a far greater definiteness ; for in the case of crimes committed by a nation, theme is no room for sentiment. or pity, which might claim a hearing in the case of individual offenders. And the crimes which are now crying to heaven for vengeance have been instigated by the Government of Germany; and they have been condoned and justified by the German nation, not excepting the " Christian " churches of that land. If then God should give the victory to the Allies, and the Governments of the Allies should decide to rifle and destroy every national building in Berlin, and utterly to crush the power of Germany, the Christian must not forget that law is as Divine as grace. And, moreover, our chief purpose in this war is not to punish Germany for flagrant and hideous atrocities and crime, but to secure the future peace of Europe.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purpose here, however, is not to discuss the conduct of the war, hut to expose and refute a flagrant misuse of the Sermon on the Mount. And let no one suppose that this involves our ignoring its application to ourselves. Though, in common with not a little of the Lord’s teaching recorded in the First Gospel, its full and final purpose will not be realised until the future age of the kingdom, its words of grace ought to have a special voice for His people in this dispensation of grace. If, for example, some Christian who is mourning the death of a dearly loved relative or friend, wantonly butchered in cold blood in this ghastly war, could come face to face with the German murderer, grace would teach him to show his love for his enemy by telling him of gospel pardon even for a crime so heinous and so hateful.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has nothing in common with that ill</w:t>
        <w:softHyphen/>
      </w:r>
      <w:r>
        <w:rPr>
          <w:rFonts w:ascii="Times New Roman" w:hAnsi="Times New Roman" w:eastAsia="Times New Roman" w:cs="Times New Roman"/>
          <w:lang w:val="en-US" w:eastAsia="en-US" w:bidi="en-US"/>
        </w:rPr>
        <w:t xml:space="preserve">advised sermon. A notable commentary upon it was supplied by sermons preached last Christmas in Berlin and other German towns. Here are typical extracts from published reports of them: Pastor Zoebel, speaking in the great Lutheran Church in Leipsic, referred to the German guns beating down the children of Satan, and to German submarines as "instruments to execute the Divine vengeance," to send to the bottom of the sea thousands of the non-elect. "There ought to be no compromise with hell, no mercy for the servants of Satan - in other words, no pity for the English, French, and Russians; nor, indeed, for any nation that has sold itself to the devil. They have all been condemned to death by a Divine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Rheinold Seeby, a teacher of theology in the Berlin University, preaching in the Cathedral of the city, said that in killing their enemies, burning their houses, and invading their territories, the Germans simply performed a work of charity.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Pastor Fritz Philippi, of Berlin, preaching from his Protestant pulpit on the Divine mission of Germany, said that as the Almighty allowed His Son to be crucified that the scheme of redemption might be accomplished, so Germany was destined to crucify humanity, in order that its salvation might be secured. The human race could only be saved by blood, fire, and sword. "It is really because we are pure that we have been chosen by the Almighty as His instruments to punish the envious, to chastise the wicked, and to slay with the sword the sinful nations. The Divine mission of Germany, oh brethren! is to crucify humanity; the duty of German soldiers, therefore, is to strike without mercy. They must kill, burn, and destroy, and any half measures would be wicked. Let it then be a war without pity."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be a poor sort of Christian who can regard such men, and their countless sympathisers of the pews, without feelings of aversion, deliberate and deep. Do we not well to remember the Lord’s emphatic commendation of the Church of Ephesus: "Thou canst not tolerate evil men"? (Revelation ii. 2; cf. Matthew xviii. 17). It is not for us to anticipate the Divine judgment respecting the eternal destiny of these men. What concerns us has regard to our attitude toward them here and now; and to recognise them as Christians would betoken disloyalty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Which of you by taking thought can add one cubit to his stature?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Which of you by taking thought can add one cubit to his stature</w:t>
      </w:r>
      <w:r>
        <w:rPr>
          <w:rFonts w:ascii="Times New Roman" w:hAnsi="Times New Roman" w:eastAsia="Times New Roman" w:cs="Times New Roman"/>
          <w:lang w:val="en-US" w:eastAsia="en-US" w:bidi="en-US"/>
        </w:rPr>
        <w:t xml:space="preserve">? " (Matthew vi. 27 Luke xii. 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Lord’s words were the expression of Divine wisdom, but the words here attributed to Him savour of human folly. During "the great war" many a would-be recruit has longed to be an inch or two taller; but no one except "a freak dwarf " ever wished to add half a yard to his height ! Moreover, no sane person could imagine that this might be attained by "taking thought"; and yet according to our text, the Lord represented it as a mere trifle in comparison with the ordinary cares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primary and common meaning of </w:t>
      </w:r>
      <w:r>
        <w:rPr>
          <w:rFonts w:ascii="Times New Roman" w:hAnsi="Times New Roman" w:eastAsia="Times New Roman" w:cs="Times New Roman"/>
          <w:i/>
          <w:lang w:val="en-US" w:eastAsia="en-US" w:bidi="en-US"/>
        </w:rPr>
        <w:t xml:space="preserve">hêlikia </w:t>
      </w:r>
      <w:r>
        <w:rPr>
          <w:rFonts w:ascii="Times New Roman" w:hAnsi="Times New Roman" w:eastAsia="Times New Roman" w:cs="Times New Roman"/>
          <w:lang w:val="en-US" w:eastAsia="en-US" w:bidi="en-US"/>
        </w:rPr>
        <w:t xml:space="preserve">is age. But as growth in years brings physical development, the word acquired the secondary meaning of stature and it is used in that sense in Luke xix. 3. In Luke ii. 52. also, it is thus translated. But Bloomfield there renders it age, "as being more agreeable to classic usage" (Greek Test.); and in his note on Ephesians iv. 13. the same eminent Greek scholar writes, " Hélikia here does not mean stature but full age"; that is, the maturity of our spiriftial being - a correction that throws new light upon the passage. So, also. in John ix. 21 and 23 the parents of the blind man to whom the Lord gave sight said, " He is of age, ask him." In Hebrews ix. 11, the only other passage where the word occurs, it means " the time of life" in a special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R.V., the phrase "taking thought" rightly gives place to "being anxious." The Christian should be always thoughtful, but never anxious always careful, but never full of care. The Lord’s words then might be freely rendered, " Who of you by giving way to anxiety can add a single step to the length of his life path ? " Reasonable care may extend it by many a cubit, but corroding anxiety can only ftnd to shorten it. When writing his father’s memoir, the late Sir .James Paget, the eminent surgeon. used the striking phrase that his death was due to "that rarest of all causes of death, old age" And it is not the aged only who undesignedly commit suicide through failing to "take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Enter ye in at the strait gate Because strait is the gate, and narrow is the way, which leadeth unto life, and few there be that find it</w:t>
      </w:r>
      <w:r>
        <w:rPr>
          <w:rFonts w:ascii="Times New Roman" w:hAnsi="Times New Roman" w:eastAsia="Times New Roman" w:cs="Times New Roman"/>
          <w:lang w:val="en-US" w:eastAsia="en-US" w:bidi="en-US"/>
        </w:rPr>
        <w:t xml:space="preserve"> "(Matthew vii. 3,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that in Eastern cities there are small gates in out-of-the-way corners, which are approached by straitened (R.V.) and little-used paths, which would be noticed only by those who seek for them. And, of course, such gates and paths are in striking contrast to the great city gate and the main road which leads to it. The allegory of these verses would be understood by all to whom the Lord was speaking. But Westerners seem to miss its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"wide gate," to which the broad way leads, symbolises destruction, the narrow gate must symbolise life. And therefore the usual exegesis., that the ‘ straitened way " svmbolises a holy walk, is in direct opposition to the teaching of the passage and of the truth of the gospel. For there can be no holiness of walk until we receive life as God’s gift in grace. Moreover, the warning which immediately follows, beginning with the words. "Beware of false prophets," plainly indicates that the contrast which the Lord intends is not between an evil life and a holy life, but between "religion " and Himself. No sane man believes that Divine favour can be won by an evil life. But that it is to be won by a religious life is the creed of the human heart the wide world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perverted instinct of human nature leads many real Christians to misread any passage of Scripture that can be perverted to indicate that the seeming simplicity and "trueness" of the Gospel must be taken with reserve, and that its words are not to be trusted in the way we can trust the words of honourable men. For the sinner must needs seek for the way which leads to life, and knock at the door when he finds it ; and this we are told is not so easy as the words would lead us to suppose! If any reader of this page should harbour such a thought, let him mark the words which preface the invitation of verse 13, "Every one that asketh receiveth; and he that seeketh findeth; and to him that knocketh it shall be opened " (v.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The Son of Man hath not where to lay His head</w:t>
      </w:r>
      <w:r>
        <w:rPr>
          <w:rFonts w:ascii="Times New Roman" w:hAnsi="Times New Roman" w:eastAsia="Times New Roman" w:cs="Times New Roman"/>
          <w:lang w:val="en-US" w:eastAsia="en-US" w:bidi="en-US"/>
        </w:rPr>
        <w:t xml:space="preserve">" (Matthew viii.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occurrence of this Messianic title in the New Testament, and in Scripture a first occurrence is often significant. In the Old Testament - as, for example, in Ezekiel - " Son of Man " is often used as an emphatic Hebraism, for man: but John v. 27 is the only New Testament passage where it occurs in this sense. Because He is man, all judgment is committed to the Lord Jesus. The English reader misses the significance which the Greek article lends to the words elsewhere; but it is recognised by scholars. And there can be no doubt. as to the significance which the Lord Himself attached to this, His favourite title. When, for example, He here exclaimed, "The foxes have holes and the birds of the air have nests, hut the Son of Man hath not where to lay His head," it is clear that the contrast His words were intended to enforce was between the highest and the lowest. The humblest creature has a home, hut He, the Son of Man, descended from heaven, was an outcast wanderer. And on the last occasion on which He used the title, when on His defence before the Sanhedrin, his purpose in declaring Himself to he the Son of Man of Daniel’s vision (ch. vii. 13) was to assert His personal and inherent right to heavenly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was not His human birth that constituted Him the Son of Man. That birth was indeed the fulfilment of the promise which the name implied but, as He declared explicitly, the Son of Man "descended out of heaven" (John iii. 13) ; and He added, who is in heaven," which, as Alford notices, certainly implies "whose place is in heaven." And again He said, "What and if ye shall see the Son of Man ascend up where lie was before ? " (John vi. 72). When, therefore, He proclaims that "the Son of Man came to seek and to save that which was lost " - " came to give His life a ransom for many "- faith responds in the language of that noble hymn, "When Thou tookest upon Thee to deliver man, Thou didst not abhor the virgin’s womb." For the virgin-birth was but a stage in the fulfilment of His mission. And tins throws light upon the words of the creation story, " Let us make man in our image, after our likeness (Genesis i. 26). For the " type" - using the word in the biologist’s sense - is not the creature of Eden, but He after whose likeness the creature was fashioned.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point more. Though the title "The Son of Man" occurs so frequently in relation to the earthly people of the covenant, the Lord is never so designated with reference to the heavenly people of this Christian age. Never once, therefore, is it found in the Epistles - - a fact that exposes, and ought to bar. the error which is so generally accepted as truth, that "the coming of the Son of Man" of Matthew xxiv., and elsewhere in the First Gospel, is the same event as the Lord’s coming to bring this "Christian dispensation" to an end, and to call His heavenly people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Ye shall not have gone over the cities of Israel till the Son of Man be come</w:t>
      </w:r>
      <w:r>
        <w:rPr>
          <w:rFonts w:ascii="Times New Roman" w:hAnsi="Times New Roman" w:eastAsia="Times New Roman" w:cs="Times New Roman"/>
          <w:lang w:val="en-US" w:eastAsia="en-US" w:bidi="en-US"/>
        </w:rPr>
        <w:t xml:space="preserve">" (Matthew x.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statement must apparently he dismissed as a hopeless enigma, or rejected as a sheer blunder. But to the Christian who has learned to recognise the dispensational and prophetic character of the First Gospel, its meaning is clear ; and a peruusal of the preceding introductory chapter will render further explanation unnecessary. "The hope of the Church - to use Bengel’s phrase - is not "the coming of the Son of Man" to earth in fulfilment of Messianic prophecy, but the coming of the Lord Jesus Christ to call up to heaven His people of the heavenly election of time present dispensation. And this dispensation, and the distinctive truths relating to it, were "mysteries" till revealed until the earthly people were set aside. But these, and other similar words, will be received and acted on by Hebrew disciples in days to come, just as they would have been received and acted on by time disciples of the Lord’s earthly ministry if the Christian dispensation had not intervened.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"Verily I say unto you, Among them that are born of women there hath not risen a greater than John the Baptist: notwithstanding he that is least in the kingdom of heaven is greater than he"</w:t>
      </w:r>
      <w:r>
        <w:rPr>
          <w:rFonts w:ascii="Times New Roman" w:hAnsi="Times New Roman" w:eastAsia="Times New Roman" w:cs="Times New Roman"/>
          <w:lang w:val="en-US" w:eastAsia="en-US" w:bidi="en-US"/>
        </w:rPr>
        <w:t xml:space="preserve"> (Matthew xi.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R.V. margin reminds us, the Greek is the comparative, not the superlative. But "he that is lesser" is intolerable as an English rendering. We might read it "the little one," a word that the Lord uses of His disciples in chapter x. 42. Although the great Chrysostom adopted it, the gloss that the Lord was thus referring to Himself is really unworthy of consideration. "For such an interpretation is surely adverse to the spirit of the whole discourse. We may certainly say that our Lord in such a passage as this would not designate Himself as ‘he that is least’ compared with John, in any sense" (Alford). And it is certain that "the little one in the Kingdom" is not personally greater than the greatest of the prophets. It is clearly a question of dispensational position. The prophets were heralds of the coming kingdom; whereas, now, even the humblest disciple was a citizen of the kingdom. And the same applies in principle to the heavenly election of the Body of Christ. The least of its members is greater than the greatest of a bygone economy not personally - far from it - but dispensationally.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who are inclined to think highly of ourselves, here and now, will appear very small indeed personally in comparison with the faith heroes whose names are enshrined in the head-roll of Hebrews 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from the days of John the Baptist, until now, the kingdom of heaven suffereth violence, and the violent take it by force"</w:t>
      </w:r>
      <w:r>
        <w:rPr>
          <w:rFonts w:ascii="Times New Roman" w:hAnsi="Times New Roman" w:eastAsia="Times New Roman" w:cs="Times New Roman"/>
          <w:lang w:val="en-US" w:eastAsia="en-US" w:bidi="en-US"/>
        </w:rPr>
        <w:t xml:space="preserve"> (Matthew xi. 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a veritable crux; and expositors generally convey the impression that they are not satisfied with the explanations they give of it. The rendering of our English versions clearly suggests the thought of a hostile, aggressive movement against the kingdom of heaven. But this is quite foreign to the context. And surely the way in which the main word, on which the exegesis of the verse depends, was used by the Lord in a kindred passage ought to guide us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Luke xvi. 16 we read, "The law and the prophets were until John since that time the kingdom of God is preached, and every man presseth into it. "Now, time word here rendered" presseth into it is identical with that which is translated " suffereth violence" in our present verse. And one of its Lexicon meanings is, "to carry a point by obstinate perseverance." Can there be any doubt then that the Lord was here referring, not to a hostile movement against the kingdom, but to the forceful impetuosity of His nominal disciples? For example, the thousands of men whom He fed to satiety with a basketful of bread and fish were so eager to proclaim Him King that He had to hide Himself from them. And that this was His meaning here is established by the fact that the word rendered "take it by force," is that which occurs in John vi. 15, "When Jesus perceived that they would come and take Him by force, to make Him a King, He departed again into a mountain Himself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attitude and conduct of the Jewish leaders toward him were marked, not by violence, but by mingled hatred, cunning, and timidity. Again and again they would have seized Him, but that they feared the people. And if time Lord hid Himself from the provincial Jews, it was not because they were hostile, but because, knowing what was in man. He would not "commit Himself unto them," for they were merely miracle-made disciples (John ii. 23 - 25). Or, to use the Apostle’s phrase in Galatians ii. 15, they were merely "Jews by nature." Just as now, "all who profess and call themselves Christians" are nominally the people of God, so was it then with Jews. And every Jew was looking for the Messiah. But the "Jews by nature" wanted a Messiah who would free them from the Roman yoke. And they rightly judged that a man with seemingly unlimited miraculous powers could win their deliverance. Their hopes were carnal, and they were ready to attain the realisation of them by carnal means. Thus it was that "the kingdom of heaven was suffering violence."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 shall the Son of Man be three days and three nights in the heart of the earth"</w:t>
      </w:r>
      <w:r>
        <w:rPr>
          <w:rFonts w:ascii="Times New Roman" w:hAnsi="Times New Roman" w:eastAsia="Times New Roman" w:cs="Times New Roman"/>
          <w:lang w:val="en-US" w:eastAsia="en-US" w:bidi="en-US"/>
        </w:rPr>
        <w:t xml:space="preserve"> (Matthew xii. 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find here a clear proof that Scripture has erred ; others that the Lord was crucified on the Thursday. But in this both critics and "reconcilers " merely display their ignorance. "Three days and three nights" was a familiar idiomatic phrase to cover a period that included any part of three days. We need not go outside Scripture to exemplify this. The Egyptian mentioned in 1 Samuel xxx, 11 - 13 had had neither food nor drink for "three days and three nights," and yet it was only three days since he had fallen sick. So, again, in 2 Chronicles x. 5, 12, we read that Rehoboam said to the Israelites, "Come again unto me after three days . . . so they came to him on the third day." And in Esther iv. 16 and v. 1, we are told that the queen ordered a fast for three days, and yet she held a banquet on the third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Matthew xxvii. 63. 64 would settle the question. even if it stood alone. Four-and-twenty hours after the Lord’s burial, the Jews came to Pilate and said, "We remember that that deceiver said, while he was yet alive, After three days I will rise again. Command, therefore, that the sepulchre be made sure until the third day." And if that Sunday had passed, leaving the seal upon the tomb unbroken, the guard would have been withdrawn, and the Pharisees would have proclaimed their triumph. In nine passages do the Gospels record His words that He would rise "on the third day"; and in 1 Corinthians xv. 4 the Apostle Paul proclaimed the fact as an integral part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this may puzzle a theological college, no prison chaplain would need to explain it to his congregation. For our law reckons time on this same system. Though our legal day is a day and a night - twenty-four hours beginning at midnight - any part of a day counts as a day. Therefore, under a sentence of three days’ imprisonment a prisoner is usually discharged on the morning of the third day, no matter how late on the first day he reaches the prison. Under such a sentence a prisoner is seldom more than forty hours in gaol, and I have had official cognizance of cases where the detention was, in fact, only for thirty-three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mode of reckoning and of speaking was as familiar to the Jews as it is to our prison officials and the habitués of our criminal courts. In his </w:t>
      </w:r>
      <w:r>
        <w:rPr>
          <w:rFonts w:ascii="Times New Roman" w:hAnsi="Times New Roman" w:eastAsia="Times New Roman" w:cs="Times New Roman"/>
          <w:i/>
          <w:lang w:val="en-US" w:eastAsia="en-US" w:bidi="en-US"/>
        </w:rPr>
        <w:t xml:space="preserve">Horce Hebraicce</w:t>
      </w:r>
      <w:r>
        <w:rPr>
          <w:rFonts w:ascii="Times New Roman" w:hAnsi="Times New Roman" w:eastAsia="Times New Roman" w:cs="Times New Roman"/>
          <w:lang w:val="en-US" w:eastAsia="en-US" w:bidi="en-US"/>
        </w:rPr>
        <w:t xml:space="preserve">, Dr. John Lightfoot quotes time Jewish saying, "A day and a night make one Onah, and a part of an Onah is as the whole." And he adds, "Therefore, Christ may truly be said to have been in the grave three Onoth." To object that as Jonah was three days and three nights in the whale’s belly, the Lord must have been in the grave for that full period is a transparent blunder; for, of course, the period intended in the Jonah narrative must be computed in accordance with "the dialect of the nation" (Lightfoot).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"Lest they should be converted, and I should heal them" </w:t>
      </w:r>
      <w:r>
        <w:rPr>
          <w:rFonts w:ascii="Times New Roman" w:hAnsi="Times New Roman" w:eastAsia="Times New Roman" w:cs="Times New Roman"/>
          <w:lang w:val="en-US" w:eastAsia="en-US" w:bidi="en-US"/>
        </w:rPr>
        <w:t xml:space="preserve">(Matthew xiii.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misunderstood by many a Christian; and to not a few they are a real trouble. For they seem strangely out of keeping with the spirit of the Lord’s ministry. But His words should always be studied in relation to their context and to the circumstances in which they were spoken. The " text-card system " of Bible study is a fruitful cause of misunderstanding and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early period of the Lord’s ministry His words of grace and works of power were abundant, and they were open and free to all - witness the narrative of chapter iv. 23 - 25, a passage which attracts but little notice. It had been a time of noontide sunshine in the spiritual sphere, such as even that favoured land had never experienced before. But the religious leaders of the people closed their eyes against the light; and, as chapter xii. 14 informs us, their obduracy and hate culminated in their sum</w:t>
        <w:softHyphen/>
      </w:r>
      <w:r>
        <w:rPr>
          <w:rFonts w:ascii="Times New Roman" w:hAnsi="Times New Roman" w:eastAsia="Times New Roman" w:cs="Times New Roman"/>
          <w:lang w:val="en-US" w:eastAsia="en-US" w:bidi="en-US"/>
        </w:rPr>
        <w:t xml:space="preserve">moning a council to compass His destruction. And the latter section of that chapter records the awful words in which He pronounced their doom. Their day of visitation was over, and a sentence of spiritual blindness and deafness was pronounced upon them. From that time, therefore, His public teaching became veiled in parables (ch. 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change was so startling that the disciples came to Him with one accord to seek an explanation; and the passage from which time above words are taken gives His reply to their inquiries. Darkness was now to fall upon those who had despised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when darkness covered the land of Egypt, the Hebrews still had light, so was it here, for His parables were fully explained to the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involved in this passage, therefore, is neither exceptional nor novel. Though the gospel amnesty which grace proclaims makes no exceptions, for Divine grace has no limits, there are limits to the time within which the amnesty avails. And if sinners despise grace there is nothing for them but judgment, stern and inexorable. And the word goes forth, even in this age of grace, albeit judgment waits, "Ephraim is joined to idols ; let him alone." This is an awfully solemn truth which explains the mystery of many a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kingdom of heaven is like unto leaven which a woman took and hid in three measures of meal, till the whole was leavened "</w:t>
      </w:r>
      <w:r>
        <w:rPr>
          <w:rFonts w:ascii="Times New Roman" w:hAnsi="Times New Roman" w:eastAsia="Times New Roman" w:cs="Times New Roman"/>
          <w:lang w:val="en-US" w:eastAsia="en-US" w:bidi="en-US"/>
        </w:rPr>
        <w:t xml:space="preserve"> (Matthew xiii.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accepted interpretation of this parable takes the leaven to symbolise the good influence of Christianity in the world. It is admitted, however, even by the exponents of that view, that everywhere else in Scripture leaven is "symbolic of pollution and corruption." The question arises then, What meaning was the parable intended to convey to those who heard it ? And having regard to the religious beliefs and deep-seated prejudices of the Jews, can there be any reasonable doubt as to the answer? Suppose that when time Lord had finished His teaching, some Rabbi had explained to the hearers that the leaven in the parable represented a Divine purifying agency, the amazement his words would have excited would have been such as a Christian congregation today would feel if their minister - a staunch "teetotaller," withal - exemplified the spread of the gospel by the "permeating influence" of a glass of brandy smuggled into the family coffee-pot. "Smuggled," I say advisedly, for a specially significant word in the parable is entirely ignored in the received exegesis. When making bread in the course of her household duties, a woman would naturally put leaven into the meal. But here the woman conceals the leaven in the meal, the inference being an obvious one, that she does it surreptitiously, and with a sinister purpose. Now a parable is defined by theologians as a fictitious story, invented to illustrate a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"fictitious"? It has been supposed that some of the parables narrate real and not fictitious events. And if this very reasonable supposition be well founded, a case may at that very time have engaged public attention, where some evil woman had thus corrupted the "three measures of meal" that had been set apart for an offering.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urged, the alternative reading of the parable is vetoed on two grounds. First, by the very fact that the kingdom of heaven is said to be like leaven, and therefore the leaven must symbolise good and not evil. Here the theologians forget their definition of a parable. For a parable must be read in its entirety as presenting the truth which time Lord intends it to teach. Were this remembered, Scripture would not be brought into contempt by such puerilities of exegesis as that the Good Samaritan’s two pence represent the two Sacraments ! or that, here, the three measures of meal symbolise either "body, soul, and spirit," or else "the descendants of the three sons of Noah " ! Tradition tells us that, from earliest times, this was the usual amount of meal prepared for a baking (Genesis xviii. 6). And it may have been on this account that it was the quantity prescribed for a meal-offering.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ground of veto is that the alternative reading of the parable would make it conflict with the teaching of Scripture respecting the course and issue of this Christian dispensation. But so far from this being the case, it is in fact the accredited exegesis of it which brings it into flagrant opposition to Scripture. Many a standard treatise might be cited in support of this statement. But having regard to the space limits of this note, a single testimony must suffice ; and it shall be that of a distinguished theologian who is an uncompromising champion of the "orthodox" exposition of the parable.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commentary upon Matthew xii. 43, Dean Alford, after explaining "the direct application of the passage to the Jewish people," writes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"Strikingly parallel with this runs the history of the Christian Church. Not long after the apostolic times, the golden calves of idolatry were set up by the Church of Rome. What the effect of the Captivity was to the Jews. that of time Reformation has been to Christendom. The first evil spirit has been cast out. But by the growth of hypocrisy, secularity, and Rationalism, the house has become empty, swept, and garnished : swept and garnished by the decencies of civilisation and discoveries of secular knowledge, but empty of living and earnest faith. And he must read prophecy but ill who does not see under all these seeming improvements the preparation for the final development of the man of sin, the great repossession when idolatry and the seven worse spirits shall bring the outward frame of so-called Christendom to a fearful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possible to reconcile Dean Alford’s exposition of the leaven parable with these pregnant and solemn words about the long-drawn-out apostasy and coming doom of the professing Christian Church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give unto thee (Peter) the keys of the kingdom of heaven"</w:t>
      </w:r>
      <w:r>
        <w:rPr>
          <w:rFonts w:ascii="Times New Roman" w:hAnsi="Times New Roman" w:eastAsia="Times New Roman" w:cs="Times New Roman"/>
          <w:lang w:val="en-US" w:eastAsia="en-US" w:bidi="en-US"/>
        </w:rPr>
        <w:t xml:space="preserve"> (Matthew xvi.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little need be added here to what has been said in the Introductory Chapter about "the kingdom of heaven." The great Apostasy which claims to be the keeper of Holy Writ is so ignorant of Holy Writ that it confounds the kingdom of heaven with the Church of this dispensation. The kingdom of heaven is the kingdom of Hebrew prophecy rebating to earth and the earthly people of the covenant. And Peter was "the Apostle of the Circumcision." To him it was, therefore, that the Pentecostal proclamation to Israel was entrusted (Acts ii. 22, iii. 12). And when "the word which God sent unto the children of Israel " was to be carried to Gentile proselytes, he was the appointed messenger (Acts x. 36). For among the Twelve Peter held the foremost place, and it was because there were twelve tribes of Israel that the Apostles of the Ministry were twelve in number (Matthew xix.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what theologians call the Hebraic portion of the Acts, the Apostle Peter is the foremost figure, and his ministry is pre-eminent. But Israel remained impenitent; and in the thirteenth chapter the Apostles Paul and Barnabas were divinely " separated" to preach to the Gentiles, and the name of the Apostle of the Circumcision disappears from the narrative. In the first twelve chapters of Acts it occurs no less than fifty-six times, but, save in chapter xv. 7, it is never found once in the last sixteen chapters of the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"There be some standing here which shall not see death till they see the Son of Man coming in His kingdom"</w:t>
      </w:r>
      <w:r>
        <w:rPr>
          <w:rFonts w:ascii="Times New Roman" w:hAnsi="Times New Roman" w:eastAsia="Times New Roman" w:cs="Times New Roman"/>
          <w:lang w:val="en-US" w:eastAsia="en-US" w:bidi="en-US"/>
        </w:rPr>
        <w:t xml:space="preserve"> (Matthew xvi.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is the most approved exposition of this passage, and lest any one should suspect me of misstating a view which I reject, I give it in Dean Alford’s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declaration refers in its full meaning . . . to the destruction of Jerusalem, and the full manifestation of the kingdom of Christ by the annihilation of the Jewish polity." Was there ever a more amazing example of "nightmare exegesis" ? Did the disciples know that this was what they were asking for when they uttered the words the Lord had taught them, "Thy kingdom come"? They prayed that prayer with knowledge of the truth so plainly revealed in Scripture, that "the kingdom " would bring the restoration of the Jewish polity and relief from the Roman yoke. If, therefore, there be no other explanation of the passage open to us, let us humbly confess our ignorance, and leave it unexplained.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we yield to a "counsel of despair," let us clear our minds of all preconceptions, and study afresh the whole passage from chapter xvi. 28 to chapter xvii. 8. And reading it unbroken by the chapter division, let us consider whether it does not afford us the solution we seek.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great commentators agree that the Lord was pointing to some definite event which would occur during the lifetime of some of His disciples. But they urge, not without some show of reason, that the words "shall not taste of death" imply a somewhat remote event. Suppose, then, we omit these words, and read the passage thus, "Verily I say unto you, there are some standing here who shall see the Son of Man coming in His kingdom." Should we need the words of 2 Peter i. 16 - 18 to convince us that it was fulfilled at the Transfiguration?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one other event, and only one, in the life of the disciples which might claim consideration if a drastic "spiritualising " of the Lord’s language could be allowed, namely, the Day of Pentecost. But that would leave equally unexplained the words above omitted. The question remains, therefore, how can they be accounted for? I would answer boldly that if we must make choice between leaving this difficulty unsolved and adopting an unscriptural "nightmare" exegesis of the passage, we shall do well to adopt the former alternative. I venture to suggest, however, that we might possibly find a very simple solution of it if we knew what was working in the minds of the disciples at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statements in the Gospels indicate that they were "dull of hearing" about much of the Lord’s teaching. And if they treated the truth of the kingdom in its spiritual aspect in the manner that most of us now treat the truth of His Coming, relegating it to the sphere of mere doctrine and sentinment, may not the above omitted words have been a graciously veiled rebuke? It would be easy to offer many a plausible suggestion respecting the Lord’s purpose in speaking thus. But while we may freely attempt to analyse the thoughts of the disciples in such a case, any speculating about what was passing in the mind of our Divine Lord would be to trench on sacred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not omit to notice yet another exposition of our verse ; but I notice it only for reprobation, albeit it is sanctioned by some eminent authorities. It is that time Lord was here referring to "His ultimate glorious coming." This view solves the question above discussed by rejecting the "difficult words" of time verse as being absolutely untrue. Such passages as Mark xiii. 32 and Acts i. 7 explain why the Lord refused to specify " times and seasons " ; and seeing that in the case before us He definitely fixed a time limit, the fulfilment of His words could have no reference to "times and season," or, in other words, to events foretold in prophecy. The proposed exegesis, moreover, betrays strange neglect of Scripture. For it is certain that the " ultimate glorious coming" will be long ages after "the Coming of the Son of Man in His kingdom" - a thousand years at least. And some would tell us that here "a thousand years" is an abstract term to mean an indefinitely vast era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 and sell all that thou hast, and give to the poor" </w:t>
      </w:r>
      <w:r>
        <w:rPr>
          <w:rFonts w:ascii="Times New Roman" w:hAnsi="Times New Roman" w:eastAsia="Times New Roman" w:cs="Times New Roman"/>
          <w:lang w:val="en-US" w:eastAsia="en-US" w:bidi="en-US"/>
        </w:rPr>
        <w:t xml:space="preserve">(Matthew xix. 21) (Mark X. 21; Luke xviii.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Christ’s disciples, why do we not act on this? the infidel mockingly demands. And our answer is plain: because it is not addressed to us. The Lord knows each heart and each life, and He deals with each in infinite wisdom. Another man. we read, besought the Lord for permission to follow Him, but "Return to thine own house" was the Lord’s answer to his appeal (Luke viii. 38, 39). And Lazarus of Bethany, whom the Lord loved, had possessions but instead of telling him to part with them, the Lord became his guest. And in the case of the Apostle Peter, so far from desiring him to sell his house in Capernaum, the Lord made His home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no pleasure in fools." And to take every word of Scripture to one’s self, irrespective of the circumstances in which it was spoken, is to be a very mischievous kind of fool ; for such folly brings discredit upon Holy Writ. Our answer to the infidel, then, is that Scripture teaches us that a Christiaim who, having others dependent on him, sells all that he has and gives it to the poor, has denied the faith. and is worse than an infidel. (1 Timothy v. 8). But is not. "community of goods" enjoined by Acts iv. 34 - 37? Assuredly not. The Apostle’s words to Ananias (ch. v. 4) make it clear that the disciples were under no obligation to part with their possessions. Their doing so was a " freewill offering." And the passage is misread because the distinctive character of that brief Pentecostal dispensation is ignored. It was a waiting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last Carlist rising in Spain a wealthy Marquis was said to have mortgaged his estate, and to have thrown the proceeds into the war-chest of the insurrection. It was a reasonable act. on the part of any one who believed in the success of the Pretender’s cause. And the Hebrew disciples of Pentecostal days were living in the hopes inspired 1w the prophecy and promise recorded in Acts iii. 19 - 11.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many be called, but few chosen " </w:t>
      </w:r>
      <w:r>
        <w:rPr>
          <w:rFonts w:ascii="Times New Roman" w:hAnsi="Times New Roman" w:eastAsia="Times New Roman" w:cs="Times New Roman"/>
          <w:lang w:val="en-US" w:eastAsia="en-US" w:bidi="en-US"/>
        </w:rPr>
        <w:t xml:space="preserve">(Matthew xx.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Intelligent students of Scripture take note of the first occurrence of important words. And in this verse we have the first occurrence of the word "elect." The striking fact that the Lord here uses it with reference, not to salvation, but to service, may cause surprise to many, hut not to those who have studied the use of the word in the Greek Version of the Hebrew Scriptures, which, as we know, exercised a very marked influence upon the language of the New Testament. For in most, if not all, of its occurrences in the Septuagint it is used to express excellence and appreciation.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in Genesis xxiii. 6. In response to Abraham’s appeal for a burial-place for Sarah. the children of Heth replied, "In the best of our sepnlchircs bury thy dead." It is used again six times in Genesis four times of choice cattle, and twice of choice ears of corn (ch. xli.). Its first occurrence in a higher sense is its application to Joshua in Numbers xi. 28 (where the LXX reading is "the chosen one"). And in Isaiah xxviii. 16 it is stamped with its highest value by its application to the Lord Himself (ci. 1 Peter 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"Words are the counters of wise men, the money of fools"</w:t>
      </w:r>
      <w:r>
        <w:rPr>
          <w:rFonts w:ascii="Times New Roman" w:hAnsi="Times New Roman" w:eastAsia="Times New Roman" w:cs="Times New Roman"/>
          <w:lang w:val="en-US" w:eastAsia="en-US" w:bidi="en-US"/>
        </w:rPr>
        <w:t xml:space="preserve">; and a word may, in one connection, stand for gold, and, in another, for some coin of inferior metal. But expositors are apt to forget this, and to treat the counters as though they were coins. This has had deplorable results in relation to the parable which ends with our present verse. Not only does it rob us of important teaching and solemn warning respecting the Lord’s service, but it operates as a flagrant denial of the truth of the gospel. The parable does not describe the case of the man who sends out his servants to bring in the destitute to the banquet which his invited guests have despised (Luke xiv. 16 - 22) ; but of the householder who goes out to hire labourers to work in his vineyard .And every man he hires receives the wages promised him; hut it is only some of them who earn special appreciation and approval. Mark the order and significance of the words many are klêtoi. but few are eklekloi. According to our ordinary usc of the word, few were chosen, for that is implied in the hiring. But here the choosing is at the end of the day’s labour. Are we. then, to conclude that the Divine decree which fixes our eternal destiny awaits. and is dependent upon, the value of our service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Embedded in this parable there are some most important truths that we are prone to foret. The fact that it is the householder himself who hires the labourers points to a truth which is enforced in man a Scripture - the truth, namely, that although God entrusts to His servants the duty of seeking the lost, and bidding them to the banquet of salvation, the call to service is His own prerogative.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 less clear is the teaching of the parable for those who are called to labour in the Lord’s vineyard. As we know from other Scriptures, it is "the service of sons," and not, as some would tell us, of sinners on probation, whose eternal destiny will depend on the character and value of their service. And we must not confound "the judgment-seat of Christ" with "the great white throne." Not that the issue of either judgment will be the eternal destiny of men - that will be manifested by the resurrection ; and yet both have to do with our earthly life, "the things done in the body " (2 Corinthians v. 10) or " the things written in the books" (Revelation xx.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repeat, it is to labourers in the vineyard that this parable specially refers. And the question at issue will be whether the labourer shall be eklektos, or, as the alternative, adokimos (to use the Apostle’s word in 1 Corinthians ix. 27). But any exposition which treats either the Lord’s parable or the Apostle’s warning words as though they referred to the eternal salvation, or the eternal doom, of men, not only perverts these Scriptures, but betrays ignorance or neglect of the great truth of salvation by grace through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generation shall not pass, till all these things be fullfilled</w:t>
      </w:r>
      <w:r>
        <w:rPr>
          <w:rFonts w:ascii="Times New Roman" w:hAnsi="Times New Roman" w:eastAsia="Times New Roman" w:cs="Times New Roman"/>
          <w:lang w:val="en-US" w:eastAsia="en-US" w:bidi="en-US"/>
        </w:rPr>
        <w:t xml:space="preserve">" (Matthew xxiv. 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favourite verse with the Rationalists for in their ignorance they cite it as discrediting Holy Scripture. Is it not clear, they ask, that the Lord’s words have failed? Here is Dean Alford’s interpretation of it: "It may he well to show that genea has in Hellenistic Greek the meaning of a race or family of people. See Jeremiah viii. 3, 70. Compare Matthew xxiii. 36 with verse 35 This generation did not slay Zacharious - so that the whole people are addressed. See also chapter ii. 45, in which the meaning absolutely requires this sense." He further cites chapter xvii. 17 ; Luke xvi. 8 and xvii. 25; Acts xi. 40; Phiilippians ii. 15. And he adds, "In all these places genca is genos, or nearly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scholars explain the passage by reference to the fact that the word rendered "this" may with equal correctness be translated "that." Thus the statement would mean that the same generation which sees the setting up of the abomination of desolations (v. 15) will see all these things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only difficulty, therefore, in interpreting it is that it involves our adjudicating between alternative solutions which are equally satisfactory and equally scholarly.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"Then shall the kingdom of heaven be likened unto ten virgins" </w:t>
      </w:r>
      <w:r>
        <w:rPr>
          <w:rFonts w:ascii="Times New Roman" w:hAnsi="Times New Roman" w:eastAsia="Times New Roman" w:cs="Times New Roman"/>
          <w:lang w:val="en-US" w:eastAsia="en-US" w:bidi="en-US"/>
        </w:rPr>
        <w:t xml:space="preserve">(Matthew xxv.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(it is asked) is the kingdom of heaven like ten virgins? " The question exemplifies a popular, but very erroneous, mode of reading the parables. As the Dictionary tells us, a parable is "a story of something which might have happened, told to illustrate some doctrine, or to make sonic duty clear." To understand the parable aright, therefore, we must study it as a whole, and with reference to the particular doctrine or duty it is designed to teach. And in this case the thirteenth verse leaves no doubt as to its purport - " Watch therefore, for ye know neither the day nor the hour wherein the Son of Man cometh."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parable is too often read without noticing the emphatic word with which it begins : " Then - at the period spoken of at the end of the last chapter, namely, the coming of the Lord to His personal reign - not at His final coming to judgment" (Alford). To be still more accurate and explicit, it is the Lord’s coming as " Son of Man " - an event which is later in time, and wholly distinct from, the Coming which is the special hope of the Christian in this Christian age. "The hope of the Church," to use Bengel’s phrase, is a "mystery" truth which was not revealed until Israel was set aside.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 ye therefore, and make disciples of all the nations, baptizing them into the name of the Father and of the Son and of the Holy Ghost"</w:t>
      </w:r>
      <w:r>
        <w:rPr>
          <w:rFonts w:ascii="Times New Roman" w:hAnsi="Times New Roman" w:eastAsia="Times New Roman" w:cs="Times New Roman"/>
          <w:lang w:val="en-US" w:eastAsia="en-US" w:bidi="en-US"/>
        </w:rPr>
        <w:t xml:space="preserve"> (Matthew xxviii, 19,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passages of true Four Gospels have always been a difficulty with theologians, and often a cause of perplexity to Christians generally. And it is round the last five verses of Matthew that the difficulties chiefly cluster. Indeed to any one who is dependent on our Authorised Version they seem over</w:t>
        <w:softHyphen/>
      </w:r>
      <w:r>
        <w:rPr>
          <w:rFonts w:ascii="Times New Roman" w:hAnsi="Times New Roman" w:eastAsia="Times New Roman" w:cs="Times New Roman"/>
          <w:lang w:val="en-US" w:eastAsia="en-US" w:bidi="en-US"/>
        </w:rPr>
        <w:t xml:space="preserve">whelming. For the chapter seems to record the fact that after the resurrection the eleven disciples forthwith left Jerusalem for the appointed trysting-place in Galilee, and there received the parting commands of their risen Lord. But this, of course, is entirely inconsistent with the narratives of Luke and John. Dean Alford here speaks of " the imperfect and fragmentary nature of the materials out of which our narrative is built." But the idea is absurd that any one of the Apostles could, to his dying day. forget the Lord’s appearing to them on the evening of the resurrection, and again after eight days. But if on five different occasions our Lord appeared to a company of His disciples, how is it that this Evangelist records but one ? Why does Matthew ignore the Lord’s appearings to His gathered disciples in Jerusalem ? This is but part of a wider question : Why does the First Gospel ignore Jerusalem altogether, so far as it is possible to ignore it, in the record of our Lord’s ministry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the First Gospel iii the Divine scheme of revelation is to present Christ as Israel’s Messiah. And Galilee was prophetically and dispensationally associated with the godly remnant which, if the apostasv of the nation. was divinely regarded as the true Israel. Therefore is it that the Lord’s ministry in Galilee has such prominence in this Gospel . According to Matthew the last words spoken to the Eleven before the agony in Gethsemane were, that after He was risen again He would go before them into Galilee (ch. xxvi. 32). And the first message sent to His brethren after the resurrection, first by the mouth of the angel who appeared to the women at the sepulchre. and afterwards by His own lips, was that He would meet them in Galilee (ch. xxviii. 7,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needed to complete the book ? If unchecked by the Spirit of God, the Apostle would doubtless have given a record of the events of those forty days. It is idle to talk of " fragmentary materials." Any one of the disciples could have compiled such a narrative; but it would have been wholly foreign to the scope and purpose of the First Gospel. As it is the Galilee ministry which is the burden of it, all that remains is to record how, in the scene of that ministry, the Lord gathered His disciples round him, and gave them those pregnant and intensely prophetic words with which that Gospel closes.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were the disciples thus addressed? It is rightly assumed that this was the occasion when our Lord appeared to above five hundred brethren at once. If it was not here, then this, the most important event, of the forty days, is unnoticed in the Gospels, which is an incredible supposition. The message from the sepulchre will throw light on this. As the Lord intended to meet the Eleven that very evening, why should He send them a command to go into Galilee? And, as He was about to reveal Himself to Peter, why should the women be made the bearers of such a message? Is it not obvious that the message was intended for the whole company of the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consider verses 16 and 17. "Then the eleven disciples went away into Galilee, into a mountain where Jesus had appointed them; and when they saw Him they worshipped Him: but some doubted." Read by itself, the narrative seems clear and simple but read in the light of what other Gospels tell us, it seems misleading and false. But the error is suggested by the English rendering of the text. The first word of the sixteenth verse appears to he emphatic, whereas it is not in the original at all. The word rendered "then" in the A.V. and "but" in the R.V. is what the grammarians call "the </w:t>
      </w:r>
      <w:r>
        <w:rPr>
          <w:rFonts w:ascii="Times New Roman" w:hAnsi="Times New Roman" w:eastAsia="Times New Roman" w:cs="Times New Roman"/>
          <w:i/>
          <w:lang w:val="en-US" w:eastAsia="en-US" w:bidi="en-US"/>
        </w:rPr>
        <w:t xml:space="preserve">de</w:t>
      </w:r>
      <w:r>
        <w:rPr>
          <w:rFonts w:ascii="Times New Roman" w:hAnsi="Times New Roman" w:eastAsia="Times New Roman" w:cs="Times New Roman"/>
          <w:lang w:val="en-US" w:eastAsia="en-US" w:bidi="en-US"/>
        </w:rPr>
        <w:t xml:space="preserve"> resumptive," which is often untranslatable, and sometimes untranslated. In the first verse of this chapter, for instance, it is ignored for the mere fact that the verse is made the beginning of a new chapter conveys to the English reader much the same sense that the use of the particle in question does in Greek. And so here. The sixteenth verse begins a new paragraph, and it might fitly begin a new chapter. It is not a continuation of a consecutive narrative, but the record of a special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eleven disciples went into Galilee, into the mountain where Jesus had appointed them." But why the eleven disciples, if above five hundred brethren repaired to the trysting-place ? The reason is not doubtful. The Apostle’s words in 1 Corinthians xv. 6 indicate plainly that the appearing to the five hundred brethren was a matter of general knowledge in the Church. No less so was the fact that " the eleven " remained in Jerusalem after the main company of the disciples had repaired to Galilee. That they were expressly enjoined to remain in Jerusalem until the fulfilment of "the promise of the Father," and that they still remained in Jerusalem when the Church was scattered by the Stephen persecution - these also, doubtless, were well-known facts, the public property of all the believers. What wonder, then, if the Apostle should record with emphasis that the eleven disciples went into Galilee." That the rest were there was a fact well known to all ; but that the Eleven were present needed to be placed on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English reader this mention of the Eleven seems to lend prominence to the "theys" in the sentence following: "And when they saw Him, they worshipped." But the pronouns are not in the Greek. To say, "And when He was seen He was worshipped" would express the meaning of the original better than a stricter translation. It must be conceded, however, that even when thus rendered the words must be taken as referring to the Eleven, unless we assume that there is an ellipsis in the sentence of which they form a part. But such an ellipsis is precisely what we should expect if the fact that five hundred brethren were present was matter of common knowledge, and the writer had the fact vividly before his mind when he wrote.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suggestion is in a striking way confirmed by the statement that some doubted. That after the Lord’s rebuking Thomas for doubting before even he had seen Him, any of the Eleven still doubted even while they looked upon Him - this cannot he tolerated for a moment. It is certain, therefore, that others were present. But what others? Are we to suppose, I again ask, that such an event as our Lord’s appearing to above five hundred brethren at once is unnoticed in the Gospels? Are we to suppose that the appearing recorded in Matthew was unnoticed by Paul in summing up the evidences for the resurrection ? When it was a question of marshalling the proofs of the resurrection, the fact that above five hundred brethren were present became of principal importance. But here it was wholly immaterial. That to His gathered disciples, the Eleven being of the number, He gave the great Commission - this was all that was essential. To accept the blunder theory, or the fragmentary and imperfect materials theory. is to stultify ourselves. In whatever way we approach the matter, we are drawn toward the same conclusion, namely, that the First Gospel, ignoring all that is beyond the Divine purpose for which it is written, closes the narrative of the Galilee ministry by recording the Lord’s appearing to His assembled disciples in the scene of that ministry. and His Commission to them to evangelise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difficulty claims brief notice in conclusion, namely, the fact that this Commission was never acted on. Its terms are definite. But no less definite arc the facts. "Make disciples of all the nations, baptizing them." And yet, even when the Church was scattered by the Stephen persecution, the Apostles remained in Jerusalem ; and the scattered disciples preached "to none But unto the Jews only" (Acts viii. 1, xi. 19). Not even did the Apostle to the Gentiles act on it ; as witness his emphatic statement, "He sent me not to baptize" (1 Corinthians i.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special vision was needed to lead Peter to visit the house of Cornelius. And at the Jerusalem Council of Acts xv. no one of the inspired Apostles was led to refer to this Commission. Indeed the Book of Acts contains no reference to it whatever. The difficulty is insoluble if we ignore the scope and character of the First Gospel. But in common with so much of the teaching of that Gospel, "the great Commission" pertains dispensationally to the future age of the kingdom of heaven, when the Lord shall be King over all the earth; and all people, nations, and languages shall serve Him. And when that day comes, the question will not be of individual faith in an absent and rejected Saviour and Lord, but rather of national submission to Divine sovereignty openly declared and enforced on earth. And baptism will become the outward and visible sign of that submission. And now we can understand why it is to the Gentiles that the messengers are sent, blessing to Israel being assumed. For the redeemed of this dispensation will have passed to heaven, and the true remnant of Israel, typified by the little company that gathered round the Lord upon the mountain, will be the missionaries to the world. Iii contemplation of it the Apostle exclaimed, " If the casting away of them he the reconciling of the world, what shall the receiving of them be, but life from the dead?" (Romans xi.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they brought young children to Him, that He should touch them: and the disciples rebuked those that brought them "</w:t>
      </w:r>
      <w:r>
        <w:rPr>
          <w:rFonts w:ascii="Times New Roman" w:hAnsi="Times New Roman" w:eastAsia="Times New Roman" w:cs="Times New Roman"/>
          <w:lang w:val="en-US" w:eastAsia="en-US" w:bidi="en-US"/>
        </w:rPr>
        <w:t xml:space="preserve">(Mark x. 13) (Matthew xix. 13 ; Luke xviii.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the most popular passages in the Gospels; for sacred art has portrayed the scene as described in sacred literature - the mothers crowding round the Lord, with their little ones at their skirts, and the disciples trying to keep them back. But the picture is false to fact. No devout Jew would have barred a child’s approach to a Rabbi; and that the disciples should have acted in this way is quite incredible, so recent was that wonderful incident at Capernaum - presumably in the Apostle Peter’s home - when the Lord called a little child to Him, and taking him up in His arms, gave utterance to these never-to-be-forgotten words, "It is not the will of your Father who is in heaven, that one of these little ones should perish" (Matthew xviii. 2, 14; cf. Mark ix. 33,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evangelist Luke’s narrative explains the disciples’ action; for it tells us that the women were bringing even their babies to Him, and this seemed an unwarrantable intrusion. The word</w:t>
      </w:r>
      <w:r>
        <w:rPr>
          <w:rFonts w:ascii="Times New Roman" w:hAnsi="Times New Roman" w:eastAsia="Times New Roman" w:cs="Times New Roman"/>
          <w:i/>
          <w:lang w:val="en-US" w:eastAsia="en-US" w:bidi="en-US"/>
        </w:rPr>
        <w:t xml:space="preserve"> brephos</w:t>
      </w:r>
      <w:r>
        <w:rPr>
          <w:rFonts w:ascii="Times New Roman" w:hAnsi="Times New Roman" w:eastAsia="Times New Roman" w:cs="Times New Roman"/>
          <w:lang w:val="en-US" w:eastAsia="en-US" w:bidi="en-US"/>
        </w:rPr>
        <w:t xml:space="preserve"> means primarily an unborn child, and then, as here, a child newly born. It has no other meaning in Greek. It was their newborn infants that these godly mothers brought to the Lord Jesus. And their faith and devotion won for them far more than they ventured to ask of Him. Their appeal was that He would touch them; and not only did He put His hands upon them, but "He took them up in His arms and blessed them." What a Scripture to stir the heart of a Christian mother as she holds her newborn infant in her arms! And the Capernauni words are well-fitted to strengthen and guide her faith as her little ones gather round her in the nursery.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truth of Scripture has suffered more from the teaching of the Latin Fathers than this about "the little ones." But though heaven and earth shall pass away, the words the Lord Jesus spake on earth shall never pass away. Let us then accept these words unperverted and unobscured by Augustinian doctrine: "It is not the will of your Father who is in heaven, that one of these little ones should perish." And under the microscope they stand out all the clearer; for "the form of the proposition has all the force that belongs to the rhetorical negative . . . namely, that the will of the Father is the very opposite of that "He said, Weep not; she is not dead, but sleepeth" (Luke viii. 49 - 56) (Matthew ix. 23 - 25 ; Mark V.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commonly received exegesis of this passage about Jairus’ daughter presents a strange problem. The Lord declared with emphatic definiteness that Jairus’ child was not dead ; but the crowd of mourners "laughed Him to scorn," for they knew better! And Christian expositors reject the Lord’s explicit testimony and accept that of the mocking Jews Jairus had fallen at the Lord’s feet, beseeching Him to come to his house; but, their progress being much delayed (vv. 42 - 48), they were met by tidings that the child was dead. Thereupon the Lord intervened with the assurance, "She will recover." Thus it is the R.V. renders the word in John xi. 12, when the disciples said of Lazarus, "If he is fallen asleep, he will recover." It is the word the Lord had used in verse 48 to "the woman with the issue of blood." and the same word that is translated "healed " in verse 36. In its 106 occurrences in the New Testament the word is very often used of saving from death, but never once in the sense of raising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fallen asleep " is a familiar euphensism for "has died " ; but to use that phrase to deny the reality of death would be to utter a flagrant untruth; and yet this is what is here attributed to the Lord Jesus! A reference to John xi. 11 - 14 will exemplify this. "Lazarus has fallen asleep," the Lord said to the disciples; but when they mistook His meaning, "He said unto them plainly, Lazarus has died." But in marked contrast with this, the Lord had said that Jairus’ daughter "would recover" (v. 50). And when He entered the house, and before He saw the child, He announced in the confidence of Divine knowledge, "She has not died, but she is sleeping."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standing by her bedside, He took her by the hand, saying, "Maid, arise" (or "wake up"). And, the narrative adds, "her spirit came again " - the identical words used in the Greek Bible to describe Samson’s recovery as recorded in Judges xv.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said, the universally accepted reading of this passage must surely have some different and surer basis. Not so; it rests entirely upon two grounds. First, the presumption that the facts of the case must have been better known to the Jew mourners than to the Lord of glory! And secondly, that as the Lord meant that Lazarus was dead when He said that he was sleeping, His word about Jairus’ child must be understood in the same sense. This is worthy of the Sunday school! For the word He used in John xi. 11 is altogether different from the word He here employed. In all but four of its eighteen occurrences His Lazarus word (</w:t>
      </w:r>
      <w:r>
        <w:rPr>
          <w:rFonts w:ascii="Times New Roman" w:hAnsi="Times New Roman" w:eastAsia="Times New Roman" w:cs="Times New Roman"/>
          <w:i/>
          <w:lang w:val="en-US" w:eastAsia="en-US" w:bidi="en-US"/>
        </w:rPr>
        <w:t xml:space="preserve">koimao</w:t>
      </w:r>
      <w:r>
        <w:rPr>
          <w:rFonts w:ascii="Times New Roman" w:hAnsi="Times New Roman" w:eastAsia="Times New Roman" w:cs="Times New Roman"/>
          <w:lang w:val="en-US" w:eastAsia="en-US" w:bidi="en-US"/>
        </w:rPr>
        <w:t xml:space="preserve">) signifies death; whereas the word He here used (</w:t>
      </w:r>
      <w:r>
        <w:rPr>
          <w:rFonts w:ascii="Times New Roman" w:hAnsi="Times New Roman" w:eastAsia="Times New Roman" w:cs="Times New Roman"/>
          <w:i/>
          <w:lang w:val="en-US" w:eastAsia="en-US" w:bidi="en-US"/>
        </w:rPr>
        <w:t xml:space="preserve">hatheud</w:t>
      </w:r>
      <w:r>
        <w:rPr>
          <w:rFonts w:ascii="Times New Roman" w:hAnsi="Times New Roman" w:eastAsia="Times New Roman" w:cs="Times New Roman"/>
          <w:lang w:val="en-US" w:eastAsia="en-US" w:bidi="en-US"/>
        </w:rPr>
        <w:t xml:space="preserve">) never bears that meaning in any of its twenty-one occurrences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if the Lord had really said. " She is not dead, but sleepeth," some might still plead for putting a mystical meaning on the phrase. But the words He actually used, "She did not die" (</w:t>
      </w:r>
      <w:r>
        <w:rPr>
          <w:rFonts w:ascii="Times New Roman" w:hAnsi="Times New Roman" w:eastAsia="Times New Roman" w:cs="Times New Roman"/>
          <w:i/>
          <w:lang w:val="en-US" w:eastAsia="en-US" w:bidi="en-US"/>
        </w:rPr>
        <w:t xml:space="preserve">ou gar apethanen</w:t>
      </w:r>
      <w:r>
        <w:rPr>
          <w:rFonts w:ascii="Times New Roman" w:hAnsi="Times New Roman" w:eastAsia="Times New Roman" w:cs="Times New Roman"/>
          <w:lang w:val="en-US" w:eastAsia="en-US" w:bidi="en-US"/>
        </w:rPr>
        <w:t xml:space="preserve">), were a definite and unequivocal statement of a fact. And His hearers were clearly intended to understand them thus. There was no element of dramatic effect in any of the Lord’s miracles. And knowing that the child, though past recovery, was still alive, He who was "the truth" would not have it supposed that He was raising her from the dead. But by a word He restored her to full health and vigour (v. 55). The reality of the miracle is not in question, nor yet its testimony to His Divine power. But among honourable men the test of truth is the meaning which words are intended to convey to others; are we then to attribute a lower standard of truthfulness to the language of our Divine Lord? For this is involved in so reading His words, "She did not die," that an elaborate and subtle argument is needed to vindicate their truth. This is the question here at issue.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"Strive to enter in at the strait gate "</w:t>
      </w:r>
      <w:r>
        <w:rPr>
          <w:rFonts w:ascii="Times New Roman" w:hAnsi="Times New Roman" w:eastAsia="Times New Roman" w:cs="Times New Roman"/>
          <w:lang w:val="en-US" w:eastAsia="en-US" w:bidi="en-US"/>
        </w:rPr>
        <w:t xml:space="preserve"> (Luke xlii. 24). This text is very generally misunderstood; partly through misreadillg its principal word, and partly through ignorance of Oriental customs. The imagery is not the same as that of Matthew vii. 13. In one of the two leaves of an Eastern city gate there was a small narrow door which was open to foot-passengers for a while after the main gate was closed at sun</w:t>
        <w:softHyphen/>
      </w:r>
      <w:r>
        <w:rPr>
          <w:rFonts w:ascii="Times New Roman" w:hAnsi="Times New Roman" w:eastAsia="Times New Roman" w:cs="Times New Roman"/>
          <w:lang w:val="en-US" w:eastAsia="en-US" w:bidi="en-US"/>
        </w:rPr>
        <w:t xml:space="preserve">down. And the gloss of our commentaries is that to an audience of Orientals, they would have turned away with feelings either of amusement or of pity for his ignorance. For a belated traveller who tried to enter in that fashion would have been taken for an enemy or a lunatic, and either cut down or thrown out! And such an exposition of the words is egregiously opposed to the doctrine and the spirit of the Gospel. This, no doubt, is the primary meaning of the word </w:t>
      </w:r>
      <w:r>
        <w:rPr>
          <w:rFonts w:ascii="Times New Roman" w:hAnsi="Times New Roman" w:eastAsia="Times New Roman" w:cs="Times New Roman"/>
          <w:i/>
          <w:lang w:val="en-US" w:eastAsia="en-US" w:bidi="en-US"/>
        </w:rPr>
        <w:t xml:space="preserve">agonizomai</w:t>
      </w:r>
      <w:r>
        <w:rPr>
          <w:rFonts w:ascii="Times New Roman" w:hAnsi="Times New Roman" w:eastAsia="Times New Roman" w:cs="Times New Roman"/>
          <w:lang w:val="en-US" w:eastAsia="en-US" w:bidi="en-US"/>
        </w:rPr>
        <w:t xml:space="preserve">, and it is so used in some other passages. But it is not its only meaning. In Cohossians iv. 12, for example, the Apostle uses it to describe the fervent earnestness of Epaphras’ prayers for his Colossian brethren. And so here. It is one of the Lord’s many warnings against trifling with God or with eternal interests. No Oriental would have missed its meaning. The wayfarer knows that, though the sun has set, the "narrow gate" is still open; so there is no need to hurry. Then why not linger here, or turn aside there? But although God looks for no merit of any kind in us, He must not be treated as we would not dare to treat a fellow-man. "Behold, now is the day of salvation" is His word: not now, but tomorrow " is the response of the human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study the sequel, we must distinguish between the dispensational bearing of the Lord’s words and their general application. No Oriental would miss His meaning when the allegory of "the narrow gate " merges in that of the feast to which invitations have been issued with Eastern prodigality. And the guests have no need to knock, for the door stands open. But once the master of the house "is risen up and has shut to the door," neither knocking nor pleading will avail. And for Israel that crisis was at hand - their day of visitation was far spent. And now, in the sequel, the Lord gives an explicit answer to the question which called forth these solemn words of warning. The saved will not be few. Outcast sinners will come from every point of the compass, and sit down in the kingdom with Abraham, and Isaac, and Jacob, while the favoured people who boast of their descent from these patriarchs will be themselves "thrust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primary interpretation of the passage. But it has a very special application to ourselves in this Christian age. And here the error of the received exegesis is still more apparent. The little entrance door in an Eastern city gate was not only narrow, it was so low that a man had to stoop when passing in. But there was no difficulty of any kind in entering, if only he bowed his head, and had no pack to carry. What imagery could possibly describe more aptly how a sinner must come to Christ ! And our present verse is not so much a command as a gracious appeal and invitation, given in the spirit of the Saviour’s words in the last two verses of the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chapter in the Gospels is more misread than the sixteenth of Luke. The commonly accepted version of it may be summarised as follows : "A certain rich man had an agent who was accused of robbing him; so he gave him notice of dismissal. The steward then set himself to rob him more flagrantly than ever and his master commended him for his cleverness."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a rustic preacher ever propound anything sillier or more harmful to a company of yokels ! And suppose, to make Inatters worse, he followed it up by a sermon with the moral, " Woe to the rich : blessed are the poor ! " Yet this deplorable folly and error is attributed to our Divine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group of parables we have a series of exquisite pictures, drawn by the hand of the Master, to illustrate the great life-choice. In the prodigal son we have the case of one who "wasted" his own "portion of goods" in selfish and sinful pleasure, but afterwards repented, and was restored. In the steward we have the case of one who wasted his employer’s "goods" by un</w:t>
        <w:softHyphen/>
      </w:r>
      <w:r>
        <w:rPr>
          <w:rFonts w:ascii="Times New Roman" w:hAnsi="Times New Roman" w:eastAsia="Times New Roman" w:cs="Times New Roman"/>
          <w:lang w:val="en-US" w:eastAsia="en-US" w:bidi="en-US"/>
        </w:rPr>
        <w:t xml:space="preserve">thrift and neglect ; but who repented, and was forgiven. And in the rich man in the last parable of the series we have one who persistently lived for this world, and died impenitent. The steward was "unrighteous" in the sense that he was a careless, easy-going man, who " let things slide," leaving debts uncollected, and allowing accounts to run on. Thus it was that he was wasting" his master’s property. It was a case, not of occasional acts of dishonesty, but of habitual carelessness. His dishonesty was of a passive kind. And what earned for him his master’s praise was his action when brought to book, and dishonesty of any kind was no longer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alienating the debtors by enforcing immediate payment in full, he set himself to win their friendship by giving them a most liberal discount, and at his own expense, of course ; for now he was working under strict observation. And lIe did this in order that, when he lost his office, they might receive him into their houses.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whole point of the parable. Its lesson is not that roguery succeeds, or is commendable in any way, but as the Lord Himself explams it by the words. "Make to yourselves friends by means of the mammon of unrighteousness. that when it shall fail ye may be received into the eternal tabernacles." The moral of the parable is the wisdom of using the present in view of the future; of living in a world that is "passing away," under the influence of that other world which is abiding and eternal. It is the application in the highest sphere of a principle which is recognised by "the children of this world." For the successful man is one who has learned to make "today" subordinate to tomorrow," and to forego a present advantage in order to secure a prospective 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enforce this still more plainly, the Lord went on to say, "If ye have not been faithful in that which is another’s, who will give you that which is your own" As the parable is usually read, these words seem inexplicable. But their meaning is clear : spiritual gifts are our own, but the mammon is entrusted to us as stewards, How false, then, is the prevailing belief that, in the Christian life, the "religious" and the "secular" are in separate compartments. The Christian is as really God’s servant in the one sphere as in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verse 13 gives the final lesson. The Christian is to use the world : but if he uses it excessively it becomes his master .And though mammon he a good servant, it is an evil master. Moreover. "No servant can serve two masters. . . . Ye cannot serve God and mammon" We must choose between them. And the concluding parable about Dives and Lazarus is given to guide our choice.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"Behold the Lamb of God. which taketh away the sin of the world "</w:t>
      </w:r>
      <w:r>
        <w:rPr>
          <w:rFonts w:ascii="Times New Roman" w:hAnsi="Times New Roman" w:eastAsia="Times New Roman" w:cs="Times New Roman"/>
          <w:lang w:val="en-US" w:eastAsia="en-US" w:bidi="en-US"/>
        </w:rPr>
        <w:t xml:space="preserve"> (John i.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rendering of the text in both our versions savours of exegesis. The Baptist’s words are definitely clear, "Behold the Lamb of God, who is bearing the sin of the world." And they are usually supposed to be a revelation to the Jews that Christ was to die; the only question in doubt being whether the type to which they refer be the Paschal lamb or the sin-offering.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involves a glaring anachronism. For it was not until the Sanhedrin decreed His destruction (Matthew xii. 32) that the Lord revealed even to the Twelve that He was to be put to death. And so utterly opposed was it to all Jewish beliefs and hopes that they gave no heed to it. Upon other grounds also such an exegesis is unintelligent. For the Passover did not typify "bearing sin," and a lamb was never the sin-offering victim. Nor was it " the sin of the world" that the scapegoat bore away, but the sins of the children of Israel (Leviticus xvi.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bearing the sin of the world." This was not a prophecy of Calvary, but a revelation of what the Lord was during His life. Therefore the word here used is not a sacrificial term, as in 1 Peter ii. 24 and other kindred passages, but an ordinary word in common use for taking up and carrying burdens. Its five occurrences in John v. 8 - 12 are fairly representative of its use in the ninety-six other passages where it is found. Accordingly we read in 1 John iii. 5 - the only other passage where the word is used in this connection - "He was manifested to take away (or to bear) sins" (R.V.), the Apostle’s purpose being, as the context plainly indicates, not to assert the doctrine of expiation, but to impress on the saints that sin is utterly opposed to Christ, and hinders fellowship with Him. Mark the word "manifested" ; it was not the mystery of Calvary, but the openly declared purpose of His life. For in this sense He was a sin-bearer during all His earthly sojourn ; as witness, for example, His groans and tears at the grave of Lazarus. He took up and bore the burden of human sin; not as to its guilt - that was not till Gethsemane and Calvary - but as to the sufferings and sorrows it brought upon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oppressed, yet lie humbled Himself and opened not His mouth; as a lamb that is led to the slaughter, and as a sheep that before her shearers is dumb, yea He opened not His mouth" (Isaiah liii. 7, R.V.). There is a general consensus of opinion that to this passage it is that the Baptist’s words refer. And it is noteworthy that it contains no sacrificial language ; for, in the Hebrew, " slaughter" is a common word that points to the shambles. It foretold the Messiah’s earthly life of humiliation and suffering. And this it was that the Jews could not understand, and would not accept. Hence the force and meaning of the Baptist’s inspired words uttered at the very threshold of the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suppose then that the foregoing exposition of them disparages the truth of the expiation accomplished upon Calvary. That great truth rests upon a foundation too firm and sure to need support from a misreading of the Baptist’s testimony. Indeed, it is the accepted exegesis of the passage that imperils that truth. For it affords a colourable justification for the profane heresy that during the Lord’s earthly ministry He rested under the cloud of separation from His Father (see note on 1 Peter ii. 24). To form too high an estimate of the death of Christ would be impossible, but it is a deplorable fact that the prolonged martyrdom of His earthly life has far too little place in 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Except a man be born of water and the Spirit, he cannot enter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"Except a man be born of water and the Spirit, he cannot enter the kingdom of God "</w:t>
      </w:r>
      <w:r>
        <w:rPr>
          <w:rFonts w:ascii="Times New Roman" w:hAnsi="Times New Roman" w:eastAsia="Times New Roman" w:cs="Times New Roman"/>
          <w:lang w:val="en-US" w:eastAsia="en-US" w:bidi="en-US"/>
        </w:rPr>
        <w:t xml:space="preserve"> (John vi.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the traditional view of this passage, which connects it with Christian baptism, is rejected by a weighty minority of theologians, from Calvin to Bishop John C. Ryle, should make us ready to consider the matter with an open mind. And Dr. Ryle’s "six reasons" for rejecting it, enumerated in his Expository Thoughts on the Gospels, might well make an end of controversy on the subject. Indeed, the traditional view is vetoed by the glaring anachronism it involves. For Christian baptism had not then been instituted, and even the disciples themselves knew nothing of it. And yet the Lord indignantly rebuked Nicodemus for not understanding His words about a birth by water and the Spirit. "Art thou the teacher of Israel (He exclaimed) and knowest not these things?" It is certain, therefore, that He was referring to some Old Testament Scripture with which a Rabbi of the Sanhedrin ought to have been familiar. The only answer to this is the profane suggestion that the Lord’s solemn words had reference to the Jewish baptism of proselytes, a purely human ordinance, which the Jews in days of apostasy derived from ancient paganism.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avoid the error suggested by our A.V. that the words imply a twofold birth, of water and of the Spirit. For in the next verse, and again in verse 8, the water is omitted, and the new man is said to be "born of the Spirit." And this rules out the gloss that the Lord was referring to "the baptism of John"; for that baptism was expressly contrasted with the Spirit’s work (Matthew iii. 11). It was a confession of failure and sin, to prepare for receiving a Messiah whose near advent the Baptist proclaimed. Christian baptism, on the other hand, was a confession of faith in Christ already come, and gone back to heaven; and of submission to Him as their Lord, on the part of those who professed to have been already born of the Spirit. Therefore, when the household of Cornelius were brought in, their baptism was not the new birth, but a public recognition that they had been already born of water and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question was, "Can any man forbid water that these should not be baptized who have received the Holy Spirit as well as we? Baptism is a public act performed by man, for which man can fix the day and hour. The new birth of water and the Spirit is altogether the work of God ; and as our Lord so expressly declares, no man can forecast, no man can command it. "The Spirit breathes where He wills, and thou hearest His voice, but knowest not whence it cometh and whither He goeth: so is every one that is born of the Spirit." It was presumably the obvious reference to Ezekiel's prophecy which led our translators to render </w:t>
      </w:r>
      <w:r>
        <w:rPr>
          <w:rFonts w:ascii="Times New Roman" w:hAnsi="Times New Roman" w:eastAsia="Times New Roman" w:cs="Times New Roman"/>
          <w:i/>
          <w:lang w:val="en-US" w:eastAsia="en-US" w:bidi="en-US"/>
        </w:rPr>
        <w:t xml:space="preserve">pneuma </w:t>
      </w:r>
      <w:r>
        <w:rPr>
          <w:rFonts w:ascii="Times New Roman" w:hAnsi="Times New Roman" w:eastAsia="Times New Roman" w:cs="Times New Roman"/>
          <w:lang w:val="en-US" w:eastAsia="en-US" w:bidi="en-US"/>
        </w:rPr>
        <w:t xml:space="preserve">by "wind." Of course, it may have that meaning ; but the word occurs 370 times in the New Testament (23 times in John), and yet nowhere else is it so translated. And the word rendered "sound" is phone, the ordinary word for voice, and it is so translated in 130 of its 139 occurrences. But the need of all this discussion arises from the accumulations of error and prejudice which obscure the teaching of the passage. In added words the Lord Himself made His meaning unequivocally clear. In verse 9 Nicodemus repeats as a humble seeker after truth the question which he had previously raised (v 4) in petulant unbelief. "How can a man be born anew?" And now the answer is vouchsafed to him "As Moses lifted up the serpent in the wilderness, even so must the Son of Man be lifted up, that whosoever believeth in Him should not perish, but have eternal life." It was not as the result of a mystical human rite that Nicodemus was to be born again, but by believing in Christ "lifted up" (cf. ch. viii. 28 and xii. 82). And, as other Scriptures tell us, "Faith cometh by hearing, and hearing by the Word of God." "We are born again by the living and eternally-abiding Word of God" (1 Peter 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matter Christendom is in direct conflict with Scripture. Christendom teaches that baptism symbolises birth. Holy Scripture declares that it symbolises death. Christendom teaches that it is the putting away of the filth of the flesh. Holy Scripture declares "it is not the putting away of the filth of the flesh, but the answer of a good conscience toward God." And in the same passage (1 Peter iii. 21) the Apostle enforces the symbolism of death, by referring to baptism as an antitype of the Flood. The water which overwhelmed the world bore up the ark. Noah was thus saved from death by death; as is the sinner who, on believing in Christ, becomes one with Him in death. But if it be a question of the new birth, "we are born again BY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already noticed, the Lord's words to Nicodemus referred to some Old Testament Scripture with which he ought to have been familiar. Nor is there any doubt what that Scripture was, namely, Ezekiel xxxvi.- xxxvii., a prophecy that was greatly cherished by the Jew; and ignorance of it would have been as discreditable to a Rabbi as ignorance of the Nicodemus sermon would be to a Christian theologian.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 read, "I will sprinkle clean water upon you. . . . And I will put My Spirit within you" (ch. xxxvi. 25—27). And in chapter xxxvii. we have the vision of the valley of dry bones, when the prophet is told to call upon the dry bones to "hear the Word of the Lord"; and to prophesy to the Spirit to breathe upon them. The water of Ezekiel's prophecy was "the water of purification "of Numbers xix. Water which had flowed over the ashes of the sin-offering had efficacy to cleanse the sinner. And the antitype of that water is the Word of God by which we are born again (1 Peter i. 23). When, therefore, the Lord went on to tell Nicodemus of eternal life through faith in Him as lifted up upon the cross (V. 14), He was unfolding the meaning of that Ezekiel prophecy, and of the type to which, as every Rabbi recognised, it so clearly referred.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recapitulate. In Scripture, baptism symbolises death, which is the very antithesis of birth and it is never associated with regeneration. And, as Bishop Ryle notices in his Expository Thoughts, "there is little about baptism in the Epistles." How then did it come to signify regeneration, and to acquire such prominence in Christendom religion ? The Hibbert Lectures, 1888, by Dr. Edwin Hatch, of Oxford (Vice-Principal of St. Mary Hall), supplies a clear and conclusive answer to this question. The Early Church in its apostasy was so thoroughly corrupted by Greek paganism that, in respect of baptism, it adopted not only the doctrines and ritual, but the very terminology, of the Eleusinian Mysteries.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 man can come to Me, except the Father which hath sent Me draw him" </w:t>
      </w:r>
      <w:r>
        <w:rPr>
          <w:rFonts w:ascii="Times New Roman" w:hAnsi="Times New Roman" w:eastAsia="Times New Roman" w:cs="Times New Roman"/>
          <w:lang w:val="en-US" w:eastAsia="en-US" w:bidi="en-US"/>
        </w:rPr>
        <w:t xml:space="preserve">(John V1.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perverted by many Christians to excuse want of zeal in bringing the gospel to the unsaved, and by unbelievers to excuse their not coming to Christ. And this perversion of the Lord's words affords a colourable justification for saying that, if men do not accept the gospel, the fault lies with God, for He does not draw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read aright, the verse emphasises a truth that permeates the whole Bible. Man's spiritual being is so utterly alienated from God that by the light of Nature he cannot even "see the kingdom of God," much less enter it. The records of the Ministry do not contain a single case where a sinner who came to the Lord, confessing his blindness and helplessness, failed to receive light and blessing; but the Jews to whom these words were addressed spurned both Him and His teaching ; and this was His answer to their rejection of Him. The blind received their sight, and those who claimed to see were blinded.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Dispensationally, these words were superseded by the Lord's further words in John xii. 32. "For before the glorification of Christ the Father drew men to the Son, but now the Son Himself draws all to Himself." But the principle underlying both statements is the same. For it is not in his moral, but in his spiritual nature, that man is utterly lost and dead. Saul the Pharisee was as moral as Paul the Apostle. And have we not read of cases, even in heathendom, where without any light of revelation men have led a clean and upright life? And if this be possible for some, it is possible for all, and, therefore, God is just in punishing men for every breach of the moral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not the Lord say expressly that these Jews "had not had sin" if He "had not come and spoken unto them," and "had not done among them the works that none other did" ? (John xv. 22, 24). Yes, truly, but the sin there referred to was not their breaking the moral law, but their rejecting Him and His testimony. For God holds none responsible for rejecting Christ save those who have heard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throws light upon His words in John vi. 44. They are not, as commonly supposed, a limitation placed upon the gospel; but they emphasise the solemnity both of preaching and hearing the gospel. By words and works that gave abundant proof of the presence and power of God, the Father had been drawing these proud religionists to Christ. But now their day of visitation was past, and they were left to their nature - darkness and incompetence - to come to Him. And so is it in this present age when the Lord is drawing all unto Himself. True it is that but for Divine "drawing" none would ever come. But sinners are not drawn heavenward in the sense in which criminals are drawn to prison. Whenever the gospel is preached in the power of the Holy Ghost sinners are being drawn to the Lord; but, alas! the many "resist the Holy Ghost." He (the devil) was a murderer from the beginning" (John Viii.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Satan of "Christendom religion" is the mythical monster of Babylonian paganism. And the general acceptance of this "Satan myth" has led to the popular misreading of these words. The vain boast of the Christ-rejecting Jews, that God was their Father, brought on them the scathing reply, "</w:t>
      </w:r>
      <w:r>
        <w:rPr>
          <w:rFonts w:ascii="Times New Roman" w:hAnsi="Times New Roman" w:eastAsia="Times New Roman" w:cs="Times New Roman"/>
          <w:i/>
          <w:lang w:val="en-US" w:eastAsia="en-US" w:bidi="en-US"/>
        </w:rPr>
        <w:t xml:space="preserve">Ye are of your father the devil, and the desires of your father it is your will to do. He was a murderer from the beginning, and has not stood in the truth, because the truth is not in him. When he speaketh THE lie, he speaketh of his own, for he is a liar, and the father of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mean these awful words, addressed by the Lord Jesus to earnest men of character and repute, who, under their responsibilities as religious leaders, deplored His teaching? "A murderer from the beginning." The beginning of what? Not of his own existence, for he was created in perfectness ; nor yet of the Eden paradise, for long ere then Satan had dragged down others in his ruin. His being a murderer connects itself immediately with the truth which he refused, and the lie of which he is the father. These words of our Divine Lord give us, therefore, a glimpse into a past eternity, when, to the great intelligences of the heavenly world, God made known His purpose of a "first-born," who was "in all things to have the pre-eminence." The greatest of those heavenly beings claimed that place ; and, rebelling against the Divine purpose, he set; himself from that hour to thwart its fulfilment. And so during all the ages, as Luther wrote. "he hath no other business in hand but this only, to persecute and vex our Saviour Christ." Therefore was it, that he compassed the ruin of our race. Therefore was it, that, in order to stamp out the house of David, he incited Athaliah to destroy "all the seed royal (2 Kings xi.), and at the Nativity he incited Herod to destroy "all the children that were in Bethlehem" (Matthew ii.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not until the Temptation that his lie was plainly revealed. He there claimed to meet the Lord on more than equal terms, Having "led Him up," and given Him that mysterious vision of earthly sovereignty, "the devil said unto Him, To Thee will I give this authority, and the glory of them, for it hath been delivered unto me, and to whomsoever I will I give it. If Thou, therefore, wilt worship before me, it shall all be Thine."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bold assertion of his claim to be the true first-born, the rightful heir of creation, and therefore entitled to the worship of mankind. He is the awful being to whom Scripture accords the title of "the god of this world," not because the Supreme has delegated it, but because the world yields it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temptation revealed him as the liar, Gethsemane and Calvary revealed him as the murderer. "Satan entered into Judas," we read - a phrase that has no parallel in all the Scripture. And surely when the Evil One heard "Emmanuel's orphan-cry" upon the cross, and saw His body carried to the tomb, he must have thought his victory was assured. But though foiled, he is still unconquered. For the Scriptures tell us of a supreme effort yet to come when -"woe to the hated race "- all the powers of hell will be at work to deceive mankind, and to thwart that coming triumph of the Lord of glory, "when He shall have put down all rule and all authority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of " Christendom religion "is a wonderful being who, like God Almighty, is omnipresent; for, the wide world over, he is by the side of every nursery cot, and at the elbow of every human being, making the babies naughty and the "grown-ups" vicious! This pestilent nonsense is believed even by spiritual Christians. Human nature being what it is, no devil is needed to make people tell lies, or to account for murders incited by the lusts and passions of evil men. But how can we account for the untold myriads of murders that have befouled the awful record of the professing "Christian Church"- crimes more hideous than any that have been due to lust or greed? "Natural" murders (if such a phrase may be allowed) await the final judgment of the great day; but not these hell-born crimes of the so-called "Christian Church," "drunken with the blood of the saints and with the blood of the martyrs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these ghastly crimes were committed in the name of Christ, and by men who were outwardly devout and good; and they are justified, even today, by multitudes of people who are as kind-hearted and "religious " as the best of us ! Yes, of a truth the devil has been a murderer from the beginning, and he is the god of this world. May not the very many Psalms of David which contain references to conspiracies and plots against his life be read in the light of these words of the Lord Jesus about Satan? For surely there was no life in Old Testament story against which the devil's malice would have been more specially directed than that of David; for the devil must have known the prominence he held in the scheme of the Messianic purposes. In the opening sentence of the New Testament, Christ is designated "the son of David"; and in the opening sentence of the Epistles, as "made of the seed of David according to the flesh." May we not give a new reading then to the so-called "imprecatory Psalms"? So far from expressing, as the Rationalists suppose the cravings of an angry Kaiser for vengeance on his personal enemies, are they not the inspired utterances of the prophet-king with reference to his peculiar share in the conflict of the ages between Christ and His great enemy who was "a murderer from the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whosoever liveth and believeth in Me shall never die"</w:t>
      </w:r>
      <w:r>
        <w:rPr>
          <w:rFonts w:ascii="Times New Roman" w:hAnsi="Times New Roman" w:eastAsia="Times New Roman" w:cs="Times New Roman"/>
          <w:lang w:val="en-US" w:eastAsia="en-US" w:bidi="en-US"/>
        </w:rPr>
        <w:t xml:space="preserve"> (John xi.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received exegesis of these words, as given by one of the best of our modern commentators "Faith in Me is the source of life, both here and hereafter, and those who have it, have Life, so that they shall never die," physical death being overlooked and disregarded, in comparison with that which is really and only death. . . . There can hardly be any reference in Verse 26 to the state of the living faithful at the Lord's coming (1 Corinthians xv. 51), for although the Apostle there, speaking of believers primarily and especially, uses the first person - the saying would be equally true of unbelievers, on whose bodies the change from the corruptible to the incorruptible will equally pass, and of whom the 'shall never die' would here be equally true,- whereas the saying is one setting forth an exclusive privilege of the man that "liveth and believeth on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explains why our present verse is a "Misunderstood Text " ; for our theologians generally confound that Coming of Christ, which is revealed as the present hope of His people, with the event of the last great </w:t>
      </w:r>
      <w:r>
        <w:rPr>
          <w:rFonts w:ascii="Times New Roman" w:hAnsi="Times New Roman" w:eastAsia="Times New Roman" w:cs="Times New Roman"/>
          <w:i/>
          <w:lang w:val="en-US" w:eastAsia="en-US" w:bidi="en-US"/>
        </w:rPr>
        <w:t xml:space="preserve">diesirce</w:t>
      </w:r>
      <w:r>
        <w:rPr>
          <w:rFonts w:ascii="Times New Roman" w:hAnsi="Times New Roman" w:eastAsia="Times New Roman" w:cs="Times New Roman"/>
          <w:lang w:val="en-US" w:eastAsia="en-US" w:bidi="en-US"/>
        </w:rPr>
        <w:t xml:space="preserve"> in a very far-distant future. And thus, as in the case of certain other passages, a subtle argument is needed to vindicate the truth of the Lord's words. He called Lazarus from the tomb to die again; but "the living" of whom He here speaks are the "those who are alive and remain" of 1 Corinthians xv. (see p. 95, post); and they shall never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one may well ask, Who among us really believes that it is the same voice which recalled Lazarus from death that will yet call forth " all that are in their graves " (John v. 28)? Who among us believes that, even then, He could have spoken the word which would have summoned all the dead to life again? But though He had " all power," He ever held it in subjection to the will of His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Every branch in Me that beareth not fruit He (the Father) taketh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"Every branch in Me that beareth not fruit He (the Father) taketh away"</w:t>
      </w:r>
      <w:r>
        <w:rPr>
          <w:rFonts w:ascii="Times New Roman" w:hAnsi="Times New Roman" w:eastAsia="Times New Roman" w:cs="Times New Roman"/>
          <w:lang w:val="en-US" w:eastAsia="en-US" w:bidi="en-US"/>
        </w:rPr>
        <w:t xml:space="preserve"> (John xv.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is often perverted to undermine the great basal truth that we are saved by grace, and that our salvation is eternal. And the sixth verse is used to enforce this false reading. But the question here is not salvation, but fruit-bearing. The Lord’s purpose in using this parable of the vine is not to cancel all His previous teaching about the eternal safety of the sinner who comes to Him, but to unfold truth of the highest practical importance for all who have been thus blessed. The language of the sixth verse, if carefully studied, will prevent our mistaking His meaning. "If any one does not abide in Me, he is cast out as a branch, and is withered." To bear fruit apart from Him is quite as impossible as to be saved apart from Him. The severed branch of another sort of tree might be used in some way. But as every Palestinian peasant knew, vine branches were useless ; men gather them and cast them into the fire and they are burned. Indeed, these words of Christ about vine branches are, no doubt, a reference to Ezekiel xv. 8, 4, "Shall wood be taken thereof to do any work? Behold, it is cast into the fire for fuel." They are not a doctrinal statement relating to the future destiny of men, but a parable to illustrate truth relating to the conduct and life of His people here and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"Those that Thou gavest Me I have kept, and none of them is lost, but the son of perdition"</w:t>
      </w:r>
      <w:r>
        <w:rPr>
          <w:rFonts w:ascii="Times New Roman" w:hAnsi="Times New Roman" w:eastAsia="Times New Roman" w:cs="Times New Roman"/>
          <w:lang w:val="en-US" w:eastAsia="en-US" w:bidi="en-US"/>
        </w:rPr>
        <w:t xml:space="preserve"> (John xvii. rz).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clearly implies that one of Christ’s God-given ones may be finally lost. But the words the Lord actually used admit of a wholly different meaning. According to Bloomfield - and upon a question of Greek there is no higher authority - "</w:t>
      </w:r>
      <w:r>
        <w:rPr>
          <w:rFonts w:ascii="Times New Roman" w:hAnsi="Times New Roman" w:eastAsia="Times New Roman" w:cs="Times New Roman"/>
          <w:i/>
          <w:lang w:val="en-US" w:eastAsia="en-US" w:bidi="en-US"/>
        </w:rPr>
        <w:t xml:space="preserve">ei me</w:t>
      </w:r>
      <w:r>
        <w:rPr>
          <w:rFonts w:ascii="Times New Roman" w:hAnsi="Times New Roman" w:eastAsia="Times New Roman" w:cs="Times New Roman"/>
          <w:lang w:val="en-US" w:eastAsia="en-US" w:bidi="en-US"/>
        </w:rPr>
        <w:t xml:space="preserve"> is for </w:t>
      </w:r>
      <w:r>
        <w:rPr>
          <w:rFonts w:ascii="Times New Roman" w:hAnsi="Times New Roman" w:eastAsia="Times New Roman" w:cs="Times New Roman"/>
          <w:i/>
          <w:lang w:val="en-US" w:eastAsia="en-US" w:bidi="en-US"/>
        </w:rPr>
        <w:t xml:space="preserve">alla</w:t>
      </w:r>
      <w:r>
        <w:rPr>
          <w:rFonts w:ascii="Times New Roman" w:hAnsi="Times New Roman" w:eastAsia="Times New Roman" w:cs="Times New Roman"/>
          <w:lang w:val="en-US" w:eastAsia="en-US" w:bidi="en-US"/>
        </w:rPr>
        <w:t xml:space="preserve"> when a negative sentence has preceded." And when words admit of different meanings, one of which is in accordance with, and the other in opposition to, other Scriptures, we must always accept the former. We cannot doubt, therefore, that in this passage the Lord used </w:t>
      </w:r>
      <w:r>
        <w:rPr>
          <w:rFonts w:ascii="Times New Roman" w:hAnsi="Times New Roman" w:eastAsia="Times New Roman" w:cs="Times New Roman"/>
          <w:i/>
          <w:lang w:val="en-US" w:eastAsia="en-US" w:bidi="en-US"/>
        </w:rPr>
        <w:t xml:space="preserve">ei me</w:t>
      </w:r>
      <w:r>
        <w:rPr>
          <w:rFonts w:ascii="Times New Roman" w:hAnsi="Times New Roman" w:eastAsia="Times New Roman" w:cs="Times New Roman"/>
          <w:lang w:val="en-US" w:eastAsia="en-US" w:bidi="en-US"/>
        </w:rPr>
        <w:t xml:space="preserve"> in the same sense as in Luke iv. 25 - 27.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famine of Elijah’s day there were many widows in Israel, but to none of them was the prophet sent ; but (</w:t>
      </w:r>
      <w:r>
        <w:rPr>
          <w:rFonts w:ascii="Times New Roman" w:hAnsi="Times New Roman" w:eastAsia="Times New Roman" w:cs="Times New Roman"/>
          <w:i/>
          <w:lang w:val="en-US" w:eastAsia="en-US" w:bidi="en-US"/>
        </w:rPr>
        <w:t xml:space="preserve">ci me</w:t>
      </w:r>
      <w:r>
        <w:rPr>
          <w:rFonts w:ascii="Times New Roman" w:hAnsi="Times New Roman" w:eastAsia="Times New Roman" w:cs="Times New Roman"/>
          <w:lang w:val="en-US" w:eastAsia="en-US" w:bidi="en-US"/>
        </w:rPr>
        <w:t xml:space="preserve">) he was sent to a woman of’ Sidon. There were many lepers in Israel in Elisha’s day, but no one of them was cured ; but (</w:t>
      </w:r>
      <w:r>
        <w:rPr>
          <w:rFonts w:ascii="Times New Roman" w:hAnsi="Times New Roman" w:eastAsia="Times New Roman" w:cs="Times New Roman"/>
          <w:i/>
          <w:lang w:val="en-US" w:eastAsia="en-US" w:bidi="en-US"/>
        </w:rPr>
        <w:t xml:space="preserve">ci me</w:t>
      </w:r>
      <w:r>
        <w:rPr>
          <w:rFonts w:ascii="Times New Roman" w:hAnsi="Times New Roman" w:eastAsia="Times New Roman" w:cs="Times New Roman"/>
          <w:lang w:val="en-US" w:eastAsia="en-US" w:bidi="en-US"/>
        </w:rPr>
        <w:t xml:space="preserve">) Naaman the Syrian was cured. In these passages the </w:t>
      </w:r>
      <w:r>
        <w:rPr>
          <w:rFonts w:ascii="Times New Roman" w:hAnsi="Times New Roman" w:eastAsia="Times New Roman" w:cs="Times New Roman"/>
          <w:i/>
          <w:lang w:val="en-US" w:eastAsia="en-US" w:bidi="en-US"/>
        </w:rPr>
        <w:t xml:space="preserve">ei me</w:t>
      </w:r>
      <w:r>
        <w:rPr>
          <w:rFonts w:ascii="Times New Roman" w:hAnsi="Times New Roman" w:eastAsia="Times New Roman" w:cs="Times New Roman"/>
          <w:lang w:val="en-US" w:eastAsia="en-US" w:bidi="en-US"/>
        </w:rPr>
        <w:t xml:space="preserve"> does not introduce an exceptional case within the specified category, but a case belonging to a wholly different category. As Dean Plumptre puts it tersely, it is not an exception but a contrast (Ellicott’s N.T. Commentary). To quote yet another instance, we read in Revelation xxi. 27, that there shall in no wise enter into the holy Jerusalem anything unclean. or he that maketh an abomination or a lie. But (</w:t>
      </w:r>
      <w:r>
        <w:rPr>
          <w:rFonts w:ascii="Times New Roman" w:hAnsi="Times New Roman" w:eastAsia="Times New Roman" w:cs="Times New Roman"/>
          <w:i/>
          <w:lang w:val="en-US" w:eastAsia="en-US" w:bidi="en-US"/>
        </w:rPr>
        <w:t xml:space="preserve">ei me</w:t>
      </w:r>
      <w:r>
        <w:rPr>
          <w:rFonts w:ascii="Times New Roman" w:hAnsi="Times New Roman" w:eastAsia="Times New Roman" w:cs="Times New Roman"/>
          <w:lang w:val="en-US" w:eastAsia="en-US" w:bidi="en-US"/>
        </w:rPr>
        <w:t xml:space="preserve"> - in marked contrast) they who are written in the Lamb’s book of life shall enter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read our present verse in this way, ignoring a punctuation which is arbitrary "Those that Thou gavest me I have kept, and none of them is lost ; but (</w:t>
      </w:r>
      <w:r>
        <w:rPr>
          <w:rFonts w:ascii="Times New Roman" w:hAnsi="Times New Roman" w:eastAsia="Times New Roman" w:cs="Times New Roman"/>
          <w:i/>
          <w:lang w:val="en-US" w:eastAsia="en-US" w:bidi="en-US"/>
        </w:rPr>
        <w:t xml:space="preserve">ei me)</w:t>
      </w:r>
      <w:r>
        <w:rPr>
          <w:rFonts w:ascii="Times New Roman" w:hAnsi="Times New Roman" w:eastAsia="Times New Roman" w:cs="Times New Roman"/>
          <w:lang w:val="en-US" w:eastAsia="en-US" w:bidi="en-US"/>
        </w:rPr>
        <w:t xml:space="preserve"> the son of perdition is lost, that the Scripture might be fulfilled." And when thus read, the Lord’s words, instead of casting a doubt upon the truth that all His God-given ones are safe, becomes a signal confirmation of that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deal here with the awful mystery of Judas’ ministry and fall would be quite beyond the scope of these notes. But the Lord’s mention of him indicates what, indeed, a careful study of the chapter would suggest, that in this portion of His prayer. down to the twenty-second verse, it is of His Apostles the Lord is speaking. And if we overlook this, we lose a most precious insight into His mind and ways. These men have been His constant companions and fellow-workers during the ministry of His humiliation. But now He is leaving them in the world. And though the path on which He is entering leads to Gethsemane and Calvary, His thoughts and petitions are not about Himself, but altogether about them. Here is something, surely, to bring Him very near to us when, in any sphere of service, we are lonely or in peril.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times of restitution of all things" (Acts iii. 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Peter’s second "Pentecostal sermon" has been dealt with on a preceding page. No trained lawyer could frame words to teach more plainly that the "restitution of all things" will be the realisation on earth, and in time, of Messianic Hebrew prophecy from Moses to Malachi. It might seem, therefore, that further notice of this verse would he unnecessary. But eight-and-thirty years ago, an epoch-making book was written by an English clergyman to prove that the Apostle’s words point, not to earth and time, but to eternity and heaven. According to this writer, the teaching of this passage is that, at some unspecified era in the ages of ages, sinners who have gone to hell through rejecting the Atonement of Christ will pass to heaven as the result of working out atonement on their own account, by suffering punishment for their sins in hell. And this is now an article in the creed of multitudes of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asked, How is such an exegesis possible ? The author’s answer is, in effect Because Scripture never really means what it seems to mean. Here are his words "The letter of Scripture is a veil quite as much as a revelation, hiding while it reveals, and yet revealing what it hides, presenting to the eye something very different from that which is within." In other words, we may read into Holy Scripture any meaning which our fancy makes us wish to find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assuming the truth of this writer’s doctrine, can any person of ordinary intelligence suppose that the Apostle would make it the gist and climax of his solemn appeal to the Christ-rejecting Jew’s ? His aim is to bring them to repentance and, he does this by assuring then that it is the teaching of "all the prophets. from Samuel and those that follow after, as many as have spoken," that even if they continue impenitent, the will reach heaven at last, though by a longer and harder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every Bible student knows, whether this doctrine be true or false, it is entirely outside the scope of Hebrew prophecy. What concerns us here, however, is not its truth or falseness, but the meaning of Acts iii. 21. And the question arises, whether the suggested exegesis of that verse does not justify the cynic’s taunt, that in the sphere of religion there is nothing too wild to be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(Stephen said) Behold, I see the heavens opened, and the Son of Man standing on the right hand of God"</w:t>
      </w:r>
      <w:r>
        <w:rPr>
          <w:rFonts w:ascii="Times New Roman" w:hAnsi="Times New Roman" w:eastAsia="Times New Roman" w:cs="Times New Roman"/>
          <w:lang w:val="en-US" w:eastAsia="en-US" w:bidi="en-US"/>
        </w:rPr>
        <w:t xml:space="preserve"> (Acts vii,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of exceptional interest and importance. " The Son of Man " is a Messianic title which is never used in Scripture save in relation to the Messianic Kingdom. And this is the only recorded instance in which the Lord was thus named by human lips. But that is not all. Mark the Lord’s attitude, as seen by His martyred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Hebrews x. 11 - 13, the fact of His being seated is emphasised as of the highest doctrinal importance but here He is seen standing. May we not read this in the light of the great Pentecostal proclamation of Acts iii. 19, 20? The Lord is here seen in an attitude of expectancy. But the murder of Stephen was the crisis of the nation’s destiny. The Lord’s prayer upon the Cross had secured forgiveness for His own murderers. But the death of Stephen was, in effect, a repetition of that greatest of all human sins; and his murder was more definitely the act of the Jewish nation than even the crucifixion itself. Their Roman Governors had no share in it. It was the result of a judicial decision on the part of the great council of the nation. The proto-martyr was thus the messenger sent after the King to say, "We will not have this man to reign over us." And the Divine answer was to call out and commission the Apostle of the Gentiles. And the Lord Jesus, till then "standing on the right hand of God," waiting to fulfil the Pentecostal promise, now "sat down on the right hand of God; from henceforth expecting till His enemies be made His footstool " (Hebrews x. 12,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 (the Ephesian disciples) have not so much as heard whether there be any Holy Ghost"</w:t>
      </w:r>
      <w:r>
        <w:rPr>
          <w:rFonts w:ascii="Times New Roman" w:hAnsi="Times New Roman" w:eastAsia="Times New Roman" w:cs="Times New Roman"/>
          <w:lang w:val="en-US" w:eastAsia="en-US" w:bidi="en-US"/>
        </w:rPr>
        <w:t xml:space="preserve"> (Acts xix.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translators of our English version showed extraordinary carelessness here. As Bengel writes, "These disciples could not be followers of Moses or of John the Baptist without hearing of the Holy Ghost." The misunderstanding and error to which the passage has given rise are sufficiently met by the Revisers’ translation of it " Did ye receive the Holy Ghost when ye believed ? And they said unto him Nay, we did not so much as hear whether the Holy Ghost was given." To be strictly accurate, for "the Holy Spirit," we ought to read "Holy Spirit." The Holy Spirit was given to the Church at Pentecost, but as and when we believe we receive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"When the disciples came together to break bread" </w:t>
      </w:r>
      <w:r>
        <w:rPr>
          <w:rFonts w:ascii="Times New Roman" w:hAnsi="Times New Roman" w:eastAsia="Times New Roman" w:cs="Times New Roman"/>
          <w:lang w:val="en-US" w:eastAsia="en-US" w:bidi="en-US"/>
        </w:rPr>
        <w:t xml:space="preserve">(Acts xx.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record of the Apostle Paul’s visit to Troas is authoritatively interpreted as saying that, when he met with the disciples on the Sunday evening, he did not join them in eating the Lord’s Supper; but when His address to them was interrupted by the Eutychus accident at midnight, he had "a private celebration of the Eucharist"! This strange vagary of exegesis ignores the fact that "breaking bread" was a colloquial phrase in common use to mean "eating a meal." And while its few occurrences in Scripture will not warrant our either asserting or denying that the Lord’s Supper was ever designated thus, there can be no reasonable doubt that when, as here, the words "had broken bread" are followed by "and had eaten," their meaning is that the Apostle ate a meal. The gloss that the presence of the Greek article before bread is conclusive either way, is refuted by a reference to Luke xxiv. 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words, in 1 Corinthians xi., indicate clearly that, among the abuses due to the practice of associating the Supper with the ordinary evening meal, was that some of the company shamed their poorer brethren by eating their own supper, and then leaving for home (uv. 21 and 33). It is certain, therefore, that the Eucharist must have been the initial rite when they came together. And this being so, can there be any doubt respecting what took place at Troas? The Apostle partook of the bread and wine with the assembled disciples; but afterwards, while the disciples were eating their evening meal, he continued discoursing with them till midnight; and not till then was he able to have a repast. If the forty-second verse of Acts ii. stood alone, it would certainly favour the view that "the breaking of bread" there meant the Lord’s Supper. But we must take account of the fact that the phrase recurs in verse 46, where the added words "did take their food with gladness" give proof that it had no sacred meaning. And surely it is improbable in the extreme that a colloquial phrase in common, vulgar use in everybody’s mouth every day of the year would be chosen to designate such a solemn and holy 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East the phrase is still in daily use. For "bread" is a generic term for food. "When the dinner is ordered, it is still, as of old, by the modest words, "Set on bread," no matter how elaborate the feast ; and some Oriental dinners consist of more than twenty courses. Thus it was that Joseph ordered the banquet to be served for his brothers (Genesis xliii. 31). "And in the East, bread is never cut, for it is thought absolutely wicked to put a knife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"They that are in the flesh cannot please God" </w:t>
      </w:r>
      <w:r>
        <w:rPr>
          <w:rFonts w:ascii="Times New Roman" w:hAnsi="Times New Roman" w:eastAsia="Times New Roman" w:cs="Times New Roman"/>
          <w:lang w:val="en-US" w:eastAsia="en-US" w:bidi="en-US"/>
        </w:rPr>
        <w:t xml:space="preserve">(Romans viii.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used to support the dogma that, because of the Fall, man’s nature is so utterly depraved that he is incapable of leading a moral and upright life. As the Westminster Divines express it, "We are utterly indisposed, disabled, and made opposite to all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theology obviously impugns the righteousness of God in punishing men for their sins. In fact, it represents Him as a tyrant who punishes the lame for limping and the blind for losing their way. No less obviously does it clash with plain and patent facts. For the outward life of Saul the Pharisee was as pure and upright as that of Paul the Apostle. And in our own day we ourselves have known many unbelievers whose conduct and character would bear comparison with those of many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the moral sphere of his being, but in the spiritual, that man is hopelessly depraved and lost. Therefore was it that the "zeal of God " of the Jewish leaders led them to crucify the Christ of God, and that Gamaliel’s great disciple, though a pattern moralist, became a persecutor and blasphemer. And the seventh verse must not be read to mean that men were not subject to the letter of the law of Sinai. In calling that code "the moral law," theology means that it is the law of our being. And thus regarded, the Pharisees were scrupulous in their obedience to it. But "the carnal mind" is absolutely incapable of appreciating its spiritual significance. Tue difference between the blind and those who have their sight is not that they see less clearly, but that they do not see at all. And quite as absolute is the antithesis between the carnal and the spiritual. But just as a blind man may have full use of his other physical faculties, so the carnal man may he a thorough moralist. It is no answer to say that this is true only of some; for the fact that it is true of any is proof that God is righteous in judging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no one dismiss all this as though it were of merely academic interest. There are few errors more harmful in the present day. For such a false reading of Scripture disparages it in the judgment of thoughtful men, and fosters the new enlightenment which has so degraded Germany, and which is rapidly leavening the British churches of the Reformation. And no less evil is its influence upon spiritual Christians. For in spite of the solemn, Divine warning that Satan fashions himself as an angel of light, and his ministers as ministers of righteousness, Christians are thus betrayed into recognising as ministers of Christ any man who commends himself as a minister of righteousness. And the result is that "truth is fallen in the street," and certain of our Divinity schools and theological colleges are supplying our pulpits with agnostics and rationahists.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"Whom He did foreknow, He also did predestinate to be conformed to the image of His Son"</w:t>
      </w:r>
      <w:r>
        <w:rPr>
          <w:rFonts w:ascii="Times New Roman" w:hAnsi="Times New Roman" w:eastAsia="Times New Roman" w:cs="Times New Roman"/>
          <w:lang w:val="en-US" w:eastAsia="en-US" w:bidi="en-US"/>
        </w:rPr>
        <w:t xml:space="preserve"> (Romans V111.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t>
      </w:r>
      <w:r>
        <w:rPr>
          <w:rFonts w:ascii="Times New Roman" w:hAnsi="Times New Roman" w:eastAsia="Times New Roman" w:cs="Times New Roman"/>
          <w:i/>
          <w:lang w:val="en-US" w:eastAsia="en-US" w:bidi="en-US"/>
        </w:rPr>
        <w:t xml:space="preserve">proorizo</w:t>
      </w:r>
      <w:r>
        <w:rPr>
          <w:rFonts w:ascii="Times New Roman" w:hAnsi="Times New Roman" w:eastAsia="Times New Roman" w:cs="Times New Roman"/>
          <w:lang w:val="en-US" w:eastAsia="en-US" w:bidi="en-US"/>
        </w:rPr>
        <w:t xml:space="preserve">, on which theology has reared such an imposing edifice, occurs only in the four following passages Acts iv. 28 ; Romans viii. 29, 30; 1 Corinthians xi. 7; and Ephesians 1: 5, 11. In two only of these, moreover, is it used with reference to the destiny of men; and never in relation to life, but only to special positions of blessing to which the redeemed are predestinated. In our present verse it is "to be conformed to the image of His Son." And in keeping with this, in Ephesians i. 5 we are said to be predestinated "unto adoption as sons," and in verse 11 it is " to be His heritage" (R.V.). The word in the fifth verse is not "children," but sons ; and in Scripture "son" is not a mere synonym for offspring, but betokens special dignity and privilege. Whether these statements are true of all the saved we may not dogmatise, but here they refer to the redeemed of this Christian dispensation.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"whom He did foreknow" must not be ignored. But it would be foreign to the purpose of these notes to enter here upon the controversy with which they are associated. The practice of throwing positive statements of Scripture into an alternative negative form, and then basing doctrines upon inferences deduced from them as thus presented, is a fruitful cause of grievous error. By this treatment, for instance, the words of our present verse, which are given to promote the comfort and confidence of the Christian, are so perverted as to become a limitation upon the gospel of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could wish that myself were accursed from Christ for my brethren, my kinsmen according to the flesh"</w:t>
      </w:r>
      <w:r>
        <w:rPr>
          <w:rFonts w:ascii="Times New Roman" w:hAnsi="Times New Roman" w:eastAsia="Times New Roman" w:cs="Times New Roman"/>
          <w:lang w:val="en-US" w:eastAsia="en-US" w:bidi="en-US"/>
        </w:rPr>
        <w:t xml:space="preserve"> (Romans ix.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"difficulty" of this verse would not seem so perplexing if it were translated more correctly. Dean Alford’s note is, "I was wishing - this imperfect tense . . . implies, as very often, a half expression of a desire." Or, as Bishop Ellicott’s New Testament Commentary puts it, "I could have wished. The wish, of course, relates to what was really impossible." And this is the view of numerous authorities who take the word anathema to mean "cut off from Christ for ever in eternal perdition." But as Greek scholars allow a wide range of meaning to the word, the question is legitimate whether it be in harmony with the tone and tenor of Scripture to suppose that the Holy Spirit would inspire any one to frame and utter such a statement. Or, entirely eliminating the element of inspiration, whether such an ebullition of unrestrained feeling be consistent with the known character of the Apostle Paul. Is not such a reading of the passage calculated to lower our estimate of him as a man? Let us inquire then in what sense he elsewhere used the word anathema.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know that the gospel of grace was his special "trust." And so strong was his feeling on this subject that in warning the Galatian Church against any one, whether man or angel, who preached any gospel other than he himself had preached, that twice he used the words, "Let him be anathema" (ch. i. 8, 9). Having regard then to his treatment of this subject in Philippians i. 15 - 18, is it credible that he meant, " Let him be damned for eternity " ? If I do not appeal also to his use of the word in 1 Corinthians xvi. 23, it is because the Galatian reference seems conclusive. In 1 Corinthians xii. 2, the only other occurrence of the word in his Epistles, it is evidently used as the technical term for excommunication among the Jews.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noteworthy that our verse is usually considered without reference to the teaching of the Epistle in which it occurs, or even to the immediate context. But, as Bloomfield remarks, between the eighth chapter and the ninth "there is a closer connection than commentators have been aware." And he might have added that, between chapter ix. and the two following chapters, this connection is closer still. The inquiry this suggests is as interesting as it is important. The received exegesis is a legacy from days when the prophecies and promises relating to Israel’s future were "spiritualised" to make them refer to "the Christian Church" ; and it was tacitly assumed that nothing remained for Israel but judgment and wrath. And this seemed to account for such a strange outburst of passionate feeling on the part of the Apostle. But these chapters show us that, even as he penned these words, he had prominently in view, first that Israel’s rejection was but temporary, and secondly that during this age of grace ‘there is no difference between the Jew and the Gentile,' and therefore the individual Israelite is in no respect at a disadvantage; for salvation is equally free to all (ch. x. 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at the time when he was writing, the Jewish converts everywhere, and notably in Rome, far outnumbered the Gentiles. Are we to conclude then that the burden of his impassioned longing was that a still larger proportion of Jews might be brought in? A most legitimate longing surely, but to express it in such terms would be unworthy, I will not say of an inspired Apostle, but of any sensible man with a well-balanced mind. And this very chapter vetoes the suggestion that what he had in view was the salvation of every Israelite - "all the seed of Abraham according to the flesh." What, then, can have been his meaning? As it was neither that some Israelites might be saved, nor that more Israelites might be saved, nor yet that all Israelites might he saved, there is only one conclusion open to us, namely, that the burden upon his heart was the condition of Israel nationally, and that he longed intensely for their restoration to the position they had lost. For the privileges and blessings specified in the fourth and fifth verses of this chapter did not pertain to the individual Hebrew, but to the nation. And his argument, broken, more so, by many a parenthesis, reaches a climax with the words, "And so all Israel shall be saved " (xi. 26) - that is. Israel as a nation. And the longing of his heart was to witness that consummation.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asked, would the Apostle Paul have bartered his eternal destiny for the realisation of such a hope as that? I would answer (</w:t>
      </w:r>
      <w:r>
        <w:rPr>
          <w:rFonts w:ascii="Times New Roman" w:hAnsi="Times New Roman" w:eastAsia="Times New Roman" w:cs="Times New Roman"/>
          <w:i/>
          <w:lang w:val="en-US" w:eastAsia="en-US" w:bidi="en-US"/>
        </w:rPr>
        <w:t xml:space="preserve">contra mundum,</w:t>
      </w:r>
      <w:r>
        <w:rPr>
          <w:rFonts w:ascii="Times New Roman" w:hAnsi="Times New Roman" w:eastAsia="Times New Roman" w:cs="Times New Roman"/>
          <w:lang w:val="en-US" w:eastAsia="en-US" w:bidi="en-US"/>
        </w:rPr>
        <w:t xml:space="preserve"> if needs be) that no possible consideration would have betrayed him into uttering, or even harbouring, such a wish. And this emboldens me to suggest a new reading of the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Jacob have I loved, but Esau have I hated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from his writings with what holy pride Paul regarded his high Office as the Apostle of the Lord, and his portion in the Body of Christ, with the heavenly calling and glory pertaining to it. And yet so burdened was he by great heaviness and continual sorrow in his heart, on account of the condition of his nation, that for their sake he could wish to be cut off from Christ in respect of all this dispensational position of transcendental privilege and glory, and to take the lower place of blessing in the earthly kingdom, with his kinsmen according to the flesh. If by such a sacrifice he could win their restoration to favour, forthwith, as the Covenant people of God. And this reading of the third verse brings it into harmony with the chapter as a whole, the burden of which is not the spiritual salvation of individual sinners, but racial and dispensational privilege and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"Jacob have I loved, but Esau have I hated"</w:t>
      </w:r>
      <w:r>
        <w:rPr>
          <w:rFonts w:ascii="Times New Roman" w:hAnsi="Times New Roman" w:eastAsia="Times New Roman" w:cs="Times New Roman"/>
          <w:lang w:val="en-US" w:eastAsia="en-US" w:bidi="en-US"/>
        </w:rPr>
        <w:t xml:space="preserve"> (Romans ix. i3).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noticed by certain Expositors, the burden of this chapter, as a whole, is racial and dispensational privilege and blessing. And this applies very specially to this thirteenth verse. For it plainly appears by referring to the opening words of Matthew, from which it is quoted, that the Esau here intended is not the individual, but the Edom family or race. And if we are to infer from the eighth verse that all Esau’s descendants are 'children of wrath,' we must infer also, in direct opposition to the Apostle’s arguement, that all Isaac’s posterity are children of God. For "the purpose of God according to election" was not that Jacob should be eternally saved, and Esau lost, but that the elder should serve the younger. And Genesis xxv. plainly indicates the sin which led to this stern decree. Esau despised his birthright, and as this position of influence and blessing was Divinely bestowed, his sin in bartering it for a mess of pottage is branded as "profanity," and a place of repentance was denied him. It was not a question of his eternal destiny, but of his forfeited birthright. And what concerns us is to profit by the warning of Hebrews xii. 15—17, and also to shuns the profane inquiry whether his sin was not due to "the purpose of God according to election. A reference to our Lord’s teaching in Luke xiv. 26 will save us from reading this verse in a false light because of the meaning of our English word "hate." The Greek word is here used as " equivalent to loving less, a qualified sense, of which there are many examples both in the Septuagint and the New Testament " (Bloomfield, vol. i. p. 36), and as the Speaker’s Commentary well says, "The exaggerated sense of positive hate is quite forbidden by the record of the ample blessing bestowed on Esau." The Scripture saith unto Pharaoh, "Even for this same purpose have I raised thee up, that I might show My power in thee" (Romans ix. 17). Does this mean that God called Pharaoh into existence for the purpose of making known His Divine power in destroying sins? Such a profane reading of true verse has no Scriptural warrant. The word here used does not mean to "call into being," but to "rouse" or "wake up". The marginal reading of Exodus ix. 16 is the right one, "For this cause have I made thee stand, to show in thee My power." And in the Greek version this is rendered, "For this purpose hast thou been preserved until now." The Divine command he treated with contempt. "Who is the Lord that I should obey His voice?" was his impious rejoinder. And when the spoken word was accredited by miraculous power, he called upon his demon-possessed magicians to parody the miracles. It would have been in the spirit of that dispensation if God had struck him down in his sin. But he was preserved, he was made to stand as a foil for the display of the power of God, and that the name of God might be declared throughout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twenty-first verse must not be read apart from the twenty-second, but as exemplifying the main teaching of the chapter. The contrast it expresses is not between life and death, but between honour and dishonour. With the same clay the potter may form one vessel for use on the table of a king, while he designs another for some base, though equally useful, purpose. But a potter who would make a vessel with the deliberate purpose of destroying it must be a maniac of a dangerous type. And the twenty-second verse puts to shame the profane thought that God is here compared to a maniac potter. Mark the words, "What if God, purposing to shew forth His wrath and to make His power known, endured with much long-suffering the vessels of wrath fitted to destruction?" In view of these words no one may dare to assert that Pharaoh might not have found mercy had he cast himself upon God in repentance and confession. His case was akin to that of the Christ</w:t>
        <w:softHyphen/>
      </w:r>
      <w:r>
        <w:rPr>
          <w:rFonts w:ascii="Times New Roman" w:hAnsi="Times New Roman" w:eastAsia="Times New Roman" w:cs="Times New Roman"/>
          <w:lang w:val="en-US" w:eastAsia="en-US" w:bidi="en-US"/>
        </w:rPr>
        <w:t xml:space="preserve">rejecting Jews in the days of the Ministry. It was because they refused the light that God blinded their eves. And if God hardened Pharaoh’s heart, it was because he himself had closed it against a abundant proofs of the Divine power. Both cases exemplify a principle that governs "the ways of God to men." Toward them that fear Him, His mercy is boundless, but we do well to remember the solemn warning of the 18th Psalm, "With the perverse Thou wilt shew Thyself froward." No one may despise God with impunity.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"My gospel"</w:t>
      </w:r>
      <w:r>
        <w:rPr>
          <w:rFonts w:ascii="Times New Roman" w:hAnsi="Times New Roman" w:eastAsia="Times New Roman" w:cs="Times New Roman"/>
          <w:lang w:val="en-US" w:eastAsia="en-US" w:bidi="en-US"/>
        </w:rPr>
        <w:t xml:space="preserve"> (Romans xvi. 25,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it seems that Expositors should have failed to notice the clearly marked difference between the gospel of the opening verses of Romans and that of the Apostle’s postscript at its close. We read the epistle amiss if we fail to notice what an important place its teaching accords to the Hebrew Christians, who doubtless were the majority in the local church. For in early days it was to Jews only that the gospel was preached; and the word which had won them was the gospel of God, which He promised afore by His prophets in the Holy Scriptures concerning His Son who was born of the seed of David" (ch. i. 2, 3, R.V.). This was the hope of every true Israelite. In keeping with it were the Apostle’s words to the chief of the Jews in Rome: "For the hope of Israel I am bound with this chain." And his answer to the charge on which he was imprisoned was that his preaching to the Jews was based entirely on their own Scriptures (Acts xxvi. 22). But the gospel which he preached to Gentiles he had received by special revelation to himself ; and to communicate that gospel to his brother Apostles was the purpose of his third visit to Jerusalem (Galatians ii. 2). In writing to Timothy he spoke of it as "committed to my trust." And this is the "my gospel" of Romans ii. 16 and of our present verse. Here are his words: "Now to him that is able to stablish you according to my gospel, even time preaching of Jesus Christ, according to the revelation of a mystery which was kept secret since the world began, but now is made manifest, and by prophetic writings, according to the commandment of the everlasting God, made known to all the nations unto obedience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rendered the first kai in this sentence by "even"; for it is certain that the Apostle did not mean to distinguish between the gospel of Christ and a gospel of his own! And "the Scriptures of the prophets" is a mistranslation which reduces his words to an absurdity; for he is thus made to say that this "mystery" gospel was kept secret in all the past, and yet that it was taught in Old Testament Scriptures. His actual words are prophetic writings, i.e. the inspired Epistles of the New Testament. For a prophet is "one who, moved by the Spirit of God, declares what he has received by inspiration" (Grimm’s Lexicon); and therefore "prophetic writings" is equivalent to inspired writings, the element of foretelling the future being purely incidental. And there can be no doubt that the "mystery" of our verse is what the Apostle calls elsewhere "the mystery of the gospel" the reign of grace, which is the great basal truth of the distinctly Christian revelation - a truth which was not, and obviously could not be, declared until the covenant people were set aside. For grace is as incompatible with covenant, or special favour of any kind, as it is with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twenty-fifth verse is sometimes read with an emphasis on the definite article before the word mystery, the intention being to suggest a reference to the truth of the Church the Body of Christ. But this is an obvious error, not only because there is no article in the Greek, but because the "mystery" of the Body is a truth for the Christian, whereas here the Apostle’s subject is the gospel which was to be "made known to all the Gentiles" (R.V. marg.). "Who (Christ) of God is made unto us wisdom, and righteousness, and sanctification, and redemption" (i Corinthians i. 30). The wonderful truth of this passage is obscured by faulty translation, largely due, no, doubt, to neglect of the typology of Scripture. The blood of the Passover, sprinkled upon the dwellings of the Israelites, brought them deliverance from the death judgment passed upon Egypt. But it gave them neither right nor fitness to come near to God; and when His glory was displayed on Sinai they were sternly warned not to approach the mountain (Exodus xix. 21). None but Moses, "the mediator of the covenant," could be allowed to enter the Divine presence. Not until the blood of the covenant had been shed and sprinkled upon them, could even the elders of Israel come near to God (Exodus xxiv.). And they then went up as the representatives of the people. And forthwith there followed the command, "Let them make me a tabernacle that I may dwell among them" (Exodus xxv. 8). The demands of Divine righteousness had been satisfied before their deliverance from Egypt. But God is holy as well as righteous ; and it was not until they had been sanctified by the blood of the covenant, as they had already been justified by the blood of the Passover, that their redemption was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these types we can grasp the meaning of the Apostle’s words. All that these sacrifices typified. Christ is made to us in fulness of fact and truth. He is "made unto us wisdom, and both righteousness and sanctification, even redemption" redemption in its fulness as including all we need, not only to secure relief from wrath, but to bring us into covenant relationship with God, and to give us access to His presence. For redemption is not a blessing added to justification and sanctification, as our English versions would suggest. It is an inclusive term, as appears plainly from the Apostle’s words. But both A.V. and R.V. ignore the </w:t>
      </w:r>
      <w:r>
        <w:rPr>
          <w:rFonts w:ascii="Times New Roman" w:hAnsi="Times New Roman" w:eastAsia="Times New Roman" w:cs="Times New Roman"/>
          <w:i/>
          <w:lang w:val="en-US" w:eastAsia="en-US" w:bidi="en-US"/>
        </w:rPr>
        <w:t xml:space="preserve">kai</w:t>
      </w:r>
      <w:r>
        <w:rPr>
          <w:rFonts w:ascii="Times New Roman" w:hAnsi="Times New Roman" w:eastAsia="Times New Roman" w:cs="Times New Roman"/>
          <w:lang w:val="en-US" w:eastAsia="en-US" w:bidi="en-US"/>
        </w:rPr>
        <w:t xml:space="preserve"> in the verse, which ought, of course, to be rendered "both," as in verse 24.1 And no less, of course, the second </w:t>
      </w:r>
      <w:r>
        <w:rPr>
          <w:rFonts w:ascii="Times New Roman" w:hAnsi="Times New Roman" w:eastAsia="Times New Roman" w:cs="Times New Roman"/>
          <w:i/>
          <w:lang w:val="en-US" w:eastAsia="en-US" w:bidi="en-US"/>
        </w:rPr>
        <w:t xml:space="preserve">kai</w:t>
      </w:r>
      <w:r>
        <w:rPr>
          <w:rFonts w:ascii="Times New Roman" w:hAnsi="Times New Roman" w:eastAsia="Times New Roman" w:cs="Times New Roman"/>
          <w:lang w:val="en-US" w:eastAsia="en-US" w:bidi="en-US"/>
        </w:rPr>
        <w:t xml:space="preserve"> should be translated "even."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rightly rendered, therefore, the passage reads "Who of God is made unto us wisdom, and both righteousness and sanctification, even redemption." Sanctification, like justification, has a twofold aspect, the one complete in Christ, and the other to be realised in the Christian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determined not to know anything among you, save Jesus Christ, and Him crucified"</w:t>
      </w:r>
      <w:r>
        <w:rPr>
          <w:rFonts w:ascii="Times New Roman" w:hAnsi="Times New Roman" w:eastAsia="Times New Roman" w:cs="Times New Roman"/>
          <w:lang w:val="en-US" w:eastAsia="en-US" w:bidi="en-US"/>
        </w:rPr>
        <w:t xml:space="preserve"> (i Corinthians ii.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 statement of what was the subject</w:t>
        <w:softHyphen/>
      </w:r>
      <w:r>
        <w:rPr>
          <w:rFonts w:ascii="Times New Roman" w:hAnsi="Times New Roman" w:eastAsia="Times New Roman" w:cs="Times New Roman"/>
          <w:lang w:val="en-US" w:eastAsia="en-US" w:bidi="en-US"/>
        </w:rPr>
        <w:t xml:space="preserve">matter of apostolic teaching." This sentence, quoted from a standard Commentary, would he most apt if it referred to the Apostle’s words, "We preach Christ Jesus the Lord" (2 Corinthians iv. 5). But it is strange that any one could have penned it here, after studying the Epistle as a whole, or chapter xv. in particular. Indeed, the opening verses of chapter iii. refute such a misreading of the Apostle’s language. Ignoring the emphasis which rests upon the words "among you," the verse is thus used, not only to condone, but to commend, any system of Bible teaching which is limited to "the simple gospel." But the Apostle is not here describing the subject</w:t>
        <w:softHyphen/>
      </w:r>
      <w:r>
        <w:rPr>
          <w:rFonts w:ascii="Times New Roman" w:hAnsi="Times New Roman" w:eastAsia="Times New Roman" w:cs="Times New Roman"/>
          <w:lang w:val="en-US" w:eastAsia="en-US" w:bidi="en-US"/>
        </w:rPr>
        <w:t xml:space="preserve">matter of his general teaching, but the scope and character of his preaching when he besought the gospel to Corinth. The Greek was a wisdom worshipper; and such a man as Paul might have so preached that he would have had all Corinth at his feet. "The many" did thus "huckster the Word of God"(2 Corinthians ii. 17); but as for the Apostle, neither his speech (</w:t>
      </w:r>
      <w:r>
        <w:rPr>
          <w:rFonts w:ascii="Times New Roman" w:hAnsi="Times New Roman" w:eastAsia="Times New Roman" w:cs="Times New Roman"/>
          <w:i/>
          <w:lang w:val="en-US" w:eastAsia="en-US" w:bidi="en-US"/>
        </w:rPr>
        <w:t xml:space="preserve">logos</w:t>
      </w:r>
      <w:r>
        <w:rPr>
          <w:rFonts w:ascii="Times New Roman" w:hAnsi="Times New Roman" w:eastAsia="Times New Roman" w:cs="Times New Roman"/>
          <w:lang w:val="en-US" w:eastAsia="en-US" w:bidi="en-US"/>
        </w:rPr>
        <w:t xml:space="preserve">) nor his preaching (i.e. neither the matter nor the manner of it) was in persuasive words of (human) wisdom (1 Corinthians ii. 4). "Flesh and blood hath not revealed it unto thee, but My Father who is in heaven," was the Lord’s response to Peter’s confession of His Deity ; and if this was true of the Apostle, even after he had witnessed all the amazing miracles of the Ministry, how intensely true it must be of other men. And so here, the aim of the Apostle Paul was that the faith of the converts should stand in Divine power, and not in human wisdom. In their case, moreover, such special care was needed that, even after their conversion, he felt restrained in unfolding to them "the deep things of God" (ii. 10; see iii. 1, 2). "We do speak wisdom among the perfect." he says in this very chapter (v. 6). The word here rendered "the perfect" is translated "men" in chapter Xiv. 20, and "of full age" in Hebrews v. 14. But spiritually the Corinthians were not then, of full age, but babes; and so he had to treat them as babes and to feed them milk. As he had already said. "Christ is the wisdom of God" (ch. i. 24). Still fullfilling his words iii Colossians ii. 2, 3 (R.V.) "that they may know the mystery of God, even Christ, in whom are all the measures of wisdom and knowledge hidden." Therefore the phrase "to know nothing but Christ" might in a real sense describe the Apostle’s drift. But this use in emphasis of our present text rests on the closing words, "even Him crucified." The words of chapter i. 22—24 explain the Apostle’s meaning, Seeing that Jews ask for signs, and Greeks seek after wisdom, WE (in antithesis to all this) preach Christ crucified, unto Jews an offence, and unto Greeks foolishness; but unto them who are the called (i.e. to Christians) we preach Christ the power of God and the wisdom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"Know ye not that the unrighteous shall not inherit the kingdom of God"</w:t>
      </w:r>
      <w:r>
        <w:rPr>
          <w:rFonts w:ascii="Times New Roman" w:hAnsi="Times New Roman" w:eastAsia="Times New Roman" w:cs="Times New Roman"/>
          <w:lang w:val="en-US" w:eastAsia="en-US" w:bidi="en-US"/>
        </w:rPr>
        <w:t xml:space="preserve"> (i Corinthians vi.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Exclusion from "the millennial kingdom," we are told by some, will be the penalty imposed on Christians who lapse into immoral practices. And in proof of this we are referred to such passages as 1 Corinthians vi. 9, 10; Galatians v. 21 ; Ephesians v. 5; etc. This assumes that "the kingdom of God" is a synonym for the millennial kingdom, an error which is exposed by the very first passage in which the phrase occurs in the Epistles. In Romans xiv. 17, we read: "The kingdom of God is not meat and drink, but righteousness and peace and joy in the Holy Ghost." This reminds us of the Lord’s words to Nicodemus. The world and its religion is the natural sphere, but the kingdom of God is spiritual; and none can enter it, none can see it, without a new birth by the Spirit. This is a truth of present and universal application. 1 Corinthians xv. 50, which refers to the future, is a still more decisive refutation of the error. There we read that "flesh and blood cannot inherit the kingdom of God"; that is, can have no place or part in it. But, as we all know, "flesh and blood" men in their natural bodies will be in the millennial kingdom, or, to use the Scriptural phrase, the kingdom of heaven (sec pp. 4—7, ante). Then again we recall the exhortation of I Thessalonians ii. 12, "that ye would walk worthy of God, who hath called you unto His kingdom and glory." This is explained by 2 Thessalonians i. 5, "that ye may be counted worthy of the kingdom of God" a reference not to the future state, but to the place and calling of the Christian here and now. It is akin to the exhortations of Ephesians iv. 1 (R.V.), "I beseech you to walk worthily of the calling wherewith ye were called." For it is a present truth, and a fact of practical import, that the Christian has been "translated into the kingdom of the Son of His love" (Colossians i. 13). As a matter of fact, it is more than doubtful whether the millennial kingdom is ever referred to in the Epistles of the Apostle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scheme of exegesis, moreover, would teach us to acknowledge an "evil liver" as a Christian. But as 2 Timothy ii. 19 tells us, the Divine seal has two faces : "The Lord knoweth them that are His" is the Godward side of it ; the other, which is to govern our action, is "Let every one that nameth the name of Christ depart from iniquity." But, we are told, the incestuous person in Corinth was a Christian. The inspired Apostle so decided; but to us it is not given to read the Godward face of time Divine seal, and we are bound to judge others by their profession and conduct. To acknowledge as a Christian any one who is living in open sin is to be false to the Lord. But if every penitent has a claim upon Christian sympathy, surely one whom we have regarded as a fellow-believer ought to he treated with unbounded patience and pity and Christian love. And let us not forget that there are sins more heinous than immoral acts. Some of the "unfortunates" of the streets may he nearer the kingdom than are men of high repute in the Professing Church, who deny the Deity of the Lord Jesus Christ, or flout His authuority as a teacher (Matthew xxi. 31). To acknowledge such men in any way is to become "partaker of their evil deeds"(2 John 10, 11). The doom of Sodom will be more tolerable than that of devout Capernaum (Matthew xi. 23,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"Lest ... when I have preached to others, I myself should be a castaway"</w:t>
      </w:r>
      <w:r>
        <w:rPr>
          <w:rFonts w:ascii="Times New Roman" w:hAnsi="Times New Roman" w:eastAsia="Times New Roman" w:cs="Times New Roman"/>
          <w:lang w:val="en-US" w:eastAsia="en-US" w:bidi="en-US"/>
        </w:rPr>
        <w:t xml:space="preserve"> (i Corinthians ix.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it not for a morbid tendency to seize upon any Scripture which can be perverted to undermine the truth of grace, no one could find a difficulty here. For the subject, not only of the immediate context, but of the whole chapter, is the Apostle’s ministry, and has no sort of reference to salvation. As he says in the twenty-fourth verse, in a race all run, but one receives the prize. But if it was found that the winner, albeit he had proclaimed the rules of the contest to the others, had himself violated these rules, he was refused the prize; he was rejected (</w:t>
      </w:r>
      <w:r>
        <w:rPr>
          <w:rFonts w:ascii="Times New Roman" w:hAnsi="Times New Roman" w:eastAsia="Times New Roman" w:cs="Times New Roman"/>
          <w:i/>
          <w:lang w:val="en-US" w:eastAsia="en-US" w:bidi="en-US"/>
        </w:rPr>
        <w:t xml:space="preserve">adokimos</w:t>
      </w:r>
      <w:r>
        <w:rPr>
          <w:rFonts w:ascii="Times New Roman" w:hAnsi="Times New Roman" w:eastAsia="Times New Roman" w:cs="Times New Roman"/>
          <w:lang w:val="en-US" w:eastAsia="en-US" w:bidi="en-US"/>
        </w:rPr>
        <w:t xml:space="preserve">). The suggestion that the Apostle Paul was in doubt whether he might not himself he finally lost is quite unworthy of consideration. His Epistles one and all refute it. The word </w:t>
      </w:r>
      <w:r>
        <w:rPr>
          <w:rFonts w:ascii="Times New Roman" w:hAnsi="Times New Roman" w:eastAsia="Times New Roman" w:cs="Times New Roman"/>
          <w:i/>
          <w:lang w:val="en-US" w:eastAsia="en-US" w:bidi="en-US"/>
        </w:rPr>
        <w:t xml:space="preserve">adokinos</w:t>
      </w:r>
      <w:r>
        <w:rPr>
          <w:rFonts w:ascii="Times New Roman" w:hAnsi="Times New Roman" w:eastAsia="Times New Roman" w:cs="Times New Roman"/>
          <w:lang w:val="en-US" w:eastAsia="en-US" w:bidi="en-US"/>
        </w:rPr>
        <w:t xml:space="preserve"> was originally applied to base coin, and this affords a clew to its meaning here. A genuine coin never becomes base, and an </w:t>
      </w:r>
      <w:r>
        <w:rPr>
          <w:rFonts w:ascii="Times New Roman" w:hAnsi="Times New Roman" w:eastAsia="Times New Roman" w:cs="Times New Roman"/>
          <w:i/>
          <w:lang w:val="en-US" w:eastAsia="en-US" w:bidi="en-US"/>
        </w:rPr>
        <w:t xml:space="preserve">adokinos</w:t>
      </w:r>
      <w:r>
        <w:rPr>
          <w:rFonts w:ascii="Times New Roman" w:hAnsi="Times New Roman" w:eastAsia="Times New Roman" w:cs="Times New Roman"/>
          <w:lang w:val="en-US" w:eastAsia="en-US" w:bidi="en-US"/>
        </w:rPr>
        <w:t xml:space="preserve"> coin is base </w:t>
      </w:r>
      <w:r>
        <w:rPr>
          <w:rFonts w:ascii="Times New Roman" w:hAnsi="Times New Roman" w:eastAsia="Times New Roman" w:cs="Times New Roman"/>
          <w:i/>
          <w:lang w:val="en-US" w:eastAsia="en-US" w:bidi="en-US"/>
        </w:rPr>
        <w:t xml:space="preserve">cub initio</w:t>
      </w:r>
      <w:r>
        <w:rPr>
          <w:rFonts w:ascii="Times New Roman" w:hAnsi="Times New Roman" w:eastAsia="Times New Roman" w:cs="Times New Roman"/>
          <w:lang w:val="en-US" w:eastAsia="en-US" w:bidi="en-US"/>
        </w:rPr>
        <w:t xml:space="preserve">. Hence Bloomfield’s reading of 2 Corinthians xiii. 3, "Unless indeed ye be not genuine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our present verse the word is explained by Bengel to mean unworthy of a prize or crown, as in the public games. A morbid readiness to undermine the truth of grace leads to a like perversion of the Apostle’s words, "I have kept the faith," in 2 Timothy iv. 7, as though they meant, "I have kept on believing in Christ." But here again he is speaking of his ministry. For the </w:t>
      </w:r>
      <w:r>
        <w:rPr>
          <w:rFonts w:ascii="Times New Roman" w:hAnsi="Times New Roman" w:eastAsia="Times New Roman" w:cs="Times New Roman"/>
          <w:i/>
          <w:lang w:val="en-US" w:eastAsia="en-US" w:bidi="en-US"/>
        </w:rPr>
        <w:t xml:space="preserve">gar</w:t>
      </w:r>
      <w:r>
        <w:rPr>
          <w:rFonts w:ascii="Times New Roman" w:hAnsi="Times New Roman" w:eastAsia="Times New Roman" w:cs="Times New Roman"/>
          <w:lang w:val="en-US" w:eastAsia="en-US" w:bidi="en-US"/>
        </w:rPr>
        <w:t xml:space="preserve"> of verse 6 directly connects his words about himself with his charge to Timothy in verse 5. And what he says is not "I have maintained my faith," but "I have safeguarded the faith," a term that is defined to mean generally "the sum of Christian doctrines." In Paul’s case it meant specially, no doubt, the great outline of the gospel of grace which was his peculiar trust. "That which (God) hath committed unto me," he calls it "that good deposit" which was in turn entrusted to Timothy.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shall they do who are baptized for the dead"</w:t>
      </w:r>
      <w:r>
        <w:rPr>
          <w:rFonts w:ascii="Times New Roman" w:hAnsi="Times New Roman" w:eastAsia="Times New Roman" w:cs="Times New Roman"/>
          <w:lang w:val="en-US" w:eastAsia="en-US" w:bidi="en-US"/>
        </w:rPr>
        <w:t xml:space="preserve"> (i Corinthians xv. 29). Bengel remarks that the variety of interpretations of this passage is so great that even a catalogue of them "would require a dissertation." And he goes on to say that the practice to which the Apostle is supposed to refer came into use from a wrong interpretation of this passage." Even were it otherwise, and heretical sects had already adopted pagan practices of this kind, the idea is utterly absurd that the Apostle Paul would have appealed to them as a climax to his sublime argument for the Resurrection and to attribute such a triviality to the inspiring Spirit of God would be profane.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solution of this very difficult passage has been offered by the late Dr. E. W.Bullinger. As its the ancient texts, there is no punctuation, save the greater pauses, he discards the received punctuatioms of the verse. He notices that in Scripture the word </w:t>
      </w:r>
      <w:r>
        <w:rPr>
          <w:rFonts w:ascii="Times New Roman" w:hAnsi="Times New Roman" w:eastAsia="Times New Roman" w:cs="Times New Roman"/>
          <w:i/>
          <w:lang w:val="en-US" w:eastAsia="en-US" w:bidi="en-US"/>
        </w:rPr>
        <w:t xml:space="preserve">nekros</w:t>
      </w:r>
      <w:r>
        <w:rPr>
          <w:rFonts w:ascii="Times New Roman" w:hAnsi="Times New Roman" w:eastAsia="Times New Roman" w:cs="Times New Roman"/>
          <w:lang w:val="en-US" w:eastAsia="en-US" w:bidi="en-US"/>
        </w:rPr>
        <w:t xml:space="preserve"> with the article usually denotes dead bodies, corpses; whereas without the article it denotes dead people, persons who are dead. And he proceeds to use the passage as a typical illustration of the figure of speech known as ellipsis. And construing the passage thus, he renders it, "What shall they do that are being baptized? It is for the dead (for corpses) if the dead (dead people) rise not." To make this fully intelligible we must take note of the meaning of the Apostle’s words, "What shall they do?" They are equivalent to "What will become of them?" (Dean Alford). For the Greek word </w:t>
      </w:r>
      <w:r>
        <w:rPr>
          <w:rFonts w:ascii="Times New Roman" w:hAnsi="Times New Roman" w:eastAsia="Times New Roman" w:cs="Times New Roman"/>
          <w:i/>
          <w:lang w:val="en-US" w:eastAsia="en-US" w:bidi="en-US"/>
        </w:rPr>
        <w:t xml:space="preserve">poieô</w:t>
      </w:r>
      <w:r>
        <w:rPr>
          <w:rFonts w:ascii="Times New Roman" w:hAnsi="Times New Roman" w:eastAsia="Times New Roman" w:cs="Times New Roman"/>
          <w:lang w:val="en-US" w:eastAsia="en-US" w:bidi="en-US"/>
        </w:rPr>
        <w:t xml:space="preserve"> has a range of meaning nearly as wide as the Hebrew </w:t>
      </w:r>
      <w:r>
        <w:rPr>
          <w:rFonts w:ascii="Times New Roman" w:hAnsi="Times New Roman" w:eastAsia="Times New Roman" w:cs="Times New Roman"/>
          <w:i/>
          <w:lang w:val="en-US" w:eastAsia="en-US" w:bidi="en-US"/>
        </w:rPr>
        <w:t xml:space="preserve">âsâh</w:t>
      </w:r>
      <w:r>
        <w:rPr>
          <w:rFonts w:ascii="Times New Roman" w:hAnsi="Times New Roman" w:eastAsia="Times New Roman" w:cs="Times New Roman"/>
          <w:lang w:val="en-US" w:eastAsia="en-US" w:bidi="en-US"/>
        </w:rPr>
        <w:t xml:space="preserve">, which it represents in the Greek version of such passages as Jeremiah v. 31 and xii. 5; which might be rendered, "What will become of you at last!" and "What will become of you in the swelling of Jordan!"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not inquiries, but warning exclamations. And so here. The Apostle is not propounding a thesis for discussion. His purpose is to put an end to discussion in the whole matter; so he exclaims, "If the dead rise not, what is to become of people who are being baptized?" The Apostle’s argument, therefore, may be stated as follows : Baptism symbolises death with Christ what meaning has it then, if there be no resurrection? For if Christ was not raised, our oneness with Him in death points only to the tomb. In a word, his appeal is not to a despicable pagan heresy, but to the teaching of a great Christian ordinance. Thus the expression ‘baptized for the dead' vanishes from the Scriptures ; and it is banished from theology, for the assumed practice is gathered this is the force of the present participle, only from this passage, and is unknown to history apart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"Behold, I show you a mystery; we shall not all sleep, but we shall all be changed"</w:t>
      </w:r>
      <w:r>
        <w:rPr>
          <w:rFonts w:ascii="Times New Roman" w:hAnsi="Times New Roman" w:eastAsia="Times New Roman" w:cs="Times New Roman"/>
          <w:lang w:val="en-US" w:eastAsia="en-US" w:bidi="en-US"/>
        </w:rPr>
        <w:t xml:space="preserve"> (Corinthians xv. 5 ).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this passage is generally supposed to refer to "the Second Advent," it claims prominent notice in any list of misunderstood texts. For, both in standard theology and in the popular use of the phrase, "the Second Advent" is the last great Coming of Christ in an indefinitely remote future, whereas the Coming here revealed is the present hope of the Christian. The one, moreover, is His Coming to execute judgment upon the world; the other is His Coming to call His chosen people to their heavenly home. But this is not all. Mark the Apostle’s words, "I show you a mystery"; and in the Epistles the word "mystery" indicates some truth which had remained secret up to the time of the Apostles. Seeing then that the Lord’s Coming in judgment was prophesied by "Enoch, the seventh from Adam" (Jude 14, 15), it cannot be the "mystery" of 1 Corinthians xv. Neither can His Coming as the Son of Man; for that also is an Old Testament truth; and it had prominence in the Lord’s own ministry. Indeed, these several "Comings" have practically nothing in common, save that they all relate to Christ. To understand this subject aright, we must keep in view the distinctive character of the special Christian revelation which followed the setting aside of the covenant people. And the "mystery" truths of that revelation are inseparably allied. Its basal truth is grace enthroned. And grace vastly transcends mercy, and it is inconsistent with covenant. It was in pure grace that God gave the covenant to Abraham; but when a covenant or promise has been granted, it is to His faithfulness we trust for the fulfilment of it. And the covenant with Abraham has not been abrogated, although it is in abeyance during this present dispensation. This is another of the mysteries of the Christian revelation (Romans xi. 25). It is not that the covenant people are in subjection to Gentile supremacy: that dates back to the days of Nebuchadnezzar. Neither is it that they are under Divine displeasure because of their impenitence: that is no new thing in Israel’s history. The "mystery" is that they are temporarily relegated in all respects to time position of the Gentiles among whom they are scattered. In other words, their condition during this Christian age is precisely what it would be if the Abraimamic covenant had never been granted.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abnormal condition of things gives rise to questions that are nowhere dealt with in Old Testament Scriptures. What, for instance, is to be the status, so to speak, of the saved of this dispensation ? To that question the mystery of the Church, the Body of Christ, supplies the answer. But, as already noticed, Romans xi. teaches explicitly that the present dispensation is parenthetical and transient : how then is it to be brought to an end? Now in the same sense in which we aver that God cannot lie, we may aver that He cannot act upon incompatible principles at the same time. Therefore, so long as the proclamation is in force that "there is no difference between the Jew and the Gentile," God cannot make a difference by giving the Jew a position of peculiar privilege and favour. It follows, therefore, that the present dispensation cannot merge gradually in the dispensation which is to follow it. The change must be marked by a crisis. And here the teaching of Scripture is clear and definite. The nature of the crisis is revealed in 1 Corinthians xv., and in other passages in the Epistles. It will be that Coming of Christ which Bengel designates "the hope of the Church." But, as he truly says, "The churches have forgotten the hope of the Church." Plain speaking is necessary here. In common with the other "mystery" truths of the distinctive Christian revelation, this truth of the Lord’s Coming was lost in the Early Church, prior to the era of the Patristic theologians. So entirely was it lost, indeed, that in this Corinthian passage several of the most ancient MSS. read, "We shall all sleep, but we shall not all be changed" a corruption apparently designed to reconcile the Apostle’s words with the "Second Advent" doctrine which had been already formulated. Would that those gifted and holy men had left far fuller personal records and fewer theological writings. Their life-story would have stimulated faith during all the centuries, and the Reformers would have studied the Bible with minds unbiassed by their doctrinal teaching. And we in our day would not be so often embarrassed by having to make choice between the teaching of theology and of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misunderstanding of this Scripture is due in great measure to the fact that the truth it teaches has been forgotten, it may be well to notice here a few kindred passages in other Epistles. Corinthians was written at a comparatively early period in the Apostle’s ministry; and it is suggested by unbelievers that in later years he discovered his mistake in supposing that the Coming of the Lord should be deemed a present hope. By very many Christians, moreover, this view is in a vague way accepted, although they hesitate to give expression to it. What, then, are the facts? The Epistle to the Philippians was written from his Roman prison at a time when his active ministry seemed to be at an end. And in these circumstances it was that he wrote the words, "Our citizenship is in heaven; from whence also we wait for a Saviour, the Lord Jesus Christ: who shall fashion anew the body of our humiliation, that it may be conformed to the body of His glory"(Philippians iii. 20, 21). Now the word here rendered "wait" is the strongest that any language could supply to express the earnest expectation of something believed to be imminent. According to Bloomfield, "it signifies properly to thrust forward the head and neck as in anxious expectation of hearing or seeing something." An illustration of its meaning might be found in the pathetic story of the mother of Sisera’s vigil for her son’s return, "Through the window she looked forth, and cried through the lattice, Why is his chariot so long in coming? Why tarry the wheels of his chariots?" (Judges v.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Divinely-chosen word, to indicate what ought to be our attitude toward the return of Christ. And it is a kindred word that the Apostle uses in his Epistle to Titus, dated probably in the very year of his martyrdom, where he tells us that the training of the school of grace leads us to live "looking for that blessed hope" (Titus ii. 12, 18). As Dean Alford says:"The Apostolic age maintained that which ought to be the attitude of all ages, constant expectation of the Lord’s return." Very special weight attaches to these dicta of Bloomfield and Alford, just because neither of them was an exponent of the truth of "the blessed hope." But upon any question respecting the meaning and use of a Greek word there is no higher authority than Bloomfield. And as a commentator, Alford is specially noted for fairness and British common sense. Every honest-minded student of the Epistles, moreover, will endorse the conclusion that, to the very end of his ministry, the Apostle inculcated not belief in the doctrine of the Second Advent, but "constant expectation of," and eager waiting and watching for, the Lord’s return. Certain it is, therefore, that if the Coming of Christ, of which these Epistles speak, be the same as the Coming of the Son of Man of Matthew xxiv., the Apostle’s words are in flat and flagrant opposition to the Lord’s explicit teaching. For His warning was clear and emphatic that "the Coming of the Son of Man" must not be looked for until after the coming of Antichrist, the horrors of the great tribulation, and the awful signs and portents foretold in Messianic prophecy. If then these several Scriptures relate to the same event, we must jettison either Matthew xxiv. or the Pauline Epistles. For the attempt to reconcile them betokens hopeless mental obtuseness. And these results will be confirmed by a stuudy of the Thessalonian Epistles (see pp. 116 and 119,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letter killeth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letter killeth"</w:t>
      </w:r>
      <w:r>
        <w:rPr>
          <w:rFonts w:ascii="Times New Roman" w:hAnsi="Times New Roman" w:eastAsia="Times New Roman" w:cs="Times New Roman"/>
          <w:lang w:val="en-US" w:eastAsia="en-US" w:bidi="en-US"/>
        </w:rPr>
        <w:t xml:space="preserve"> (2 Corinthians iii,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is freely used to discredit Scripture. Here is the verse in extenso: "Who (God) also hath made us able ministers of the New Testament ; not of the letter, but of the spirit; for the letter killeth, but the spirit giveth life." And the commonly received exegesis of this is that the Apostle was made a minister, not of the letter (ie. the words), but of the spirit, of the gospel: for the letter of the gospel kills. Many a page might he filled with extracts from the Apostle's own writings to prove the utter falseness of this. But the following utterance from the lips of our Lord himself may suffice: "The words that I speak unto you are spirit and are life" (John vi. 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7 clearly indicates that the contrast intended by the Apostle’s words is not at all between the letter and the spirit of the gospel, but between the ministration of death in the law -"in letters engraven on stones" (RV. margin), and the ministration of life- or as verse 8 expresses it. "the ministration of the spirit!" in the gospel. And he emphasises the fact that God had called him to the higher ministry of the life-giving gospel. and not of the death-dealing law. And by the figure of metonymy so familiar to every bible student he seizes on the keywords "letter" and "spirit" to represent law and gospel respectively.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 must all appear before the judgment seat of Christ"</w:t>
      </w:r>
      <w:r>
        <w:rPr>
          <w:rFonts w:ascii="Times New Roman" w:hAnsi="Times New Roman" w:eastAsia="Times New Roman" w:cs="Times New Roman"/>
          <w:lang w:val="en-US" w:eastAsia="en-US" w:bidi="en-US"/>
        </w:rPr>
        <w:t xml:space="preserve"> (1 Cor. v.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these words aright, we must study the context. And the chapter should be read in the RV, for owing probably to the far-reaching influences of Chrisostom's brilliant homily on it, our AV is marred by mistranslation in some important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symbolism of the preceding verses is graphic and yet simple. Our "natural body" is likened to the tabernacle, the "spiritual body" to a building - not, like the temple, built on earth by human hands, but a buiilding of God. eternal and in the heavens. Then the symbolism changes. Death is likened to our being unclothed, "found naked" and our receiving our heavenly body without passing through death is symholised by our being "clothed upon"- the change which the Coming of the Lord will bring to those "who are alive and remain" when mortality shall he swallowed up of life. And our longing is for this (v. 2). Not that death has terrors; for being always of good courage, we are "willing rather to be absent from the body, and to be at home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 the words (perverted in our AV) "Wherefore also we make it our aim (literally, we are ambitious), whether at home or absent, to be well-pleasing unto Him. For we must all be made manifest before the judgment seat of Christ; that each one may receive the things done in tile body, according to what he hath done, whether it be good or bad." And here the Revisers scarcely do justice to their own text, in which </w:t>
      </w:r>
      <w:r>
        <w:rPr>
          <w:rFonts w:ascii="Times New Roman" w:hAnsi="Times New Roman" w:eastAsia="Times New Roman" w:cs="Times New Roman"/>
          <w:i/>
          <w:lang w:val="en-US" w:eastAsia="en-US" w:bidi="en-US"/>
        </w:rPr>
        <w:t xml:space="preserve">kakon</w:t>
      </w:r>
      <w:r>
        <w:rPr>
          <w:rFonts w:ascii="Times New Roman" w:hAnsi="Times New Roman" w:eastAsia="Times New Roman" w:cs="Times New Roman"/>
          <w:lang w:val="en-US" w:eastAsia="en-US" w:bidi="en-US"/>
        </w:rPr>
        <w:t xml:space="preserve"> gives place to </w:t>
      </w:r>
      <w:r>
        <w:rPr>
          <w:rFonts w:ascii="Times New Roman" w:hAnsi="Times New Roman" w:eastAsia="Times New Roman" w:cs="Times New Roman"/>
          <w:i/>
          <w:lang w:val="en-US" w:eastAsia="en-US" w:bidi="en-US"/>
        </w:rPr>
        <w:t xml:space="preserve">phoulon</w:t>
      </w:r>
      <w:r>
        <w:rPr>
          <w:rFonts w:ascii="Times New Roman" w:hAnsi="Times New Roman" w:eastAsia="Times New Roman" w:cs="Times New Roman"/>
          <w:lang w:val="en-US" w:eastAsia="en-US" w:bidi="en-US"/>
        </w:rPr>
        <w:t xml:space="preserve">, a word the primary meaning of which, according to Grimm. is "mean, worthless, of no account." As Archbishop Trench tells us in his Synonyms. the notion of worthlessness is the central notion of </w:t>
      </w:r>
      <w:r>
        <w:rPr>
          <w:rFonts w:ascii="Times New Roman" w:hAnsi="Times New Roman" w:eastAsia="Times New Roman" w:cs="Times New Roman"/>
          <w:i/>
          <w:lang w:val="en-US" w:eastAsia="en-US" w:bidi="en-US"/>
        </w:rPr>
        <w:t xml:space="preserve">phaulos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thus read aright, the passage refutes two rival errors which are sadly prevalent. The one, a legacy from certain of the Latin Fathers, challenges the truth of the Lord’s words that the believer "cometh not into judgment." For the </w:t>
      </w:r>
      <w:r>
        <w:rPr>
          <w:rFonts w:ascii="Times New Roman" w:hAnsi="Times New Roman" w:eastAsia="Times New Roman" w:cs="Times New Roman"/>
          <w:i/>
          <w:lang w:val="en-US" w:eastAsia="en-US" w:bidi="en-US"/>
        </w:rPr>
        <w:t xml:space="preserve">bema</w:t>
      </w:r>
      <w:r>
        <w:rPr>
          <w:rFonts w:ascii="Times New Roman" w:hAnsi="Times New Roman" w:eastAsia="Times New Roman" w:cs="Times New Roman"/>
          <w:lang w:val="en-US" w:eastAsia="en-US" w:bidi="en-US"/>
        </w:rPr>
        <w:t xml:space="preserve"> of Christ is not the great white throne of the Apocacalyptic Vision .And in the judgment of the redeemed the issue is not life or death, pardon or doom, but it relates to conduct and testimony while here below. And the rival error is that, in passing to heaven His people will receive a lethal draught which will destroy all memories of earth. This deplorable delusion robs the Christian life, not only of its solemnity, but of its significance, and it degrades heaven to the level of a fool’s paradise. Moreover, as Bengel so well says: "The everlasting remembrance of a great debt which has been forgiven will be the fuel of the strongest love." In these days of excessive nerve strain, people fall into the hands of the police at times, not because of any wrong committed, but because they have been "found wandering." Who they are, they cannot tell, or where they come from. Their very name they have forgotten, and all their past is an utter blank. In a condition of this kind it is that Christians, not a few, expect to enter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Personality depends on memory; and if this vagary of religious thought were a Divine truth, death would mean annihilation for the Christian. My name may be in the book of life; but if death destroys all memories of earth, my identity with the ego who will bear that name in heaven is a mere theory, or, as the lawyers would say, "a legal fiction." And it has, for me, no interest, save as a subtle problem in metaphysics. It is not merely that my earthly friends will fail to recognise me; I shall not recognise myself ! I shall be like one of the " found wandering" cases above referred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perhaps, that it is only the evil of our present life that will be forgotten ; the good will be remembered and rewarded. Is it possible that any Christian could cherish a thought so unworthy and so mean? It will be the remembrance of our Sins - sins long forgotten, it may be - that will enable us to realise, as we never realised before, the wonders of Divine love and grace, and the preciousness o the blood of our redemption. But further discussion is idle ; for the teaching of our present verse is in the warp and woof of Bible doctrine on this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"Now a Mediator is not of one but God is one"</w:t>
      </w:r>
      <w:r>
        <w:rPr>
          <w:rFonts w:ascii="Times New Roman" w:hAnsi="Times New Roman" w:eastAsia="Times New Roman" w:cs="Times New Roman"/>
          <w:lang w:val="en-US" w:eastAsia="en-US" w:bidi="en-US"/>
        </w:rPr>
        <w:t xml:space="preserve"> (Galatians iii.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Speaker’s Commentary, Dean Howson remarks that "the interpretation of this verse is one of the curiosities of Biblical criticism. The explanations of it are reckoned by hundreds" (Jowett mentions 430!). The following note, therefore, is offered merely by way of suggestions toward a correct interpretation of it. The usual gloss, adopted by eminent Commentators, depends on construing the final word of the verse to mean "immutable." But though this occurs nearly 250 times in time New Testament, it bears no such meaning anywhere else. And the suggestion that, in a brief and simple sentence like this, any writer would use one of the commonest of words in two wholly different senses, is so entirely without precedent or parallel that, if there be no other explanation open to us, we may well leave the passage unexplained. Moreover, this is not the only Epistle in which the Apostle emphasises the truth that God is one. In 1 Corinthians viii. 6, he writes, "To this there is but one God" ; and in 1 Timothy ii. 5, For there is one God, and one mediator between God and man." Why then should we suppose that in Galatians the word is employed in a strange and mystical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venture to think the main difficulty in expounding the passage is due, not at all to the language of the twentieth verse, but to our putting on the words "covenant" and " mediator" a fixed meaning which they do not bear in the New Testament, or among Orientals generally. For it is assumed that a covenant is necessarily a compact between different parties, and that a mediator implies a covenant in that sense. But in his "Light from the Ancient East", Professor Deissmann avers that </w:t>
      </w:r>
      <w:r>
        <w:rPr>
          <w:rFonts w:ascii="Times New Roman" w:hAnsi="Times New Roman" w:eastAsia="Times New Roman" w:cs="Times New Roman"/>
          <w:i/>
          <w:lang w:val="en-US" w:eastAsia="en-US" w:bidi="en-US"/>
        </w:rPr>
        <w:t xml:space="preserve">diathêkê</w:t>
      </w:r>
      <w:r>
        <w:rPr>
          <w:rFonts w:ascii="Times New Roman" w:hAnsi="Times New Roman" w:eastAsia="Times New Roman" w:cs="Times New Roman"/>
          <w:lang w:val="en-US" w:eastAsia="en-US" w:bidi="en-US"/>
        </w:rPr>
        <w:t xml:space="preserve"> did not carry that meaning among Greek-speaking peoples in the first century.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a study of this passage as a whole, and of verses 16 to 19 in particular, will make it clear that the Apostle uses "covenant" and "promise" as convertible terms. It is noteworthy, moreover, that, in Grimm’s Lexicon, the primary meaning of </w:t>
      </w:r>
      <w:r>
        <w:rPr>
          <w:rFonts w:ascii="Times New Roman" w:hAnsi="Times New Roman" w:eastAsia="Times New Roman" w:cs="Times New Roman"/>
          <w:i/>
          <w:lang w:val="en-US" w:eastAsia="en-US" w:bidi="en-US"/>
        </w:rPr>
        <w:t xml:space="preserve">diathêkê</w:t>
      </w:r>
      <w:r>
        <w:rPr>
          <w:rFonts w:ascii="Times New Roman" w:hAnsi="Times New Roman" w:eastAsia="Times New Roman" w:cs="Times New Roman"/>
          <w:lang w:val="en-US" w:eastAsia="en-US" w:bidi="en-US"/>
        </w:rPr>
        <w:t xml:space="preserve"> is "a dispensation or arrangement of any sort, which one wishes to be valid." And it is as a secondary meaning that he gives "compact" and "covenant." Indeed, the question claims consideration whether, in the legal sense of the word, God ever made a covenant with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asked, what of the Mosaic covenant? Here a suggestion of Bengel’s is both interesting and important. It is that the Sinai covenant was not between God and the people ; for "God delegated the law to angels as His representatives." And in another passage he seems to say that the parties to that covenant were, on one side the law personified, and on the other the people, Moses being the mediator. The word </w:t>
      </w:r>
      <w:r>
        <w:rPr>
          <w:rFonts w:ascii="Times New Roman" w:hAnsi="Times New Roman" w:eastAsia="Times New Roman" w:cs="Times New Roman"/>
          <w:i/>
          <w:lang w:val="en-US" w:eastAsia="en-US" w:bidi="en-US"/>
        </w:rPr>
        <w:t xml:space="preserve">mesitês</w:t>
      </w:r>
      <w:r>
        <w:rPr>
          <w:rFonts w:ascii="Times New Roman" w:hAnsi="Times New Roman" w:eastAsia="Times New Roman" w:cs="Times New Roman"/>
          <w:lang w:val="en-US" w:eastAsia="en-US" w:bidi="en-US"/>
        </w:rPr>
        <w:t xml:space="preserve"> (mediator) occurs only once in the Septuagint (Job xxxi. 31), and very seldom in pagan Greek writings. And in the New Testament, besides Galatians iii. and 1 Timothy ii. 5, already noticed, it is used only in Hebrews viii. 6, ix. 15, and xii. 24. Its use in Hebrews Vlll. in connection with covenant will throw light upon our present verse. What is the nature of the "better covenant" of which Christ is the mediator ? The words are, "I will accomplish a new covenant upon the house of Israel " (v. 8)" And again, " This is the covenant that I will covenant to the house of Israel " (v. 10; repeated in ch. x. 16). In these Hebrews passages, the Apostle emphasises the contrast between the Sinai compact and " the covenants of the promise - to use his phrase in Ephesians ii. 12 (R.V.). And is not this his purpose here also ? The law covenant, as contrasted with the promise covenant, involved two parties, and the mediator of such a covenant represented both. But God is one, and there is no room in His promise covenant for a Mediator in that sense. For, as the Lexicon will tell us, the word has another meaning, namely, "a medium of communication." We all understand this in human affairs. The King’s Private Secretary, or his Secretary of State, is the </w:t>
      </w:r>
      <w:r>
        <w:rPr>
          <w:rFonts w:ascii="Times New Roman" w:hAnsi="Times New Roman" w:eastAsia="Times New Roman" w:cs="Times New Roman"/>
          <w:i/>
          <w:lang w:val="en-US" w:eastAsia="en-US" w:bidi="en-US"/>
        </w:rPr>
        <w:t xml:space="preserve">mesites</w:t>
      </w:r>
      <w:r>
        <w:rPr>
          <w:rFonts w:ascii="Times New Roman" w:hAnsi="Times New Roman" w:eastAsia="Times New Roman" w:cs="Times New Roman"/>
          <w:lang w:val="en-US" w:eastAsia="en-US" w:bidi="en-US"/>
        </w:rPr>
        <w:t xml:space="preserve"> through whom he deals with his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leads me to suggest that the old-fashioned doctrine of "a redemption covenant between the persons of the Trinity" tended only to obscure and limit the great truth that, at no time, and in no circumstances, does God ever deal with men save in and through Christ. This truth led the old Divines to make Christ a party to the Sinai of covenant - a view which, as above indicated, Scripture does not warrant. But whether it be a question of Israel’s national blessings, or of the election and glory of the Church the Body of Christ - whether it be a question of pardon and life for a repentant sinner, or of grace and guidance for a believer in his daily walk - all is in and through Christ. The ordinary meaning of </w:t>
      </w:r>
      <w:r>
        <w:rPr>
          <w:rFonts w:ascii="Times New Roman" w:hAnsi="Times New Roman" w:eastAsia="Times New Roman" w:cs="Times New Roman"/>
          <w:i/>
          <w:lang w:val="en-US" w:eastAsia="en-US" w:bidi="en-US"/>
        </w:rPr>
        <w:t xml:space="preserve">mesites</w:t>
      </w:r>
      <w:r>
        <w:rPr>
          <w:rFonts w:ascii="Times New Roman" w:hAnsi="Times New Roman" w:eastAsia="Times New Roman" w:cs="Times New Roman"/>
          <w:lang w:val="en-US" w:eastAsia="en-US" w:bidi="en-US"/>
        </w:rPr>
        <w:t xml:space="preserve"> is "a go-between: and though we may not apply such a colloquial term to the Lord of Glory, the thought which it expresses is a right one. In His name it is that we pray for mercy and grace to help in time of need; and in and through Him it is that the mercy and the grace are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my view of the passage be right, the clew to a correct interpretation of it depends upon studying it in relation to the purpose with which it was written, namely, to refute the teaching of the Judaisers. They regarded the Abrahamic covenant as a covenant with "Abraham and his seed according to the flesh," and the Mosaic covenant as confirming and enlarging the peculiar privileges of Israel. And the reason why the ministry of Paul was specially obnoxious to them was because he was the Apostle to and through whom was revealed the distinctive truth of grace, which ignored and swept away all special privileges of the kind. That truth he called " my gospel," for he regarded it as a special trust committed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his answer here was that the Abrahamic covenant was to the Patriarch and his "seed" and that it was not a compact or bargain, but a promise in grace, absolutely without condition; and that "the seed" of that covenant was not Israel, but Christ ; and that the law, so far from confirming or extending this, " was added because of transgressions until the seed should come." It was on an altogether lower level - a compact arranged (</w:t>
      </w:r>
      <w:r>
        <w:rPr>
          <w:rFonts w:ascii="Times New Roman" w:hAnsi="Times New Roman" w:eastAsia="Times New Roman" w:cs="Times New Roman"/>
          <w:i/>
          <w:lang w:val="en-US" w:eastAsia="en-US" w:bidi="en-US"/>
        </w:rPr>
        <w:t xml:space="preserve">diatassô</w:t>
      </w:r>
      <w:r>
        <w:rPr>
          <w:rFonts w:ascii="Times New Roman" w:hAnsi="Times New Roman" w:eastAsia="Times New Roman" w:cs="Times New Roman"/>
          <w:lang w:val="en-US" w:eastAsia="en-US" w:bidi="en-US"/>
        </w:rPr>
        <w:t xml:space="preserve">) through angels by the hand of a mediator." But a mediator (in that sense) is not of one, i.e. does not represent only one party ; and therefore he could have no place in the promise covenant, in which God stood alone, for God is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grace are ye saved through faith; and that not of yourselves: it is the gift of God "</w:t>
      </w:r>
      <w:r>
        <w:rPr>
          <w:rFonts w:ascii="Times New Roman" w:hAnsi="Times New Roman" w:eastAsia="Times New Roman" w:cs="Times New Roman"/>
          <w:lang w:val="en-US" w:eastAsia="en-US" w:bidi="en-US"/>
        </w:rPr>
        <w:t xml:space="preserve"> (Ephesians ii.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God" here intended is salvation by grace through faith. It is not the faith itself. "This is precluded," as Alford remarks, "by the manifestly parallel clauses ‘not of yourselves' and 'not of works,' the latter of which would be irrelevant as asserted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more definitely precluded by the character of the passage. It is given to us to believe on Christ, just in the same sense in which it is given to some "also to suffer for His sake" (Philippians i. 29). But the statement of our present verse is doctrinal and in that sense the assertion that faith is a gift, or indeed that it is a distinct entity at all, is a sheer error. This matter is sometimes represented as though God first gives faith to the sinner, and then, on the sinner’s bringing Him the faith, goes on to give him salvation! Just as though a baker, refusing to supply empty-handed applicants, should first dispense to each the price of a loaf, and then in return for the money out of his own till, serve out the bread ! To answer fully such a vagary as that would need a treatise. Suffice it, therefore, to point out that to read the text as though faith were the gift, is to destroy not only the meaning of verse 9, but the force of the whole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truth as it is in Jesus"</w:t>
      </w:r>
      <w:r>
        <w:rPr>
          <w:rFonts w:ascii="Times New Roman" w:hAnsi="Times New Roman" w:eastAsia="Times New Roman" w:cs="Times New Roman"/>
          <w:lang w:val="en-US" w:eastAsia="en-US" w:bidi="en-US"/>
        </w:rPr>
        <w:t xml:space="preserve"> (Ephesians 4:21)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popularity of the cant phrase, "the truth as it is in Jesus "- a perversion of this text - to express Evangelical truth or " the truth of Christ," is a signal proof that with Christians in general the Lord is named just as caprice or ignorance may suggest. In the narrative of the Gospels, those Divine records of His earthly sojourn, the Lord is habitually called "Jesus." But the name of His humiliation is never used in this way in the Epistles. As Bishop Barry notices in commenting upon this very verse, " wherever it occurs in the Epistles it will be found to be distinctive and emphatic." This is strikingly exemplified in the two passages - and there are only two- in which He is thus named in the six later Epistles of the Apostle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Philippians ii. 9, 10, we read that "God hath given Him the name that is above every name, that in the name of Jesus every knee should bow." This can only mean that in the full realisation that He is Jesus - the despised and rejected Galilean, He is to be acclaimed as Jehovah -"the name that is above every name that is named, not only in this world, but also in that which is to come" (Ephesians i. 21). And in our present text (as appears so plainly from the verses which precede and follow it), it is not doctrine the Apostle has in view, but practical Christian living. Referring to the base immoralities of the Gentiles, he writes, " But not so did ye learn Christ ; if indeed it was He that ye heard, and in Him that ye were taught, according as is truth in Jesus" (Alford)- in other words, the truth as exemplified in His life on earth in the time of His humiliation.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"Wives, submit yourselves unto your own husbands, as unto the Lord" </w:t>
      </w:r>
      <w:r>
        <w:rPr>
          <w:rFonts w:ascii="Times New Roman" w:hAnsi="Times New Roman" w:eastAsia="Times New Roman" w:cs="Times New Roman"/>
          <w:lang w:val="en-US" w:eastAsia="en-US" w:bidi="en-US"/>
        </w:rPr>
        <w:t xml:space="preserve">(Ephesians v. 22 if.)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section of Ephesians the marriage relationship is readjusted by a heavenly standard, the ordinance of Genesis ii. 24 being re-enacted on a spiritual basis and with a new sanction. The Church is the body of Christ, and "because we are members of His Body" (v. 30, R.V.) the Christian is "to love his wife even as himself." For while the bridal relationship which pertains to the heavenly election out of Israel implies the closest unity, the body relationship between Christ and the Church connotes absolute oneness. And this is the "great mystery" of verse 32; not the marriage bond - for such a use of the word "mystery" is foreign to Scripture - but the truth of the one body, which is specially revealed in this Epistle. And so the Apostle adds, "I am speaking concerning Christ and the Church. Nevertheless (</w:t>
      </w:r>
      <w:r>
        <w:rPr>
          <w:rFonts w:ascii="Times New Roman" w:hAnsi="Times New Roman" w:eastAsia="Times New Roman" w:cs="Times New Roman"/>
          <w:i/>
          <w:lang w:val="en-US" w:eastAsia="en-US" w:bidi="en-US"/>
        </w:rPr>
        <w:t xml:space="preserve">plen</w:t>
      </w:r>
      <w:r>
        <w:rPr>
          <w:rFonts w:ascii="Times New Roman" w:hAnsi="Times New Roman" w:eastAsia="Times New Roman" w:cs="Times New Roman"/>
          <w:lang w:val="en-US" w:eastAsia="en-US" w:bidi="en-US"/>
        </w:rPr>
        <w:t xml:space="preserve">, i.e. though it is not true in fact of man and wife, yet because it is true of Christ and the Church) let every one of you so love his wife even as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it conceivable that, if the Church-bride doctrine were a Divine truth, the Apostle would not have made it the basis of this exhortation? But that doctrine is discredited by the absence of all mention of it in this the very Scripture which is supposed to teach it. It may be said, perhaps, that verse 27 implies it. But the body figure expresses a corporate unity, and until it is complete it cannot be presented. It is now only in building (ch. iv. 12, 13) In Revelation xix. 7 we have a kindred thought in the bride becoming ready. The Church-bride doctrine is really a by-product of that deplorable error of Patristic theology, that God has "cast away His people whom He foreknew " ; and therefore their promised blessings mire now appropriated by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whether A. B. is C. D’s wife may receive a negative answer, either by pointing to another woman as his wife, or by indicating a relationship between them which is incompatible with marriage. And in both ways Scripture vetoes the Church-bride theory. For Abraham’s city, the heavenly Jerusalem, is the bride, and that city is "our mother"! (Galatians iv. 26, R.V.). It may be added that the typology of Scripture refutes it. For Isaac was admittedly a type of Christ, and it was the Divine purpose that his bride should be of his own kindred.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As these body and bride phrases are figurative, may they not be interchangeable ? We must here distinguish between a figure which expresses a truth, as when the Lord called Himself "the Shepherd of the sheep," and a figure which is merely illustrative, as when He said He was the door of the sheep. And the figures of the body and the bride are in the former category, and express real relationships.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learn much by marking the order in which these truths appear in the New Testament. The bride is prominently mentioned in the kingdom ministry (John iii. 29) ; but during all the interval between the close of that ministry and the Patmos visions, Israel is set aside and the bride disappears from Scripture. Is it conceivable that if the Church were really the Bride we should seek in vain for a single mention of it, or even of the word </w:t>
      </w:r>
      <w:r>
        <w:rPr>
          <w:rFonts w:ascii="Times New Roman" w:hAnsi="Times New Roman" w:eastAsia="Times New Roman" w:cs="Times New Roman"/>
          <w:i/>
          <w:lang w:val="en-US" w:eastAsia="en-US" w:bidi="en-US"/>
        </w:rPr>
        <w:t xml:space="preserve">numphê</w:t>
      </w:r>
      <w:r>
        <w:rPr>
          <w:rFonts w:ascii="Times New Roman" w:hAnsi="Times New Roman" w:eastAsia="Times New Roman" w:cs="Times New Roman"/>
          <w:lang w:val="en-US" w:eastAsia="en-US" w:bidi="en-US"/>
        </w:rPr>
        <w:t xml:space="preserve"> throughout that entire section of Scripture in which the truth of the Church is specially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made of 2 Corinthians xi. 2 in this connection is a strange vagary of exegesis. In his Jewish Social Life Dr. Edersheim cites the passage to illustrate the functions of "the friend of the bridegroom." But to construe such an illustrative reference as being a Divine revelation of a truth of such vital importance betrays want of respect both for Holy Scripture and for the intelligence of men. Moreover, if the Christians of Corinth were the Bride of Christ, the same must have been true of every other local church; and if thus construed, the verse would suggest a harem rather than a wife! And by a single step further in error the Church of Rome applies it to the individual, and thus claims a Scriptural sanction for the evil system of convents and nuns.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should bar our dismissing this subject with a </w:t>
      </w:r>
      <w:r>
        <w:rPr>
          <w:rFonts w:ascii="Times New Roman" w:hAnsi="Times New Roman" w:eastAsia="Times New Roman" w:cs="Times New Roman"/>
          <w:i/>
          <w:lang w:val="en-US" w:eastAsia="en-US" w:bidi="en-US"/>
        </w:rPr>
        <w:t xml:space="preserve">cui bono</w:t>
      </w:r>
      <w:r>
        <w:rPr>
          <w:rFonts w:ascii="Times New Roman" w:hAnsi="Times New Roman" w:eastAsia="Times New Roman" w:cs="Times New Roman"/>
          <w:lang w:val="en-US" w:eastAsia="en-US" w:bidi="en-US"/>
        </w:rPr>
        <w:t xml:space="preserve">? All Scripture is profitable if read aright. But perverted Scripture has been the bane of Christianity. For by a misuse of Scripture the historic church has found a warrant for every atrocity and crime that has befouled its history. And if every true Christian ought to stand clear of its guilt, this responsibility rests specially upon any one who brings the gospel to Jews; and if he ignores or shirks it he is false to his message and his Lord. It behoves him to declare, in the spirit of Dean Alford’s words quoted on p. 85, ante, that "the Christian Church . . . the outward frame of Christendom" is an apostasy, and to remind his hearers that the Christian victims of its fiendish persecutions have outnumbered the Jewish a hundredfold.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that, it behoves him to repudiate that "orthodox" system of exegesis which, by spiritualising the prophetic Scriptures, robs the covenant people of their heritage - an evil system which, as Adolf Saphir wrote, "has paved the way for Rationalism and Neology." And he might begin with the twenty</w:t>
        <w:softHyphen/>
      </w:r>
      <w:r>
        <w:rPr>
          <w:rFonts w:ascii="Times New Roman" w:hAnsi="Times New Roman" w:eastAsia="Times New Roman" w:cs="Times New Roman"/>
          <w:lang w:val="en-US" w:eastAsia="en-US" w:bidi="en-US"/>
        </w:rPr>
        <w:t xml:space="preserve">first chapter of Revelation. Can we not realise the wondering delight of a company of Jews on hearing for the first time the glowing words of the Patmos vision of the heavenly Jerusalem, and being told by a Christian preacher that it is all for Israel, and will be realised for Israel in the coming age, when at last they accept their long-rejected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"Work out your own salvation"</w:t>
      </w:r>
      <w:r>
        <w:rPr>
          <w:rFonts w:ascii="Times New Roman" w:hAnsi="Times New Roman" w:eastAsia="Times New Roman" w:cs="Times New Roman"/>
          <w:lang w:val="en-US" w:eastAsia="en-US" w:bidi="en-US"/>
        </w:rPr>
        <w:t xml:space="preserve"> (Philippians ii.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phrase has passed into common use. And, strange to say, on the secular page it seems always to represent a true thought, whereas in " Christian" use it often implies a denial of "salvation by grace - that great basal truth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an error is due to the habit of putting a theological label upon New Testament words, and then reading that meaning into every passage where they occur. The word </w:t>
      </w:r>
      <w:r>
        <w:rPr>
          <w:rFonts w:ascii="Times New Roman" w:hAnsi="Times New Roman" w:eastAsia="Times New Roman" w:cs="Times New Roman"/>
          <w:i/>
          <w:lang w:val="en-US" w:eastAsia="en-US" w:bidi="en-US"/>
        </w:rPr>
        <w:t xml:space="preserve">sotêria</w:t>
      </w:r>
      <w:r>
        <w:rPr>
          <w:rFonts w:ascii="Times New Roman" w:hAnsi="Times New Roman" w:eastAsia="Times New Roman" w:cs="Times New Roman"/>
          <w:lang w:val="en-US" w:eastAsia="en-US" w:bidi="en-US"/>
        </w:rPr>
        <w:t xml:space="preserve"> means "safety" or "deliverance," and the context must always guide us as to the nature of the peril referred to. In Acts vii. 25, for example, the word has reference to Israel’s bondage in Egypt; in Hebrews xi. 7 to the judgment of the Flood; and in Acts xxvii. 34 to the foundering of the ship in which Paul was being conveyed to Rome. To the ordinary reader of our A.V. the Apostle’s words, "This is for your health," must appear grotesquely incongruous; for when men are face to face with death it is not their health they think about, but their safety; and </w:t>
      </w:r>
      <w:r>
        <w:rPr>
          <w:rFonts w:ascii="Times New Roman" w:hAnsi="Times New Roman" w:eastAsia="Times New Roman" w:cs="Times New Roman"/>
          <w:i/>
          <w:lang w:val="en-US" w:eastAsia="en-US" w:bidi="en-US"/>
        </w:rPr>
        <w:t xml:space="preserve">sôtêria</w:t>
      </w:r>
      <w:r>
        <w:rPr>
          <w:rFonts w:ascii="Times New Roman" w:hAnsi="Times New Roman" w:eastAsia="Times New Roman" w:cs="Times New Roman"/>
          <w:lang w:val="en-US" w:eastAsia="en-US" w:bidi="en-US"/>
        </w:rPr>
        <w:t xml:space="preserve"> is the word here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noteworthy, moreover, that although the Apostle had an explicit Divine promise that there would be no loss of life (v. 24), he impressed on the men the need of taking food to fit them for the struggle for life which awaited them. This is of great practical importance in these days when, in sickness, for instance, "the use of means" is condemned by some as though it implied want of faith in God. Isaiah was Divinely commissioned to bring King Hezekiah the definite promise that he would recover from his malignant disease; and yet he ordered the use of the best remedy known in those days (2 Kings xx.) And it is in its ordinary sense that the Apostle uses the word </w:t>
      </w:r>
      <w:r>
        <w:rPr>
          <w:rFonts w:ascii="Times New Roman" w:hAnsi="Times New Roman" w:eastAsia="Times New Roman" w:cs="Times New Roman"/>
          <w:i/>
          <w:lang w:val="en-US" w:eastAsia="en-US" w:bidi="en-US"/>
        </w:rPr>
        <w:t xml:space="preserve">sotêria</w:t>
      </w:r>
      <w:r>
        <w:rPr>
          <w:rFonts w:ascii="Times New Roman" w:hAnsi="Times New Roman" w:eastAsia="Times New Roman" w:cs="Times New Roman"/>
          <w:lang w:val="en-US" w:eastAsia="en-US" w:bidi="en-US"/>
        </w:rPr>
        <w:t xml:space="preserve"> in Philippians. Chapter i. 19 does not mean that his hope of eternal salvation was enhanced by the fact that evil men were preaching Christ, "supposing to add affliction to his bonds"; but he hailed it as likely to increase his prospect of an acquittal at his impending trial. In our ignorance of all the circumstances we are unable to appreciate this, but the issue proved that he was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in chapter ii. 12 he was thinking of the spiritual perils by which his beloved Philippians were beset; and he appealed to them by their loyalty to himself, and by the fact of his enforced absence, to work out their own deliverance. The gloss which refers this to their salvation in the theological sense rings the changes upon "working out" and "working in." But this is a play upon the wording of our English translation. The contrast implied in the phrase "work out your own deliverance" is an absolute bar to any such exegesis. For, if thus read, the Apostle’s words must mean, either that they were to work out their own, instead of other people’s, salvation ; or else to secure their own salvation, instead of trusting him to do it for them. And as regards eternal salvation, both these alternatives are obviously false. His words to the Ephesians were no less true to the Philippians : "By grace are ye saved through faith; and that (salvation) not of yourselves: it is the gift of God" (Ephesians ii. 8; see p. 107, ante). And the struggle to which he called them was akin to that in view of which he enjoined upon the Ephesians to put on the whole armour of God - a struggle to be maintained "in fear and trembling"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If by any means I might attain unto the resurrection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by any means I might attain unto the resurrection of the dead"</w:t>
      </w:r>
      <w:r>
        <w:rPr>
          <w:rFonts w:ascii="Times New Roman" w:hAnsi="Times New Roman" w:eastAsia="Times New Roman" w:cs="Times New Roman"/>
          <w:lang w:val="en-US" w:eastAsia="en-US" w:bidi="en-US"/>
        </w:rPr>
        <w:t xml:space="preserve"> (Philippians iii.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commonly received exegesis of this passage be correct, we are faced by the astounding fact that the author of the Epistle to the Romans and of the fifteenth chapter of 1 Corinthians - the Apostle who was in a peculiar sense entrusted with the supreme revelation of grace - announced when nearing the close of his ministry that the resurrection was not, as he had been used to teach, a blessing which Divine grace assured to all believers in Christ, but a prize to be won by the sustained efforts of a life of wholly exceptional saintship.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In the same Epistle he has already said, "To me to live is Christ, and to have died is gain," whereas, </w:t>
      </w:r>
      <w:r>
        <w:rPr>
          <w:rFonts w:ascii="Times New Roman" w:hAnsi="Times New Roman" w:eastAsia="Times New Roman" w:cs="Times New Roman"/>
          <w:i/>
          <w:lang w:val="en-US" w:eastAsia="en-US" w:bidi="en-US"/>
        </w:rPr>
        <w:t xml:space="preserve">ex hypothesi</w:t>
      </w:r>
      <w:r>
        <w:rPr>
          <w:rFonts w:ascii="Times New Roman" w:hAnsi="Times New Roman" w:eastAsia="Times New Roman" w:cs="Times New Roman"/>
          <w:lang w:val="en-US" w:eastAsia="en-US" w:bidi="en-US"/>
        </w:rPr>
        <w:t xml:space="preserve">, it now appears that his chief aim was to earn a right to the resurrection, and that death, instead of bringing gain, would have cut him off before he had reached the standard of saintship needed to secure that prize! For his words are explicit, "Not as though I had already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one who was not a whit behind the chiefest Apostles ; who excelled them all in labours and sufferings for his Lord, and in the visions and revelations accorded to him; whose prolonged ministry, moreover, was accredited by mighty signs and wonders, by the power of the Spirit of God. Amid yet, being now " such an one as Paul the aged," he was in doubt whether he should have part in that resurrection which he had taught all his Corinthian converts to hope for and expect.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exposition of the Apostle's teaching in many a standard commentary. Yet the passage which is so perverted reaches its climax in the words, "Our citizenship is in heaven, from whence we are looking for the Saviour, the Lord Jesus Christ, who shall fashion anew the body of our humiliation that it may be conformed to the body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citizenship is in heaven." Here is the clew to the teaching of the whole passage. The truth to which his words refer is more clearly stated in Ephesians ii. 6, "God has quickened us together with Christ, and raised us up with Him, and made us sit with Him in the heavenly places in Christ." More clearly still is it given in Colossians iii. 1 - 3, "If then ye were raised together with Christ, seek the things that are above, where Christ is, seated on the right hand of God. Set your mind on the things that are above, not on the things on the earth. For ye died, and your life is hid with Christ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Ephesians and Colossians, be it remembered, were written at the same period of his ministry as Philippians ; and in the light of these Scriptures we can read this chapter aright. To win Christ (v. 8), or to apprehend, or lay hold of, that for which he had been laid hold of, or apprehended (v. 12) - or in other words, to realise practically in his life on earth what was true of him doctrinally as to his standing before God in heaven - this is what he was reaching toward, and what he says he had not already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calling of verse 14 is interpreted by some to mean Christ's calling up His own to meet Him in the air (a blessing assured to all "who are alive and remain unto the Coming of the Lord"), but this is not in keeping with the plain words: God's high calling in Christ Jesus, ie. what God has called us (made us) to be in Christ. If the passage refers to the literal resurrection, then the words, "not as though I had already attained,'' must mean that, while here on earth and before the Lord's Coming, the Apostle hoped either to undergo the change of verse 21, or else to win some sort of saintship diploma, or certificate, to ensure his being raised at the Coming. These alternatives are inexorable and they only need to be stated to ensure their rejection.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If the Apostle Paul, after such a life of saintship and service, was in doubt as to his part in the resurrection, no one of us, unless indeed he be the proudest of Pharisees or the blindest of fools, will dream of attaining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"Them which sleep in Jesus will God bring with Him"</w:t>
      </w:r>
      <w:r>
        <w:rPr>
          <w:rFonts w:ascii="Times New Roman" w:hAnsi="Times New Roman" w:eastAsia="Times New Roman" w:cs="Times New Roman"/>
          <w:lang w:val="en-US" w:eastAsia="en-US" w:bidi="en-US"/>
        </w:rPr>
        <w:t xml:space="preserve"> (Thessalonians iv.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from which these words are quoted is a "misunderstood text", partly on account of inaccurate translation, and partly because it is read on the text-card system. "Sleeping in Jesus" a phrase which, though enshrined in religious thought, is not warranted by Scripture. The primary meaning of the verb </w:t>
      </w:r>
      <w:r>
        <w:rPr>
          <w:rFonts w:ascii="Times New Roman" w:hAnsi="Times New Roman" w:eastAsia="Times New Roman" w:cs="Times New Roman"/>
          <w:i/>
          <w:lang w:val="en-US" w:eastAsia="en-US" w:bidi="en-US"/>
        </w:rPr>
        <w:t xml:space="preserve">koimaô</w:t>
      </w:r>
      <w:r>
        <w:rPr>
          <w:rFonts w:ascii="Times New Roman" w:hAnsi="Times New Roman" w:eastAsia="Times New Roman" w:cs="Times New Roman"/>
          <w:lang w:val="en-US" w:eastAsia="en-US" w:bidi="en-US"/>
        </w:rPr>
        <w:t xml:space="preserve"> is not to sleep. but to cause to sleep "or to put to sleep" (Grimm's Lexicon). And that this is its meaning here is indicated by the fact that it is followed by </w:t>
      </w:r>
      <w:r>
        <w:rPr>
          <w:rFonts w:ascii="Times New Roman" w:hAnsi="Times New Roman" w:eastAsia="Times New Roman" w:cs="Times New Roman"/>
          <w:i/>
          <w:lang w:val="en-US" w:eastAsia="en-US" w:bidi="en-US"/>
        </w:rPr>
        <w:t xml:space="preserve">dia</w:t>
      </w:r>
      <w:r>
        <w:rPr>
          <w:rFonts w:ascii="Times New Roman" w:hAnsi="Times New Roman" w:eastAsia="Times New Roman" w:cs="Times New Roman"/>
          <w:lang w:val="en-US" w:eastAsia="en-US" w:bidi="en-US"/>
        </w:rPr>
        <w:t xml:space="preserve">. For no one with an elementary knowledge of Greek will need the RV. marginal note to tell him that </w:t>
      </w:r>
      <w:r>
        <w:rPr>
          <w:rFonts w:ascii="Times New Roman" w:hAnsi="Times New Roman" w:eastAsia="Times New Roman" w:cs="Times New Roman"/>
          <w:i/>
          <w:lang w:val="en-US" w:eastAsia="en-US" w:bidi="en-US"/>
        </w:rPr>
        <w:t xml:space="preserve">dia</w:t>
      </w:r>
      <w:r>
        <w:rPr>
          <w:rFonts w:ascii="Times New Roman" w:hAnsi="Times New Roman" w:eastAsia="Times New Roman" w:cs="Times New Roman"/>
          <w:lang w:val="en-US" w:eastAsia="en-US" w:bidi="en-US"/>
        </w:rPr>
        <w:t xml:space="preserve"> means "through" or "by." There is no ambiguity in the Apostle's words. And when read in the light of the Epistle as a whole, and of the narrative of the Book of Acts, their significance is clear. The "dead in Christ" of verse 16 is a general term which includes all departed saints. But; verse 14 refer's to "the sleeping ones" of verse 13 - for such is the literal rendering of </w:t>
      </w:r>
      <w:r>
        <w:rPr>
          <w:rFonts w:ascii="Times New Roman" w:hAnsi="Times New Roman" w:eastAsia="Times New Roman" w:cs="Times New Roman"/>
          <w:i/>
          <w:lang w:val="en-US" w:eastAsia="en-US" w:bidi="en-US"/>
        </w:rPr>
        <w:t xml:space="preserve">ton koimômenôn</w:t>
      </w:r>
      <w:r>
        <w:rPr>
          <w:rFonts w:ascii="Times New Roman" w:hAnsi="Times New Roman" w:eastAsia="Times New Roman" w:cs="Times New Roman"/>
          <w:lang w:val="en-US" w:eastAsia="en-US" w:bidi="en-US"/>
        </w:rPr>
        <w:t xml:space="preserve"> - certain definitely known individuals whose death the Thessalonian saints were mourning. The duration of the Apostle's visit to Thessalonica is not recorded. His Synagogue ministry lasted only three weeks (Acts xvii. 2) but his stay must have been much more prolonged. For such "a great multitude" of Greeks believed (v. 4) that the Church was essentially Gentile (1 Thessalonians I. 9). Moreover, their faith and their testimony were already spoken of far and wide (v. 8). lt. was evidently the success of the Apostle's mission after he had turned his back on the Synagogue. which excited the jealousy of the Jews, and led to the riot which compelled him to find safety in flight. After a very brief ministry in Berea, he passed on to Athens. While there, such grave tidings reached him from Thessalonica that he sent Timothy back, and it was the report which Timothy brought, when he rejoined the Apostle at Corinth, that supplied the groundwork of I Thessalonians.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discloses the cause of the trouble. Certain of their leaders had been martyred (ch. ii. 14 -16). " Leaders," I say, because in every persecution the leaders are the first to fall. But had they not been taught that he under whose banner they enlisted was the Lord of Glory, who had all power in heaven and on earth? Were they to conclude then that this teaching was untrue ? Or was it that their martyrs had been cut off because of Divine displeasure, thus causing them to mourn their death "even as others who have no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fail to appreciate the fears and difficulties of the Gentile converts of early days. The faith of the spiritual Christian who has the Bible in his hands, and to whom the story of the Church's sufferings is an open page, may pierce the darkest clouds; but these Thessalonians had no such glorious records of a faith-tried past; and it is doubtful to what extent they had access even to the Hebrew Scriptures. And in this connection the fact is noteworthy that it is not to the Scriptures the Apostle appeals, but to public facts respecting Jewish hate and resulting martyrdoms (ch. ii. 14 - 16).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Epistle was more than a word of exhortation and comfort from their spiritual father ; it conveyed a special message from the Lord Himself. For such is the force of the words, "This we are saying unto you in the word of the Lord" (ch. iv. 15). "I tell you this as a message straight from the Lord" is the gloss given in Bishop Ellicott's N.T. Commentary.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explains the mode in which Christ is named in the fourteenth verse. For had the Apostle been speaking as from himself he would, according to his invariable practice, have called Him the Lord, as he does five times in this very passage. The trouble in the Thessalonian Church was that their loved ones had been put to death on account of their testimony for Christ. Was He not then responsible for their death? The Lord, as it were, accepts the charge. He it was who had put them to sleep; and in exquisite grace He tells them so in the name of His humiliation - the name in which He Himself had been put to death. And as surely as He died and rose again, so surely would they whom they were mourning rise again. And they would be at no disadvantage. The living would have no precedence; for the mourners and the mourned would be caught up together in the clouds to meet the Lord. This was the first message the Lord vouchsafed to saints on earth after His ascension. Revelation xxii. 16 records the latest. And in both He speaks in the name of His humiliation.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notes are exegetical ; but on this subject there are certain considerations that cannot be denied expression. First, the correctness and simplicity of the language of Holy Scripture about death. The Christian dies in the Lord (Revelation xiv. 13); or, by an exquisite euphemism, he falls asleep in Christ (1 Corinthians xv. 18). Why then should we resort to the non-Scriptural phrases now so popular with Christians ? Secondly, the misreading of the Lord's words in our present verse has robbed us of the truth that if Christians lose their lives for His sake, He claims that it is He Himself who "puts them to sleep." And thirdly, the definiteness with which the early saints were taught to regard His Coming as a present hope. Surely, therefore, the question whether His Coming is to be "premillennial " should be placed in the same category as whether He was born of a virgin, and whether His death was "for our sins, according to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 beseech you, brethren, by the coming of our Lord Jesus Christ, and our gathering together unto Him, that ye be not soon shaken in mind, . . . as that the day of Christ is at hand "</w:t>
      </w:r>
      <w:r>
        <w:rPr>
          <w:rFonts w:ascii="Times New Roman" w:hAnsi="Times New Roman" w:eastAsia="Times New Roman" w:cs="Times New Roman"/>
          <w:lang w:val="en-US" w:eastAsia="en-US" w:bidi="en-US"/>
        </w:rPr>
        <w:t xml:space="preserve"> (2 Thessalonians ii. 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error which this Epistle was written to refute is embodied in the beliefs of Christendom. It is the error of supposing that the Lord Jesus will never again come from heaven until after "the great tribulation" of Messianic prophecy. It is a view held very firmly even by many spiritual Christians, and held with all the bitterness of controversy by not a few. The question arises, how such an error could have taken hold of the Thessalonians, seeing that they had the Apostle's First Epistle in their hands. The answer is that it was not in their hands. Some trusted individuals doubtless had it in safe keeping. But their prominent leaders had been martyred in the persecution then raging, and the mass of the converts must have been dependent on what they remembered of it from hearing it read " in church." It is highly doubtful, moreover, whether in a time of such fierce persecution they could assemble on the Lord's Day. The probability is that at such a time they could only meet furtively, and in small and scattered groups (see note on 1 Thessalonians iv.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if the generally-accepted explanation of 2 Thessalonians ii. 2 and iii. 17 be correct, they had received a forged letter, purporting to come from the Apostle, which seemed to modify or change his previous teaching. Nowadays the error is defended by a misreading of Matthew xxiv; but it is improbable that the Thessalonians had any written records of the Lord's personal teaching. That teaching, however, referred definitely to Hebrew prophecy about " the great tribulation"; and the Hebrew converts among them would have had knowledge of such Scriptures as Malachi iv. 5, Isaiah xiii., and Joel ii. ; for the reading of a lesson from the Prophets was a part of the Sabbath service of the Synagogue. We can understand then how easily they could have glided into the error of supposing that the persecution then raging was the "tribulation" of prophecy. And this would lead to the further error about 'the day of the Lord' - for this, and not the "day of Christ" is the approved reading of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Epistle then was written to correct these errors, and to calm the fears to which they gave rise, And the Apostles appeal is based on the great truth which his First Epistle had impressed upon them, namely. "the coming of the Lord Jesus Christ, and our gathering together unto Him.'' The day of the Lord was neither present (RV.) nor at hand (A.V). For, as He had told them while yet with them, that day would not come till after the apostasy. and the revelation of the Man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words. "I beseech you on behalf of the coming of our Lord Jesus Christ" (R.V. margin), show clearly that the error against which he was warning them was destructive of the truth he had taught them. They could not live looking for that blessed hope (Titus ii. 13) if they were living in expectations of the awful times of the tribulation and "the day of the Lord," For these lines of truth are wholly separate. The one is the line of Messianic prophecy, leading up to the coming of Christ as Son of Man in a future age, for the deliverance of His earthly people and the establishment of His earthly kingdom. The other is not within the range of Messianic prophecy at all, but points to the fulfillment of the heavenly hope of His heavenly people of this Christian dispensation. It is not strange moreover, that in those early days when the Christians had no Testaments or Bibles in their homes to refer to, the very peculiar circumstances of the Thessalonian converts should have led them to fall into error on the subject. But strange it is, surely, and as sad as it is strange, that, in the full light of the Christian revelation, an error should prevail, which ignores or denies such an important and distinctive truth of that revelation. But, alas "the churches have forgotten the hope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"Let these also first be proved ; then let them serve as deacons, if they be blameless"</w:t>
      </w:r>
      <w:r>
        <w:rPr>
          <w:rFonts w:ascii="Times New Roman" w:hAnsi="Times New Roman" w:eastAsia="Times New Roman" w:cs="Times New Roman"/>
          <w:lang w:val="en-US" w:eastAsia="en-US" w:bidi="en-US"/>
        </w:rPr>
        <w:t xml:space="preserve"> (1 Timothy iii, 10,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commentary on 1 Timothy iii., Dean Alford says tersely that "the </w:t>
      </w:r>
      <w:r>
        <w:rPr>
          <w:rFonts w:ascii="Times New Roman" w:hAnsi="Times New Roman" w:eastAsia="Times New Roman" w:cs="Times New Roman"/>
          <w:i/>
          <w:lang w:val="en-US" w:eastAsia="en-US" w:bidi="en-US"/>
        </w:rPr>
        <w:t xml:space="preserve">episkopoi</w:t>
      </w:r>
      <w:r>
        <w:rPr>
          <w:rFonts w:ascii="Times New Roman" w:hAnsi="Times New Roman" w:eastAsia="Times New Roman" w:cs="Times New Roman"/>
          <w:lang w:val="en-US" w:eastAsia="en-US" w:bidi="en-US"/>
        </w:rPr>
        <w:t xml:space="preserve"> of the New Testament have officially nothing in common with our bishops." And he might have said also that, when the New Testament was written, the Greek language had no special word to correspond with our "deacon." For </w:t>
      </w:r>
      <w:r>
        <w:rPr>
          <w:rFonts w:ascii="Times New Roman" w:hAnsi="Times New Roman" w:eastAsia="Times New Roman" w:cs="Times New Roman"/>
          <w:i/>
          <w:lang w:val="en-US" w:eastAsia="en-US" w:bidi="en-US"/>
        </w:rPr>
        <w:t xml:space="preserve">diakonos</w:t>
      </w:r>
      <w:r>
        <w:rPr>
          <w:rFonts w:ascii="Times New Roman" w:hAnsi="Times New Roman" w:eastAsia="Times New Roman" w:cs="Times New Roman"/>
          <w:lang w:val="en-US" w:eastAsia="en-US" w:bidi="en-US"/>
        </w:rPr>
        <w:t xml:space="preserve"> is a generic word for servant. It was used both of household servants and of ministers of the gospel; and the Apostle Paul applied it to himself, and even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therefore, is misunderstood only because it is mistranslated. The noun is diakonos and the verb is diakoneô. In another connection, therefore, it would be rendered, "Let the servants be proved and if found blameless let them serve" here, of course, it should read, " Let the ministers be proved. and if found blameless let them minister.'' Some men were apostolically appointed to "the office of a bishop"; but ministers were, like the Apostles themselves, the gift of Christ, and they are included in that category in Ephesians iv. 7 - 11. It is noteworthy that in that passage, seeing that it deals with the vital unity of the Body of Christ, no mention is made of "governments" for rule has to do with the visible Church on earth, to which 1 Corinthians xii. 28 refers. No less noteworthy is it that, though Teacher's are specified for both, for their ministry obviously has reference to both, Evangelists have no place in 1 Corinthians xii.. for the sphere of their ministry is not the Church, but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Philippians I. 1, which is the only other passage where the word "deacon" occurs in our English versions, ought of course to read "bishops and ministers." Although etymologically and in their origin "minister'' and "deacon" are synonymous, the word "deacon" has acquired such a definitely distinctive meaning that its retention by the Revisers is a flagrant violation of their avowed principles, due, no doubt, to their reluctance to discredit the figment that the diakonos was a subordinate office-bearer in the Church. Such an error is sufficiently refuted by the fact, already noticed, that the Apostle Paul uses the word of himself seven times; and in Romans xv, 5 he applies it to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noteworthy that in Scripture the word is not used of Stephen and his fellows, whose appointment "to serve tables" is recorded in Acts vi. It is also noteworthy that, as Dr. Hatch has indicated in his great work, The Organisation of the Early Christian Churches, the duties thus assigned to them devolved upon the bishops when the Church was fully organised.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 gave Himself for us, that He might ... purify unto Himself a peculiar people, zealous of good works"</w:t>
      </w:r>
      <w:r>
        <w:rPr>
          <w:rFonts w:ascii="Times New Roman" w:hAnsi="Times New Roman" w:eastAsia="Times New Roman" w:cs="Times New Roman"/>
          <w:lang w:val="en-US" w:eastAsia="en-US" w:bidi="en-US"/>
        </w:rPr>
        <w:t xml:space="preserve"> (Titus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peculiar people." The popular reading of this phrase not only misses important truth, but. it has a sinister influence upon many a Christian life. The word </w:t>
      </w:r>
      <w:r>
        <w:rPr>
          <w:rFonts w:ascii="Times New Roman" w:hAnsi="Times New Roman" w:eastAsia="Times New Roman" w:cs="Times New Roman"/>
          <w:i/>
          <w:lang w:val="en-US" w:eastAsia="en-US" w:bidi="en-US"/>
        </w:rPr>
        <w:t xml:space="preserve">periousios</w:t>
      </w:r>
      <w:r>
        <w:rPr>
          <w:rFonts w:ascii="Times New Roman" w:hAnsi="Times New Roman" w:eastAsia="Times New Roman" w:cs="Times New Roman"/>
          <w:lang w:val="en-US" w:eastAsia="en-US" w:bidi="en-US"/>
        </w:rPr>
        <w:t xml:space="preserve"> occurs nowhere else in the New Testament ; but it is taken from the Greek version of Exodus xix. 5 "All the earth is Mine, but ye shall be to Me a peculiar people above all nations." And our English word admirably expresses the sense of the original. For, as the Dictionary tells us, "peculiar is from the Roman peculium, which was a thing emphatically and distinctively one's own, and hence was 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"a peculiar people," then, is not to be a people with uncouth or eccentric manners and ways. It is to be emphatically and distinctively God's own people in a wholly special sense, and therefore to be very specially dear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"According to His mercy He saved us, by the washing of regeneration and renewing of the Holy Ghost"</w:t>
      </w:r>
      <w:r>
        <w:rPr>
          <w:rFonts w:ascii="Times New Roman" w:hAnsi="Times New Roman" w:eastAsia="Times New Roman" w:cs="Times New Roman"/>
          <w:lang w:val="en-US" w:eastAsia="en-US" w:bidi="en-US"/>
        </w:rPr>
        <w:t xml:space="preserve"> (Titus 3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usual exposition of this verse exemplifies the practice of putting theological labels upon New Testament words, and then reading the passage as thus perverted. Each of the prominent words here used occurs but once ago in in the New Testament renewing," in Romans xii. 2 ; " regeneration," in Matthew xix. 28 ; and " washing," in Ephesians v.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 washing " is</w:t>
      </w:r>
      <w:r>
        <w:rPr>
          <w:rFonts w:ascii="Times New Roman" w:hAnsi="Times New Roman" w:eastAsia="Times New Roman" w:cs="Times New Roman"/>
          <w:i/>
          <w:lang w:val="en-US" w:eastAsia="en-US" w:bidi="en-US"/>
        </w:rPr>
        <w:t xml:space="preserve"> loutron</w:t>
      </w:r>
      <w:r>
        <w:rPr>
          <w:rFonts w:ascii="Times New Roman" w:hAnsi="Times New Roman" w:eastAsia="Times New Roman" w:cs="Times New Roman"/>
          <w:lang w:val="en-US" w:eastAsia="en-US" w:bidi="en-US"/>
        </w:rPr>
        <w:t xml:space="preserve">, not a verb, but a noun. It is, strictly speaking, not the washing, but the vessel which contains the water. Certain expositions, of course, wish to read it " font or " layer " ; but this is a false exegesis. The New Testament is written in the language of the Greek Version of the Old and we turn to that authority to settle for us the meaning of any doubtful term. And for this purpose the Apocryphal books are sometimes as useful as the sacred Scriptures. Now, loutron us not the rendering for "laver" in the Greek Version, The LXX use it twice; namely, in Canticles iv. 2 (where it is the washing-place for sheep) ; and in Ecciesiasticus xxxiv. 25, where the Son of Sirach writes, " He that washes himself after the touching of a dead body, if he touch it again, what avails his loutron"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passage is of the very highest importance here, for it gives us the clew we are in search of. The reference is to one of the principal ordinances of the Mosaic ritual - a type, moreover, which fills a large place in New Testament doctrine, and very specially in Hebrews; namely, the great sin-offering as connected with the water of purifications (Numbers 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absence of both preposition and article before "renewing " requires that the words should be construed together - " the loutron of regeneration and renewing of the Holy Spirit." The reference here is not to a mystical doctrine adopted in after-times by the Church in its decadence, but to one of the greatest of the types of the Divinely ordered Hebrew religion. The great sin-offering of Numbers xix. was burned outside the camp, and water which had flowed over the ashes had cleansing efficacy.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Scripture connect that type with the Spirit's work ? First, let us note that in Matthew xix. 28 - the only other passage where the word "regeneration" is used - it refers to the fulfilment of the kingdom blessings to Israel, the epoch described in Acts iii. 21 as "the times of the restoration of all things, which God hath spoken by the mouth of all His holy prophets." With this clew to guide us, we turn to one of the most definite of these prophecies, Ezekiel xxxvi. and xxxvii. We there read, "I will take you from among the heathen, and gather you out of all countries, and will bring you into your own land . Then will I sprinkle clean water upon you. . . . A new heart also will I give you. And I will put My Spirit within you." Then follows the vision of the valley full of dry bones. The prophet is commanded to say, "Thus saith the Lord God, "Come from the four winds. 0 Breath, and breathe upon these slain, that they may live." And once again the words are repeated, " I will put My Spirit in you, and ye shall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most characteristic of all the prophecies of that great revival which the Lord described as "the regeneration" - a prophecy to which the Jew clung with special earnestness. And it was the great truth of this prophecy - salvation through the sin-offering in the power of the Divine Spirit - that the Lord enforced in His words to Nicodemus.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every high priest taken from among men is ordained or men in things pertaining to God, that he may offer both gifts and sacrifices for sins "</w:t>
      </w:r>
      <w:r>
        <w:rPr>
          <w:rFonts w:ascii="Times New Roman" w:hAnsi="Times New Roman" w:eastAsia="Times New Roman" w:cs="Times New Roman"/>
          <w:lang w:val="en-US" w:eastAsia="en-US" w:bidi="en-US"/>
        </w:rPr>
        <w:t xml:space="preserve"> (Hebrews v.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sufficient reason for including this verse in a list of "misunderstood texts" is supplied by the fact that the Revisers' " correction" of our A.V. attributes to the Apostle two statements which are directly opposed to the teaching of the Epistle. Here is their reading of it "For every high priest, being taken from among men, is appointed for men in things pertaining to God, that he may offer both gifts and sacrifices for sins." But chapter iv. 14 states emphatically that our " great High Priest is not " taken from among men," but that He is the Son of God. And in the sequel we are told no less emphatically that it was not until after His ascension that He was "called of God a High Priest." The word here rendered "called" occurs nowhere else in Scripture. It signifies that God then "proclaimed and constituted" Him High Priest (Bloomfield).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present verse declares that, in contrast with the priesthood of Christ, "every high priest taken from among men is appointed to offer gifts and sacrifices for sins." " An antithesis to Christ, for the Apostle is here speaking of the Levitical priesthood" (Bengel). "The high priest is here described as selected from among men, involving a tacit comparison with the Divine High Priest" (Bloomfield). And the Lord is a priest after the order of Melchisedec, a priesthood that has nothing to do with offering gifts and sacrifices for sins. The English phrase, indeed, would seem to permit of a distinction between His offering gifts and His offering sacrifices for sins. But the Greek will not permit of this (Alford). The fact that our High Priest is the Son of God might seem to separate Him from frail and erring mortals such as we are. But mark the words of the passage. In the Epistles of the New Testament the Holy Spirit never speaks of the Lord Jesus Christ by His human name - the name of His humiliation - save with some special significance. And so here it is "Jesus, the Son of God." It is because He is the Son of God that His priesthood avails us, but it is our joy to remember that He is the "Jesus" of the humiliation, who can be "touched with the feeling of our infirmities, for He was in all points tried as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It is impossible to renew them again unto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impossible to renew them again unto repentance"</w:t>
      </w:r>
      <w:r>
        <w:rPr>
          <w:rFonts w:ascii="Times New Roman" w:hAnsi="Times New Roman" w:eastAsia="Times New Roman" w:cs="Times New Roman"/>
          <w:lang w:val="en-US" w:eastAsia="en-US" w:bidi="en-US"/>
        </w:rPr>
        <w:t xml:space="preserve"> (Hebrews vi. 4 - 6).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 can all distinguish between Christianity and the religion of Christendom, we are apt to miss the still clearer distinction between Judaism regarded as the Divine religion and as "the Jews’ religion." The Divine religion pointed to Christ, and was fulfilled in him, hut the Jews’ religion crucified Christ. That in our day Evangelical Christians should turn to altars and priests, is not only anti-Christian, but in every respect contemptible. But we fail to realise what a hold the outward symbols and ceremonies of their historic cult must have had upon the hebrew Christians, and how natural it was that they should cling to them. What need there must have been for warnings and appeals such as those of Hebrews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chief function of the groomsman. or (to use the Oriental phrase) "the friend of the bridegroom," was to present the bride to him. But if the bride turned to follow the groomsman when, after fulfilling his duty, he withdrew, she would be regarded as a wanton, and treated as an outcast. And this may illustrate the apostasy of those who turn back to "religion" after coming to Christ. "They crucify to themselves the Son of God afresh" (v. 6). It is not that in fact they do this, any more than a man would really murder his brother because of hating him. And the Apostle very definitely acknowledges this in verse 9. But God judges a path by the goal to which it leads : and it behoves his people to accept, and be guided by, the Divine estimate of their thoughts and 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purpose of the sixth chapter of hebrews. It is a perversion of it to treat it as intended to limit or undermine the believer's confidence, or his sense of security in Christ. Indeed, no passage in the Epistle is better fitted to confirm and establish faith than that which immediately follows the warning words of these earlier verses of chapter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this He did once, when He offered up Himself"</w:t>
      </w:r>
      <w:r>
        <w:rPr>
          <w:rFonts w:ascii="Times New Roman" w:hAnsi="Times New Roman" w:eastAsia="Times New Roman" w:cs="Times New Roman"/>
          <w:lang w:val="en-US" w:eastAsia="en-US" w:bidi="en-US"/>
        </w:rPr>
        <w:t xml:space="preserve"> (Hebrews vii.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poor of the flock" only who need to be told that the word "once" here means "once for all," and not "once upon a time." For if this had not been ignored by the wise and prudent, the Christendom ordinance of the Mass would never have been instituted.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t>
      </w:r>
      <w:r>
        <w:rPr>
          <w:rFonts w:ascii="Times New Roman" w:hAnsi="Times New Roman" w:eastAsia="Times New Roman" w:cs="Times New Roman"/>
          <w:i/>
          <w:lang w:val="en-US" w:eastAsia="en-US" w:bidi="en-US"/>
        </w:rPr>
        <w:t xml:space="preserve">ephapax</w:t>
      </w:r>
      <w:r>
        <w:rPr>
          <w:rFonts w:ascii="Times New Roman" w:hAnsi="Times New Roman" w:eastAsia="Times New Roman" w:cs="Times New Roman"/>
          <w:lang w:val="en-US" w:eastAsia="en-US" w:bidi="en-US"/>
        </w:rPr>
        <w:t xml:space="preserve"> is used but five times in the New Testament, and only by the Apostle Paul. In Hebrews ix. 12 we read that Christ "entered into the holy place once for all, having obtained eternal redemption"; and in chapter x. 10, "we have been sanctified through the offering of the body of Jesus Christ once for all." And Romans vi. 10 tells us that "He died unto sin once for all." Though not a few Roman Catholics have a saving knowledge of Christ, they never enjoy settled peace, because they know nothing of a "once-for-all" sacrifice, and an eternal redemption. And the same is true of many a Protestant.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Corinthians xv. 6 is the only other passage where </w:t>
      </w:r>
      <w:r>
        <w:rPr>
          <w:rFonts w:ascii="Times New Roman" w:hAnsi="Times New Roman" w:eastAsia="Times New Roman" w:cs="Times New Roman"/>
          <w:i/>
          <w:lang w:val="en-US" w:eastAsia="en-US" w:bidi="en-US"/>
        </w:rPr>
        <w:t xml:space="preserve">ephapax</w:t>
      </w:r>
      <w:r>
        <w:rPr>
          <w:rFonts w:ascii="Times New Roman" w:hAnsi="Times New Roman" w:eastAsia="Times New Roman" w:cs="Times New Roman"/>
          <w:lang w:val="en-US" w:eastAsia="en-US" w:bidi="en-US"/>
        </w:rPr>
        <w:t xml:space="preserve"> occurs. And the Apostle’s use of the word generally may well support a doubt as to whetherwe read it aright in taking it to mean merely that the "more than five hundred brethren" who saw the Lord on the mountain in Galilee were all present at the same time. For the Apostle’s purpose is to put on record the human evidence for the Resurrection. And as a matter of evidence the proof would have been immeasurably stronger if every one of the five hundred had received a separate and independent vision of the Lord. May not the passage mean that this was a "once-for-all" manifestation of Himself to His assembled disciples as representatives of all who should afterwards believe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"Unto them that look for Him shall He appear the second time, without sin, unto salvation"</w:t>
      </w:r>
      <w:r>
        <w:rPr>
          <w:rFonts w:ascii="Times New Roman" w:hAnsi="Times New Roman" w:eastAsia="Times New Roman" w:cs="Times New Roman"/>
          <w:lang w:val="en-US" w:eastAsia="en-US" w:bidi="en-US"/>
        </w:rPr>
        <w:t xml:space="preserve"> (Hebrews ix.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these words are usually read on "the text-card system," and without reference to the context, they are supposed to refer to the so-called "Second Advent" - a phrase which, both in theological literature and in popular use, points to the dread </w:t>
      </w:r>
      <w:r>
        <w:rPr>
          <w:rFonts w:ascii="Times New Roman" w:hAnsi="Times New Roman" w:eastAsia="Times New Roman" w:cs="Times New Roman"/>
          <w:i/>
          <w:lang w:val="en-US" w:eastAsia="en-US" w:bidi="en-US"/>
        </w:rPr>
        <w:t xml:space="preserve">dies irae</w:t>
      </w:r>
      <w:r>
        <w:rPr>
          <w:rFonts w:ascii="Times New Roman" w:hAnsi="Times New Roman" w:eastAsia="Times New Roman" w:cs="Times New Roman"/>
          <w:lang w:val="en-US" w:eastAsia="en-US" w:bidi="en-US"/>
        </w:rPr>
        <w:t xml:space="preserve"> of a remote future. When a phrase has thus acquired a definitely distinctive meaning, it savours of pedantry to use it in any other sense. And as this particular phrase embodies and perpetuates a gross error of Patristic teaching, which would rob us of the Christian hope of the Lord’s Coming, we shall do well to discard it. For if Christ’s "coming to judge the world" be His second coming, the sceptic has good ground for asserting that the Coming revealed in the Epistles - "that blessed hope" - is a superstitious belief based upon Apostolic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noticed on a preceding page, the Second Advent of theology will be the fourth or fifth Coming of Christ. But what specially concerns us here is that there is no reference to it in Hebrews ix. 28, which speaks of His appearing a second time for salvation. And it is noteworthy that this word "appear" is the ordinary word for "being seen," and is so translated in 1 Corinthians xv. 5, 6, 7, and 8. It is wholly different from the word used respecting the Lord’s Coming in1 Timothy vi. 14; 2 Timothy i. 10 and iv. 1, 8;and in Titus ii. 13. Our verse therefore might be rendered, "By them who look for Him He will be seen a second time" ("the second time" is a mistranslation, due no doubt to the influence of the "Second Advent" doctrine). But the burden of this section of Hebrews is the doctrine of the sin-offering. And the closing words of chapter ix. would bring vividly to the mind of a Hebrew Christian the ritual of the Day of Atonement. Upon that red-letter day of Israel’s sacred calendar, the High Priest offered the great yearly sin-offering, and when the prescribed ritual in all its parts was fulfilled, he passed within the veil ; and the assembled Israelites watched and waited until he reappeared to bless them. For his thus reappearing was a pledge and proof that the sacrifice was accepted and expiation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accuracy of the type is absolute. Why was Aaron commanded to put off his high-priestly garments before offering the sin-offering, and not to wear them again until after he had entered the Divine presence with the blood? Why, but because it was not until after the Ascension, when, having "put away sin by the sacrifice of Himself" (v. 26), and, having passed into the heavens "by His own blood," that Christ was " called of God a High Priest." And while Aaron’s appearing again in his garments of glory and beauty to bless the people will have, in the antitype, a literal fulfilment for the earthly people of the Covenant, the heavenly election of this dispensation have not to await that "second time appearing. For to them it is given by faith to enter into the holiest "by that same blood by which He entered there, and thus to behold Him apart from sin and sin-offerings."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Dispensationally, this part of the type will be fulfilled in a definite way to the elect remnant of Israel, who will be looking for their Messiah; but in its spiritual teaching it is a truth for every believer. For though the death of Christ, as the antitype of the sin-offering, is in God’s sight the ground of our peace, our own appreciation of His sacrifice, and our realisation of the peace it gives, depends upon our seeing Him by faith apart from sin. It is the Hebrews aspect of the truth which Romans connects with the resurrection of Christ. And it is truth which has no place in the cult of the crucifix. Therefore is it that, although many Roman Catholics may have a spiritual knowledge of Christ, they never seem to enjoy settled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right understanding of this Hebrews passage will prevent its being misused to support the figment that, at the Coming of the Lord, none will be "caught up" save those who will be "looking for Him." If this were true, multitudes of spiritual Christians would be left behind. For are they not earnestly warned by their spiritual teachers that they ought to live looking, not for Christ, but for Antichrist and all the horrors and terrors which, as the Lord declared in Matthew xxiv., must precede His Coming as Son of Man, for the deliverance of His earthly people in a future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we sin wilfully . . . there remaineth no more sacrifice for sins"</w:t>
      </w:r>
      <w:r>
        <w:rPr>
          <w:rFonts w:ascii="Times New Roman" w:hAnsi="Times New Roman" w:eastAsia="Times New Roman" w:cs="Times New Roman"/>
          <w:lang w:val="en-US" w:eastAsia="en-US" w:bidi="en-US"/>
        </w:rPr>
        <w:t xml:space="preserve"> (Hebrews x. 26 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note upon Hebrews vi. 4 - 6 leaves but little to be said upon this kindred passage. And that little cannot be better expressed than in the words of Dean Alford’s Commentary. The sin here meant, he says, is "the sin of apostasy from Christ back to the state which preceded the reception of Christ, namely, Judaism. This is the ground-sin of all other sins. The verb is in the present, not the past.‘If we be found wilfully sinning,’ not ‘if we have wilfully sinned,’ at that day. It is not of an act, or of any number of acts of sin, that the writer is speaking, which might be repented of and blotted out; but of a state of sin in which a man is found when that day shall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moreover, as in chapter vi., the immediate sequel plainly indicates that nothing was further from the Apostle’s purpose than to limit or weaken the faith of the Hebrew Christians. And it further confirms the view that the warning had reference, not to lapses in the sphere of morals, but to "drawing back" to the religion that was fulfilled in Christ. And if such words were needed in the case of those who were turning back to the Divine religion of Judaism, what a voice they should have for those who turn to the sham altars of Christianised paganism!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prevalence of altars in our churches to-day is a sad and signal proof that there has been a grievous lapse from the faith of Christ during the last half-century. And it is all the more strange, because to recognise an altar in a Christian place of worship is to run counter to the doctrines of the Church of England. . . . That the Reformers wished to discountenance the notion of altars appears from the fact that, at the Reformation, altars were ordered to be called tables; because, as Bishop Hooper said, as long as altars remain, both the ignorant people and the ignorant and evil-minded priest will always dream of sacrifice. What concerns us more closely here, however, is that Christianity knows nothing of altars. Moreover, "the only priests under the gospel, designated as such in the New Testament, are the saints, the members of the Christian brotherhood. As individuals, all Christians are priests alike."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 have an altar whereof they have no right to eat which serve the Tabernacle "</w:t>
      </w:r>
      <w:r>
        <w:rPr>
          <w:rFonts w:ascii="Times New Roman" w:hAnsi="Times New Roman" w:eastAsia="Times New Roman" w:cs="Times New Roman"/>
          <w:lang w:val="en-US" w:eastAsia="en-US" w:bidi="en-US"/>
        </w:rPr>
        <w:t xml:space="preserve"> (Hebrews xiii. 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popular exposition of this verse depends on emphasising the pronouns in order to make it indicate a contrast between Christianity and Judaism. But in the original Greek the pronouns are not expressed. If they were, we might convey their force in an English translation by printing them in italics. For example, a Roman Catholic might say, "We have an altar," thus implying a contrast with Protestants who have none. But without the emphasis, the phrase thus addressed to Hebrew Christians is equivalent to "There is an altar." And this is here the force of the Apostle’s words. For he is not propounding a new Christian doctrine, but illustrating and enforcing the practical truth which finds definite expression in the thirteenth verse. And with this end in view, he refers to ordinances of the Divine religion of Judaism, with which every Hebrew Christian was familiar.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general rule the altar contributed to the dietary of the priests. But in verses 10 and 11 he reminds them of the notable exception to that rule. The great annual sin-offerings of the Day of Atonement, of which the blood was brought into the sanctuary, were "burned without the camp," and the priests had no right to eat thereof. Regarded in its highest aspect, we can have no part in the sacrifice of Calvary, albeit, we receive to the full the benefits and blessings accruing from it: "Alone He bore the Cross" But the Cross testified, not only to God’s judgment upon sin, but to man’s estimate of the Sin-bearer. It told not only of the wrath of God, but of the reproach which men heaped upon Christ. Is the Christian, then, to share the blessings, and yet refuse to share the reproach? Surely not : "Therefore (emphatic) let us go forth unto Him without the camp, bearing His reproach." This is the teaching of the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expositors are generally agreed that it refers to the Day of Atonement. they differ as to whether the altar of sin-offering has its antitype in the Cross or in Christ Himself. This betrays strange ignorance of the language in which Christian truth is revealed in the New Testament, namely, the typology of the Pentateuch. For there was no altar of sin-offering. And upon the Day of Atonement the sin-offering victim was not killed upon an altar at all. The law is explicit; it was killed "beside the altar." And neither altar nor priest is necessary to a sacrifice. For there was neither altar nor priest in Egypt when the great Paschal sacrifice of Israel’s redemption was offered. And, moreover, the institution of sacrifice is as old as the Eden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we come to the heavenly visions of the Book of Revelation, the New Testament knows nothing of an altar. The word is used eight times in the Gospels and six times in the Epistles ; but only by way of narratival mention. Has the Christian then no altar? Assuredly he has; but its place is in the heavenly shrine of the Great High Priest. Altars and priests upon earth bear testimony, not to the Divine Presence, but to the apostasy of the professing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Anointing him with oil in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"Anointing him with oil in the name of the Lord "</w:t>
      </w:r>
      <w:r>
        <w:rPr>
          <w:rFonts w:ascii="Times New Roman" w:hAnsi="Times New Roman" w:eastAsia="Times New Roman" w:cs="Times New Roman"/>
          <w:lang w:val="en-US" w:eastAsia="en-US" w:bidi="en-US"/>
        </w:rPr>
        <w:t xml:space="preserve">- (James V.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is the R.V. reading of the passage from which the above words are taken: "Is any among you sick? let him call for the elders of the church; and let them pray over him, anointing him with oil in the name of the Lord : and the prayer of faith shall save him that is sick, and the Lord shall raise him up ; and if he have committed sins, it shall be forgiven him. Confess therefore your sins one to another, and pray one for another, that ye may be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Save for one word that needs explanation for English readers, the New Testament contains nothing simpler and plainer than this, and yet nothing that is more misunderstood and perverted. Upon it is founded "the sacrament of extreme unction and, </w:t>
      </w:r>
      <w:r>
        <w:rPr>
          <w:rFonts w:ascii="Times New Roman" w:hAnsi="Times New Roman" w:eastAsia="Times New Roman" w:cs="Times New Roman"/>
          <w:i/>
          <w:lang w:val="en-US" w:eastAsia="en-US" w:bidi="en-US"/>
        </w:rPr>
        <w:t xml:space="preserve">mirabile dictu!</w:t>
      </w:r>
      <w:r>
        <w:rPr>
          <w:rFonts w:ascii="Times New Roman" w:hAnsi="Times New Roman" w:eastAsia="Times New Roman" w:cs="Times New Roman"/>
          <w:lang w:val="en-US" w:eastAsia="en-US" w:bidi="en-US"/>
        </w:rPr>
        <w:t xml:space="preserve"> certain ultra-evangelicals use it as a Scriptural basis for a practice akin to that of the Roman Catholic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English Testament "anoint" stands for two wholly different Greek words, the meaning of which is thus explained in Archbishop Trench’s Synonyms: "</w:t>
      </w:r>
      <w:r>
        <w:rPr>
          <w:rFonts w:ascii="Times New Roman" w:hAnsi="Times New Roman" w:eastAsia="Times New Roman" w:cs="Times New Roman"/>
          <w:i/>
          <w:lang w:val="en-US" w:eastAsia="en-US" w:bidi="en-US"/>
        </w:rPr>
        <w:t xml:space="preserve">Aleiphein</w:t>
      </w:r>
      <w:r>
        <w:rPr>
          <w:rFonts w:ascii="Times New Roman" w:hAnsi="Times New Roman" w:eastAsia="Times New Roman" w:cs="Times New Roman"/>
          <w:lang w:val="en-US" w:eastAsia="en-US" w:bidi="en-US"/>
        </w:rPr>
        <w:t xml:space="preserve"> is the common and mundane, </w:t>
      </w:r>
      <w:r>
        <w:rPr>
          <w:rFonts w:ascii="Times New Roman" w:hAnsi="Times New Roman" w:eastAsia="Times New Roman" w:cs="Times New Roman"/>
          <w:i/>
          <w:lang w:val="en-US" w:eastAsia="en-US" w:bidi="en-US"/>
        </w:rPr>
        <w:t xml:space="preserve">chricin</w:t>
      </w:r>
      <w:r>
        <w:rPr>
          <w:rFonts w:ascii="Times New Roman" w:hAnsi="Times New Roman" w:eastAsia="Times New Roman" w:cs="Times New Roman"/>
          <w:lang w:val="en-US" w:eastAsia="en-US" w:bidi="en-US"/>
        </w:rPr>
        <w:t xml:space="preserve"> the sacred and heavenly word. Aleiphein is used indiscriminately of all actual anointings, whether with oil or ointment ; while chriein, no doubt in its connection with Christos, is absolutely restricted to the anointing of the Son, by the Father, with the Holy Ghost, for the accomplishment of His great office, being wholly separated from all secular and common uses. Thus, see Luke iv. 18; Acts iv. 27, x. 38 ; 2 Corinthians i. 21 ; Hebrews i. 9 ; the only occasions on which </w:t>
      </w:r>
      <w:r>
        <w:rPr>
          <w:rFonts w:ascii="Times New Roman" w:hAnsi="Times New Roman" w:eastAsia="Times New Roman" w:cs="Times New Roman"/>
          <w:i/>
          <w:lang w:val="en-US" w:eastAsia="en-US" w:bidi="en-US"/>
        </w:rPr>
        <w:t xml:space="preserve">chriein</w:t>
      </w:r>
      <w:r>
        <w:rPr>
          <w:rFonts w:ascii="Times New Roman" w:hAnsi="Times New Roman" w:eastAsia="Times New Roman" w:cs="Times New Roman"/>
          <w:lang w:val="en-US" w:eastAsia="en-US" w:bidi="en-US"/>
        </w:rPr>
        <w:t xml:space="preserve"> occurs."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Classical English has no special word for </w:t>
      </w:r>
      <w:r>
        <w:rPr>
          <w:rFonts w:ascii="Times New Roman" w:hAnsi="Times New Roman" w:eastAsia="Times New Roman" w:cs="Times New Roman"/>
          <w:i/>
          <w:lang w:val="en-US" w:eastAsia="en-US" w:bidi="en-US"/>
        </w:rPr>
        <w:t xml:space="preserve">aleiphcin</w:t>
      </w:r>
      <w:r>
        <w:rPr>
          <w:rFonts w:ascii="Times New Roman" w:hAnsi="Times New Roman" w:eastAsia="Times New Roman" w:cs="Times New Roman"/>
          <w:lang w:val="en-US" w:eastAsia="en-US" w:bidi="en-US"/>
        </w:rPr>
        <w:t xml:space="preserve">, but to massage with oil expresses its meaning. And "it was as a salutary and approved medicament that the patient was to be thus massaged prior to intercessory prayer on his behalf (Kitto’s Cyclopadia). Most expositors, however, represent this anointing as a sacramental rite to be performed by the elders in virtue of their office. And the inaccurate reading anointing him with oil ‘‘ (which mars both our versions) lends itself to this error. But as it is certain that among Orientals the elders would not themselves massage a female invalid, it must not he assumed that they did so in other cases. The RV. marginal reading having anointed him "is grammatically correct; but perhaps "after he has been anointed" would better snit our English idiom. The added words, in the name of the Lord," are commonly taken as proof that the anointing was a sacramental rite. But this betokens ignorance of the true character of the Christian life ; for it is to common and mundane " acts that the exhortation refers, " Whatsoever ye do in word or deed, do all in the name of the Lord Jesus" (Cohossians iii.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I repeat, is clear and simple. And its teaching may be summed up in two words, namely, the use of means, and believing prayer. Hezrkiah’s case illustrates this in a striking way. For though the prophet Isaiah was Divinely bidden to bring him a definite promise of recovery, he enjoined the recognised remedy of the fig poultice. "For it is usual in the East, even to the present day, to employ a poultice of figs as a remedy for boils " (Speaker’s Commentary, 2 Kings xx. 7). The precedent is singularly apt. For the King was evidently dying of a malignant tumour ; and in such cases "a lump of figs "would no more avail to work a cure, than would a basket of bread and fish suffice to feed thousands of hungry men. But "the use of means" is a Divine principle thus inculcated for our guidance. And if, in these days of ours, Providence has brought within our reach better medicaments than oil or figs, it behoves us to use them "in the name of the Lord," with trustful and thankful hearts. Do we ignore God if we use our eyes when traversing a dangerous street crossing ? or if we don a lifebelt when a ship is in peril ? " God has no pleasure in fools!"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gift of faith." And if any Christian can trust God to heal his sickness, or to set his broken limb, without the use of means, we should thank God not only for his cure hut for his faith. But faith is a personal gift (Romans xiv. 22) ; and a Christian, who allows others dependent upon him to suffer through his failure to provide them with remedies which the Providence of God has brought within his reach, is guilty of conduct as utterly un-Christian as one who in other respects fails to "provide for his own house" (1 Timothy v. 8). As for those who seek to corrupt and coerce their fellow-Christians by this false teaching, they merit stern reprobation on the part of all who fear God and love the truth. They bring Scripture into contempt, and often betray devout hut ignorant Christians into a course of conduct that brings them within the meshes of the criminal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definite ground for assuming that the elders of James v. 14 possessed miraculous powers of healing. Indeed, the words, "The prayer of faith shall save the sick," are against such a supposition. But there is no doubt that the disciples of the Ministry were thus endowed. and it claims emphatic notice that, in their mission of healing, they habitually made use of the oil massage (Mark vi. 13). These things are "written for our learning." And if those who were supernaturally gifted to heal the sick were Divinely led to make use of ordinary remedies, it is surely our part to follow their example, without hesitation and in the fulness of faith. And we shall recognise that the anointing enjoined by this Scripture - the use of a well-known and well-accredited medicament - has nothing in common with the superstitious practice of touching the body here and there with a finger dipped in oil, whether by a Romish priest or an Evangelical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 beseech you as strangers and pilgrims, abstain from fleshly lusts</w:t>
      </w:r>
      <w:r>
        <w:rPr>
          <w:rFonts w:ascii="Times New Roman" w:hAnsi="Times New Roman" w:eastAsia="Times New Roman" w:cs="Times New Roman"/>
          <w:lang w:val="en-US" w:eastAsia="en-US" w:bidi="en-US"/>
        </w:rPr>
        <w:t xml:space="preserve"> " (2 Peter ii. 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are like counters. They have no intrinsic value, but bear whatever meaning people put upon them. According to the dictionary, for example, a pilgrim is "one who slowly and heavily treads his way; a traveller; (2) especially one who travels to a distance from his own country to visit a holy place." And as "religion" enjoins upon people to become pilgrims, some sensitively devout folk will set out for Jerusalem or Mecca or Rome, while others will set themselves morbidly to practise asceticism. But the Bible nowhere enjoins upon the Christian to become a pilgrim. For while the aim which human religion sets before its votaries is always to become something that they are not, the true effort of the Christian life is to realise and live up to what God’s grace has made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and what is a pilgrim ? The </w:t>
      </w:r>
      <w:r>
        <w:rPr>
          <w:rFonts w:ascii="Times New Roman" w:hAnsi="Times New Roman" w:eastAsia="Times New Roman" w:cs="Times New Roman"/>
          <w:i/>
          <w:lang w:val="en-US" w:eastAsia="en-US" w:bidi="en-US"/>
        </w:rPr>
        <w:t xml:space="preserve">parepidêinos</w:t>
      </w:r>
      <w:r>
        <w:rPr>
          <w:rFonts w:ascii="Times New Roman" w:hAnsi="Times New Roman" w:eastAsia="Times New Roman" w:cs="Times New Roman"/>
          <w:lang w:val="en-US" w:eastAsia="en-US" w:bidi="en-US"/>
        </w:rPr>
        <w:t xml:space="preserve"> of the New Testament is one who is living away from his own country or people. How aptly this describes those who are born from above, and whose citizen-ship is in heaven! To take a sublunary example, our relations and friends in India. are pilgrims. Even though they spend a lifetime there, Britain is their home. This does not make them useless as residents of India, or careless in the discharge of their public and private duties there. And there may be nothing of the pilgrim about them in the dictionary sense. But they are pilgrims all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in order to become a pilgrim that Abraham left his palatial home and became a wanderer; but his faith vision being set on the heaven-built city of the Divine promise, he confessed that he was a stranger and a pilgrim upon earth (Hebrews xi. 10, 13). So here, the First Epistle of Peter is addressed to " the elect who are pilgrims of the dispersion " ; and it is to such that the appeal is addressed, "I beseech you as sojourners and pilgrims to abstain from fleshly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we have exhausted the passages in which the word occurs. For though it holds so large a place in the religion of Christendom, it is used but three times in the New Testament. Kindred teaching, however, abounds. That life on earth is but a pilgrimage is, indeed, in the very warp and woof of Christianity. The fact, moreover, that it is transient and brief is stamped indelibly upon the human heart. This, indeed, is one element in "the weight of that awful sadness, of which, to the mass of men, life is the synonym and the sum." But while for those who have no hope beyond the grave,the fleeting character of life on earth may well give cause for sadness and gloom, it ought only to deepen in the Christians heart a sense of the true significance and value of our sojourn here, and of the eternal gladness and glory of the life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own self bare our sins in His own body on the tree"</w:t>
      </w:r>
      <w:r>
        <w:rPr>
          <w:rFonts w:ascii="Times New Roman" w:hAnsi="Times New Roman" w:eastAsia="Times New Roman" w:cs="Times New Roman"/>
          <w:lang w:val="en-US" w:eastAsia="en-US" w:bidi="en-US"/>
        </w:rPr>
        <w:t xml:space="preserve"> (i Peter ii.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modern scholars are agreed to reject ‘on the tree' in favour of the marginal ‘to'; the proper meaning of the Greek preposition, when connected (as here) with the accusative, being what is expressed in colloquial English by ‘on to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sentence from Bishop Ellicott’s N.T. Commentary is followed by a reference to the gloss that the Lord "offered up our sins in His own body on the altar of the cross." That such a view should have the sanction of eminent names exemplifies the dictum of one of the great German theologians, that "the elucidation of the doctrine of the types is a problem for future theologians." In other words, theologians have neglected the study of the language in which Christian truth is revealed in the New Testament. The Hebrew Christians to whom the Epistle was specially addressed would have stood aghast at such a pagan suggestion as that Christ was offering up sins to God; and upon an altar! The words of chapter. 18, 19, would turn their thoughts at once to the Passover in Egypt; and no less instinctively would their minds revert to the scapegoat of the Day of Atonement as they read the words of chapter ii.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sins" is a figurative expression. But the figure is neither poetic nor forensic. It is explained by the ritual of the sin-offering. In Leviticus xvi. 21, 22, we read, "Aaron shall lay both his hands upon the head of the live goat, and confess over him all the iniquities of the children of Israel, putting them upon the head of the goat . . . and the goat shall bear upon him all their iniquities into a land not inhabited "- the desert aptly symbolising death. The ritual thus typified the amazing mystery of redemption - the imputation of our sins to Christ. The 22nd Psalm reveals His anguish when He reached that dread crisis of His mission. To read it as denoting His relations with His Father during all His earthly ministry betokens that in the religious sphere nothing is too profane or too foolish to be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as God’s representative that Aaron laid the people’s sins upon the scapegoat. And God Himself it was who laid our sins on Christ. And what the type foreshadowed, our passage tells us plainly, that this was before the Cross. The crucifixion was man’s work altogether; witness the words this same Apostle addressed to the Jews at Pentecost, "Him being delivered up by the determinate counsel and foreknowledge of God, ye have taken and by wicked hands have crucified and slain" (Acts ii. 23).During all His ministry, no hand was ever laid on Him, save in loving service. But at times His immunity from threatened outrage was explained by the words, "His hour was not yet come." Now, that hour had struck; and the warning He had given the disciples was fulfilled "The Son of Man shall be delivered into the hands of men" (Luke ix. 44).Hence His words when His enemies approached Him in Gethsemane, "This is your hour and the power of darkness" (Luke xxii.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Judas delivered Him to the Jews, and the Jews delivered Him to the Roman power. But the words "delivered into the hands of men" can only mean that GOD delivered Him up in pursuance of His determinate purpose. And to this extent Scripture lifts the veil which shrouds the mysteries of Gethsemane, that then it was that the Lord Jesus passed under the load of the sins which He bare "in His own body to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went and preached unto the spirits in prison" </w:t>
      </w:r>
      <w:r>
        <w:rPr>
          <w:rFonts w:ascii="Times New Roman" w:hAnsi="Times New Roman" w:eastAsia="Times New Roman" w:cs="Times New Roman"/>
          <w:lang w:val="en-US" w:eastAsia="en-US" w:bidi="en-US"/>
        </w:rPr>
        <w:t xml:space="preserve">(i Peter iii. i9).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literature of this passage is almost a library in itself" (Alford). And even the briefest review of that literature would exceed the limits of these notes. During a study of the passage extending over half a century I have sought for an exposition of it which would take account not only of the Apostle’s actual words and their context, but also of the scope and burden of the Epistle in which it holds such a prominent place; and I know of at least one that satisfies these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was written to comfort and "stablish" the saints during one of the terrible persecutions which devastated the early Church. And the burden of it is that their sufferings were transient, and their triumph assured, the sufferings and glories of Christ being appealed to as the great exemplar. And here we may well ask, Even if the heresy of "a Protestant purgatory," as it has been aptly termed, were Divine truth, could anything more egregiously inappropriate be introduced to crown the Apostle’s exhortation to steadfastness? For if even the heinous sinners of the antediluvian age were so specially favoured, the Christians might surely assume that, if they turned from the path under pressure of such terrible persecution, they would certainly be granted mercy and "a second chance"; and thus the faithful and the unfaithful would reach the same goal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then were they to whom the gospel was thus preached in the under world? The answer is that there is nothing in our text about "preaching the gospel" The word the Apostle uses means "to proclaim as a herald," or " as a conqueror" (Grimm’s Lexicon) ; and the context must decide the nature of the proclamation. When the word is used of preaching the gospel, this is always plainly indicated.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who were these "spirits" ? Now, first, it is noteworthy that in Scripture, although human beings are said to have spirits, they are not usually called "spirits." "Souls" is the term used of them, even when disembodied (Revelation vi. 9).But angels are generically designated "spirits. "See, cx. gr., Hebrews i. 7, 14. So again in Acts viii. "an angel of the Lord," in verse 26, is referred to in verse 29 as "the spirit." And, secondly, we must not isolate 1 Peter iii. 19. It should be studied together with 2 Peter ii. 4 and Jude 6, 7. And all must be read in connection with Genesis vi. 1—7,to which these Scriptures so plainly refer.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Genesis vi. may be taken in either of two ways. The sceptic reads it with interest as a piece of ancient folklore, which was probably suggested by some tradition that a race of giants had once appeared on the earth. The Christian reads it with awe as explaining why a God of mercy and love "spared not the old world." The awful judgment of the Flood was not inflicted to punish the natural human sins of one generation of the inhabitants of earth - that is not God’s way - but to exterminate a race that had become "corrupt" in the special sense here indicated ; a corruption which, if left to work unchecked, might have tainted even the stock of which the promised "seed of the woman," the Redeemer of our race, was to be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the clew to the meaning of these references to "the angels that sinned" in ante-diluvian times. To suppose that human beings who gave themselves up to immoral practices would be called "the sons of God" is an extraordinary freak of exegesis. But that angels should be thus designated (as in Job ii. 1 and xxxviii. 7) will not seem strange to any who have studied the Biblical use of the word "son." Moreover the Lord Himself has decided this for us. In answer to the Sadducean quibble that the ordinance of marriage vetoed the doctrine of the resurrection, the Lord replied that the glorified of earth are "equal to the angels and are sons of God, being sons of the resurrection" (Luke xx. 36,R.V.). Marriage pertains to an economy of natural bodies - the flesh and blood bodies of this world, whereas in that world we shall have spirit-bodies like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throws light upon the statement of Jude that these angels of Genesis vi. " kept not their first estate (that is, their primary condition ; dignity is Afford’s word) but left their own habitation" (their proper habitation, R.V.). This last word seems to denote a descent from heaven. But it is most note-worthy that in the only other passage where </w:t>
      </w:r>
      <w:r>
        <w:rPr>
          <w:rFonts w:ascii="Times New Roman" w:hAnsi="Times New Roman" w:eastAsia="Times New Roman" w:cs="Times New Roman"/>
          <w:i/>
          <w:lang w:val="en-US" w:eastAsia="en-US" w:bidi="en-US"/>
        </w:rPr>
        <w:t xml:space="preserve">oiketerion</w:t>
      </w:r>
      <w:r>
        <w:rPr>
          <w:rFonts w:ascii="Times New Roman" w:hAnsi="Times New Roman" w:eastAsia="Times New Roman" w:cs="Times New Roman"/>
          <w:lang w:val="en-US" w:eastAsia="en-US" w:bidi="en-US"/>
        </w:rPr>
        <w:t xml:space="preserve"> occurs, it denotes the spirit-body of the glorified saints (2 Corinthians V. 2); and this is the second meaning of the word in Grimm’s Lexicon. These renegade angels left their spirit-bodies, to come down to the level of flesh and blood. How this was possible is not revealed, but the fact is clearly indicated.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objected that if there had been such an angelic revolt in heaven within Old Testament times, a more explicit mention of it would be found in Scripture. But this admits of a ready answer. The absence of any mention of the kind points to the conclusion that these angels of Genesis vi. were a section of those who shared in Satan’s fall. If we are to yield to the folly of reasoning and guessing in such a matter, we would regard it as utterly improbable that holy angels of heaven could fall so low at a single swoop; but not so, that angels who had already fallen should sink to a still lower depth of evil. Their sin, moreover, may well have been instigated by Satan in furtherance of his age-long plot and effort to defeat the promise of "the woman’s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these angels are said to be "kept in chains under darkness," it is not said that the angels who fell with Satan were thus imprisoned; and we know that a host of them will yet take part in the mysterious war predicted in Revelation xii.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can read this most difficult of all difficult texts in a new setting and with a new meaning. Its aim and purport, I repeat, was to cheer and stablish the suffering saints by unfolding the suffering and glory of Christ. And the "argument" of the teaching is that the height of His triumph was proportionate to the depth of His suffering. The prophecy of the 24th Psalm was fulfilled when, in open view of all the angelic hosts, He passed through the heavens (Hebrews iv. 14, R.V.). They had wondered at His sufferings, and now they were called to worship Him as Conqueror (Hebrews 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than this, the Apostle was inspired to tell that the Lord had proclaimed His triumph even to the apostate angels who had flouted His authority in antediluvian days. In translating the </w:t>
      </w:r>
      <w:r>
        <w:rPr>
          <w:rFonts w:ascii="Times New Roman" w:hAnsi="Times New Roman" w:eastAsia="Times New Roman" w:cs="Times New Roman"/>
          <w:i/>
          <w:lang w:val="en-US" w:eastAsia="en-US" w:bidi="en-US"/>
        </w:rPr>
        <w:t xml:space="preserve">kai</w:t>
      </w:r>
      <w:r>
        <w:rPr>
          <w:rFonts w:ascii="Times New Roman" w:hAnsi="Times New Roman" w:eastAsia="Times New Roman" w:cs="Times New Roman"/>
          <w:lang w:val="en-US" w:eastAsia="en-US" w:bidi="en-US"/>
        </w:rPr>
        <w:t xml:space="preserve"> of this sentence by "also" our versions render it superfluous and unmeaning, whereas it is intensely emphatic. "So complete was Christ’s triumph that He led captivity captive (Ephesians iv. 8); so complete that, having spoiled principalities and powers, He made a show of them openly (Colossians ii. 15). So completely were angels and authorities and powers made subject unto Him, that His triumphal proclamation reached even to Tartarus - even to these in-prison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like figure whereunto even baptism doth also now save us"</w:t>
      </w:r>
      <w:r>
        <w:rPr>
          <w:rFonts w:ascii="Times New Roman" w:hAnsi="Times New Roman" w:eastAsia="Times New Roman" w:cs="Times New Roman"/>
          <w:lang w:val="en-US" w:eastAsia="en-US" w:bidi="en-US"/>
        </w:rPr>
        <w:t xml:space="preserve"> (i Peter lii.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this text is made clear by a more literal rendering of the words. The following is based on Dean Alford’s Commentary: "Which (water, not baptism) the antitype (of the water of the Flood) now saves you also (as it saved Noah) even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teaching is that, as the water which engulfed the world bore up the Ark, Noah was saved from death by death, so also is the sinner who believes in Christ. For when united to Christ he becomes one with Him in death. It is the same truth as that of the sprinkled blood of the Passover in Egypt. This verse, therefore, is not a veiled reference to the pagan doctrine of baptism according to the Eleusinian mysteries, but plain teaching, which every Hebrew Christian would understand, that Noah’s Flood typified the death penalty upon sin, and Christian baptism symbolises union with Christ in His death on Calvary.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For this cause was the gospel preached also to them that are dead, that they might be judged according to men in the flesh, but live according to God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this cause was the gospel preached also to them that are dead, that they might be judged according to men in the flesh, but live according to God in the spirit"</w:t>
      </w:r>
      <w:r>
        <w:rPr>
          <w:rFonts w:ascii="Times New Roman" w:hAnsi="Times New Roman" w:eastAsia="Times New Roman" w:cs="Times New Roman"/>
          <w:lang w:val="en-US" w:eastAsia="en-US" w:bidi="en-US"/>
        </w:rPr>
        <w:t xml:space="preserve"> (1 Peter iv.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one who studies the literature of this verse with a free and open mind may well incline to the suspicion that its meaning is an unsolved problem - that it is, in fact, a lock of which the key has been lost ; or, to explain my parable, that the Apostle had in view some special circumstances or beliefs of which no record has come down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clear the ground, however, by ruling out the mass of the expositions offered of it ; as, for example, all such as depend upon putting a meaning upon the word "dead" different from that which it bears in the preceding verse (Alford). And we may assume that "the preaching of the gospel which is meant is before death, and not subsequent to it" (Bengel).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also definitely assume that the Apostle expected those whom he was addressing to understand his words ; and further that they were designed to comfort and strengthen them in view of the calumnies and persecutions of evil men who resented their pure and upright manner of life. And yet some expositors ask us to believe that, to this end, he announced that Christ preached the gospel to those who perished in Noah’s flood! And the suggestion is no less extraordinary, that they were to find comfort in the fact that those of their persecutors who were dead had heard the gospel after death, in order "that they might be judged," i.e. that their punishment might be the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take "the dead" here indicated to be, not the persecutors, but their victims, certain graver difficulties of the passage will disappear. The following is Dean Alford’s statement of a view which he does not himself accept "For this reason was the gospel preached to those among you who have suffered death at the hands of persecutors that they might indeed be judged, condemned, by human persecution as regards the flesh, but might live with God as regards the spirit. "This will seem still clearer if, in construing the verse, we take account of the significance of the Greek particles </w:t>
      </w:r>
      <w:r>
        <w:rPr>
          <w:rFonts w:ascii="Times New Roman" w:hAnsi="Times New Roman" w:eastAsia="Times New Roman" w:cs="Times New Roman"/>
          <w:i/>
          <w:lang w:val="en-US" w:eastAsia="en-US" w:bidi="en-US"/>
        </w:rPr>
        <w:t xml:space="preserve">men and de</w:t>
      </w:r>
      <w:r>
        <w:rPr>
          <w:rFonts w:ascii="Times New Roman" w:hAnsi="Times New Roman" w:eastAsia="Times New Roman" w:cs="Times New Roman"/>
          <w:lang w:val="en-US" w:eastAsia="en-US" w:bidi="en-US"/>
        </w:rPr>
        <w:t xml:space="preserve"> (which are ignored in both our versions); and further, if we give to the phrases </w:t>
      </w:r>
      <w:r>
        <w:rPr>
          <w:rFonts w:ascii="Times New Roman" w:hAnsi="Times New Roman" w:eastAsia="Times New Roman" w:cs="Times New Roman"/>
          <w:i/>
          <w:lang w:val="en-US" w:eastAsia="en-US" w:bidi="en-US"/>
        </w:rPr>
        <w:t xml:space="preserve">kata anl hropous and kala Theo</w:t>
      </w:r>
      <w:r>
        <w:rPr>
          <w:rFonts w:ascii="Times New Roman" w:hAnsi="Times New Roman" w:eastAsia="Times New Roman" w:cs="Times New Roman"/>
          <w:lang w:val="en-US" w:eastAsia="en-US" w:bidi="en-US"/>
        </w:rPr>
        <w:t xml:space="preserve">n the meaning assigned to the latter in, ex. gr., Romans viii. 27. The verse as thus read would clearly suggest an appeal from the judgment of men to that of God in respect of their martyred brethren. And it might be freely rendered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unto this end also to the dead were good tidings preached, that although they might be condemned according to the will of men as to the flesh (i.e. their natural life), yet they might live according to the will of God as to the spirit " . (i.e. their spiritual and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the righteous scarcely be saved "</w:t>
      </w:r>
      <w:r>
        <w:rPr>
          <w:rFonts w:ascii="Times New Roman" w:hAnsi="Times New Roman" w:eastAsia="Times New Roman" w:cs="Times New Roman"/>
          <w:lang w:val="en-US" w:eastAsia="en-US" w:bidi="en-US"/>
        </w:rPr>
        <w:t xml:space="preserve"> (i Peter iv. i8).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difficulty which this text presents to so many is mainly due, first, to their not knowing that the verse is word for word a quotation from Proverbs xi. 81, in the LXX version (the Greek Bible); and secondly, to the meaning commonly put upon our English word "scarcely." According to the dictionary, the primary meaning of that word is "with difficulty" ; and this is precisely the meaning which Grimm’s Lexicon gives for the Greek word </w:t>
      </w:r>
      <w:r>
        <w:rPr>
          <w:rFonts w:ascii="Times New Roman" w:hAnsi="Times New Roman" w:eastAsia="Times New Roman" w:cs="Times New Roman"/>
          <w:i/>
          <w:lang w:val="en-US" w:eastAsia="en-US" w:bidi="en-US"/>
        </w:rPr>
        <w:t xml:space="preserve">molis.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Dean Alford so well says, "The </w:t>
      </w:r>
      <w:r>
        <w:rPr>
          <w:rFonts w:ascii="Times New Roman" w:hAnsi="Times New Roman" w:eastAsia="Times New Roman" w:cs="Times New Roman"/>
          <w:i/>
          <w:lang w:val="en-US" w:eastAsia="en-US" w:bidi="en-US"/>
        </w:rPr>
        <w:t xml:space="preserve">molis</w:t>
      </w:r>
      <w:r>
        <w:rPr>
          <w:rFonts w:ascii="Times New Roman" w:hAnsi="Times New Roman" w:eastAsia="Times New Roman" w:cs="Times New Roman"/>
          <w:lang w:val="en-US" w:eastAsia="en-US" w:bidi="en-US"/>
        </w:rPr>
        <w:t xml:space="preserve"> does not induce any doubt as to the issue, but only wonder. If we be justified by faith in Christ, our salvation, however difficult and apparently impossible, is ascertain as Christ’s own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when thus understood aright, has a much-needed message for these days of ours. The Evangelical Revival of last century recovered for us the great truth of grace enthroned; but some of the present-day phases of Evangelicalism tend to make us forget the almost unbelievable wonderfulness of that truth, and the infinite cost at which our redemption has been won. And so, on every side, even real Christians are being corrupted by the heresy that salvation for all men is assured, and that the main difference between the believer in Christ and the rejecter of Christ is that the one will reach heaven long before the other. The consequences of accepting or rejecting Christ are eternal; and in these days we cannot give too great prominence to the awfully solemn warning of our text, "If the righteous be saved with difficulty, where shall the ungodly and sinner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 prophecy of Scripture is of any private interpretation"</w:t>
      </w:r>
      <w:r>
        <w:rPr>
          <w:rFonts w:ascii="Times New Roman" w:hAnsi="Times New Roman" w:eastAsia="Times New Roman" w:cs="Times New Roman"/>
          <w:lang w:val="en-US" w:eastAsia="en-US" w:bidi="en-US"/>
        </w:rPr>
        <w:t xml:space="preserve"> (2 Peter i.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important treatise on this verse enumerates no less than eight "various interpretations" of it. This extraordinary diversity of opinion is largely due to the ambiguity of the word rendered "interpretation." For </w:t>
      </w:r>
      <w:r>
        <w:rPr>
          <w:rFonts w:ascii="Times New Roman" w:hAnsi="Times New Roman" w:eastAsia="Times New Roman" w:cs="Times New Roman"/>
          <w:i/>
          <w:lang w:val="en-US" w:eastAsia="en-US" w:bidi="en-US"/>
        </w:rPr>
        <w:t xml:space="preserve">epilusis</w:t>
      </w:r>
      <w:r>
        <w:rPr>
          <w:rFonts w:ascii="Times New Roman" w:hAnsi="Times New Roman" w:eastAsia="Times New Roman" w:cs="Times New Roman"/>
          <w:lang w:val="en-US" w:eastAsia="en-US" w:bidi="en-US"/>
        </w:rPr>
        <w:t xml:space="preserve"> occurs nowhere else, either in the New Testament or in the Greek Version of the Old ; and it is rarely found in other Greek writings. And the kindred verb occurs only twice in the New Testament (Mark iv. 34 and Acts xix. 39).The word </w:t>
      </w:r>
      <w:r>
        <w:rPr>
          <w:rFonts w:ascii="Times New Roman" w:hAnsi="Times New Roman" w:eastAsia="Times New Roman" w:cs="Times New Roman"/>
          <w:i/>
          <w:lang w:val="en-US" w:eastAsia="en-US" w:bidi="en-US"/>
        </w:rPr>
        <w:t xml:space="preserve">idios</w:t>
      </w:r>
      <w:r>
        <w:rPr>
          <w:rFonts w:ascii="Times New Roman" w:hAnsi="Times New Roman" w:eastAsia="Times New Roman" w:cs="Times New Roman"/>
          <w:lang w:val="en-US" w:eastAsia="en-US" w:bidi="en-US"/>
        </w:rPr>
        <w:t xml:space="preserve">, moreover, is what grammarians call an " emphatic possessive " ; and in 77 of its 113 occurrences it is rendered " his own," but nowhere else is it translated "private."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our verse aright, it must he studied in relation to the context. In verses 16 - 18 the Apostle cites the vision of the Holy Mount as exemplifying " the power and (future) coming of our Lord Jesus Christ"; and he adds, "We have the word of prophecy made more sure, whereunto ye do well that ye take heed " (R.V.). This absolutely bars the gloss that verse 20 is meant to teach that we cannot understand any unfulfilled prophecy; and the emphatic "for" (gar) of verse 21 indicates that both verses are but a single clause, leading up to what is the gist and climax of the Apostle’s argument, namely, "that no prophecy ever came, by the will of man, but men spake from God being moved by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suppose the passage had to be deciphered from a clay tablet broken just where the ambiguous word occurs, and that it read, "Knowing this first that no prophecy of Scripture is of . . . for no prophecy ever came by the will of man," would anyone have the least doubt that the gap should be filled by some words denoting origin or source. And, this being so, surely the only question open is whether the words before us admit of such a construction.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noteworthy is it, therefore, that this is precisely the reading which the eminent writer above cited selects among the eight possible interpretations, namely, "that no prophecy is the result of private uninspired disclosure." " The subject of discourse (he says) is the prophetic oracles contained in the Old Testament, which, the Apostle proceeds to show, were equally to be depended on as was the voice from the excellent glory; forasmuch as they did not originate with man, but with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propriety of this view is strikingly confirmed by the fact that it has the approval of eminent commentators, who themselves adopt a different interpretation of the verse. Bloomfield, for example, after stating it fully, claims that the view he himself accepts "seems entitled to preference"; thus implicitly acknowledging that it is legitimate and worthy of consideration. And Dean Alford, after citing it as Huther’s, remarks, " This is much confirmed by ginetai, which with a genitive, as here, is not estin, but rather seems to denote origin." And he adds, "And this appears to be Bengel’s view." Bengel’s note on the verse is that prophecy is altogether "of Divine unfolding or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English readers the concluding sentence of the chapter is apt to suggest the very error which the passage is intended to veto. For the familiar phrase, "being moved" to do or say this or that, may seem to imply that "moved by the Holy Spirit" means merely that the prophets were led by Divine influence to proclaim "the truth that was in them." But the Greek word here employed is, in one of its various meanings, the strongest that could be chosen to emphasise what the preceding sentence asserts, that "no prophecy ever came by the will of man." It is used, cx. gr., in Acts xxvii. 15 and 17 to describe the utter helplessness of a sailing ship in a fierce gale of wind - "a rushing, mighty wind," as the word is graphically rendered in Acts ii. 2.In fact, no plainer language could be found to refute that heresy of German scepticism, which now leavens the teaching of most of our British Theological Colleges, that the prophecies were a natural product of the spiritual intelligence of the holy men who uttered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"Where is the promise of His coming ? "</w:t>
      </w:r>
      <w:r>
        <w:rPr>
          <w:rFonts w:ascii="Times New Roman" w:hAnsi="Times New Roman" w:eastAsia="Times New Roman" w:cs="Times New Roman"/>
          <w:lang w:val="en-US" w:eastAsia="en-US" w:bidi="en-US"/>
        </w:rPr>
        <w:t xml:space="preserve"> (2 Peter iii,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misunderstood because theological labels have been put upon its prominent words. In Biblical use </w:t>
      </w:r>
      <w:r>
        <w:rPr>
          <w:rFonts w:ascii="Times New Roman" w:hAnsi="Times New Roman" w:eastAsia="Times New Roman" w:cs="Times New Roman"/>
          <w:i/>
          <w:lang w:val="en-US" w:eastAsia="en-US" w:bidi="en-US"/>
        </w:rPr>
        <w:t xml:space="preserve">epangellia</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parousia</w:t>
      </w:r>
      <w:r>
        <w:rPr>
          <w:rFonts w:ascii="Times New Roman" w:hAnsi="Times New Roman" w:eastAsia="Times New Roman" w:cs="Times New Roman"/>
          <w:lang w:val="en-US" w:eastAsia="en-US" w:bidi="en-US"/>
        </w:rPr>
        <w:t xml:space="preserve"> are, as a rule, rightly translated "promise" and "coming." But the primary and common meaning of the one is an announcement or proclamation ; and of the other, a "being present," whether with reference to persons or to things. A study of the chapter plainly shows that the Apostle is not dealing here with either the hopes or the heresies of Christians, but with the scoffing of unbelievers, who mock at the Divine warning that the world shall at last be given up to judgment-fire. It is not the inquiring appeal of a believer about the coming of Christ, but the taunt of a scoffer about the coming of the Day of God. Indeed, it is not an inquiry at all, but an exclamation (like. cx. gm., Galatians iv.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Tvndall’s words may possibly be true, that "for millions of years the earth has been the theatre of life and death." All that we know is that in the beginning (whenever that was) God created it, and that He did not create it " a waste," albeit it had become a waste before the epoch of the Adamic creation. And 2 Peter iii. 5 - 6 points back to the cataclysm referred to in Genesis i. 2, by which "the world that then was, being overflowed with water, perished." So also the world of the Adamic economy will be destroyed by fire, in the final judgment of the Day of Jehovah. And because God is longsuffering, that awful day is long deferred for it will involve the final perdition of the ungodly (v. 7), whereas the coming of the Lord Jesus Christ will lead to the restoration of the covenant people, and bring wide-spread blessing to the world (Romans xi.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brief notice of the closing verses of the Epistle may be opportune. The reference to the Apostle Paul’s Epistles as "Scriptures" implicitly recognises that the were Divinely inspired. And this is fitted to increase our surprise at the language of verse 16, l See Isa. xlv, i8 (R.V.), where the same word is used as in Gen. i. 2. which seems to disparage the manner in which truth is there unfolded. This surely should lead us to accept the alternative rendering of the words, as referring, not to the mode in which "these things are treated by Paul, but to the nature of the things themselves. That they are" hard to be understood is abundantly proved by the writings of the Fathers, and by the fact that they are generally misunderstood to the present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burden of the chapter is not, as commonly supposed, the Lord’s Coming, but the dread </w:t>
      </w:r>
      <w:r>
        <w:rPr>
          <w:rFonts w:ascii="Times New Roman" w:hAnsi="Times New Roman" w:eastAsia="Times New Roman" w:cs="Times New Roman"/>
          <w:i/>
          <w:lang w:val="en-US" w:eastAsia="en-US" w:bidi="en-US"/>
        </w:rPr>
        <w:t xml:space="preserve">dies irae</w:t>
      </w:r>
      <w:r>
        <w:rPr>
          <w:rFonts w:ascii="Times New Roman" w:hAnsi="Times New Roman" w:eastAsia="Times New Roman" w:cs="Times New Roman"/>
          <w:lang w:val="en-US" w:eastAsia="en-US" w:bidi="en-US"/>
        </w:rPr>
        <w:t xml:space="preserve"> at the end of all things, is further indicated by the words of the closing doxology, " To Him he the glory both now and to the day of eternity" - a phrase which occurs nowhere else in the New Testament, and which cannot refer to the Lord’s Coming which is our hope, nor yet to His Coming as Son of Man to inaugurate the future economy of the "millennial"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Lord God omnipotent reigneth"</w:t>
      </w:r>
      <w:r>
        <w:rPr>
          <w:rFonts w:ascii="Times New Roman" w:hAnsi="Times New Roman" w:eastAsia="Times New Roman" w:cs="Times New Roman"/>
          <w:lang w:val="en-US" w:eastAsia="en-US" w:bidi="en-US"/>
        </w:rPr>
        <w:t xml:space="preserve"> (Revelation xix,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scepticism which sometimes troubles real Christians is often a revolt against "orthodox doctrines" rather than against Divine truth. And any one who views the world with unclouded mental vision might well doubt the truth of Scripture, and very specially during the progress of this hideous war. If Scripture really taught that " the Lord God omnipotent is reigning." For, as Dean Mansell has so truly said, "There are times when the heaven that is over our heads seems to be brass, and the earth that is under us to be iron, and we feel our hearts sink within us under the calm pressure of unyielding and unsympathising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view of time ghastly tragedy of these Armenian massacres, and of the daily horrors of this hideous war, the infidel may well demand, "Where is thy God?" And the taunt is not to be met by pious platitudes. But the teaching of Scripture is explicit, that He who is now reigning is time Son of God, the Crucified of Calvary, and therefore the Divine Throne is now a throne of grace. It is not that the providential, nor yet the moral, government of time world is in abeyance, but that in this age there is no direct punitive action against human sin. For " the Lord knoweth how to reserve the unjust unto the day of judgment to be punished," and this is time day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silent heaven is "the mystery of God." But there is an appointed limit to the era of that mystery. The Apocalyptic visions record the loud-voiced cry of the martyrs slain in the awful persecution of "the great tribulation " : "How long, 0 Lord, holy and true, dost Thou not judge and avenge our blood?" But they record also the answer given by the "mighty angel," who swears by the Eternal Creation that there shall be delay no longer, and that the mystery of God shall be finished when the seventh angel begins to sound. And when we turn the page we read that when the seventh angel sounded there were great voices in heaven, saying, "The sovereignty of the world is become the sovereignty of our Lord and of His Christ.’’ And then, we are told, the wonderful beings who sit upon thrones before God fell upon their faces and worshipped, giving thanks to the Lord God omnipotent, because He had taken to Him His great power and had begun to reign, and because the time was come when He would give reward to His saints and to all who fear His name, and would destroy them that destroy the earth. And in the visions following we read of the judgments poured out upon the earth, and of the praises of heaven because of the judgments - praises which reach a climax in the glorious anthem, " Hallelujah, for the Lord God omnipotent reigneth " (Revelation vi. 9, 10, x. 6, 7, xi. 15 - 18, xix.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ill becomes the Christian, therefore, to give way to despondency or doubt because that consummation is delayed; for a silent heaven is eloquent in its testimony to Divine long-suffering, and above the darkening clouds of the mystery of God is the glorious sunshine of the reign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"Hast begun to reign" may seem too free a rendering of chapter xi. 17. But the versions of both Rotherham and Weymouth adopt the much freer rendering, "hast become King." And it is only by some phrase of this kind that the force of the Greek aorist can be expressed in English. The "hast reigned" of our A.V. might seem to imply that the reign was over. And the "didst reign" of the R.V. is still more open to that objection. Alford notices this in his Commentary on chapter xix. 6, where, giving up the attempt to translate the aorist accurately, he falls back upon the "reigneth" of the A.V. Here again both Rotherham and Weymouth read "hath become King." But this is clearly misleading, for God has always been King. And the crisis which marks the change of dispensation is expressed by the words "Thou hast taken to thee thy great power" (xi.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both learned and unlearned, therefore. I humbly offer the following rendering of the great anthem: "Hallelujah, for the Lord God omnipotent has begun to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marriage of the Lamb is come, and His wife hath made herself ready"</w:t>
      </w:r>
      <w:r>
        <w:rPr>
          <w:rFonts w:ascii="Times New Roman" w:hAnsi="Times New Roman" w:eastAsia="Times New Roman" w:cs="Times New Roman"/>
          <w:lang w:val="en-US" w:eastAsia="en-US" w:bidi="en-US"/>
        </w:rPr>
        <w:t xml:space="preserve"> (Revelation xix.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show thee the bride, the Lamb’s wife ... and He showed me that great city the holy Jerusalem, descending out of heaven from God" (Revelation xxi. 9, 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Scriptures are misread when they are taken as referring to the same epoch. For between the fulfilment of the nineteenth chapter and of the twenty-first there lies the entire era of the future "kingdom" dispensation. And if we are to study the Book of Revelation intelligently, these dispensational distinctions must be kept in view. As explained in preceding notes, this present age will end with that Coming of Christ which is revealed in the Epistles. And not until after that great crisis will the Apocalyptic visions receive their fulfilment. The Abrahamic race will then have been restored to their normal position as the Covenant people of God; albeit, as foretold by the Lord Himself in Matthew xxiv., they will still have to endure the terrible ordeal of "the great tribulation" of Old Testament prophecy. But a special recompense for their sufferings is assured to them. For just as the members of the Church of this dispensation - not "the professing Church," which is drifting to its doom, but the true Church which the Lord is building - are elected to heavenly glory as the Body of Christ," so also the faithful martyrs of that awful persecution are to have a distinctive reward by election to heavenly glory as "the Bride, the Lamb’s wife." And they will attain that blessedness before the beginning of the "kingdom" age. But though the nineteenth chapter records "the marriage of the Lamb," it is not till we come to the twenty-first chapter that we read of the manifestation of the Bride.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earth was cleansed with water before its re-furnishing as a home for man. But before it can be united to heaven, and made meet for the display of the heavenly glory of the Bride, it must needs be purified by fire. And so it is not until the vision of the new heaven and the new earth that the Seer is summoned to behold the Bride. And what he sees is "the holy Jerusalem descending out of heaven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earliest pages of the Bible records how Abraham relinquished his princely life in the city which in that age claimed to be the metropolis of the world. Another Scripture of long ages afterwards tells us that it was his faith-vision of a God-built city that led him to make that great surrender, and to choose the pilgrim path. But it is not until we come to the very last page of the very last book of the Sacred Canon - the "stock-taking" book of all the Bible - that we find the realisation of his promise and his hope. What proof is here of the "hidden harmony," the absolute unity, of Holy Scripture And what a testimony this unity and harmony afford to its Divine authorship (Genesis xii. 1 - 4 ; Hebrews xi. 8 - 10 Revelation xxi. 10 - 27).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is Abraham’s City, the vision of which changed the whole current of his life. Upon its twelve gates are written the names of his natural descendants - "the names of the twelve tribes of the children of Israel." It is "the City which hath the foundations" (Hebrews xi. 10, R.V.) ; "twelve foundations, and in them the names of the Twelve Apostles of the Lamb." We shall not find here the names of the great Apostle of the Gentiles and his companion apostles, who were God-given " for the building up of the Body of Christ " (Ephesians iv. 11, 12) ; but only of the Twelve who are "to sit upon twelve thrones, judging the twelve tribes of Israel (Matthew xix. 28), the Apostles who were called to share that ministry of which the Lord declared, " I am not sent but unto the lost sheep of the house of Israel" (Matthew xv. 24; ef. Luke xxii. 28 - 30).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asked, "Is not the Church the Bride of Christ?" That traditional belief is a legacy from an ignorant age which assumed that God had "cast away His people whom He foreknew." It has no warrant in Scripture. The very phrase, "Bride of Christ," is unscriptural. The holy Jerusalem is the "Bride, the Lamb’s wife." But is not the Lamb merely another name for Christ ? After the King’s last visit to his Duchy, he intimated that his title of Duke of Lancaster was to be used in his future visits. But if a Cabinet Minister presented himself at the Palace for an audience with "the Duke of Lancaster," it would be suspected that nerve-strain had affected his brain! In the human sphere, distinctions of this kind are understood and scrupulously observed; but our use of the names and titles of the Lord of Glory is charaeterised by utter indifference and ignorance. The King’s Lancaster title may be used only in connection with his Duchy. And the fact that the Lord assumes His title of the Lamb in relation to His Bride, the heavenly city, is no warrant for using it in relation to" the Church which is His body." Scripture never uses it in that connection. And the Epistles of the New Testament, which reveal the "mystery " truths of this Christian dispensation, will be searched in vain for a single mention of it (see note on Ephesians v. 25, ante).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