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  Life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1: The Preparation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2: The Coming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3: The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4: The Early Judean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5: The Beginning of the Galilaean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6: The Period of Popularity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7: The Turning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8: Jesus as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9: The Prediction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module was created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Life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created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 The Preparation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At the time when the Old Testament narrative closes, the Jews were under the rule of Persia. The Persian control continued for about one hundred years more, and then gave way to the empire of Alexander the Great. Alexander was king of Macedonia, a country to the north of Greece; but the language and culture of his court were Greek. After Greece proper had been conquered by Alexander's father, Philip, Alexander himself proceeded to the conquest of the East. The Persian Empire fell in 331 B.C., and with the other Persian possessions Jerusalem came into the hands of the conqueror. In 323 B.C., when Alexander died, his vast empire, which extended around the eastern end of the Mediterranean Sea and to the borders of India, at once fell to pieces. But the kingdoms into which the empire was divided were to a large extent Greek kingdoms. Short-lived, therefore, as Alexander's empire was, it had the permanent effect of spreading the Greek language and Greek civilization over the Eastern world. It became thus as will be seen, one of the most important factors in the divine preparation for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death of Alexander, the country of Judea became a bone of contention between two of the kingdoms into which Alexander's empire was divided-the Greek kingdom of Syria and the Greek kingdom of Egypt. At last, however, the Syrian kingdom, with its capital at Antioch, near the northeastern corner of the Mediterranean Sea, gained the upper hand. Judea became part of the territory of the Syrian monarchs.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reign of Antiochus IV of Syria, called Antiochus Epiphanes, 175-164 B.C., the Jews began a war for independence. Antiochus Epiphanes had desecrated the Temple at Jerusalem by setting up an image of a heathen god in the Holy of Holies. The result was the glorious revolt of the Jews under Mattathias and his sons-the family of the Maccabees. The Maccabean uprising, of which a stirring account has been preserved in the First Book of the Maccabees, an apocryphal book attached to the Old Testament, certainly constitutes one of the most glorious chapters in the history of liberty. The uprising was successful, and for about one hundred years the little country of the Jews, though surrounded by powerful neighbors, succeeded in maintaining its independence.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first the Maccabees had been animated by a religious motive; the revolt had been due not to an interference with what may be called civil liberty, but to the desecration by Antiochus Epiphanes of the Temple and to the attempt at prohibiting the worship of Jehovah. As time went on, however, the Maccabean rulers became more worldly in their purposes and thus alienated the devout element among their people. Hence the little kingdom became an easy prey to the next great world empire which appeared upon the scene.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empire was the empire of Rome. Originally a small city-state in Italy, Rome had gradually extended her conquests until she came into conflict with Greece and with the Greek kingdoms of the Eastern world. Weakened by many causes, the successors of Alexander soon succumbed, and among them the monarchs of Syria. Judea could not, resist the new conqueror. In 63 B.C., the famous Roman general, Pompey, entered Jerusalem, and Jewish independence was at an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Roman control was exerted in Palestine for a time through subservient high priests, until in 37 B.C. Herod the Great was made king. Herod was not a real Jew, but an Idumaean; and at, heart he had little or no attachment to the Jews' religion. But he was wise enough not to offend Jewish feeling in the outrageous way that. had proved so disastrous to Antiochus Epiphanes. Throughout his reign Herod was of course thoroughly subservient to the Romans; though a king, he was strictly a vassal king. Herod reigned from 37 B.C. to 4 B.C. His kingdom embraced not only Judea, but all Palestine. It was near the end of Herod's reign that our Saviour was born. Thus the reckoning of the Christian era, which was instituted many centuries after Christ, is at least four years too low; Jesus was born a little earlier than 4 B.C.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Pompey conquered Jerusalem in 63 B.C., Rome was still a republic. But before many years had elapsed Julius Ceasar assumed the supreme power, and the ancient Roman liberties were gone. After the assassination of Caesar in 44 B.C., there was a long period of civil war. Finally Augustus was triumphant, and the Roman Empire began. In the long reign of Augustus, 27 B.C. to A.D. 14, our Saviour was born.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political events which have just been outlined did not take place by chance. They were all parts of the plan of God which prepared for the coming of the Lord. When Jesus finally came, the world was prepared for his coming.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the Roman Empire provided that peace and unity which was needed for the spread of the gospel. War interrupts comunication between nations. But when the apostles went forth from Jerusalem to spread the good news of Christ to the world, there was no war to interrupt their course. Nation was bound to nation tinder the strong hand of Rome. Travel was comparatively safe and easy, and despite occasional persecution the earliest missionaries usually enjoyed the protection of Roman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second place, the Greek language provided a medium of communication. When the Romans conquered the Eastern world, they did not endeavor to substitute their own language for the language which already prevailed. Such an attempt would only have produced confusion. Indeed, the Romans themselves adopted the Greek language as a convenient medium of communication. Greek thus became a world language. The original, local languages of the various countries continued to be used (Aramaic, for example, was used in Palestine), but Greek was a common medium. Thus when the apostles went forth to the evangelization of the world, there were no barriers of language to check their course.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third place, the dispersion of the Jews provided the early missionaries everywhere with a starting point for their labors. As a result not only of captivity, but also of voluntary emigration, the Jews in the first century were scattered abroad throughout the cities of the world very much as they are scattered to-day. But there was one important difference. Today the Jewish synagogues are attended only by Jews. In those days they were attended also by men of other races. Thus when Paul and the other Christian missionaries exercised their privilege of speaking in the, synagogues, they were speaking not only to Jews but also to a picked audience of Gentiles.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Questions on Chapter 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Name in order the foreign powers which possessed the country of the Jews, beginning with Old Testament times and continuing down to the present (lay.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What was the importance of the Maccabean uprising in the. preparation for the coming of the Lord? What would have happened if Antiochus Epiphanes had been successful?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What was the importance of the Roman Empire for the spread of the gospel? of the Greek language? of the dispersion of the Jews?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2: The Coming of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color w:val="008000"/>
          <w:u w:val="single"/>
          <w:lang w:val="en-US" w:eastAsia="en-US" w:bidi="en-US"/>
        </w:rPr>
        <w:t xml:space="preserve">Joh 1:1-18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Son of God came to earth for our salvation, the world was ready for his coming. The whole course of history had been made to lead up to him. And he was well worthy of being thus the goal of history. For the One who came was none other than the eternal Son of God, the Word who was with. God and who was God. He had existed from all eternity; he had been the instrument in creating the world. He was himself truly God, the same in substance with the Father, and equal in power and glory. Yet the One who was so great humbled himself to be born as a man and finally to suffer and die. His coming was a voluntary act, an act of the Father in giving him for the sins of the world, and his own act which he performed because he loved us. It was an act of infinite condescension. The Son of God humbled himself to lead a true human life; he took upon himself our nature. He was born, he grew in wisdom and stature, he suffered, he died." He was always God, but he became also man. Who can measure the depth of such condescending love?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was the manner of his coming? The story is told, in beautiful narrative, in the first two chapters of Matthew and Luke.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Luk 1:5-25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Luk 1:57-80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birth of John the Baptist, the forerunner, was announced by the angel Gabriel to Zacharias, a devout priest, as he was ministering in the Temple. </w:t>
      </w:r>
      <w:r>
        <w:rPr>
          <w:rFonts w:ascii="Times New Roman" w:hAnsi="Times New Roman" w:eastAsia="Times New Roman" w:cs="Times New Roman"/>
          <w:i/>
          <w:color w:val="008000"/>
          <w:u w:val="single"/>
          <w:lang w:val="en-US" w:eastAsia="en-US" w:bidi="en-US"/>
        </w:rPr>
        <w:t xml:space="preserve">Luk 1:5-25</w:t>
      </w:r>
      <w:r>
        <w:rPr>
          <w:rFonts w:ascii="Times New Roman" w:hAnsi="Times New Roman" w:eastAsia="Times New Roman" w:cs="Times New Roman"/>
          <w:lang w:val="en-US" w:eastAsia="en-US" w:bidi="en-US"/>
        </w:rPr>
        <w:t xml:space="preserve">. Zacharias was old; he had given up hope of children. The promise seemed to him too wonderful to be true; he doubted the angel's word. But the punishment which was inflicted upon him for his doubt was temporary merely, and the bitterness of it was swallowed up in joy for the child that was born. The tongue of Zacharias, which had been dumb on account of his sin, was loosed, and he uttered a wonderful song of praise. Vs. 57-80.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Luk 1:26-56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before John was born, in fulfillment of the angel's promise, there was a promise of a greater than John. </w:t>
      </w:r>
      <w:r>
        <w:rPr>
          <w:rFonts w:ascii="Times New Roman" w:hAnsi="Times New Roman" w:eastAsia="Times New Roman" w:cs="Times New Roman"/>
          <w:i/>
          <w:color w:val="008000"/>
          <w:u w:val="single"/>
          <w:lang w:val="en-US" w:eastAsia="en-US" w:bidi="en-US"/>
        </w:rPr>
        <w:t xml:space="preserve">Luk 1:26-56</w:t>
      </w:r>
      <w:r>
        <w:rPr>
          <w:rFonts w:ascii="Times New Roman" w:hAnsi="Times New Roman" w:eastAsia="Times New Roman" w:cs="Times New Roman"/>
          <w:lang w:val="en-US" w:eastAsia="en-US" w:bidi="en-US"/>
        </w:rPr>
        <w:t xml:space="preserve">. "The angel Gabriel was sent from God unto a city of Galilee, named Nazareth, to a virgin betrothed to a man whose name was Joseph, of the house ,of David; and the virgin's name was Mary." It was a far more wonderful promise than that which had come to Zacharias, not only because of the greater glory of the promised Son, but also because of the mystery of his birth. The child was to have no human father, but was to be given by the power of the Holy Spirit. But this time, despite the strangeness of the promise, there was no unbelief, as in the case of Zacharias. "Behold, the handmaid of the Lord," said Mary; "be it unto me according to thy word." And then Mary went to Judea to visit her kinswoman Elisabeth, the wife of Zacharias; and while in Judea she gave glorious expression to her thanksgiving in the hymn which is called, from the first word of it in the Latin translation, the "Magnificat"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soul doth magnify the Lord, and my spirit hath rejoiced in God my Saviour." Then Mary returned to her own home in Nazareth.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Mat 1:18-25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another announcement of the Saviour's birth was made to Joseph, who was betrothed to Mary. </w:t>
      </w:r>
      <w:r>
        <w:rPr>
          <w:rFonts w:ascii="Times New Roman" w:hAnsi="Times New Roman" w:eastAsia="Times New Roman" w:cs="Times New Roman"/>
          <w:i/>
          <w:color w:val="008000"/>
          <w:u w:val="single"/>
          <w:lang w:val="en-US" w:eastAsia="en-US" w:bidi="en-US"/>
        </w:rPr>
        <w:t xml:space="preserve">Mat 1:18-25</w:t>
      </w:r>
      <w:r>
        <w:rPr>
          <w:rFonts w:ascii="Times New Roman" w:hAnsi="Times New Roman" w:eastAsia="Times New Roman" w:cs="Times New Roman"/>
          <w:lang w:val="en-US" w:eastAsia="en-US" w:bidi="en-US"/>
        </w:rPr>
        <w:t xml:space="preserve">. Joseph was to have the high privilege of caring for the child that was to be born. "Fear not to take unto thee Mary thy wife," said the angel to Joseph in a dream, "for that which is conceived in her is of the Holy Spirit." And here again, there was no unbelief and no disobedience. Joseph "did as the angel of the Lord commanded him, and took unto him his wife."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Luk 2:1-7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and Mary lived in Nazareth, a town of the northern part of Palestine, which was called Galilee. But the promised Child was to belong to the house of David, and it was fitting that he should be born at Bethlehem, a little town five miles south of Jerusalem where David himself had been born. To cause him to be born at Bethlehem, God made use of an event of world politics. </w:t>
      </w:r>
      <w:r>
        <w:rPr>
          <w:rFonts w:ascii="Times New Roman" w:hAnsi="Times New Roman" w:eastAsia="Times New Roman" w:cs="Times New Roman"/>
          <w:i/>
          <w:color w:val="008000"/>
          <w:u w:val="single"/>
          <w:lang w:val="en-US" w:eastAsia="en-US" w:bidi="en-US"/>
        </w:rPr>
        <w:t xml:space="preserve">Luk 2:1-7</w:t>
      </w:r>
      <w:r>
        <w:rPr>
          <w:rFonts w:ascii="Times New Roman" w:hAnsi="Times New Roman" w:eastAsia="Times New Roman" w:cs="Times New Roman"/>
          <w:lang w:val="en-US" w:eastAsia="en-US" w:bidi="en-US"/>
        </w:rPr>
        <w:t xml:space="preserve">. A decree had gone out from the emperor, Augustus, that the whole empire should be enrolled. This enrollment or census seems to have been carried out in the kingdom of Herod the Great by the Jewish method which took account of family relationships. So, although at the time Joseph and Mary were living at Nazareth, they went up to the home of Joseph's ancestors, to Bethlehem, to be enrolled. And at Bethlehem the Saviour was born. There was no room in the lodging place. The Child was laid, therefore, in a manger that was intended for the feeding of cattle.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Luk 2:8-20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humble as were the surroundings of the newborn King, his birth was not without manifestations of glory. </w:t>
      </w:r>
      <w:r>
        <w:rPr>
          <w:rFonts w:ascii="Times New Roman" w:hAnsi="Times New Roman" w:eastAsia="Times New Roman" w:cs="Times New Roman"/>
          <w:i/>
          <w:color w:val="008000"/>
          <w:u w:val="single"/>
          <w:lang w:val="en-US" w:eastAsia="en-US" w:bidi="en-US"/>
        </w:rPr>
        <w:t xml:space="preserve">Luk 2:8-20</w:t>
      </w:r>
      <w:r>
        <w:rPr>
          <w:rFonts w:ascii="Times New Roman" w:hAnsi="Times New Roman" w:eastAsia="Times New Roman" w:cs="Times New Roman"/>
          <w:lang w:val="en-US" w:eastAsia="en-US" w:bidi="en-US"/>
        </w:rPr>
        <w:t xml:space="preserve">. Shepherds, keeping watch in the fields by night, heard a multitude of the heavenly host praising God and saying, "Glory to God in the highest, and on earth peace among men in whom he is well pleased. "The shepherds went then to see the sign which had been made known to them. It was a strange sign indeed-Christ the Lord, the promised King, wrapped in swaddling clothes and lying in a manger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Luk 2:21-38</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i/>
          <w:color w:val="008000"/>
          <w:u w:val="single"/>
          <w:lang w:val="en-US" w:eastAsia="en-US" w:bidi="en-US"/>
        </w:rPr>
        <w:t xml:space="preserve">Mat 2:1-12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Forty days after the birth of Jesus, Joseph and Mary made the offering according to the Old Testament law, and presented the Child, as the first-born, to the Lord in the Temple at Jerusalem. </w:t>
      </w:r>
      <w:r>
        <w:rPr>
          <w:rFonts w:ascii="Times New Roman" w:hAnsi="Times New Roman" w:eastAsia="Times New Roman" w:cs="Times New Roman"/>
          <w:i/>
          <w:color w:val="008000"/>
          <w:u w:val="single"/>
          <w:lang w:val="en-US" w:eastAsia="en-US" w:bidi="en-US"/>
        </w:rPr>
        <w:t xml:space="preserve">Luk 2:21-38</w:t>
      </w:r>
      <w:r>
        <w:rPr>
          <w:rFonts w:ascii="Times New Roman" w:hAnsi="Times New Roman" w:eastAsia="Times New Roman" w:cs="Times New Roman"/>
          <w:lang w:val="en-US" w:eastAsia="en-US" w:bidi="en-US"/>
        </w:rPr>
        <w:t xml:space="preserve">. Then they must have returned to Bethlehem, for it was at Bethlehem that gifts were presented by Wise Men from the East. </w:t>
      </w:r>
      <w:r>
        <w:rPr>
          <w:rFonts w:ascii="Times New Roman" w:hAnsi="Times New Roman" w:eastAsia="Times New Roman" w:cs="Times New Roman"/>
          <w:i/>
          <w:color w:val="008000"/>
          <w:u w:val="single"/>
          <w:lang w:val="en-US" w:eastAsia="en-US" w:bidi="en-US"/>
        </w:rPr>
        <w:t xml:space="preserve">Mat 2:1-12</w:t>
      </w:r>
      <w:r>
        <w:rPr>
          <w:rFonts w:ascii="Times New Roman" w:hAnsi="Times New Roman" w:eastAsia="Times New Roman" w:cs="Times New Roman"/>
          <w:lang w:val="en-US" w:eastAsia="en-US" w:bidi="en-US"/>
        </w:rPr>
        <w:t xml:space="preserve">. The Wise Men had been guided to Bethlehem partly by a wonderful star which they had first seen in their own country, and partly by questions which were answered by the scribes.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Mat 2:13-23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life of the infant Saviour was not all to be a hearing of angels' songs and a reception of gold and frankincense and myrrh. The Lord bad come to suffer for the sins of the world, and the last great suffering on the cross was anticipated by the persecution which came in the early days. </w:t>
      </w:r>
      <w:r>
        <w:rPr>
          <w:rFonts w:ascii="Times New Roman" w:hAnsi="Times New Roman" w:eastAsia="Times New Roman" w:cs="Times New Roman"/>
          <w:i/>
          <w:color w:val="008000"/>
          <w:u w:val="single"/>
          <w:lang w:val="en-US" w:eastAsia="en-US" w:bidi="en-US"/>
        </w:rPr>
        <w:t xml:space="preserve">Mat 2:13-18</w:t>
      </w:r>
      <w:r>
        <w:rPr>
          <w:rFonts w:ascii="Times New Roman" w:hAnsi="Times New Roman" w:eastAsia="Times New Roman" w:cs="Times New Roman"/>
          <w:lang w:val="en-US" w:eastAsia="en-US" w:bidi="en-US"/>
        </w:rPr>
        <w:t xml:space="preserve">. The suspicions of Herod, the jealous king, had been aroused by the questions of the Wise Men. He sent to Bethlehem to put a possible rival out of the way. But it was too late.'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king's rage was vented upon the innocent children of the little town, but God had cared for the infant Saviour. The Lord was finally to die for the sins of the world. But meanwhile many words of wisdom and grace were to fall from his lips; his hour was not yet come. Joseph was warned of God in a dream, and took the young Child and his mother away to Egypt, out of the way of harm, until Herod the Great was dead. Then they returned to Nazareth, where the Child was to spend long, quiet years of preparation for his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Questions on Chapter 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What life had our Saviour lived before he came to earth? Did he cease to be God while he was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Why did he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Who was his forerunner? What sort of persons were the parents of the forerunner?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How did Jesus come to be born at Bethlehem?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lang w:val="en-US" w:eastAsia="en-US" w:bidi="en-US"/>
        </w:rPr>
        <w:t xml:space="preserve"> What was the character of his mother?</w:t>
      </w:r>
    </w:p>
    <w:p>
      <w:pPr>
        <w:pStyle w:val="[Normal]"/>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3: The Baptism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color w:val="008000"/>
          <w:u w:val="single"/>
          <w:lang w:val="en-US" w:eastAsia="en-US" w:bidi="en-US"/>
        </w:rPr>
        <w:t xml:space="preserve">Luk 2:40-50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Testament tells very little about the boyhood and early manhood of our Saviour. One incident, however, is narrated. </w:t>
      </w:r>
      <w:r>
        <w:rPr>
          <w:rFonts w:ascii="Times New Roman" w:hAnsi="Times New Roman" w:eastAsia="Times New Roman" w:cs="Times New Roman"/>
          <w:i/>
          <w:color w:val="008000"/>
          <w:u w:val="single"/>
          <w:lang w:val="en-US" w:eastAsia="en-US" w:bidi="en-US"/>
        </w:rPr>
        <w:t xml:space="preserve">Luk 2:41-50</w:t>
      </w:r>
      <w:r>
        <w:rPr>
          <w:rFonts w:ascii="Times New Roman" w:hAnsi="Times New Roman" w:eastAsia="Times New Roman" w:cs="Times New Roman"/>
          <w:lang w:val="en-US" w:eastAsia="en-US" w:bidi="en-US"/>
        </w:rPr>
        <w:t xml:space="preserve">. Joseph and Mary, we are told, were in the habit of going up from Galilee to Jerusalem every year in the spring at the feast of the passover. When Jesus was twelve years old, he went up with them. But when they left Jerusalem on the return, Jesus remained behind in the Temple, to study the Old Testament; and when Joseph and Mary found him, he replied to their inquiries, "Knew ye not that I must be about my Father's business?" The incident shows the presence even in the human consciousness of the boy Jesus of a knowledge of the great mission that he was called to fulfill and of his special relation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Luk 2:51-52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consciousness of these great things did not prevent our Saviour from performing the humble tasks of daily life and from being obedient to his human parents. </w:t>
      </w:r>
      <w:r>
        <w:rPr>
          <w:rFonts w:ascii="Times New Roman" w:hAnsi="Times New Roman" w:eastAsia="Times New Roman" w:cs="Times New Roman"/>
          <w:i/>
          <w:color w:val="008000"/>
          <w:u w:val="single"/>
          <w:lang w:val="en-US" w:eastAsia="en-US" w:bidi="en-US"/>
        </w:rPr>
        <w:t xml:space="preserve">Luk 2:51-52</w:t>
      </w:r>
      <w:r>
        <w:rPr>
          <w:rFonts w:ascii="Times New Roman" w:hAnsi="Times New Roman" w:eastAsia="Times New Roman" w:cs="Times New Roman"/>
          <w:lang w:val="en-US" w:eastAsia="en-US" w:bidi="en-US"/>
        </w:rPr>
        <w:t xml:space="preserve">. Jesus became a carpenter, and since Joseph also was a carpenter, no doubt Jesus learned the trade in early youth. </w:t>
      </w:r>
      <w:r>
        <w:rPr>
          <w:rFonts w:ascii="Times New Roman" w:hAnsi="Times New Roman" w:eastAsia="Times New Roman" w:cs="Times New Roman"/>
          <w:i/>
          <w:color w:val="008000"/>
          <w:u w:val="single"/>
          <w:lang w:val="en-US" w:eastAsia="en-US" w:bidi="en-US"/>
        </w:rPr>
        <w:t xml:space="preserve">Mar 6:3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Mat 13:55</w:t>
      </w:r>
      <w:r>
        <w:rPr>
          <w:rFonts w:ascii="Times New Roman" w:hAnsi="Times New Roman" w:eastAsia="Times New Roman" w:cs="Times New Roman"/>
          <w:lang w:val="en-US" w:eastAsia="en-US" w:bidi="en-US"/>
        </w:rPr>
        <w:t xml:space="preserve">. For many years, till he was about thirty years old, the Saviour of the world labored at the carpenter's bench, and lived as an obedient son in a humble home at Nazareth. </w:t>
      </w:r>
      <w:r>
        <w:rPr>
          <w:rFonts w:ascii="Times New Roman" w:hAnsi="Times New Roman" w:eastAsia="Times New Roman" w:cs="Times New Roman"/>
          <w:i/>
          <w:color w:val="008000"/>
          <w:u w:val="single"/>
          <w:lang w:val="en-US" w:eastAsia="en-US" w:bidi="en-US"/>
        </w:rPr>
        <w:t xml:space="preserve">Luk 3:23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last, however, the time came for the beginning of his public ministry. Before that ministry is studied, it may be well to cast a glance at the condition of the country into which Jesus now came forward.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Herod the Great died in 4 B.C., his dominions were divided among his three sons. Archelaus received Judea, the southern part of Palestine, with Jerusalem as its chief city; Herod Antipas, the "Herod" who is mentioned in the Gospels in connection with Jesus' public ministry, received Galilee and a district to the east of the Jordan River called Perea; and Philip received a region lying to the east of Galilee and to the north of Perea. When Archelaus was banished in A.D. 6, his territory was placed under the control of Roman officials called procurators. The procurator who was in office during Jesus' public ministry was Pontius Pilate. Herod Antipas, with the title of "tetrarch," continued to rule until A.D. 39; Philip until about A.D. 33. The public ministry of Jesus extended from A.D. 26 or 27 to A.D. 29 or 30. During most of that time he was in the territory of Herod Antipas and of Pontius Pilate, though occasionally he entered the territory of Philip.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Mat 3:1-12</w:t>
      </w:r>
      <w:r>
        <w:rPr>
          <w:rFonts w:ascii="Times New Roman" w:hAnsi="Times New Roman" w:eastAsia="Times New Roman" w:cs="Times New Roman"/>
          <w:b/>
          <w:lang w:val="en-US" w:eastAsia="en-US" w:bidi="en-US"/>
        </w:rPr>
        <w:t xml:space="preserve">, and Parallels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beginning of Jesus' public ministry was prepared for by the work of John the Baptist. </w:t>
      </w:r>
      <w:r>
        <w:rPr>
          <w:rFonts w:ascii="Times New Roman" w:hAnsi="Times New Roman" w:eastAsia="Times New Roman" w:cs="Times New Roman"/>
          <w:i/>
          <w:color w:val="008000"/>
          <w:u w:val="single"/>
          <w:lang w:val="en-US" w:eastAsia="en-US" w:bidi="en-US"/>
        </w:rPr>
        <w:t xml:space="preserve">Mat 3:1-12</w:t>
      </w:r>
      <w:r>
        <w:rPr>
          <w:rFonts w:ascii="Times New Roman" w:hAnsi="Times New Roman" w:eastAsia="Times New Roman" w:cs="Times New Roman"/>
          <w:lang w:val="en-US" w:eastAsia="en-US" w:bidi="en-US"/>
        </w:rPr>
        <w:t xml:space="preserve">, and parallels. John was the last and greatest prophet of the old dispensation, who came just before the dawn of the new age. For centuries prophecy had been silent. But at last a prophet came in the spirit and power of Elijah to prepare the heart of the people for the promised Messiah.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in dress and in manner of life, John was like a prophet of the olden time. His food was locusts and wild honey; he was clothed with a rough camel's-hair garment; and his preaching was carried on in the, deserts. The substance of his message is summed up in the words, "Repent ye; for the kingdom of heaven is at hand." </w:t>
      </w:r>
      <w:r>
        <w:rPr>
          <w:rFonts w:ascii="Times New Roman" w:hAnsi="Times New Roman" w:eastAsia="Times New Roman" w:cs="Times New Roman"/>
          <w:i/>
          <w:color w:val="008000"/>
          <w:u w:val="single"/>
          <w:lang w:val="en-US" w:eastAsia="en-US" w:bidi="en-US"/>
        </w:rPr>
        <w:t xml:space="preserve">Mat 3:2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phrase, "kingdom of heaven," or "kingdom of God," was evidently familiar to the hearers of John, and the meaning of the phrase, up to a certain point, is perfectly clear. As the kingdom of Caesar is the place where Caesar bears rule, so the Kingdom of God is the place, or the condition, where God bears rule. In one sense, the whole universe is the Kingdom of God, for nothing happens apart from God's will. But evidently John was using the phrase in some narrower sense; he meant by the Kingdom of God the condition where God's will is wrought out to completion, where the sinful disobedience which Prevails in the world is banished and God is truly King.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Jews expected an age which should be under the perfect control of God. But they were surprised by what John the Baptist said about the requirements for entrance into that age. They had supposed that all Jews would have the blessing of the Kingdom, but John told them that only the righteous would be allowed to enter in. It was a startling message, since the hearers of John knew only too well that they did not possess the righteousness which was required. Repentance, therefore, or cleansing from sin, was necessary. And the sign of cleansing was baptism.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Mat 3:13</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color w:val="008000"/>
          <w:u w:val="single"/>
          <w:lang w:val="en-US" w:eastAsia="en-US" w:bidi="en-US"/>
        </w:rPr>
        <w:t xml:space="preserve">Mat 4:11</w:t>
      </w:r>
      <w:r>
        <w:rPr>
          <w:rFonts w:ascii="Times New Roman" w:hAnsi="Times New Roman" w:eastAsia="Times New Roman" w:cs="Times New Roman"/>
          <w:b/>
          <w:lang w:val="en-US" w:eastAsia="en-US" w:bidi="en-US"/>
        </w:rPr>
        <w:t xml:space="preserve">, and Parallels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those who came to be baptized was Jesus of Nazareth. </w:t>
      </w:r>
      <w:r>
        <w:rPr>
          <w:rFonts w:ascii="Times New Roman" w:hAnsi="Times New Roman" w:eastAsia="Times New Roman" w:cs="Times New Roman"/>
          <w:i/>
          <w:color w:val="008000"/>
          <w:u w:val="single"/>
          <w:lang w:val="en-US" w:eastAsia="en-US" w:bidi="en-US"/>
        </w:rPr>
        <w:t xml:space="preserve">Mat 3:13-15</w:t>
      </w:r>
      <w:r>
        <w:rPr>
          <w:rFonts w:ascii="Times New Roman" w:hAnsi="Times New Roman" w:eastAsia="Times New Roman" w:cs="Times New Roman"/>
          <w:lang w:val="en-US" w:eastAsia="en-US" w:bidi="en-US"/>
        </w:rPr>
        <w:t xml:space="preserve">, and parallels. Jesus did not need to be baptized for his own sake, for he had no sin to be washed away. But his baptism was part of what he was doing for his people. Just as on the cross he received the punishment of sin, though there was no sin of his own, so in his baptism he represented the sinful people whom he came to save.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Jesus had been baptized, there was a wonderful event which was perceived not only by him but also by John the Baptist. </w:t>
      </w:r>
      <w:r>
        <w:rPr>
          <w:rFonts w:ascii="Times New Roman" w:hAnsi="Times New Roman" w:eastAsia="Times New Roman" w:cs="Times New Roman"/>
          <w:i/>
          <w:color w:val="008000"/>
          <w:u w:val="single"/>
          <w:lang w:val="en-US" w:eastAsia="en-US" w:bidi="en-US"/>
        </w:rPr>
        <w:t xml:space="preserve">Mat 3:16-17</w:t>
      </w:r>
      <w:r>
        <w:rPr>
          <w:rFonts w:ascii="Times New Roman" w:hAnsi="Times New Roman" w:eastAsia="Times New Roman" w:cs="Times New Roman"/>
          <w:lang w:val="en-US" w:eastAsia="en-US" w:bidi="en-US"/>
        </w:rPr>
        <w:t xml:space="preserve">, and parallels. The Holy Spirit descended upon him in the form of a dove, and there was a voice from heaven which said, "This is my beloved Son, in whom I am well pleased." This event marks the beginning of Jesus' public ministry as Messiah. He had been the Messiah already, and he had already possessed the Holy Spirit; but now the power of the Spirit impelled him to come forward definitely as the promised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very beginning, however, there was temptation to be overcome. </w:t>
      </w:r>
      <w:r>
        <w:rPr>
          <w:rFonts w:ascii="Times New Roman" w:hAnsi="Times New Roman" w:eastAsia="Times New Roman" w:cs="Times New Roman"/>
          <w:i/>
          <w:color w:val="008000"/>
          <w:u w:val="single"/>
          <w:lang w:val="en-US" w:eastAsia="en-US" w:bidi="en-US"/>
        </w:rPr>
        <w:t xml:space="preserve">Mat 4:1-11</w:t>
      </w:r>
      <w:r>
        <w:rPr>
          <w:rFonts w:ascii="Times New Roman" w:hAnsi="Times New Roman" w:eastAsia="Times New Roman" w:cs="Times New Roman"/>
          <w:lang w:val="en-US" w:eastAsia="en-US" w:bidi="en-US"/>
        </w:rPr>
        <w:t xml:space="preserve">, and parallels. Jesus was led up from the deep Jordan Valley, where the baptism had taken place, into the wilderness on the heights. And there he was tempted. The temptation was based upon the holy experience which he had just received. The voice from heaven had designated Jesus as Son of God. "If that be true," said the Tempter, "if thou art really Son of God, use thy power to obtain creature comfort, test out thy power by casting thyself down from a pinnacle of the Temple, obtain the immediate enjoyment of thy power by doing obeisance to me." The Devil quoted Scripture for his evil purpose. But Jesus did not need to repudiate the Scripture in order to refute him. The Holy Scriptures themselves contained a sufficient answer to every suggestion of the Evil One. The great victory was won. The Kingdom of the Messiah was not to be a worldly realm, and it was not to be won by worldly means. The path to the Messiah's throne led by the way of the cross. And that path our Saviour was willing to tread for our sakes.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Questions on Chapter 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What is known about the boyhood and youth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Describe the physical features and the political divisions of Palestine at the time of our Lord. Where was Jesus born, where did he spend his youth, and where was he baptized?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What was the meaning of John's baptism? Why was Jesus baptized? 4. What was the meaning of each of the three temptations, and how did Jesus overcome them?</w:t>
      </w:r>
    </w:p>
    <w:p>
      <w:pPr>
        <w:pStyle w:val="[Normal]"/>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4: The Early Judean Ministry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color w:val="008000"/>
          <w:u w:val="single"/>
          <w:lang w:val="en-US" w:eastAsia="en-US" w:bidi="en-US"/>
        </w:rPr>
        <w:t xml:space="preserve">Joh 1:19-34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temptation Jesus descended again into the Jordan Valley, where the baptism had taken place. There he received the testimony of John the Baptist. </w:t>
      </w:r>
      <w:r>
        <w:rPr>
          <w:rFonts w:ascii="Times New Roman" w:hAnsi="Times New Roman" w:eastAsia="Times New Roman" w:cs="Times New Roman"/>
          <w:i/>
          <w:color w:val="008000"/>
          <w:u w:val="single"/>
          <w:lang w:val="en-US" w:eastAsia="en-US" w:bidi="en-US"/>
        </w:rPr>
        <w:t xml:space="preserve">Joh 1:19-34</w:t>
      </w:r>
      <w:r>
        <w:rPr>
          <w:rFonts w:ascii="Times New Roman" w:hAnsi="Times New Roman" w:eastAsia="Times New Roman" w:cs="Times New Roman"/>
          <w:lang w:val="en-US" w:eastAsia="en-US" w:bidi="en-US"/>
        </w:rPr>
        <w:t xml:space="preserve">. John had come not to perform a work of his own, but to be a witness to the greater One who was to follow. He put aside, therefore, all thoughts of personal ambition, declared plainly that he was not the Christ, and rejoiced when his disciples left him in order to follow the One. whom he had come to announce. John had had revealed to him, moreover, not merely the fact that Jesus was the Saviour, but also something of the way in which the salvation was to be wrought. Jesus was to die, like a sacrificial lamb, for the sins of others. "Behold, the Lamb of God," said John to his disciples, "that taketh away the sin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Joh 1:35-51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pairs of brothers, in those early days, left John to follow the Saviour. </w:t>
      </w:r>
      <w:r>
        <w:rPr>
          <w:rFonts w:ascii="Times New Roman" w:hAnsi="Times New Roman" w:eastAsia="Times New Roman" w:cs="Times New Roman"/>
          <w:i/>
          <w:color w:val="008000"/>
          <w:u w:val="single"/>
          <w:lang w:val="en-US" w:eastAsia="en-US" w:bidi="en-US"/>
        </w:rPr>
        <w:t xml:space="preserve">Joh 1:35-42</w:t>
      </w:r>
      <w:r>
        <w:rPr>
          <w:rFonts w:ascii="Times New Roman" w:hAnsi="Times New Roman" w:eastAsia="Times New Roman" w:cs="Times New Roman"/>
          <w:lang w:val="en-US" w:eastAsia="en-US" w:bidi="en-US"/>
        </w:rPr>
        <w:t xml:space="preserve">. One pair consisted of Andrew and Peter; the other, no doubt, consisted of the two sons of Zebedee, James and John, although John, who wrote the Gospel in which this narrative is contained, has never mentioned his own name in his book. Two other men, besides these four, came to Jesus on the following day-Philip and Nathanael. Vs.43-51.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Joh 2:1-11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meeting with these six disciples, our Lord ascended again from the valley of the Jordan to the higher country of Galilee. And there, in the village of Cana, he wrought the first of his miracles. </w:t>
      </w:r>
      <w:r>
        <w:rPr>
          <w:rFonts w:ascii="Times New Roman" w:hAnsi="Times New Roman" w:eastAsia="Times New Roman" w:cs="Times New Roman"/>
          <w:i/>
          <w:color w:val="008000"/>
          <w:u w:val="single"/>
          <w:lang w:val="en-US" w:eastAsia="en-US" w:bidi="en-US"/>
        </w:rPr>
        <w:t xml:space="preserve">Joh 2:1-11</w:t>
      </w:r>
      <w:r>
        <w:rPr>
          <w:rFonts w:ascii="Times New Roman" w:hAnsi="Times New Roman" w:eastAsia="Times New Roman" w:cs="Times New Roman"/>
          <w:lang w:val="en-US" w:eastAsia="en-US" w:bidi="en-US"/>
        </w:rPr>
        <w:t xml:space="preserve">. Ile was a guest at a wedding feast, and when the wine ran out he supplied the lack by turning water into wine. Thereby he not only manifested his power, but also indicated the manner of his ministry. He was not to be an austere person like John the Baptist, living far from the habitations of men. On the contrary, his ministry was, for those whom he came to win, a ministry of joy. He entered not merely into the sorrows, but also into the joys of men; the One who was to die for the sins of the world was also willing to grace a marriage feast!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Joh 2:12-22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 brief sojourn at Capernaum, on the shores of the Sea of Galilee, where he was afterwards to carry on a large part of his ministry, Jesus went southward to Jerusalem at passover time. At Jerusalem his first recorded act was an act of stern rebuke. </w:t>
      </w:r>
      <w:r>
        <w:rPr>
          <w:rFonts w:ascii="Times New Roman" w:hAnsi="Times New Roman" w:eastAsia="Times New Roman" w:cs="Times New Roman"/>
          <w:i/>
          <w:color w:val="008000"/>
          <w:u w:val="single"/>
          <w:lang w:val="en-US" w:eastAsia="en-US" w:bidi="en-US"/>
        </w:rPr>
        <w:t xml:space="preserve">Joh 2:13-22</w:t>
      </w:r>
      <w:r>
        <w:rPr>
          <w:rFonts w:ascii="Times New Roman" w:hAnsi="Times New Roman" w:eastAsia="Times New Roman" w:cs="Times New Roman"/>
          <w:lang w:val="en-US" w:eastAsia="en-US" w:bidi="en-US"/>
        </w:rPr>
        <w:t xml:space="preserve">. The Temple area was filled with the tables of those who sold the sheep and oxen and doves which were intended for sacrifice; the sacred precincts of God's house had been made a place of business. There was no hesitation on the part of Jesus; he made a scourge of cords and drove the traffickers out. It is a mistake to suppose that the wonderful gentleness of our Saviour or his gracious participation in innocent joys was any indication of weakness. Though always merciful to the penitent, Jesus could be indignant against blatant sinners; and the righteous anger of the Saviour was a terrible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Joh 2:23-25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Jerusalem Jesus won adherents because of the miracles which he wrought. But he was able to distinguish true devotion from that which was false. He "knew all men,...and needed not that any one should bear witness concerning man; for he himself knew what was in man." </w:t>
      </w:r>
      <w:r>
        <w:rPr>
          <w:rFonts w:ascii="Times New Roman" w:hAnsi="Times New Roman" w:eastAsia="Times New Roman" w:cs="Times New Roman"/>
          <w:i/>
          <w:color w:val="008000"/>
          <w:u w:val="single"/>
          <w:lang w:val="en-US" w:eastAsia="en-US" w:bidi="en-US"/>
        </w:rPr>
        <w:t xml:space="preserve">Joh 2:24-25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Joh 3:1-15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example of this knowledge was afforded by the case of Nicodemus, </w:t>
      </w:r>
      <w:r>
        <w:rPr>
          <w:rFonts w:ascii="Times New Roman" w:hAnsi="Times New Roman" w:eastAsia="Times New Roman" w:cs="Times New Roman"/>
          <w:i/>
          <w:color w:val="008000"/>
          <w:u w:val="single"/>
          <w:lang w:val="en-US" w:eastAsia="en-US" w:bidi="en-US"/>
        </w:rPr>
        <w:t xml:space="preserve">Joh 3:1-15</w:t>
      </w:r>
      <w:r>
        <w:rPr>
          <w:rFonts w:ascii="Times New Roman" w:hAnsi="Times New Roman" w:eastAsia="Times New Roman" w:cs="Times New Roman"/>
          <w:lang w:val="en-US" w:eastAsia="en-US" w:bidi="en-US"/>
        </w:rPr>
        <w:t xml:space="preserve">; Jesus knew what Nicodemus lacked. Nicodemus, a ruler of the Jews, came to Jesus by night, to discuss the substance of what Jesus had been saying. But our Lord would not waste time with things that lay on the surface. He went straight to the heart of the matter, and said to Nicodemus, "Ye must be born anew." V. 7. None of the learning, none of the worldly influence of Nicodemus would avail; true life could come only by a new birth, which all, rich and poor, learned and ignorant, must receive, and receive, not by their own efforts, but by the mysterious power of the Spirit of God. Jesus spoke, too, on that memorable night, of the sacrificial death which he himself was to die for the sins of men. "As Moses lifted up the serpent in the wilderness," he said, "even so must the Son of man be lifted up; that whosoever believeth may in him have eternal life."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Joh 3:22-30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Jesus left Jerusalem' the capital, and carried on, through his disciples, a -ministry of baptism in the country districts of Judea. </w:t>
      </w:r>
      <w:r>
        <w:rPr>
          <w:rFonts w:ascii="Times New Roman" w:hAnsi="Times New Roman" w:eastAsia="Times New Roman" w:cs="Times New Roman"/>
          <w:i/>
          <w:color w:val="008000"/>
          <w:u w:val="single"/>
          <w:lang w:val="en-US" w:eastAsia="en-US" w:bidi="en-US"/>
        </w:rPr>
        <w:t xml:space="preserve">Joh 3:22-30</w:t>
      </w:r>
      <w:r>
        <w:rPr>
          <w:rFonts w:ascii="Times New Roman" w:hAnsi="Times New Roman" w:eastAsia="Times New Roman" w:cs="Times New Roman"/>
          <w:lang w:val="en-US" w:eastAsia="en-US" w:bidi="en-US"/>
        </w:rPr>
        <w:t xml:space="preserve">. He was thus engaging in a work which before had belonged peculiarly to John the Baptist. Some of John's disciples were perhaps inclined to be envious. But there was no envy in the heart of John himself. He had come not for his own sake but to be a witness to Jesus as Messiah. And now he rejoiced in the growing prominence of Jesus. "The friend of the bridegroom," he said about himself, "rejoices at the voice of the bridegroom. He must increase, but I must decrease." Vs. 29, 30, in substance.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Joh 4:1-42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this early Judean ministry was over, Jesus went back to Galilee. On the way he passed through Samaria. </w:t>
      </w:r>
      <w:r>
        <w:rPr>
          <w:rFonts w:ascii="Times New Roman" w:hAnsi="Times New Roman" w:eastAsia="Times New Roman" w:cs="Times New Roman"/>
          <w:i/>
          <w:color w:val="008000"/>
          <w:u w:val="single"/>
          <w:lang w:val="en-US" w:eastAsia="en-US" w:bidi="en-US"/>
        </w:rPr>
        <w:t xml:space="preserve">Joh 4:1-42</w:t>
      </w:r>
      <w:r>
        <w:rPr>
          <w:rFonts w:ascii="Times New Roman" w:hAnsi="Times New Roman" w:eastAsia="Times New Roman" w:cs="Times New Roman"/>
          <w:lang w:val="en-US" w:eastAsia="en-US" w:bidi="en-US"/>
        </w:rPr>
        <w:t xml:space="preserve">. The inhabitants of Samaria were not of pure Jewish race, and although they accepted the five books of Moses and looked for the coming of a Messiah, they did not accept all of the Old Testament. They were despised by the Jews. But even for the Samaritans, and for the most degraded among them, the Saviour had a message of hope. Wearied by his journey, our Lord was sitting by Jacob's well near the city of Sychar. When his disciples had gone into the city to buy food, a woman came to draw water at the well. For that woman it was a memorable hour. Jesus was willing to labor, and that in the midst of his weariness- for one sinful soul, as well as for all the multitudes that had crowded around him in Judea. The woman was of sinful life, and she could not hide her sin from Jesus But Jesus searched out her sin, not in order to condemn her, but in order to bring to her the message of salvation. Attracted, then, by what the woman had said, a number of the Samaritans came to Jesus and recognized him as the Messiah and as the Saviour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Questions on Chapter 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Give an account of the testimony of John the Baptist to Jesus. How did John know that Jesus was the Messiah?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What happened at Cana? Who, besides Jesus, was a guest at the feast?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Give an outline of all the journeys of Jesus up to his passage through Samaria.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Give an account, fuller than the outline given, of the early Judean ministry. What did Jesus say when he was asked to give a sign?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lang w:val="en-US" w:eastAsia="en-US" w:bidi="en-US"/>
        </w:rPr>
        <w:t xml:space="preserve"> What is the meaning of the "new birth"? Is it still necessary to-day if a man is to be saved? How does it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5: The Beginning of the Galilaean Ministry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After passing through Samaria, Jesus arrived in Galilee, and it was in Galilee that a large part of his ministry was carried on. The Galilaean ministry is narrated for the most part by the first three Gospels, which are called Synoptic Gospels, whereas the Gospel According to John deals more particularly with the work in Judea.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Luk 4:16-30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healing of a nobleman's son, when Jesus was at Cana of Galilee, our Lord began his preaching in the Galilaean synagogues. Early in this period he went to Nazareth, the place where he had been brought up. </w:t>
      </w:r>
      <w:r>
        <w:rPr>
          <w:rFonts w:ascii="Times New Roman" w:hAnsi="Times New Roman" w:eastAsia="Times New Roman" w:cs="Times New Roman"/>
          <w:i/>
          <w:color w:val="008000"/>
          <w:u w:val="single"/>
          <w:lang w:val="en-US" w:eastAsia="en-US" w:bidi="en-US"/>
        </w:rPr>
        <w:t xml:space="preserve">Luk 4:16-30</w:t>
      </w:r>
      <w:r>
        <w:rPr>
          <w:rFonts w:ascii="Times New Roman" w:hAnsi="Times New Roman" w:eastAsia="Times New Roman" w:cs="Times New Roman"/>
          <w:lang w:val="en-US" w:eastAsia="en-US" w:bidi="en-US"/>
        </w:rPr>
        <w:t xml:space="preserve">. But the people of Nazareth could not believe that the carpenter's Son whom they had known was really chosen by God to fulfill the glorious prophecies of Isaiah. When rebuked by Jesus they even desired to kill him. Thus did they illustrate, to their own eternal loss, the words of Jesus that "No prophet is acceptable in his own country."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Leaving Nazareth, our Lord went down and dwelt at Capernaum, making that city apparently the center of his work. But before the details of the Galilaean ministry are studied, it will be well to cast a hurried glance at the geographical features of the country where Jesus' ministry was carried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political divisions of Palestine have already been mentioned Galilee in the north, under the tetrarch, Herod Antipas; Samaria and Judea to the south, under the Roman procurator, Pontius Pilate. But the physical features of the country do not correspond at all to the political divisions. Physically the country is divided into four narrow strips, each about one hundred and fifty miles long, running from north to south. The westernmost strip is the coastal plain, along the Mediterranean Sea, into which Jesus hardly went; then comes the low hill country, the "shephela"; then the highlands, upon which Jerusalem is situated, reaching an altitude of some 2500 feet above sea level. These central highlands of Palestine are broken by the plain of Esdraelon, in southern Galilee. A little to the north of this plain, in a hill country, lies the town of Nazareth. East of the central highlands is the deep valley of the Jordan River. The Jordan rises in the extreme north of Palestine, one of its sources being on the slopes of the lofty Mount Hermon; then flows southward to the lake called "the waters of Merom"' then, issuing from that lake it flows, after a short course, into the Lake of Gennesaret, or Sea of Galilee, which is about twelve miles long; then, issuing from the Lake of Gennesaret, it flows southward, through a very deep valley to the Dead Sea, which has no outlet and is extremely salt. During most of its course the Jordan Valley lies far below the level of the sea, being on account of this peculiarity absolutely unique among the river valleys of the world. The Dead Sea is 1292 feet, and the Lake of Gennesaret 682 feet, below sea level. It was on the shores of the Lake of Gennesaret that a large part of our Lord's ministry was carried on. Centuries of misrule have now ruined the country, but in those days Galilee supported a large population. The shores of the lake, particularly, were lined with villages and towns. The work of our Lord was thus carried on amid "life's throng and press," though from time to time he sought out the desert places for rest and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Mat 4:18-22</w:t>
      </w:r>
      <w:r>
        <w:rPr>
          <w:rFonts w:ascii="Times New Roman" w:hAnsi="Times New Roman" w:eastAsia="Times New Roman" w:cs="Times New Roman"/>
          <w:b/>
          <w:lang w:val="en-US" w:eastAsia="en-US" w:bidi="en-US"/>
        </w:rPr>
        <w:t xml:space="preserve">,and Parallels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beginning of the ministry on the shores of the Lake of Galilee Jesus called the two pairs of brothers-Simon Peter and Andrew, and James and John. </w:t>
      </w:r>
      <w:r>
        <w:rPr>
          <w:rFonts w:ascii="Times New Roman" w:hAnsi="Times New Roman" w:eastAsia="Times New Roman" w:cs="Times New Roman"/>
          <w:i/>
          <w:color w:val="008000"/>
          <w:u w:val="single"/>
          <w:lang w:val="en-US" w:eastAsia="en-US" w:bidi="en-US"/>
        </w:rPr>
        <w:t xml:space="preserve">Mat 4:18-22</w:t>
      </w:r>
      <w:r>
        <w:rPr>
          <w:rFonts w:ascii="Times New Roman" w:hAnsi="Times New Roman" w:eastAsia="Times New Roman" w:cs="Times New Roman"/>
          <w:lang w:val="en-US" w:eastAsia="en-US" w:bidi="en-US"/>
        </w:rPr>
        <w:t xml:space="preserve">, and parallels. They had known Jesus before, and had devoted themselves to his service. But now they were commanded to show their devotion by leaving their ordinary occupation and becoming Jesus' permanent followers.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Mar 1:21-39</w:t>
      </w:r>
      <w:r>
        <w:rPr>
          <w:rFonts w:ascii="Times New Roman" w:hAnsi="Times New Roman" w:eastAsia="Times New Roman" w:cs="Times New Roman"/>
          <w:b/>
          <w:lang w:val="en-US" w:eastAsia="en-US" w:bidi="en-US"/>
        </w:rPr>
        <w:t xml:space="preserve">, and Parallels</w:t>
      </w:r>
      <w:r>
        <w:rPr>
          <w:rFonts w:ascii="Times New Roman" w:hAnsi="Times New Roman" w:eastAsia="Times New Roman" w:cs="Times New Roman"/>
          <w:lang w:val="en-US" w:eastAsia="en-US" w:bidi="en-US"/>
        </w:rPr>
        <w:t xml:space="preserve">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Gospels give a vivid picture of a Sabbath which Jesus spent at Capernaum. near the beginning of his Galilaean ministry. </w:t>
      </w:r>
      <w:r>
        <w:rPr>
          <w:rFonts w:ascii="Times New Roman" w:hAnsi="Times New Roman" w:eastAsia="Times New Roman" w:cs="Times New Roman"/>
          <w:i/>
          <w:color w:val="008000"/>
          <w:u w:val="single"/>
          <w:lang w:val="en-US" w:eastAsia="en-US" w:bidi="en-US"/>
        </w:rPr>
        <w:t xml:space="preserve">Mar 1:21-34</w:t>
      </w:r>
      <w:r>
        <w:rPr>
          <w:rFonts w:ascii="Times New Roman" w:hAnsi="Times New Roman" w:eastAsia="Times New Roman" w:cs="Times New Roman"/>
          <w:lang w:val="en-US" w:eastAsia="en-US" w:bidi="en-US"/>
        </w:rPr>
        <w:t xml:space="preserve">, and parallels. As usual, he went into the synagogue. Our Lord knew how to find God's handiwork in the flowers of the field; but he was not like those who think that the worship of God through nature is any substitute for the public worship of the Church. In the synagogue the people were astonished at Jesus' teaching: "He taught them as having authority, and not as the scribes." But they were also astonished at his power; he commanded even the unclean spirits and they obeyed him. He was not merely a teacher, but also a healer; he brought not merely guidance, but also active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synagogue service, Jesus went into the house of Simon and Andrew with James and John. In the house he healed Simon's wife's mother who was sick of a fever. Others had heard of the wonderful power of Jesus, and desired to be healed. But in order not to break the Sabbath, they waited until sunset, when the Jewish Sabbath was over. At sunset they brought to Jesus those who were sick and those who were possessed with demons, and Jesus put forth his divine power to heal.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had been a crowded, busy day. Our Lord must have been weary as night at last came. But even in such busy days, he took time to seek the source of all strength. A great while before the dawn he went out into a desert place and there prayed. </w:t>
      </w:r>
      <w:r>
        <w:rPr>
          <w:rFonts w:ascii="Times New Roman" w:hAnsi="Times New Roman" w:eastAsia="Times New Roman" w:cs="Times New Roman"/>
          <w:i/>
          <w:color w:val="008000"/>
          <w:u w:val="single"/>
          <w:lang w:val="en-US" w:eastAsia="en-US" w:bidi="en-US"/>
        </w:rPr>
        <w:t xml:space="preserve">Mar 1:35-39</w:t>
      </w:r>
      <w:r>
        <w:rPr>
          <w:rFonts w:ascii="Times New Roman" w:hAnsi="Times New Roman" w:eastAsia="Times New Roman" w:cs="Times New Roman"/>
          <w:lang w:val="en-US" w:eastAsia="en-US" w:bidi="en-US"/>
        </w:rPr>
        <w:t xml:space="preserve">, and parallels.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Mat 9:1-8</w:t>
      </w:r>
      <w:r>
        <w:rPr>
          <w:rFonts w:ascii="Times New Roman" w:hAnsi="Times New Roman" w:eastAsia="Times New Roman" w:cs="Times New Roman"/>
          <w:b/>
          <w:lang w:val="en-US" w:eastAsia="en-US" w:bidi="en-US"/>
        </w:rPr>
        <w:t xml:space="preserve">, and Parallels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 tour in the Galilaean synagogues, with both preaching and healing, our Lord returned to Capernaum. There, as is told in one of the vivid narratives of the Gospels, Jesus healed a paralytic. </w:t>
      </w:r>
      <w:r>
        <w:rPr>
          <w:rFonts w:ascii="Times New Roman" w:hAnsi="Times New Roman" w:eastAsia="Times New Roman" w:cs="Times New Roman"/>
          <w:i/>
          <w:color w:val="008000"/>
          <w:u w:val="single"/>
          <w:lang w:val="en-US" w:eastAsia="en-US" w:bidi="en-US"/>
        </w:rPr>
        <w:t xml:space="preserve">Mat 9:1-8</w:t>
      </w:r>
      <w:r>
        <w:rPr>
          <w:rFonts w:ascii="Times New Roman" w:hAnsi="Times New Roman" w:eastAsia="Times New Roman" w:cs="Times New Roman"/>
          <w:lang w:val="en-US" w:eastAsia="en-US" w:bidi="en-US"/>
        </w:rPr>
        <w:t xml:space="preserve">, and parallels. The sick man could not be brought in by the door of the house because of the crowds. But he and his friends were not to be denied. The four friends who bore his couch lowered him through the roof into the place where Jesus was. They had found the Healer at last. But bodily healing was not the first gift which Jesus bestowed. "Son," said Jesus, "thy sins are forgiven." It was a strange physician indeed who could forgive sins. The scribes said that the word of Jesus was blasphemy. And so it was, unless Jesus himself were God. As a proof of his divine power, the Lord said also to the paralytic, "Arise, and take up thy bed, and walk." And so the man went away from the presence of the great Healer, whole in body and in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Questions on Chapter 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Describe the political and the physical divisions of Palestine. In what parts of the country was our Lord's ministry carried on? Where was Nazareth? Capernaum? Point out these places on a map.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Describe the call of the four disciples. When and where had they followed Jesus before? What was their occupation?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Give an account of the Sabbath in Capernaum that is described in the Gospels. What great divisions of Jesus' work were illustrated on that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Describe the healing of the paralytic. What can be learned from this incident about the nature of Jesus' person? Why were the scribes offended?</w:t>
      </w:r>
    </w:p>
    <w:p>
      <w:pPr>
        <w:pStyle w:val="[Normal]"/>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6: The Period of Popularity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During the first part of the Galilaean ministry, our Lord had the favor of the people. Great crowds followed him so that he could scarcely enter into a house. On one occasion he embarked in a little boat and put forth a short distance into the lake, so as to be able to speak to the throng on the shore.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popularity, it is true, was not universal. The common people heard Jesus gladly, but the official teachers were hostile. These teachers, who are called scribes, belonged for the most part to the sect of the Pharisees. At the time of Christ there were two chief parties among the Jews-the Pharisees and the Sadducees. The Sadducees were a worldly aristocracy, in possession of the high-priestly offices at Jerusalem, favored by the Romans, and satisfied with the existing political order. The Pharisees, on the other hand, were a strict Jewish party, insisted on a strict interpretation of the Mosaic Law, and added to the Law a great mass of oral "tradition," which ostensibly consisted of interpretation of the Law, but really meant an enormous and oppressive addition to it. The Pharisees were opposed to Jesus for at least two reasons. In the first place, they were envious of his success in teaching, which endangered their own position. In the second place, they were opposed to the contents of his teaching; he rejected their interpretation of the Law, and rebuked them for paying such attention to the detailed rules which were set forth in their tradition as to forget the weightier matters of justice and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conflict of Jesus with the Pharisees was precipitated particularly by the attitude of Jesus toward the Sabbath. The Sabbath controversy was carried on partly in Galilee and partly, John, ch. 5, during a visit of Jesus to Jerusalem. The Pharisees had developed for the preservation of the Sabbath an elaborate set of rules which went far beyond what was set forth in the Old Testament. They were offended, therefore, when Jesus refused to rebuke his disciples for plucking the ears of wheat on the Sabbath Day, and when he himself insisted on using the Sabbath to perform works of mercy like the healing of the man that had a withered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 the present the opposition of the Pharisees was held in check by the favor which our Lord had among the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favor was due partly to the teaching of Jesus and partly to his miracles. He interpreted the Scriptures in a fresh, original way; "He taught as one having authority and not as their scribes." And he had power to heal every manner of disease and to cast out demons. It was no wonder that the crowds followed so wonderful a teacher.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Mat 4:17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Galilaean teaching of Jesus began with the proclamation of the Kingdom of God. The message sounded at first somewhat like the message of John the Baptist. Quite like John, Jesus came forward with the summons, "Repent ye; for the kingdom of heaven is at hand." But the new teacher differed from John in the more complete account which he gave of the nature of the Kingdom, and especially in the central place in the Kingdom which he assigned to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Matthew, Chapters 5 to 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nature of the Kingdom of God is set forth in the great discourse of our Lord which is commonly called the Sermon on the Mount Matt., chs. 5 to 7. Having gone up from the shores of the Sea of Galilee to the heights which surround the lake, our Lord taught his disciples what was to be the life of those who should have a part in the Kingdom of God. In one sense, the Kingdom lay altogether in the future; it would be ushered in with full power only at the end of the world. But in another sense, it was present already wherever there were those who were truly submitting their lives to Jesus.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Sermon on the Mount contains certain features which are fundamental in all of Jesus' teaching.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God is presented, in the Sermon on the Mount, as "Father." The fatherhood of God, in the teaching of Jesus, is sometimes misunderstood. Jesus did not mean that God is Father of all men. God stands indeed to all men in a relation which is analogous to that of a father to his children; he cares for all, he makes his sun to rise upon all. </w:t>
      </w:r>
      <w:r>
        <w:rPr>
          <w:rFonts w:ascii="Times New Roman" w:hAnsi="Times New Roman" w:eastAsia="Times New Roman" w:cs="Times New Roman"/>
          <w:i/>
          <w:color w:val="008000"/>
          <w:u w:val="single"/>
          <w:lang w:val="en-US" w:eastAsia="en-US" w:bidi="en-US"/>
        </w:rPr>
        <w:t xml:space="preserve">Mat 5:45</w:t>
      </w:r>
      <w:r>
        <w:rPr>
          <w:rFonts w:ascii="Times New Roman" w:hAnsi="Times New Roman" w:eastAsia="Times New Roman" w:cs="Times New Roman"/>
          <w:lang w:val="en-US" w:eastAsia="en-US" w:bidi="en-US"/>
        </w:rPr>
        <w:t xml:space="preserve">. But in the teaching of Jesus and in the whole New Testament the lofty term, "Father," is reserved for a still more intimate relationship. So in the Sermon on the Mount the great world without is sharply distinguished from the company of Jesus' disciples; it is only the latter who can say, "Our Father which art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nothing narrow in such teaching; for although in Jesus' teaching the intimate relation of sonship toward God was offered only to those who should be of the household of faith, yet the door of the household of faith was open wide to all who would be willing to come in. Indeed Jesus himself died on the cross with the purpose of opening that door. Our Saviour did far more than teach men that they were already children of God; he came to make them children of God by his saving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second place, the Sermon on the Mount tells what kind of life is led by those who should have entered into the Kingdom and been made the children of God. That life is far more than obedience to a set of external rules; the purity which Jesus demanded is a purity of the heart. The life in the Kingdom is also far removed from all pretense; the children of God engage in prayer and good works not to be seen by men but to be seen by God. Finally, the life in the Kingdom is a life of perfect trust; all anxious thought for the morrow is banished, since God will care for his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difficulty arises in the reading of the Sermon on the Mount. How can such an ideal be attained? It might be possible to obey a set of rules, like the rules of the Pharisees, but how is it possible for sinful men to attain purity of heart? The righteousness of the Kingdom of heaven exceeds by far the "righteousness of the scribes and Pharisees." How can such righteousness be attained?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to this question was partly understood even by the, first hearers of the Sermon on the Mount. The disciples of Jesus knew even then that Jesus alone could give them entrance into the Kingdom; they trusted in him already not merely as teacher but also as Saviour. But the answer to the question is far plainer to us; for we know the cross. The atoning death of Christ it was that gave men the kind of righteousness required for entrance into the Kingdom of God, for it gave them the righteousness of Christ himself. The significance of the cross was spoken of by our Lord even during his earthly ministry, but the full explanation of it was left to the apostles. The saving work of Jesus could be fully explained only after it had been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Questions on Chapter 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What is the meaning of "the kingdom of God," in Jesus' teaching?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Who were the Sadducees? Who were the Pharisees, and why were they opposed to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Give an outline of the Sermon on the Mount.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7: The Turning Point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teaching of Jesus was carried on in various ways. Sometimes there were extended discourses like the Sermon on the Mount. On the other hand, much of the most precious teaching of our Lord is contained in brief sayings which were uttered in answer to some objection or in view of some special situation. One other form of teaching requires special attention-namely, the parables.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Mar 4:1-34</w:t>
      </w:r>
      <w:r>
        <w:rPr>
          <w:rFonts w:ascii="Times New Roman" w:hAnsi="Times New Roman" w:eastAsia="Times New Roman" w:cs="Times New Roman"/>
          <w:b/>
          <w:lang w:val="en-US" w:eastAsia="en-US" w:bidi="en-US"/>
        </w:rPr>
        <w:t xml:space="preserve">, and Parallels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parable is a narrative taken from ordinary life, but intended to teach some spiritual lesson. It differs from an allegory in that the application is not to be carried out in such detail. Ordinarily a parable teaches simply one lesson; there is only one point of similarity between the literal meaning of the parable and the deeper spiritual truth. Thus when our Lord compared God's answer to prayer with the answer which an unjust judge gives to an importunate widow, the details in the two cases are not intended to be similar; God is very different from the unjust judge. But there is one point of similarity -importunity does have its effect in both cases.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distinction between a parable and an allegory is not an absolute distinction, and sometimes the two shade into each other. Thus the parable of the Wicked Husbandmen, which Jesus uttered nearly at the close of his earthly ministry, partakes largely of the nature of allegory. The details to a considerable extent are significant-the wicked husbandmen represent the Jews and their leaders, the servants who were first sent represent the prophets, the son who was sent last represents Jesus himself. But many of Jesus' parables are parables pure and simple; they are not intended to be pressed in detail, but teach, each of them, some one lesson.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purpose of Jesus in using parables was twofold. In the first place the parables were not clear to those who did not wish to learn. In accordance with a principle of the divine justice, willful closing of the eyes to the truth brought an increase of darkness. But in the second place, to those who were willing to receive the truth, the parables were made gloriously plain; the figurative form of the teaching only served to drive the meaning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ministry of Jesus did not consist merely of teaching. Along with the teaching there went wonderful manifestations of divine power. These manifestations of divine power were of various kinds. Many of them were miracles of healing; Jesus had power to make the lame to walk, the dumb to speak, the deaf to hear. He also had power to cast out demons. At the presence of the Son of God, Satan and his ministers had put forth all their baneful power. But the demons were obliged to flee at Jesus'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Mat 8:23-27</w:t>
      </w:r>
      <w:r>
        <w:rPr>
          <w:rFonts w:ascii="Times New Roman" w:hAnsi="Times New Roman" w:eastAsia="Times New Roman" w:cs="Times New Roman"/>
          <w:b/>
          <w:lang w:val="en-US" w:eastAsia="en-US" w:bidi="en-US"/>
        </w:rPr>
        <w:t xml:space="preserve">,and Parallels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all of the miracles, however, were miracles of healing. Some of the most notable of them were of a different kind. But all of them were manifestations of Jesus' divine power. When, on the lake, in the midst of the frightened disciples, our Lord said to the winds and the waves, "Peace, be still,." the Ruler of all nature was revealed. The particular form of Jesus' miracles depended upon his own inscrutable will; but all of the miracles revealed him as the Master of the world. He who had made the world in the beginning could still put forth the same creative power. A miracle, as distinguished from the ordinary course of nature, is a manifestation of the creative, as distinguished from the providential, power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Mat 14:13-21</w:t>
      </w:r>
      <w:r>
        <w:rPr>
          <w:rFonts w:ascii="Times New Roman" w:hAnsi="Times New Roman" w:eastAsia="Times New Roman" w:cs="Times New Roman"/>
          <w:b/>
          <w:lang w:val="en-US" w:eastAsia="en-US" w:bidi="en-US"/>
        </w:rPr>
        <w:t xml:space="preserve">, and Parallels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miracles of Jesus the feeding of the five thousand seems to have been particularly important. Its importance is indicated by the fact that it is narrated in all four of the Gospels. </w:t>
      </w:r>
      <w:r>
        <w:rPr>
          <w:rFonts w:ascii="Times New Roman" w:hAnsi="Times New Roman" w:eastAsia="Times New Roman" w:cs="Times New Roman"/>
          <w:i/>
          <w:color w:val="008000"/>
          <w:u w:val="single"/>
          <w:lang w:val="en-US" w:eastAsia="en-US" w:bidi="en-US"/>
        </w:rPr>
        <w:t xml:space="preserve">Mat 14:13-21</w:t>
      </w:r>
      <w:r>
        <w:rPr>
          <w:rFonts w:ascii="Times New Roman" w:hAnsi="Times New Roman" w:eastAsia="Times New Roman" w:cs="Times New Roman"/>
          <w:lang w:val="en-US" w:eastAsia="en-US" w:bidi="en-US"/>
        </w:rPr>
        <w:t xml:space="preserve">, and parallels. Even the Gospel of John, which is concerned for the most part with what happened in Judea, here runs parallel with the Synoptic Gospels and narrates an event which happened in Galilee.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event marks the climax of the popularity of our Lord and at the same time the beginning of his rejection. Even before this time he had been rejected by some; his popularity had been by no means universal. He had been opposed by the scribes and Pharisees; he had not been understood even by the members of his own household; and he had been rejected twice at the town where he had been brought up. But for the most part he had enjoyed the favor of the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time of the feeding of the five thousand, this popular favor had reached its height. Jesus had withdrawn from the crowds into a lonely place across the lake from Capernaum. But such was his popularity that he could not escape. The people followed him even when he tried to be alone; they had had no thought of food or of lodging for the night, so eager had they been to listen to his teaching. When evening came, therefore, they were in want. But our Lord had pity on them because they were like sheep without a shepherd. By a gracious manifestation of his divine power he made the five loaves and two fishes suffice for all the multitude.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Mat 14:22-34</w:t>
      </w:r>
      <w:r>
        <w:rPr>
          <w:rFonts w:ascii="Times New Roman" w:hAnsi="Times New Roman" w:eastAsia="Times New Roman" w:cs="Times New Roman"/>
          <w:b/>
          <w:lang w:val="en-US" w:eastAsia="en-US" w:bidi="en-US"/>
        </w:rPr>
        <w:t xml:space="preserve">, and Parallels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feeding of the five thousand Jesus found at last the solitude which he had sought; he went up into the mountain to pray. The multitudes were making their way around the lake by the shore; the disciples had taken the only boat and were rowing hard against the wind. But about three o'clock at night our Lord came to the disciples walking upon the water. It is no wonder that they bowed before him and said, "Of a truth thou art the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Joh 6:22-71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the multitude had gone on foot around the lake to Capernaum. When they found Jesus there before them they were astonished. But their astonishment, unfortunately, was not of the kind that leads to true and abiding faith. They had valued the earthly bread which Jesus had given them, but were not willing to receive the spiritual bread. Jesus himself, he told them, was the Bread of life who had come down from heaven; only those could truly live who would feed upon him by accepting his saving work. </w:t>
      </w:r>
      <w:r>
        <w:rPr>
          <w:rFonts w:ascii="Times New Roman" w:hAnsi="Times New Roman" w:eastAsia="Times New Roman" w:cs="Times New Roman"/>
          <w:i/>
          <w:color w:val="008000"/>
          <w:u w:val="single"/>
          <w:lang w:val="en-US" w:eastAsia="en-US" w:bidi="en-US"/>
        </w:rPr>
        <w:t xml:space="preserve">Joh 6:22-71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seemed to the Jews to be a hard saying. How could the Jesus whose family they knew be the bread which had come down from heaven? Many even of those who had formerly followed Jesus were offended at this "hard saying." The popularity of Jesus at this time began to wane.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were some disciples who remained. Jesus had chosen twelve men, whom he called apostles. He had had them as his companions, and already he had sent them out on a mission to teach and to heal. Turning now to them, he asked, "Would ye also go away?" Then Peter, speaking for the others, showed the difference between true disciples and those who are offended at every hard saying. "Lord," he said, "to whom shall we go? thou hast the words of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Questions on Chapter 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What is a parable? How does it differ from an allegory?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Why did Jesus use parables? Mention some of the parables recorded in the Gospels.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What is a miracle? Why did Jesus work miracles?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What is the particular importance of the feeding of the five thousand? 5. Why were the people offended by the discourse on the Bread of life?</w:t>
      </w:r>
    </w:p>
    <w:p>
      <w:pPr>
        <w:pStyle w:val="[Normal]"/>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8: Jesus as Messiah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waning of Jesus' popularity was by no means sudden. Even after the discourse on the Bread of life, we frequently find the multitudes around him. But in general, from that time on our Lord seems to have withdrawn from the crowds more frequently than before, in order to devote himself to the instruction of his intimate disciples.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Mat 15:21-39</w:t>
      </w:r>
      <w:r>
        <w:rPr>
          <w:rFonts w:ascii="Times New Roman" w:hAnsi="Times New Roman" w:eastAsia="Times New Roman" w:cs="Times New Roman"/>
          <w:b/>
          <w:lang w:val="en-US" w:eastAsia="en-US" w:bidi="en-US"/>
        </w:rPr>
        <w:t xml:space="preserve">, and Parallels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time our Lord withdrew into Phoenicia, northwest of Palestine. In Phoenicia he healed the daughter of a Syrophoenician woman. It was a foretaste of the rich streams of mercy which after Pentecost were to flow out into the whole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 brief stay in Phoenicia, Jesus returned to Galilee, where he engaged again in controversy with the Pharisees and again, by his divine power, fed a great multitude. This second time four thousand men were fed. There were also miracles of healing, and in general the essential characteristics of the Galilaean ministry were continued.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Mat 16:13-20</w:t>
      </w:r>
      <w:r>
        <w:rPr>
          <w:rFonts w:ascii="Times New Roman" w:hAnsi="Times New Roman" w:eastAsia="Times New Roman" w:cs="Times New Roman"/>
          <w:b/>
          <w:lang w:val="en-US" w:eastAsia="en-US" w:bidi="en-US"/>
        </w:rPr>
        <w:t xml:space="preserve">, and Parallels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before long Jesus departed again from Galilee, and finally went with his disciples to the regions of Caesarea Philippi, northeast of Galilee. Near Caesarea Philippi occurred the great confession of Peter, which is one of the most important incidents of the Gospel record. </w:t>
      </w:r>
      <w:r>
        <w:rPr>
          <w:rFonts w:ascii="Times New Roman" w:hAnsi="Times New Roman" w:eastAsia="Times New Roman" w:cs="Times New Roman"/>
          <w:i/>
          <w:color w:val="008000"/>
          <w:u w:val="single"/>
          <w:lang w:val="en-US" w:eastAsia="en-US" w:bidi="en-US"/>
        </w:rPr>
        <w:t xml:space="preserve">Mat 16:13-20</w:t>
      </w:r>
      <w:r>
        <w:rPr>
          <w:rFonts w:ascii="Times New Roman" w:hAnsi="Times New Roman" w:eastAsia="Times New Roman" w:cs="Times New Roman"/>
          <w:lang w:val="en-US" w:eastAsia="en-US" w:bidi="en-US"/>
        </w:rPr>
        <w:t xml:space="preserve">, and parallels.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Jesus asked of his disciples, "do men say that I am? And they told him, saying, Elijah; but others, One of the prophets. And he asked them, But who say ye that I am? Peter answereth and saith unto him, Thou art the Christ." </w:t>
      </w:r>
      <w:r>
        <w:rPr>
          <w:rFonts w:ascii="Times New Roman" w:hAnsi="Times New Roman" w:eastAsia="Times New Roman" w:cs="Times New Roman"/>
          <w:i/>
          <w:color w:val="008000"/>
          <w:u w:val="single"/>
          <w:lang w:val="en-US" w:eastAsia="en-US" w:bidi="en-US"/>
        </w:rPr>
        <w:t xml:space="preserve">Mar 8:27-29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confession Peter recognized that Jesus was the "Messiah," the "Anointed One," or according to the Greek translation of the same word, "the Christ." It was by no means the first recognition of the fact. The Messiahship of Jesus had been revealed to Joseph and Mary and Zacharias and Elisabeth even before Jesus was born; it had been revealed to the shepherds and the Wise Men who greeted the infant Saviour; it had been revealed to John the Baptist; it had been revealed to the little group of disciples who left John at the Jordan in order to follow Jesus; it had been proclaimed by Jesus himself in his conversations with Nicodemus and with the Samaritan woman; it had been recognized even by the unclean spirits.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although Jesus had been proclaimed ,is Messiah before, the confession of -Peter was by no means a matter of course. Although the disciples had already accepted Jesus as the Messiah it required considerable faith and devotion to continue to accept him, for Jesus was not the kind of Messiah whom the Jews had been expecting. They had been expecting a Messiah who, as anointed king of Israel, would deliver God's people from the Roman oppressors, and make Jerusalem the center of the whole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expectations seemed to be set at nought by the Prophet of Nazareth. No kingly pomp surrounded him; he mingled freely with the common people; he lived in the utmost humility, having not even a place to lay his head. Political Messiahship he definitely refused. When, after the feeding of the five thousand, the people were about to come and make him a king-that is, the Messianic king-he left them and withdrew into the mountain. </w:t>
      </w:r>
      <w:r>
        <w:rPr>
          <w:rFonts w:ascii="Times New Roman" w:hAnsi="Times New Roman" w:eastAsia="Times New Roman" w:cs="Times New Roman"/>
          <w:i/>
          <w:color w:val="008000"/>
          <w:u w:val="single"/>
          <w:lang w:val="en-US" w:eastAsia="en-US" w:bidi="en-US"/>
        </w:rPr>
        <w:t xml:space="preserve">Joh 6:15</w:t>
      </w:r>
      <w:r>
        <w:rPr>
          <w:rFonts w:ascii="Times New Roman" w:hAnsi="Times New Roman" w:eastAsia="Times New Roman" w:cs="Times New Roman"/>
          <w:lang w:val="en-US" w:eastAsia="en-US" w:bidi="en-US"/>
        </w:rPr>
        <w:t xml:space="preserve">. It is no wonder that they were disappointed. All their enthusiasm seemed to be ruthlessly quenched. Jesus would have absolutely nothing to do with the kind of Messiahship which they offered.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attitude of Jesus no+ only the multitudes were discouraged. Even the members of Jesus' household failed to understand, and the very forerunner of Jesus, John the Baptist himself, was assailed, momentarily at least, by doubts. Conceivably the twelve apostles also might have been discouraged. But their faith remained firm. Despite all disappointments, despite the refusal of our Lord to accept what were supposed to be prerogatives of Messiahship, Peter was able still to say, at Caesarea Philippi, "Thou art the Christ."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what sense was Jesus the Christ? He was not an earthly king who would lead the armies of Israel out to battle against the Romans. He was not that sort of Messiah. What then was he? What was Jesus' own conception of Messiahship?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to answer that question fully, it would be necessary to return to the study of the Old Testament. Jesus accepted to the full the Old Testament promises about the Messiah; what he rejected was merely a false interpretation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those promises of the Old Testament which make the Messiah a king of David's line were fulfilled in Jesus. He was actually of David's line, and he was born in David's city. He was also the King of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his kingship was exercised in ways different from those which the people generally were expecting. And there were other features of the Old Testament promises which Jesus also fulfilled. Jesus was not only Son of David; he was also Son of Man. The title "Son of Man," which was Jesus' own Messianic designation of himself, does not denote merely the humanity of Jesus in distinction from his deity. On the contrary, it is plainly taken from the stupendous scene in </w:t>
      </w:r>
      <w:r>
        <w:rPr>
          <w:rFonts w:ascii="Times New Roman" w:hAnsi="Times New Roman" w:eastAsia="Times New Roman" w:cs="Times New Roman"/>
          <w:i/>
          <w:color w:val="008000"/>
          <w:u w:val="single"/>
          <w:lang w:val="en-US" w:eastAsia="en-US" w:bidi="en-US"/>
        </w:rPr>
        <w:t xml:space="preserve">Dan 7:13</w:t>
      </w:r>
      <w:r>
        <w:rPr>
          <w:rFonts w:ascii="Times New Roman" w:hAnsi="Times New Roman" w:eastAsia="Times New Roman" w:cs="Times New Roman"/>
          <w:lang w:val="en-US" w:eastAsia="en-US" w:bidi="en-US"/>
        </w:rPr>
        <w:t xml:space="preserve">, where "one like unto a son of man" is represented as coming with the clouds of heaven, and as being in the presence of God. It indicates, therefore, not the human weakness of Jesus, but his exalted position as supreme Ruler and Judge.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surprising that for a time at least during his earthly ministry Jesus used this title of the Messiah rather than the other titles, for the title Son of Man was without the political associations which Jesus desired to avoid. It had been employed, not so much by the masses of the people, as by the circles which read the books which are called the "Apocalypses." In these books, on the basis of Daniel and other Old Testament prophecies, the Messiah was represented not as a political king, but as a heavenly, supernatural person. The title, therefore, was admirably fitted to designate the lofty character of the Messiah's person, without the dangerous political associations which had gathered around certain other titles.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for a time, in the early Galilaean ministry, our Lord seems to have kept his Messiahship somewhat in the background. Public proclamation of his Messiahship would have aroused false, worldly hopes of political upheaval. Before proclaiming himself again as Messiah, our Lord needed to make clear by his teaching and by his example what kind of Messiah he was; before finally setting up his Kingdom he needed to show that that Kingdom was not of this world. But he was Messiah and King from the beginning, and even at the beginning his Messiahship had been made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Questions on Chapter 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Mention some of the titles which are used to designate Jesus as Messiah, and explain their meaning. Was the title "Son of Man" ever used with reference to Jesus by anyone except Jesus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What was the significance of Peter's confession?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Why did Jesus become less popular than he was at first?</w:t>
      </w:r>
    </w:p>
    <w:p>
      <w:pPr>
        <w:pStyle w:val="[Normal]"/>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9: The Prediction of the Cross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by J. Gresham Machen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Peter's confession at Caesarea Philippi was a triumph of faith, for which Jesus pronounced Peter blessed. Through a revelation from God, Peter had been made able to endure the disappointment involved in Jesus' refusal of kingly honors. But another trial of faith was soon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Mat 16:21-28</w:t>
      </w:r>
      <w:r>
        <w:rPr>
          <w:rFonts w:ascii="Times New Roman" w:hAnsi="Times New Roman" w:eastAsia="Times New Roman" w:cs="Times New Roman"/>
          <w:b/>
          <w:lang w:val="en-US" w:eastAsia="en-US" w:bidi="en-US"/>
        </w:rPr>
        <w:t xml:space="preserve">, and Parallels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Peter's acknowledgment of Jesus as Messiah, our Lord began to teach the disciples more of what his Messiahship meant. </w:t>
      </w:r>
      <w:r>
        <w:rPr>
          <w:rFonts w:ascii="Times New Roman" w:hAnsi="Times New Roman" w:eastAsia="Times New Roman" w:cs="Times New Roman"/>
          <w:i/>
          <w:color w:val="008000"/>
          <w:u w:val="single"/>
          <w:lang w:val="en-US" w:eastAsia="en-US" w:bidi="en-US"/>
        </w:rPr>
        <w:t xml:space="preserve">Mat 16:21-28</w:t>
      </w:r>
      <w:r>
        <w:rPr>
          <w:rFonts w:ascii="Times New Roman" w:hAnsi="Times New Roman" w:eastAsia="Times New Roman" w:cs="Times New Roman"/>
          <w:lang w:val="en-US" w:eastAsia="en-US" w:bidi="en-US"/>
        </w:rPr>
        <w:t xml:space="preserve">, and parallels. It meant, he said, not worldly honors, and not merely a continuation of the humble life in Galilee, but actual sufferings and death. This teaching was more than Peter could endure. "Be it far from thee, Lord," he said, "this shall never be unto thee." In such rebellion against God's will Jesus recognized a repetition of the temptation which had come to him at the first, immediately after the voice from heaven had proclaimed him to be the Messiahthe temptation to use his Messianic power for his own worldly glory. And now as well as then the temptation was resolutely overcome. "Get thee behind me, Satan," said Jesus: "thou art a stumblingblock unto me: for thou mindest not the things of God, but the things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was thus ready to tread the path of suffering which he had come into the world, for our sakes, to tread. And he called upon his true disciples to tread that path after him. Yet all the suffering was to be followed by a greater glory than Peter had ever conceived; and almost immediately there was a wonderful foretaste of that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Mat 17:1-13</w:t>
      </w:r>
      <w:r>
        <w:rPr>
          <w:rFonts w:ascii="Times New Roman" w:hAnsi="Times New Roman" w:eastAsia="Times New Roman" w:cs="Times New Roman"/>
          <w:b/>
          <w:lang w:val="en-US" w:eastAsia="en-US" w:bidi="en-US"/>
        </w:rPr>
        <w:t xml:space="preserve">, and Parallels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 days after the scene at Caesarea Philippi, our Lord took Peter and James and John, his three most intimate disciples, with him up upon a high mountain-no doubt somewhere on the slopes of the lofty Mount Hermon. There he was transfigured before them, </w:t>
      </w:r>
      <w:r>
        <w:rPr>
          <w:rFonts w:ascii="Times New Roman" w:hAnsi="Times New Roman" w:eastAsia="Times New Roman" w:cs="Times New Roman"/>
          <w:i/>
          <w:color w:val="008000"/>
          <w:u w:val="single"/>
          <w:lang w:val="en-US" w:eastAsia="en-US" w:bidi="en-US"/>
        </w:rPr>
        <w:t xml:space="preserve">Mat 17:1-13</w:t>
      </w:r>
      <w:r>
        <w:rPr>
          <w:rFonts w:ascii="Times New Roman" w:hAnsi="Times New Roman" w:eastAsia="Times New Roman" w:cs="Times New Roman"/>
          <w:lang w:val="en-US" w:eastAsia="en-US" w:bidi="en-US"/>
        </w:rPr>
        <w:t xml:space="preserve">, and parallels; "his face did shine as the sun, and his garments became white as the light." With him appeared Moses and Elijah, talking with him. And they were talking about what seems to be a strange subject at such a moment. They were talking not- of the glories of Jesus' Kingdom, but of the "departure" which he was about to accomplish at Jerusalem. </w:t>
      </w:r>
      <w:r>
        <w:rPr>
          <w:rFonts w:ascii="Times New Roman" w:hAnsi="Times New Roman" w:eastAsia="Times New Roman" w:cs="Times New Roman"/>
          <w:i/>
          <w:color w:val="008000"/>
          <w:u w:val="single"/>
          <w:lang w:val="en-US" w:eastAsia="en-US" w:bidi="en-US"/>
        </w:rPr>
        <w:t xml:space="preserve">Luk 9:31</w:t>
      </w:r>
      <w:r>
        <w:rPr>
          <w:rFonts w:ascii="Times New Roman" w:hAnsi="Times New Roman" w:eastAsia="Times New Roman" w:cs="Times New Roman"/>
          <w:lang w:val="en-US" w:eastAsia="en-US" w:bidi="en-US"/>
        </w:rPr>
        <w:t xml:space="preserve">. The "departure" included not only the resurrection and the ascension, but also the crucifixion. Even the shining light of the transfiguration was intended to point to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Mat 17:14-20</w:t>
      </w:r>
      <w:r>
        <w:rPr>
          <w:rFonts w:ascii="Times New Roman" w:hAnsi="Times New Roman" w:eastAsia="Times New Roman" w:cs="Times New Roman"/>
          <w:b/>
          <w:lang w:val="en-US" w:eastAsia="en-US" w:bidi="en-US"/>
        </w:rPr>
        <w:t xml:space="preserve">, and Parallels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glorious experience on the mountain, our Lord came at once into contact with the repulsiveness of human misery, </w:t>
      </w:r>
      <w:r>
        <w:rPr>
          <w:rFonts w:ascii="Times New Roman" w:hAnsi="Times New Roman" w:eastAsia="Times New Roman" w:cs="Times New Roman"/>
          <w:i/>
          <w:color w:val="008000"/>
          <w:u w:val="single"/>
          <w:lang w:val="en-US" w:eastAsia="en-US" w:bidi="en-US"/>
        </w:rPr>
        <w:t xml:space="preserve">Mat 17:14-20</w:t>
      </w:r>
      <w:r>
        <w:rPr>
          <w:rFonts w:ascii="Times New Roman" w:hAnsi="Times New Roman" w:eastAsia="Times New Roman" w:cs="Times New Roman"/>
          <w:lang w:val="en-US" w:eastAsia="en-US" w:bidi="en-US"/>
        </w:rPr>
        <w:t xml:space="preserve">, and parallels. But he did not shrink from the sudden transition. As he came down from the mountain, he found at the, bottom a boy possessed of a demon, who "fell on the ground, and wallowed foaming." It was a depressing sight, very unlike the brightness of the transfiguration. Even more discouraging, moreover, than the condition of the boy himself was the powerlessness of the disciples. They had tried to cast the demon out but had failed miserably, not because the power might not have been theirs, but because of their unbelief. The father of the boy, too, was lacking in faith. "I believe," he said; "help thou mine unbelief." Jesus did help his unbelief, and the unbelief of the disciples. He rebuked the unclean spirit, and healed the boy.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period Jesus repeated on several occasions the prophecy of his death. The tragedy on Calvary did not overtake him unawares. He went deliberately to his death for our sakes.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Mat 18:1-6</w:t>
      </w:r>
      <w:r>
        <w:rPr>
          <w:rFonts w:ascii="Times New Roman" w:hAnsi="Times New Roman" w:eastAsia="Times New Roman" w:cs="Times New Roman"/>
          <w:b/>
          <w:lang w:val="en-US" w:eastAsia="en-US" w:bidi="en-US"/>
        </w:rPr>
        <w:t xml:space="preserve">, and Parallels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on such solemn days, when the shadow of the cross lay over the path, the disciples were unable to overcome the pettiness of their character. On the very journey when Jesus had told them about his approaching death, they had quarreled about the question as to which of them should be greatest in the Kingdom of heaven. Thereby they had shown how far they were from understanding the true nature of the Kingdom. If the Kingdom was finally to be advanced under the leadership of such men, some mighty change would have to take place in them. That change did take place afterwards, as we shall see, at Pentecost. But at present the pettiness and carnal-mindedness of the disciples added to the sorrows of our Lord. Despite the intimacy into which he entered with his earthly friends, he towered in lonely grandeur above them all. </w:t>
      </w:r>
    </w:p>
    <w:tbl>
      <w:tblPr>
        <w:tblW w:w="0" w:type="auto"/>
        <w:jc w:val="left"/>
        <w:tblInd w:w="15" w:type="dxa"/>
        <w:tblBorders>
          <w:top w:val="none"/>
          <w:left w:val="none"/>
          <w:bottom w:val="none"/>
          <w:right w:val="none"/>
          <w:insideH w:val="none"/>
          <w:insideV w:val="none"/>
        </w:tblBorders>
        <w:tblLayout w:type="fixed"/>
        <w:tblCellMar>
          <w:top w:w="0" w:type="dxa"/>
          <w:left w:w="15" w:type="dxa"/>
          <w:bottom w:w="0" w:type="dxa"/>
          <w:right w:w="15" w:type="dxa"/>
        </w:tblCellMar>
      </w:tblPr>
      <w:tblGrid>
        <w:gridCol w:w="9360"/>
      </w:tblGrid>
      <w:tr>
        <w:tc>
          <w:tcPr>
            <w:tcW w:w="9360" w:type="dxa"/>
            <w:shd w:val="clear" w:color="auto" w:fill="C0C0C0"/>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transfiguration and related events near Caesarea Philippi, our Lord returned to Galilee. But apparently he did not resume permanently his Galilaean ministry. Soon we find him passing through Samaria, and laboring in Judea and in that country east of the Jordan River which is called Perea. This part of Jesus' ministry is recorded particularly in the Gospels According to Luke and According to John, although Matthew and Mark contain important information about the latter part of the period. The general character of the period is fixed by the expectation of the cross. Jesus had set his face toward Jerusalem to accomplish the atoning work which he had come into the world to perform.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Luk 10:1-24</w:t>
      </w:r>
      <w:r>
        <w:rPr>
          <w:rFonts w:ascii="Times New Roman" w:hAnsi="Times New Roman" w:eastAsia="Times New Roman" w:cs="Times New Roman"/>
          <w:b/>
          <w:lang w:val="en-US" w:eastAsia="en-US" w:bidi="en-US"/>
        </w:rPr>
        <w:t xml:space="preserve">; John, Chapter 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beginning of the period Jesus sent out seventy disciples, to prepare for his own coming into the several cities and villages which he was intending to visit. The Seventy were in possession of something of Jesus' power; they were able to report with joy that the demons were subjected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the same period we find Jesus in Jerusalem at the feast of tabernacles. Even during the period of the Galilaean ministry Jesus had gone up to Jerusalem at least once, at the time of one of the Jewish feasts; and in connection with the healing of a man at the pool of Bethesda he had then set forth the true nature of his person and his relation to God the Father. John, ch. 5. At the later period with which we are now dealing, the same teaching was continued. Chs. 7,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Mat 11:27</w:t>
      </w:r>
      <w:r>
        <w:rPr>
          <w:rFonts w:ascii="Times New Roman" w:hAnsi="Times New Roman" w:eastAsia="Times New Roman" w:cs="Times New Roman"/>
          <w:b/>
          <w:lang w:val="en-US" w:eastAsia="en-US" w:bidi="en-US"/>
        </w:rPr>
        <w:t xml:space="preserve">, and Parallels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particularly the Gospel of John which records the way in which Jesus set forth the nature of his own person, but what is fully set forth in the Gospel of John is really implied all through the Synoptic Gospels, and in </w:t>
      </w:r>
      <w:r>
        <w:rPr>
          <w:rFonts w:ascii="Times New Roman" w:hAnsi="Times New Roman" w:eastAsia="Times New Roman" w:cs="Times New Roman"/>
          <w:i/>
          <w:color w:val="008000"/>
          <w:u w:val="single"/>
          <w:lang w:val="en-US" w:eastAsia="en-US" w:bidi="en-US"/>
        </w:rPr>
        <w:t xml:space="preserve">Mat 11:27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Luk 10:22</w:t>
      </w:r>
      <w:r>
        <w:rPr>
          <w:rFonts w:ascii="Times New Roman" w:hAnsi="Times New Roman" w:eastAsia="Times New Roman" w:cs="Times New Roman"/>
          <w:lang w:val="en-US" w:eastAsia="en-US" w:bidi="en-US"/>
        </w:rPr>
        <w:t xml:space="preserve"> it is made just as plain as it is in John. According to his own teaching, Jesus stood in a relation toward God the Father which is absolutely different from that in which other men stand toward God. In the plainest possible way, our Lord laid claim to true deity. "I and my Father," he said, "are one." All the Gospels present the true humanity of Jesus, the Gospel According to John, no less than the Synoptists. But all the Gospels also set forth his deity. He was, according to a true summary of the Gospel teaching, "God and man, in two distinct natures, and one person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Questions on Chapter 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What trial of Peter's faith came just after his great confession?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What was the meaning of the transfiguration?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What event took place just afterwards?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Give an account of Jesus' teaching at the time of the feast of tabernacles. John, chs. 7, 8. How was this teaching received?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lang w:val="en-US" w:eastAsia="en-US" w:bidi="en-US"/>
        </w:rPr>
        <w:t xml:space="preserve"> Give an account of the mission of the Seventy and compare it with the previous mission of the Twelve.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